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C6" w:rsidRPr="00DD3EC6" w:rsidRDefault="00DD3EC6" w:rsidP="00DD3EC6">
      <w:pPr>
        <w:widowControl/>
        <w:jc w:val="left"/>
        <w:rPr>
          <w:rFonts w:eastAsia="Times New Roman"/>
          <w:i/>
          <w:kern w:val="0"/>
          <w:sz w:val="24"/>
        </w:rPr>
      </w:pPr>
      <w:bookmarkStart w:id="0" w:name="_GoBack"/>
      <w:bookmarkEnd w:id="0"/>
      <w:r w:rsidRPr="00DD3EC6">
        <w:rPr>
          <w:rFonts w:eastAsia="Times New Roman"/>
          <w:i/>
          <w:kern w:val="0"/>
          <w:sz w:val="24"/>
        </w:rPr>
        <w:t xml:space="preserve">Sample characteristics after PS stratification </w:t>
      </w:r>
    </w:p>
    <w:tbl>
      <w:tblPr>
        <w:tblStyle w:val="TableGrid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043"/>
        <w:gridCol w:w="1653"/>
        <w:gridCol w:w="1667"/>
        <w:gridCol w:w="1653"/>
        <w:gridCol w:w="1242"/>
      </w:tblGrid>
      <w:tr w:rsidR="00DD3EC6" w:rsidRPr="00DD3EC6" w:rsidTr="00F657EE"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Characteristic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Stratum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Total Sample</w:t>
            </w:r>
          </w:p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(n=20,443)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Intervention Group</w:t>
            </w:r>
          </w:p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(n=1,049)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Control Group</w:t>
            </w:r>
          </w:p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(n=19,394)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EC6" w:rsidRPr="00DD3EC6" w:rsidRDefault="00DD3EC6" w:rsidP="00DD3EC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Absolute Difference</w:t>
            </w:r>
          </w:p>
        </w:tc>
      </w:tr>
      <w:tr w:rsidR="00DD3EC6" w:rsidRPr="00DD3EC6" w:rsidTr="00F657EE">
        <w:tc>
          <w:tcPr>
            <w:tcW w:w="1923" w:type="dxa"/>
            <w:tcBorders>
              <w:top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Community poverty level (</w:t>
            </w:r>
            <w:proofErr w:type="spellStart"/>
            <w:r w:rsidRPr="00DD3EC6">
              <w:rPr>
                <w:kern w:val="0"/>
                <w:sz w:val="22"/>
                <w:szCs w:val="22"/>
              </w:rPr>
              <w:t>mean±SD</w:t>
            </w:r>
            <w:proofErr w:type="spellEnd"/>
            <w:r w:rsidRPr="00DD3EC6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24.2 (±6.2)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24.0 (±6.3)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24.0 (±6.4)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23.5 (±6.6)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22.9 (±6.8)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25.5 (±5.8)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23.6 (±6.3)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23.8 (±6.3)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23.6 (±6.3)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22.8 (±6.2)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24.2 (±6.2)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24.0 (±6.3)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24.1 (±6.4)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23.5 (±6.6)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23.0 (±6.8)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0.2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School poverty level (</w:t>
            </w:r>
            <w:proofErr w:type="spellStart"/>
            <w:r w:rsidRPr="00DD3EC6">
              <w:rPr>
                <w:b/>
                <w:kern w:val="0"/>
                <w:sz w:val="22"/>
                <w:szCs w:val="22"/>
              </w:rPr>
              <w:t>mean±SD</w:t>
            </w:r>
            <w:proofErr w:type="spellEnd"/>
            <w:r w:rsidRPr="00DD3EC6">
              <w:rPr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77.3 (±15.0)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76.4 (±16.1)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75.0 (±16.8)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72.7 (±18.4)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68.2 (±21.8)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80.6 (±12.5)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77.1 (±17.1)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77.6 (±17.1)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72.8 (±17.1)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66.0 (±22.4)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77.3 (±15.0)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76.4 (±16.2)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74.9 (±16.8)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72.8 (±18.5)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68.5 (±21.7)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0.7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 xml:space="preserve"> 2.7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 xml:space="preserve"> 2.5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School nurse workload (</w:t>
            </w:r>
            <w:proofErr w:type="spellStart"/>
            <w:r w:rsidRPr="00DD3EC6">
              <w:rPr>
                <w:b/>
                <w:kern w:val="0"/>
                <w:sz w:val="22"/>
                <w:szCs w:val="22"/>
              </w:rPr>
              <w:t>mean±SD</w:t>
            </w:r>
            <w:proofErr w:type="spellEnd"/>
            <w:r w:rsidRPr="00DD3EC6">
              <w:rPr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17.1 (±7.2)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15.7 (±6.4)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14.6 (±6.0)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13.5 (±5.8)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12.0 (±5.2)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19.7 (±7.6)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18.0 (±7.2)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14.4 (±7.0)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13.0 (±6.2)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11.4 (±5.5)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17.0 (±7.2)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15.6 (±6.4)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14.6 (±6.0)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13.5 (±5.8)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12.1 (±5.1)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 xml:space="preserve"> 2.7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 xml:space="preserve"> 2.4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0.5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</w:t>
            </w:r>
            <w:r w:rsidRPr="00DD3EC6">
              <w:rPr>
                <w:b/>
                <w:kern w:val="0"/>
                <w:sz w:val="22"/>
                <w:szCs w:val="22"/>
              </w:rPr>
              <w:t>0.7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Household food insecurity (%)</w:t>
            </w: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79.9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20.1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80.0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20.0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80.1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19.9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Yes: 82.8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17.2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Yes: 83.9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16.1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96.6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3.4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75.6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24.4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80.7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19.3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83.4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16.6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82.6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17.4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79.7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20.3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Yes: 80.1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19.9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Yes: 80.1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19.9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Yes: 82.8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17.2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Yes: 84.1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15.9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Yes: 16.9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No: 16.9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4.5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4.5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Yes: 2.5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No: 2.5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BMI (</w:t>
            </w:r>
            <w:proofErr w:type="spellStart"/>
            <w:r w:rsidRPr="00DD3EC6">
              <w:rPr>
                <w:b/>
                <w:kern w:val="0"/>
                <w:sz w:val="22"/>
                <w:szCs w:val="22"/>
              </w:rPr>
              <w:t>mean±SD</w:t>
            </w:r>
            <w:proofErr w:type="spellEnd"/>
            <w:r w:rsidRPr="00DD3EC6">
              <w:rPr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22.8 (±2.1)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25.6 (±2.8)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27.3 (±3.0)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28.8 (±3.3)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31.7 (±4.6)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23.4 (±2.0)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26.7 (±3.0)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27.4 (±2.9)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28.8 (±3.5)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32.3 (±4.9)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22.8 (±2.1)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22.6 (±2.8)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27.3 (±3.0)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28.8 (±3.3)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31.6 (±4.6)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 xml:space="preserve"> 0.6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 xml:space="preserve"> 4.1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</w:t>
            </w:r>
            <w:r w:rsidRPr="00DD3EC6">
              <w:rPr>
                <w:b/>
                <w:kern w:val="0"/>
                <w:sz w:val="22"/>
                <w:szCs w:val="22"/>
              </w:rPr>
              <w:t>0.7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BMI percentile (</w:t>
            </w:r>
            <w:proofErr w:type="spellStart"/>
            <w:r w:rsidRPr="00DD3EC6">
              <w:rPr>
                <w:b/>
                <w:kern w:val="0"/>
                <w:sz w:val="22"/>
                <w:szCs w:val="22"/>
              </w:rPr>
              <w:t>mean±SD</w:t>
            </w:r>
            <w:proofErr w:type="spellEnd"/>
            <w:r w:rsidRPr="00DD3EC6">
              <w:rPr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99.5 (±0.2)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99.5 (±0.3)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99.5 (±0.2)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(±0.3)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99.4 (±0.2)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99.5 (±0.2)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</w:t>
            </w:r>
            <w:r w:rsidRPr="00DD3EC6">
              <w:rPr>
                <w:b/>
                <w:kern w:val="0"/>
                <w:sz w:val="22"/>
                <w:szCs w:val="22"/>
              </w:rPr>
              <w:t>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Gender (%)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  M=Male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  F=Female</w:t>
            </w: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 xml:space="preserve">M: 65.9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34.1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63.8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F: 36.2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62.6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F: 37.4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59.2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 xml:space="preserve">F: 40.8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56.0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F: 44.0 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M: 57.6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42.3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71.1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F: 28.9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62.1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37.9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56.3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F: 43.7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56.7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43.3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 xml:space="preserve">M: 66.0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34.0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63.6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36.4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62.6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F: 37.4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59.4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F: 40.6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55.9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44.1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M: 8.4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8.3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7.5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7.5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0.5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3.1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F: 3.1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M: 0.8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F: 0.8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lastRenderedPageBreak/>
              <w:t>Age in months (</w:t>
            </w:r>
            <w:proofErr w:type="spellStart"/>
            <w:r w:rsidRPr="00DD3EC6">
              <w:rPr>
                <w:b/>
                <w:kern w:val="0"/>
                <w:sz w:val="22"/>
                <w:szCs w:val="22"/>
              </w:rPr>
              <w:t>mean±SD</w:t>
            </w:r>
            <w:proofErr w:type="spellEnd"/>
            <w:r w:rsidRPr="00DD3EC6">
              <w:rPr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69.9 (±12.6)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86.8 (±18.9)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95.3 (±18.9)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100.2 (±18.7)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104.9 (±17.8)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68.4 (±8.8)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91.0 (±20.5)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94.4 (±17.8)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100.3 (±18.2)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105.8 (±17.4)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70.0 (±12.6)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86.7 (±18.8)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95.4 (±18.9)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100.2 (±18.7)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104.8 (±17.9)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1.6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</w:t>
            </w:r>
            <w:r w:rsidRPr="00DD3EC6">
              <w:rPr>
                <w:b/>
                <w:kern w:val="0"/>
                <w:sz w:val="22"/>
                <w:szCs w:val="22"/>
              </w:rPr>
              <w:t>4.3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Grade (%)*</w:t>
            </w:r>
          </w:p>
          <w:p w:rsidR="00DD3EC6" w:rsidRPr="00DD3EC6" w:rsidRDefault="00DD3EC6" w:rsidP="00DD3EC6">
            <w:pPr>
              <w:widowControl/>
              <w:ind w:left="72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70.3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18.1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5.6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3.4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19.9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29.8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19.4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14.9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18.4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7.5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6.2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23.3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23.5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19.8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14.5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12.7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2.4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17.5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24.0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20.4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18.7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17.1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0.5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11.5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22.9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20.6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24.4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20.1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69.5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22.0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8.5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21.1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23.3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14.4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14.4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12.2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14.4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4.8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26.2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29.0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16.6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11.7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11.7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1.1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17.7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24.2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21.7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19.5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15.9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10.7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20.9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21.1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25.1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21.6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70.4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18.0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5.6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3.4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19.9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30.0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19.6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14.9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8.3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7.4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6.2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23.2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23.3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19.9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14.6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12.8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2.4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17.5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24.0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20.3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18.6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17.2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0.5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11.6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23.2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20.5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24.4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19.9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0.9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3.4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1.4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6.7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5.2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0.5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3.9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1.4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3.0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5.7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3.0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2.9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1.3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1.4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0.9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K: 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1st: 0.9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2nd: 2.3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3rd: 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4th: 0.7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5th: 1.7</w:t>
            </w:r>
          </w:p>
        </w:tc>
      </w:tr>
      <w:tr w:rsidR="00DD3EC6" w:rsidRPr="00DD3EC6" w:rsidTr="00F657EE">
        <w:tc>
          <w:tcPr>
            <w:tcW w:w="1923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Race/ethnicity (%</w:t>
            </w:r>
            <w:proofErr w:type="gramStart"/>
            <w:r w:rsidRPr="00DD3EC6">
              <w:rPr>
                <w:b/>
                <w:kern w:val="0"/>
                <w:sz w:val="22"/>
                <w:szCs w:val="22"/>
              </w:rPr>
              <w:t>)*</w:t>
            </w:r>
            <w:proofErr w:type="gramEnd"/>
            <w:r w:rsidRPr="00DD3EC6">
              <w:rPr>
                <w:b/>
                <w:kern w:val="0"/>
                <w:sz w:val="22"/>
                <w:szCs w:val="22"/>
              </w:rPr>
              <w:t xml:space="preserve">* </w:t>
            </w:r>
          </w:p>
        </w:tc>
        <w:tc>
          <w:tcPr>
            <w:tcW w:w="104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W: 8.7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31.2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52.0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6.5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1.3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8.7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29.5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H: 53.9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6.6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 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26.1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55.7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7.2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21.5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58.5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7.9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 0.5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10.8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17.2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62.5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8.5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 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0.7</w:t>
            </w:r>
          </w:p>
        </w:tc>
        <w:tc>
          <w:tcPr>
            <w:tcW w:w="1667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W: 1.7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25.4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64.4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3.4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5.1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8.9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26.7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H: 58.9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As: 4.4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1.1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7.6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30.3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51.0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9.0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2.1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12.6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22.7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53.4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10.8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11.7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17.0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63.8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6.9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0.4</w:t>
            </w:r>
          </w:p>
        </w:tc>
        <w:tc>
          <w:tcPr>
            <w:tcW w:w="1653" w:type="dxa"/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W: 8.8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31.3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51.9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6.6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8.7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29.6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H: 53.8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6.6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Am: 1.2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25.9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55.9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7.2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11.1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21.5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58.8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7.7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0.5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10.6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17.2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62.2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8.7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Am: 0.4 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0.7</w:t>
            </w:r>
          </w:p>
        </w:tc>
        <w:tc>
          <w:tcPr>
            <w:tcW w:w="1242" w:type="dxa"/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lastRenderedPageBreak/>
              <w:t>W: 7.1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B: 5.9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H: 12.5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As: 3.2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Am: 3.9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2.9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lastRenderedPageBreak/>
              <w:t>H: 5.1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2.2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Am: 0.1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W: 2.6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B: 4.5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H: 4.9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As: 1.8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Am: 1.5</w:t>
            </w:r>
          </w:p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t>M: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1.5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1.2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5.4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3.1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Am: 0.1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W: 1.1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B: 0.2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H: 1.6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As: 1.8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Am: 0.2 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M: 0.3</w:t>
            </w:r>
          </w:p>
        </w:tc>
      </w:tr>
      <w:tr w:rsidR="00DD3EC6" w:rsidRPr="00DD3EC6" w:rsidTr="00F657EE">
        <w:tc>
          <w:tcPr>
            <w:tcW w:w="1923" w:type="dxa"/>
            <w:tcBorders>
              <w:bottom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b/>
                <w:kern w:val="0"/>
                <w:sz w:val="22"/>
                <w:szCs w:val="22"/>
              </w:rPr>
              <w:lastRenderedPageBreak/>
              <w:t>At least 1 chronic illness (%)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2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13.4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16.9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23.0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38.1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64.5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23.3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24.8 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34.7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66.3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13.3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16.7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22.9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38.3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64.7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D3EC6" w:rsidRPr="00DD3EC6" w:rsidRDefault="00DD3EC6" w:rsidP="00DD3EC6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</w:t>
            </w:r>
            <w:r w:rsidRPr="00DD3EC6">
              <w:rPr>
                <w:b/>
                <w:kern w:val="0"/>
                <w:sz w:val="22"/>
                <w:szCs w:val="22"/>
              </w:rPr>
              <w:t>10.4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6.6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1.9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3.6</w:t>
            </w:r>
          </w:p>
          <w:p w:rsidR="00DD3EC6" w:rsidRPr="00DD3EC6" w:rsidRDefault="00DD3EC6" w:rsidP="00DD3EC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D3EC6">
              <w:rPr>
                <w:kern w:val="0"/>
                <w:sz w:val="22"/>
                <w:szCs w:val="22"/>
              </w:rPr>
              <w:t xml:space="preserve"> 3.6</w:t>
            </w:r>
          </w:p>
        </w:tc>
      </w:tr>
    </w:tbl>
    <w:p w:rsidR="00DD3EC6" w:rsidRPr="00DD3EC6" w:rsidRDefault="00DD3EC6" w:rsidP="00DD3EC6">
      <w:pPr>
        <w:widowControl/>
        <w:jc w:val="left"/>
        <w:rPr>
          <w:rFonts w:ascii="Calibri" w:eastAsia="Times New Roman" w:hAnsi="Calibri"/>
          <w:kern w:val="0"/>
          <w:sz w:val="20"/>
          <w:szCs w:val="20"/>
        </w:rPr>
      </w:pPr>
      <w:r w:rsidRPr="00DD3EC6">
        <w:rPr>
          <w:rFonts w:ascii="Calibri" w:eastAsia="Times New Roman" w:hAnsi="Calibri"/>
          <w:kern w:val="0"/>
          <w:sz w:val="20"/>
          <w:szCs w:val="20"/>
        </w:rPr>
        <w:t xml:space="preserve">* K=Kindergarten </w:t>
      </w:r>
    </w:p>
    <w:p w:rsidR="00DD3EC6" w:rsidRPr="00DD3EC6" w:rsidRDefault="00DD3EC6" w:rsidP="00DD3EC6">
      <w:pPr>
        <w:widowControl/>
        <w:jc w:val="left"/>
        <w:rPr>
          <w:rFonts w:ascii="Calibri" w:eastAsia="Times New Roman" w:hAnsi="Calibri"/>
          <w:kern w:val="0"/>
          <w:sz w:val="20"/>
          <w:szCs w:val="20"/>
        </w:rPr>
      </w:pPr>
      <w:r w:rsidRPr="00DD3EC6">
        <w:rPr>
          <w:rFonts w:ascii="Calibri" w:eastAsia="Times New Roman" w:hAnsi="Calibri"/>
          <w:kern w:val="0"/>
          <w:sz w:val="20"/>
          <w:szCs w:val="20"/>
        </w:rPr>
        <w:t xml:space="preserve">** W=Non-Hispanic White, B=Non-Hispanic Black, H=Hispanic, As=Asian/Native Hawaiian/Pacific Islander, Am=American Indian/Alaskan Native, M=Multi-racial    </w:t>
      </w:r>
    </w:p>
    <w:p w:rsidR="00D56A7F" w:rsidRDefault="00DD3EC6" w:rsidP="00DD3EC6">
      <w:r w:rsidRPr="00DD3EC6">
        <w:rPr>
          <w:rFonts w:ascii="Calibri" w:eastAsia="Times New Roman" w:hAnsi="Calibri"/>
          <w:kern w:val="0"/>
          <w:sz w:val="20"/>
          <w:szCs w:val="20"/>
        </w:rPr>
        <w:t>Items in bold significantly differed after PS stratification.</w:t>
      </w:r>
    </w:p>
    <w:sectPr w:rsidR="00D56A7F" w:rsidSect="00D56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3B" w:rsidRDefault="00142E3B" w:rsidP="00D5029A">
      <w:r>
        <w:separator/>
      </w:r>
    </w:p>
  </w:endnote>
  <w:endnote w:type="continuationSeparator" w:id="0">
    <w:p w:rsidR="00142E3B" w:rsidRDefault="00142E3B" w:rsidP="00D5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3B" w:rsidRDefault="00142E3B" w:rsidP="00D5029A">
      <w:r>
        <w:separator/>
      </w:r>
    </w:p>
  </w:footnote>
  <w:footnote w:type="continuationSeparator" w:id="0">
    <w:p w:rsidR="00142E3B" w:rsidRDefault="00142E3B" w:rsidP="00D5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2003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29A" w:rsidRPr="00D5029A" w:rsidRDefault="00D5029A" w:rsidP="00D5029A">
        <w:pPr>
          <w:pStyle w:val="Header"/>
          <w:jc w:val="left"/>
          <w:rPr>
            <w:rFonts w:asciiTheme="minorHAnsi" w:hAnsiTheme="minorHAnsi"/>
            <w:sz w:val="20"/>
            <w:szCs w:val="20"/>
          </w:rPr>
        </w:pPr>
        <w:r w:rsidRPr="00D5029A">
          <w:rPr>
            <w:rFonts w:asciiTheme="minorHAnsi" w:hAnsiTheme="minorHAnsi"/>
            <w:sz w:val="20"/>
            <w:szCs w:val="20"/>
          </w:rPr>
          <w:t>Schroeder, K.,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proofErr w:type="spellStart"/>
        <w:r>
          <w:rPr>
            <w:rFonts w:asciiTheme="minorHAnsi" w:hAnsiTheme="minorHAnsi"/>
            <w:sz w:val="20"/>
            <w:szCs w:val="20"/>
          </w:rPr>
          <w:t>Jia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, H., &amp; </w:t>
        </w:r>
        <w:proofErr w:type="spellStart"/>
        <w:r>
          <w:rPr>
            <w:rFonts w:asciiTheme="minorHAnsi" w:hAnsiTheme="minorHAnsi"/>
            <w:sz w:val="20"/>
            <w:szCs w:val="20"/>
          </w:rPr>
          <w:t>Smaldone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, A. (2016). Which propensity score method best reduces confounder imbalance? An example from a retrospective evaluation of a childhood obesity intervention. </w:t>
        </w:r>
        <w:r w:rsidRPr="00D5029A">
          <w:rPr>
            <w:rFonts w:asciiTheme="minorHAnsi" w:hAnsiTheme="minorHAnsi"/>
            <w:sz w:val="20"/>
            <w:szCs w:val="20"/>
          </w:rPr>
          <w:t xml:space="preserve"> </w:t>
        </w:r>
        <w:r>
          <w:rPr>
            <w:rFonts w:asciiTheme="minorHAnsi" w:hAnsiTheme="minorHAnsi"/>
            <w:i/>
            <w:sz w:val="20"/>
            <w:szCs w:val="20"/>
          </w:rPr>
          <w:t>Nursing Research</w:t>
        </w:r>
        <w:r>
          <w:rPr>
            <w:rFonts w:asciiTheme="minorHAnsi" w:hAnsiTheme="minorHAnsi"/>
            <w:sz w:val="20"/>
            <w:szCs w:val="20"/>
          </w:rPr>
          <w:t xml:space="preserve">, </w:t>
        </w:r>
        <w:r>
          <w:rPr>
            <w:rFonts w:asciiTheme="minorHAnsi" w:hAnsiTheme="minorHAnsi"/>
            <w:i/>
            <w:sz w:val="20"/>
            <w:szCs w:val="20"/>
          </w:rPr>
          <w:t>65</w:t>
        </w:r>
        <w:r>
          <w:rPr>
            <w:rFonts w:asciiTheme="minorHAnsi" w:hAnsiTheme="minorHAnsi"/>
            <w:sz w:val="20"/>
            <w:szCs w:val="20"/>
          </w:rPr>
          <w:t xml:space="preserve">. </w:t>
        </w:r>
        <w:r w:rsidRPr="0043688C">
          <w:rPr>
            <w:rFonts w:asciiTheme="minorHAnsi" w:hAnsiTheme="minorHAnsi"/>
            <w:b/>
            <w:sz w:val="20"/>
            <w:szCs w:val="20"/>
          </w:rPr>
          <w:t xml:space="preserve">Supplemental Digital Content </w:t>
        </w:r>
        <w:r w:rsidR="00DD3EC6">
          <w:rPr>
            <w:rFonts w:asciiTheme="minorHAnsi" w:hAnsiTheme="minorHAnsi"/>
            <w:b/>
            <w:sz w:val="20"/>
            <w:szCs w:val="20"/>
          </w:rPr>
          <w:t>3</w:t>
        </w:r>
        <w:r w:rsidRPr="0043688C">
          <w:rPr>
            <w:rFonts w:asciiTheme="minorHAnsi" w:hAnsiTheme="minorHAnsi"/>
            <w:b/>
            <w:sz w:val="20"/>
            <w:szCs w:val="20"/>
          </w:rPr>
          <w:t xml:space="preserve"> of </w:t>
        </w:r>
        <w:r w:rsidR="00DD3EC6">
          <w:rPr>
            <w:rFonts w:asciiTheme="minorHAnsi" w:hAnsiTheme="minorHAnsi"/>
            <w:b/>
            <w:sz w:val="20"/>
            <w:szCs w:val="20"/>
          </w:rPr>
          <w:t>4</w:t>
        </w:r>
        <w:r>
          <w:rPr>
            <w:rFonts w:asciiTheme="minorHAnsi" w:hAnsiTheme="minorHAnsi"/>
            <w:sz w:val="20"/>
            <w:szCs w:val="20"/>
          </w:rPr>
          <w:t xml:space="preserve">.                                                                                                              </w:t>
        </w:r>
        <w:r w:rsidRPr="00D5029A">
          <w:rPr>
            <w:rFonts w:asciiTheme="minorHAnsi" w:hAnsiTheme="minorHAnsi"/>
            <w:sz w:val="20"/>
            <w:szCs w:val="20"/>
          </w:rPr>
          <w:t xml:space="preserve"> </w:t>
        </w:r>
      </w:p>
    </w:sdtContent>
  </w:sdt>
  <w:p w:rsidR="00D5029A" w:rsidRPr="00D5029A" w:rsidRDefault="00D5029A">
    <w:pPr>
      <w:pStyle w:val="Header"/>
      <w:rPr>
        <w:rFonts w:asciiTheme="minorHAnsi" w:hAnsiTheme="minorHAnsi"/>
        <w:sz w:val="20"/>
        <w:szCs w:val="20"/>
      </w:rPr>
    </w:pPr>
  </w:p>
  <w:p w:rsidR="00D5029A" w:rsidRDefault="00D502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2"/>
    <w:rsid w:val="000265FC"/>
    <w:rsid w:val="001127B0"/>
    <w:rsid w:val="00142E3B"/>
    <w:rsid w:val="0043688C"/>
    <w:rsid w:val="00855E2E"/>
    <w:rsid w:val="00A814C2"/>
    <w:rsid w:val="00AA0C12"/>
    <w:rsid w:val="00C64C03"/>
    <w:rsid w:val="00D5029A"/>
    <w:rsid w:val="00D56A7F"/>
    <w:rsid w:val="00D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127B0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9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5029A"/>
    <w:pPr>
      <w:widowControl/>
      <w:jc w:val="left"/>
    </w:pPr>
    <w:rPr>
      <w:rFonts w:eastAsia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5029A"/>
    <w:rPr>
      <w:rFonts w:eastAsia="Times New Roman" w:cs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5029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029A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9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9A"/>
    <w:rPr>
      <w:kern w:val="2"/>
      <w:sz w:val="21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56A7F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D3EC6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127B0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9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5029A"/>
    <w:pPr>
      <w:widowControl/>
      <w:jc w:val="left"/>
    </w:pPr>
    <w:rPr>
      <w:rFonts w:eastAsia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5029A"/>
    <w:rPr>
      <w:rFonts w:eastAsia="Times New Roman" w:cs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5029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029A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9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9A"/>
    <w:rPr>
      <w:kern w:val="2"/>
      <w:sz w:val="21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56A7F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D3EC6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2016-07-26T20:56:00Z</dcterms:created>
  <dcterms:modified xsi:type="dcterms:W3CDTF">2016-07-26T20:57:00Z</dcterms:modified>
</cp:coreProperties>
</file>