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567A" w14:textId="4905BB8B" w:rsidR="00AA0B3C" w:rsidRPr="00AA0B3C" w:rsidRDefault="00AA0B3C" w:rsidP="00CE45CA">
      <w:pPr>
        <w:spacing w:line="480" w:lineRule="auto"/>
        <w:rPr>
          <w:rFonts w:ascii="Times New Roman" w:hAnsi="Times New Roman" w:cs="Times New Roman"/>
          <w:b/>
          <w:iCs/>
          <w:sz w:val="24"/>
          <w:szCs w:val="24"/>
        </w:rPr>
      </w:pPr>
      <w:r>
        <w:rPr>
          <w:rFonts w:ascii="Times New Roman" w:hAnsi="Times New Roman" w:cs="Times New Roman"/>
          <w:b/>
          <w:iCs/>
          <w:sz w:val="24"/>
          <w:szCs w:val="24"/>
        </w:rPr>
        <w:t>Question 1 Supplemental Literature Findings</w:t>
      </w:r>
    </w:p>
    <w:p w14:paraId="4929F06F" w14:textId="6333511B" w:rsidR="00CE45CA" w:rsidRPr="007C44FA" w:rsidRDefault="00CE45CA" w:rsidP="00CE45CA">
      <w:pPr>
        <w:spacing w:line="480" w:lineRule="auto"/>
        <w:rPr>
          <w:rFonts w:ascii="Times New Roman" w:hAnsi="Times New Roman" w:cs="Times New Roman"/>
          <w:b/>
          <w:i/>
          <w:sz w:val="24"/>
          <w:szCs w:val="24"/>
        </w:rPr>
      </w:pPr>
      <w:r w:rsidRPr="007C44FA">
        <w:rPr>
          <w:rFonts w:ascii="Times New Roman" w:hAnsi="Times New Roman" w:cs="Times New Roman"/>
          <w:b/>
          <w:i/>
          <w:sz w:val="24"/>
          <w:szCs w:val="24"/>
        </w:rPr>
        <w:t>Philosophies in Symptom Science</w:t>
      </w:r>
      <w:r w:rsidR="008F5173">
        <w:rPr>
          <w:rFonts w:ascii="Times New Roman" w:hAnsi="Times New Roman" w:cs="Times New Roman"/>
          <w:b/>
          <w:i/>
          <w:sz w:val="24"/>
          <w:szCs w:val="24"/>
        </w:rPr>
        <w:t xml:space="preserve"> </w:t>
      </w:r>
      <w:r w:rsidR="006145CD">
        <w:rPr>
          <w:rFonts w:ascii="Times New Roman" w:hAnsi="Times New Roman" w:cs="Times New Roman"/>
          <w:b/>
          <w:i/>
          <w:sz w:val="24"/>
          <w:szCs w:val="24"/>
        </w:rPr>
        <w:t>and How They Can Help Inform SSM 2.0 Concepts</w:t>
      </w:r>
    </w:p>
    <w:p w14:paraId="1CF3E40B" w14:textId="11CFB4DE" w:rsidR="00F71842" w:rsidRDefault="00CE45CA" w:rsidP="00CE45CA">
      <w:pPr>
        <w:spacing w:line="480" w:lineRule="auto"/>
        <w:ind w:firstLine="720"/>
        <w:rPr>
          <w:rFonts w:ascii="Times New Roman" w:hAnsi="Times New Roman" w:cs="Times New Roman"/>
          <w:sz w:val="24"/>
          <w:szCs w:val="24"/>
        </w:rPr>
      </w:pPr>
      <w:r w:rsidRPr="007C44FA">
        <w:rPr>
          <w:rFonts w:ascii="Times New Roman" w:hAnsi="Times New Roman" w:cs="Times New Roman"/>
          <w:sz w:val="24"/>
          <w:szCs w:val="24"/>
        </w:rPr>
        <w:t xml:space="preserve">Assumptions inform various philosophical foundations of how symptoms can be categorized and captured. Different philosophies inform the science of nursing and are translated into </w:t>
      </w:r>
      <w:r w:rsidR="00B10786">
        <w:rPr>
          <w:rFonts w:ascii="Times New Roman" w:hAnsi="Times New Roman" w:cs="Times New Roman"/>
          <w:sz w:val="24"/>
          <w:szCs w:val="24"/>
        </w:rPr>
        <w:t xml:space="preserve">nursing </w:t>
      </w:r>
      <w:r w:rsidRPr="007C44FA">
        <w:rPr>
          <w:rFonts w:ascii="Times New Roman" w:hAnsi="Times New Roman" w:cs="Times New Roman"/>
          <w:sz w:val="24"/>
          <w:szCs w:val="24"/>
        </w:rPr>
        <w:t>theories and models</w:t>
      </w:r>
      <w:r w:rsidR="00C77527">
        <w:rPr>
          <w:rFonts w:ascii="Times New Roman" w:hAnsi="Times New Roman" w:cs="Times New Roman"/>
          <w:sz w:val="24"/>
          <w:szCs w:val="24"/>
        </w:rPr>
        <w:t>,</w:t>
      </w:r>
      <w:r w:rsidRPr="007C44FA">
        <w:rPr>
          <w:rFonts w:ascii="Times New Roman" w:hAnsi="Times New Roman" w:cs="Times New Roman"/>
          <w:sz w:val="24"/>
          <w:szCs w:val="24"/>
        </w:rPr>
        <w:t>, patient symptom inquiry and symptom science</w:t>
      </w:r>
      <w:r w:rsidR="00F36D11">
        <w:rPr>
          <w:rFonts w:ascii="Times New Roman" w:hAnsi="Times New Roman" w:cs="Times New Roman"/>
          <w:sz w:val="24"/>
          <w:szCs w:val="24"/>
        </w:rPr>
        <w:t xml:space="preserve"> to inform nursing practice</w:t>
      </w:r>
      <w:r w:rsidRPr="007C44FA">
        <w:rPr>
          <w:rFonts w:ascii="Times New Roman" w:hAnsi="Times New Roman" w:cs="Times New Roman"/>
          <w:sz w:val="24"/>
          <w:szCs w:val="24"/>
          <w:vertAlign w:val="superscript"/>
        </w:rPr>
        <w:t xml:space="preserve"> </w:t>
      </w:r>
      <w:r w:rsidRPr="007C44FA">
        <w:rPr>
          <w:rFonts w:ascii="Times New Roman" w:hAnsi="Times New Roman" w:cs="Times New Roman"/>
          <w:sz w:val="24"/>
          <w:szCs w:val="24"/>
        </w:rPr>
        <w:t>(Risjord, 2011)</w:t>
      </w:r>
      <w:r w:rsidR="002D72A7">
        <w:rPr>
          <w:rFonts w:ascii="Times New Roman" w:hAnsi="Times New Roman" w:cs="Times New Roman"/>
          <w:sz w:val="24"/>
          <w:szCs w:val="24"/>
        </w:rPr>
        <w:t xml:space="preserve">, </w:t>
      </w:r>
      <w:r w:rsidR="00C77527">
        <w:rPr>
          <w:rFonts w:ascii="Times New Roman" w:hAnsi="Times New Roman" w:cs="Times New Roman"/>
          <w:sz w:val="24"/>
          <w:szCs w:val="24"/>
        </w:rPr>
        <w:t>(Table 1</w:t>
      </w:r>
      <w:r w:rsidR="00F36D11">
        <w:rPr>
          <w:rFonts w:ascii="Times New Roman" w:hAnsi="Times New Roman" w:cs="Times New Roman"/>
          <w:sz w:val="24"/>
          <w:szCs w:val="24"/>
        </w:rPr>
        <w:t>, Figure 1</w:t>
      </w:r>
      <w:r w:rsidR="00C77527">
        <w:rPr>
          <w:rFonts w:ascii="Times New Roman" w:hAnsi="Times New Roman" w:cs="Times New Roman"/>
          <w:sz w:val="24"/>
          <w:szCs w:val="24"/>
        </w:rPr>
        <w:t>)</w:t>
      </w:r>
      <w:r w:rsidRPr="007C44FA">
        <w:rPr>
          <w:rFonts w:ascii="Times New Roman" w:hAnsi="Times New Roman" w:cs="Times New Roman"/>
          <w:sz w:val="24"/>
          <w:szCs w:val="24"/>
        </w:rPr>
        <w:t xml:space="preserve">. </w:t>
      </w:r>
      <w:r w:rsidR="00F71842">
        <w:rPr>
          <w:rFonts w:ascii="Times New Roman" w:hAnsi="Times New Roman" w:cs="Times New Roman"/>
          <w:sz w:val="24"/>
          <w:szCs w:val="24"/>
        </w:rPr>
        <w:t xml:space="preserve">We </w:t>
      </w:r>
      <w:r w:rsidR="00910484">
        <w:rPr>
          <w:rFonts w:ascii="Times New Roman" w:hAnsi="Times New Roman" w:cs="Times New Roman"/>
          <w:sz w:val="24"/>
          <w:szCs w:val="24"/>
        </w:rPr>
        <w:t>highlight relevant nursing philosoph</w:t>
      </w:r>
      <w:r w:rsidR="006B76DE">
        <w:rPr>
          <w:rFonts w:ascii="Times New Roman" w:hAnsi="Times New Roman" w:cs="Times New Roman"/>
          <w:sz w:val="24"/>
          <w:szCs w:val="24"/>
        </w:rPr>
        <w:t>y foundations</w:t>
      </w:r>
      <w:r w:rsidR="00910484">
        <w:rPr>
          <w:rFonts w:ascii="Times New Roman" w:hAnsi="Times New Roman" w:cs="Times New Roman"/>
          <w:sz w:val="24"/>
          <w:szCs w:val="24"/>
        </w:rPr>
        <w:t xml:space="preserve"> and </w:t>
      </w:r>
      <w:r w:rsidR="00D4367C">
        <w:rPr>
          <w:rFonts w:ascii="Times New Roman" w:hAnsi="Times New Roman" w:cs="Times New Roman"/>
          <w:sz w:val="24"/>
          <w:szCs w:val="24"/>
        </w:rPr>
        <w:t xml:space="preserve">provide example </w:t>
      </w:r>
      <w:r w:rsidR="00910484">
        <w:rPr>
          <w:rFonts w:ascii="Times New Roman" w:hAnsi="Times New Roman" w:cs="Times New Roman"/>
          <w:sz w:val="24"/>
          <w:szCs w:val="24"/>
        </w:rPr>
        <w:t>link</w:t>
      </w:r>
      <w:r w:rsidR="00D4367C">
        <w:rPr>
          <w:rFonts w:ascii="Times New Roman" w:hAnsi="Times New Roman" w:cs="Times New Roman"/>
          <w:sz w:val="24"/>
          <w:szCs w:val="24"/>
        </w:rPr>
        <w:t>s</w:t>
      </w:r>
      <w:r w:rsidR="00910484">
        <w:rPr>
          <w:rFonts w:ascii="Times New Roman" w:hAnsi="Times New Roman" w:cs="Times New Roman"/>
          <w:sz w:val="24"/>
          <w:szCs w:val="24"/>
        </w:rPr>
        <w:t xml:space="preserve"> </w:t>
      </w:r>
      <w:r w:rsidR="00105793">
        <w:rPr>
          <w:rFonts w:ascii="Times New Roman" w:hAnsi="Times New Roman" w:cs="Times New Roman"/>
          <w:sz w:val="24"/>
          <w:szCs w:val="24"/>
        </w:rPr>
        <w:t xml:space="preserve">to </w:t>
      </w:r>
      <w:r w:rsidR="00D4367C">
        <w:rPr>
          <w:rFonts w:ascii="Times New Roman" w:hAnsi="Times New Roman" w:cs="Times New Roman"/>
          <w:sz w:val="24"/>
          <w:szCs w:val="24"/>
        </w:rPr>
        <w:t>re</w:t>
      </w:r>
      <w:r w:rsidR="006B76DE">
        <w:rPr>
          <w:rFonts w:ascii="Times New Roman" w:hAnsi="Times New Roman" w:cs="Times New Roman"/>
          <w:sz w:val="24"/>
          <w:szCs w:val="24"/>
        </w:rPr>
        <w:t>levant</w:t>
      </w:r>
      <w:r w:rsidR="00D4367C">
        <w:rPr>
          <w:rFonts w:ascii="Times New Roman" w:hAnsi="Times New Roman" w:cs="Times New Roman"/>
          <w:sz w:val="24"/>
          <w:szCs w:val="24"/>
        </w:rPr>
        <w:t xml:space="preserve"> SSM 2.0</w:t>
      </w:r>
      <w:r w:rsidR="006B76DE">
        <w:rPr>
          <w:rFonts w:ascii="Times New Roman" w:hAnsi="Times New Roman" w:cs="Times New Roman"/>
          <w:sz w:val="24"/>
          <w:szCs w:val="24"/>
        </w:rPr>
        <w:t xml:space="preserve"> concepts</w:t>
      </w:r>
      <w:r w:rsidR="00267A91">
        <w:rPr>
          <w:rFonts w:ascii="Times New Roman" w:hAnsi="Times New Roman" w:cs="Times New Roman"/>
          <w:sz w:val="24"/>
          <w:szCs w:val="24"/>
        </w:rPr>
        <w:t>. Where it is possible, we</w:t>
      </w:r>
      <w:r w:rsidR="00FE08AB">
        <w:rPr>
          <w:rFonts w:ascii="Times New Roman" w:hAnsi="Times New Roman" w:cs="Times New Roman"/>
          <w:sz w:val="24"/>
          <w:szCs w:val="24"/>
        </w:rPr>
        <w:t xml:space="preserve"> </w:t>
      </w:r>
      <w:r w:rsidR="00267A91">
        <w:rPr>
          <w:rFonts w:ascii="Times New Roman" w:hAnsi="Times New Roman" w:cs="Times New Roman"/>
          <w:sz w:val="24"/>
          <w:szCs w:val="24"/>
        </w:rPr>
        <w:t>also provide</w:t>
      </w:r>
      <w:r w:rsidR="00363799">
        <w:rPr>
          <w:rFonts w:ascii="Times New Roman" w:hAnsi="Times New Roman" w:cs="Times New Roman"/>
          <w:sz w:val="24"/>
          <w:szCs w:val="24"/>
        </w:rPr>
        <w:t xml:space="preserve"> link</w:t>
      </w:r>
      <w:r w:rsidR="007A6C36">
        <w:rPr>
          <w:rFonts w:ascii="Times New Roman" w:hAnsi="Times New Roman" w:cs="Times New Roman"/>
          <w:sz w:val="24"/>
          <w:szCs w:val="24"/>
        </w:rPr>
        <w:t>s</w:t>
      </w:r>
      <w:r w:rsidR="00363799">
        <w:rPr>
          <w:rFonts w:ascii="Times New Roman" w:hAnsi="Times New Roman" w:cs="Times New Roman"/>
          <w:sz w:val="24"/>
          <w:szCs w:val="24"/>
        </w:rPr>
        <w:t xml:space="preserve"> to the </w:t>
      </w:r>
      <w:r w:rsidR="00105793">
        <w:rPr>
          <w:rFonts w:ascii="Times New Roman" w:hAnsi="Times New Roman" w:cs="Times New Roman"/>
          <w:sz w:val="24"/>
          <w:szCs w:val="24"/>
        </w:rPr>
        <w:t>proposed model as a whole.</w:t>
      </w:r>
      <w:r w:rsidR="00363799">
        <w:rPr>
          <w:rFonts w:ascii="Times New Roman" w:hAnsi="Times New Roman" w:cs="Times New Roman"/>
          <w:sz w:val="24"/>
          <w:szCs w:val="24"/>
        </w:rPr>
        <w:t xml:space="preserve"> </w:t>
      </w:r>
      <w:r w:rsidR="00B10857">
        <w:rPr>
          <w:rFonts w:ascii="Times New Roman" w:hAnsi="Times New Roman" w:cs="Times New Roman"/>
          <w:sz w:val="24"/>
          <w:szCs w:val="24"/>
        </w:rPr>
        <w:t xml:space="preserve"> </w:t>
      </w:r>
    </w:p>
    <w:p w14:paraId="68F9A45E" w14:textId="12CB4077" w:rsidR="00CE45CA" w:rsidRPr="007C44FA" w:rsidRDefault="00CE45CA" w:rsidP="00CE45CA">
      <w:pPr>
        <w:spacing w:line="480" w:lineRule="auto"/>
        <w:ind w:firstLine="720"/>
        <w:rPr>
          <w:rFonts w:ascii="Times New Roman" w:hAnsi="Times New Roman" w:cs="Times New Roman"/>
          <w:sz w:val="24"/>
          <w:szCs w:val="24"/>
        </w:rPr>
      </w:pPr>
      <w:r w:rsidRPr="007C44FA">
        <w:rPr>
          <w:rFonts w:ascii="Times New Roman" w:hAnsi="Times New Roman" w:cs="Times New Roman"/>
          <w:sz w:val="24"/>
          <w:szCs w:val="24"/>
        </w:rPr>
        <w:t xml:space="preserve">For example, an empiricist philosophy is based on the assumption that only symptoms </w:t>
      </w:r>
      <w:r w:rsidR="00DA47A3">
        <w:rPr>
          <w:rFonts w:ascii="Times New Roman" w:hAnsi="Times New Roman" w:cs="Times New Roman"/>
          <w:sz w:val="24"/>
          <w:szCs w:val="24"/>
        </w:rPr>
        <w:t>which</w:t>
      </w:r>
      <w:r w:rsidRPr="007C44FA">
        <w:rPr>
          <w:rFonts w:ascii="Times New Roman" w:hAnsi="Times New Roman" w:cs="Times New Roman"/>
          <w:sz w:val="24"/>
          <w:szCs w:val="24"/>
        </w:rPr>
        <w:t xml:space="preserve"> are physically observable and measurable are real and true (e.g., a quantitative laboratory assay that confirms a patient’s self-report of chest pain)</w:t>
      </w:r>
      <w:r w:rsidR="00E40AAB">
        <w:rPr>
          <w:rFonts w:ascii="Times New Roman" w:hAnsi="Times New Roman" w:cs="Times New Roman"/>
          <w:sz w:val="24"/>
          <w:szCs w:val="24"/>
        </w:rPr>
        <w:t>,</w:t>
      </w:r>
      <w:r w:rsidR="00AB1BD4">
        <w:rPr>
          <w:rFonts w:ascii="Times New Roman" w:hAnsi="Times New Roman" w:cs="Times New Roman"/>
          <w:sz w:val="24"/>
          <w:szCs w:val="24"/>
        </w:rPr>
        <w:t xml:space="preserve"> </w:t>
      </w:r>
      <w:r w:rsidR="00815B4E">
        <w:rPr>
          <w:rFonts w:ascii="Times New Roman" w:hAnsi="Times New Roman" w:cs="Times New Roman"/>
          <w:sz w:val="24"/>
          <w:szCs w:val="24"/>
        </w:rPr>
        <w:t>(Figure 1, Complex Symptom</w:t>
      </w:r>
      <w:r w:rsidR="00187477">
        <w:rPr>
          <w:rFonts w:ascii="Times New Roman" w:hAnsi="Times New Roman" w:cs="Times New Roman"/>
          <w:sz w:val="24"/>
          <w:szCs w:val="24"/>
        </w:rPr>
        <w:t>, Clinical Application</w:t>
      </w:r>
      <w:r w:rsidR="00D465D9">
        <w:rPr>
          <w:rFonts w:ascii="Times New Roman" w:hAnsi="Times New Roman" w:cs="Times New Roman"/>
          <w:sz w:val="24"/>
          <w:szCs w:val="24"/>
        </w:rPr>
        <w:t>, Biobehavioral Factors</w:t>
      </w:r>
      <w:r w:rsidR="00815B4E">
        <w:rPr>
          <w:rFonts w:ascii="Times New Roman" w:hAnsi="Times New Roman" w:cs="Times New Roman"/>
          <w:sz w:val="24"/>
          <w:szCs w:val="24"/>
        </w:rPr>
        <w:t>),</w:t>
      </w:r>
      <w:r w:rsidRPr="007C44FA">
        <w:rPr>
          <w:rFonts w:ascii="Times New Roman" w:hAnsi="Times New Roman" w:cs="Times New Roman"/>
          <w:sz w:val="24"/>
          <w:szCs w:val="24"/>
        </w:rPr>
        <w:t xml:space="preserve"> (Reed, 2020). </w:t>
      </w:r>
      <w:bookmarkStart w:id="0" w:name="_Hlk58856812"/>
      <w:r w:rsidRPr="007C44FA">
        <w:rPr>
          <w:rFonts w:ascii="Times New Roman" w:hAnsi="Times New Roman" w:cs="Times New Roman"/>
          <w:sz w:val="24"/>
          <w:szCs w:val="24"/>
        </w:rPr>
        <w:t>Comparatively, a phenomenological philosophy assumes there are limitations to what is observable by the five senses</w:t>
      </w:r>
      <w:r w:rsidR="00550174">
        <w:rPr>
          <w:rFonts w:ascii="Times New Roman" w:hAnsi="Times New Roman" w:cs="Times New Roman"/>
          <w:sz w:val="24"/>
          <w:szCs w:val="24"/>
        </w:rPr>
        <w:t xml:space="preserve"> (Figure 1, Patient Centered Experience</w:t>
      </w:r>
      <w:r w:rsidR="003C607B">
        <w:rPr>
          <w:rFonts w:ascii="Times New Roman" w:hAnsi="Times New Roman" w:cs="Times New Roman"/>
          <w:sz w:val="24"/>
          <w:szCs w:val="24"/>
        </w:rPr>
        <w:t>, Social Determinants of Health</w:t>
      </w:r>
      <w:r w:rsidR="00550174">
        <w:rPr>
          <w:rFonts w:ascii="Times New Roman" w:hAnsi="Times New Roman" w:cs="Times New Roman"/>
          <w:sz w:val="24"/>
          <w:szCs w:val="24"/>
        </w:rPr>
        <w:t>)</w:t>
      </w:r>
      <w:r w:rsidRPr="007C44FA">
        <w:rPr>
          <w:rFonts w:ascii="Times New Roman" w:hAnsi="Times New Roman" w:cs="Times New Roman"/>
          <w:sz w:val="24"/>
          <w:szCs w:val="24"/>
        </w:rPr>
        <w:t xml:space="preserve">. Reality is deeply subjective and dynamic, and thus both the clinician and the patient are to “agree” together on certain language in order to quantify a patient’s subjective experience and the clinician to properly understand and </w:t>
      </w:r>
      <w:r w:rsidR="000163AA">
        <w:rPr>
          <w:rFonts w:ascii="Times New Roman" w:hAnsi="Times New Roman" w:cs="Times New Roman"/>
          <w:sz w:val="24"/>
          <w:szCs w:val="24"/>
        </w:rPr>
        <w:t xml:space="preserve">clinically </w:t>
      </w:r>
      <w:r w:rsidRPr="007C44FA">
        <w:rPr>
          <w:rFonts w:ascii="Times New Roman" w:hAnsi="Times New Roman" w:cs="Times New Roman"/>
          <w:sz w:val="24"/>
          <w:szCs w:val="24"/>
        </w:rPr>
        <w:t>treat the symptom (Fu &amp; Rose</w:t>
      </w:r>
      <w:r w:rsidR="00762409">
        <w:rPr>
          <w:rFonts w:ascii="Times New Roman" w:hAnsi="Times New Roman" w:cs="Times New Roman"/>
          <w:sz w:val="24"/>
          <w:szCs w:val="24"/>
        </w:rPr>
        <w:t>dale</w:t>
      </w:r>
      <w:r w:rsidRPr="007C44FA">
        <w:rPr>
          <w:rFonts w:ascii="Times New Roman" w:hAnsi="Times New Roman" w:cs="Times New Roman"/>
          <w:sz w:val="24"/>
          <w:szCs w:val="24"/>
        </w:rPr>
        <w:t>, 2009)</w:t>
      </w:r>
      <w:bookmarkEnd w:id="0"/>
      <w:r w:rsidR="006D0E8B">
        <w:rPr>
          <w:rFonts w:ascii="Times New Roman" w:hAnsi="Times New Roman" w:cs="Times New Roman"/>
          <w:sz w:val="24"/>
          <w:szCs w:val="24"/>
        </w:rPr>
        <w:t>, (Figure 1, Patient Centered Experience, Phenotype Characterization</w:t>
      </w:r>
      <w:r w:rsidR="000163AA">
        <w:rPr>
          <w:rFonts w:ascii="Times New Roman" w:hAnsi="Times New Roman" w:cs="Times New Roman"/>
          <w:sz w:val="24"/>
          <w:szCs w:val="24"/>
        </w:rPr>
        <w:t>, Clinical Application</w:t>
      </w:r>
      <w:r w:rsidR="006D0E8B">
        <w:rPr>
          <w:rFonts w:ascii="Times New Roman" w:hAnsi="Times New Roman" w:cs="Times New Roman"/>
          <w:sz w:val="24"/>
          <w:szCs w:val="24"/>
        </w:rPr>
        <w:t>)</w:t>
      </w:r>
      <w:r w:rsidRPr="007C44FA">
        <w:rPr>
          <w:rFonts w:ascii="Times New Roman" w:hAnsi="Times New Roman" w:cs="Times New Roman"/>
          <w:sz w:val="24"/>
          <w:szCs w:val="24"/>
        </w:rPr>
        <w:t>. Scientific realism is a central concern in philosophy of science and knowledge development, and this is also true for nursing and symptom science. Scientific realism is a knowledge-based attitude that states the best theories and models incorporate both observable and unobservable characteristics (Chakravartty, 2017)</w:t>
      </w:r>
      <w:r w:rsidR="00146B40">
        <w:rPr>
          <w:rFonts w:ascii="Times New Roman" w:hAnsi="Times New Roman" w:cs="Times New Roman"/>
          <w:sz w:val="24"/>
          <w:szCs w:val="24"/>
        </w:rPr>
        <w:t>, (Table 1</w:t>
      </w:r>
      <w:r w:rsidR="009014AF">
        <w:rPr>
          <w:rFonts w:ascii="Times New Roman" w:hAnsi="Times New Roman" w:cs="Times New Roman"/>
          <w:sz w:val="24"/>
          <w:szCs w:val="24"/>
        </w:rPr>
        <w:t>, Figure 1</w:t>
      </w:r>
      <w:r w:rsidR="00146B40">
        <w:rPr>
          <w:rFonts w:ascii="Times New Roman" w:hAnsi="Times New Roman" w:cs="Times New Roman"/>
          <w:sz w:val="24"/>
          <w:szCs w:val="24"/>
        </w:rPr>
        <w:t>)</w:t>
      </w:r>
      <w:r w:rsidRPr="007C44FA">
        <w:rPr>
          <w:rFonts w:ascii="Times New Roman" w:hAnsi="Times New Roman" w:cs="Times New Roman"/>
          <w:sz w:val="24"/>
          <w:szCs w:val="24"/>
        </w:rPr>
        <w:t xml:space="preserve">. What exists is independent of </w:t>
      </w:r>
      <w:r w:rsidR="00205070" w:rsidRPr="007C44FA">
        <w:rPr>
          <w:rFonts w:ascii="Times New Roman" w:hAnsi="Times New Roman" w:cs="Times New Roman"/>
          <w:sz w:val="24"/>
          <w:szCs w:val="24"/>
        </w:rPr>
        <w:t>whether it is detectable through scientific methods</w:t>
      </w:r>
      <w:r w:rsidR="00003655">
        <w:rPr>
          <w:rFonts w:ascii="Times New Roman" w:hAnsi="Times New Roman" w:cs="Times New Roman"/>
          <w:sz w:val="24"/>
          <w:szCs w:val="24"/>
        </w:rPr>
        <w:t>,</w:t>
      </w:r>
      <w:r w:rsidR="00205070" w:rsidRPr="007C44FA">
        <w:rPr>
          <w:rFonts w:ascii="Times New Roman" w:hAnsi="Times New Roman" w:cs="Times New Roman"/>
          <w:sz w:val="24"/>
          <w:szCs w:val="24"/>
        </w:rPr>
        <w:t xml:space="preserve"> </w:t>
      </w:r>
      <w:r w:rsidRPr="007C44FA">
        <w:rPr>
          <w:rFonts w:ascii="Times New Roman" w:hAnsi="Times New Roman" w:cs="Times New Roman"/>
          <w:sz w:val="24"/>
          <w:szCs w:val="24"/>
        </w:rPr>
        <w:t xml:space="preserve">and </w:t>
      </w:r>
      <w:r w:rsidR="00003655">
        <w:rPr>
          <w:rFonts w:ascii="Times New Roman" w:hAnsi="Times New Roman" w:cs="Times New Roman"/>
          <w:sz w:val="24"/>
          <w:szCs w:val="24"/>
        </w:rPr>
        <w:t xml:space="preserve">may be </w:t>
      </w:r>
      <w:r w:rsidRPr="007C44FA">
        <w:rPr>
          <w:rFonts w:ascii="Times New Roman" w:hAnsi="Times New Roman" w:cs="Times New Roman"/>
          <w:sz w:val="24"/>
          <w:szCs w:val="24"/>
        </w:rPr>
        <w:t>influenced by constructions of culture, language, mental apparatus</w:t>
      </w:r>
      <w:r w:rsidR="00873A27">
        <w:rPr>
          <w:rFonts w:ascii="Times New Roman" w:hAnsi="Times New Roman" w:cs="Times New Roman"/>
          <w:sz w:val="24"/>
          <w:szCs w:val="24"/>
        </w:rPr>
        <w:t>,</w:t>
      </w:r>
      <w:r w:rsidR="00003655">
        <w:rPr>
          <w:rFonts w:ascii="Times New Roman" w:hAnsi="Times New Roman" w:cs="Times New Roman"/>
          <w:sz w:val="24"/>
          <w:szCs w:val="24"/>
        </w:rPr>
        <w:t xml:space="preserve"> </w:t>
      </w:r>
      <w:r w:rsidR="00873A27">
        <w:rPr>
          <w:rFonts w:ascii="Times New Roman" w:hAnsi="Times New Roman" w:cs="Times New Roman"/>
          <w:sz w:val="24"/>
          <w:szCs w:val="24"/>
        </w:rPr>
        <w:t xml:space="preserve">and </w:t>
      </w:r>
      <w:r w:rsidR="00003655">
        <w:rPr>
          <w:rFonts w:ascii="Times New Roman" w:hAnsi="Times New Roman" w:cs="Times New Roman"/>
          <w:sz w:val="24"/>
          <w:szCs w:val="24"/>
        </w:rPr>
        <w:lastRenderedPageBreak/>
        <w:t xml:space="preserve">behavior </w:t>
      </w:r>
      <w:r w:rsidRPr="007C44FA">
        <w:rPr>
          <w:rFonts w:ascii="Times New Roman" w:hAnsi="Times New Roman" w:cs="Times New Roman"/>
          <w:sz w:val="24"/>
          <w:szCs w:val="24"/>
        </w:rPr>
        <w:t>(Chakravartty, 2017)</w:t>
      </w:r>
      <w:r w:rsidR="00E57548">
        <w:rPr>
          <w:rFonts w:ascii="Times New Roman" w:hAnsi="Times New Roman" w:cs="Times New Roman"/>
          <w:sz w:val="24"/>
          <w:szCs w:val="24"/>
        </w:rPr>
        <w:t xml:space="preserve">, (Figure 1, Social Determinants of Health, Patient Centered Experience, </w:t>
      </w:r>
      <w:r w:rsidR="00A562D1">
        <w:rPr>
          <w:rFonts w:ascii="Times New Roman" w:hAnsi="Times New Roman" w:cs="Times New Roman"/>
          <w:sz w:val="24"/>
          <w:szCs w:val="24"/>
        </w:rPr>
        <w:t>Phenotype Characterization)</w:t>
      </w:r>
      <w:r w:rsidRPr="007C44FA">
        <w:rPr>
          <w:rFonts w:ascii="Times New Roman" w:hAnsi="Times New Roman" w:cs="Times New Roman"/>
          <w:sz w:val="24"/>
          <w:szCs w:val="24"/>
        </w:rPr>
        <w:t xml:space="preserve">. </w:t>
      </w:r>
    </w:p>
    <w:p w14:paraId="4C23A661" w14:textId="4A670D36" w:rsidR="00CE45CA" w:rsidRDefault="00CE45CA" w:rsidP="00CE45CA">
      <w:pPr>
        <w:spacing w:line="480" w:lineRule="auto"/>
        <w:ind w:firstLine="720"/>
        <w:rPr>
          <w:rFonts w:ascii="Times New Roman" w:hAnsi="Times New Roman" w:cs="Times New Roman"/>
          <w:sz w:val="24"/>
          <w:szCs w:val="24"/>
        </w:rPr>
      </w:pPr>
      <w:r w:rsidRPr="007C44FA">
        <w:rPr>
          <w:rFonts w:ascii="Times New Roman" w:hAnsi="Times New Roman" w:cs="Times New Roman"/>
          <w:sz w:val="24"/>
          <w:szCs w:val="24"/>
        </w:rPr>
        <w:t>A contemporary form of scientific realism that can support nursing science’s aim of generating new knowledge through creation and manipulation of scientific theory and models is intermodernism (Reed, 2019). Intermodernism components related to nursing theory that can be applied to symptom science advances include ontologic, epistemologic, and semantic philosophies. Ontologic philosophy includes a belief that we live in a reality that has a structure independent of ourselves and can be uncovered by science (Reed, 2019)</w:t>
      </w:r>
      <w:r w:rsidR="00B74590">
        <w:rPr>
          <w:rFonts w:ascii="Times New Roman" w:hAnsi="Times New Roman" w:cs="Times New Roman"/>
          <w:sz w:val="24"/>
          <w:szCs w:val="24"/>
        </w:rPr>
        <w:t>, (Figure 1, Patient</w:t>
      </w:r>
      <w:r w:rsidR="004C6ED9">
        <w:rPr>
          <w:rFonts w:ascii="Times New Roman" w:hAnsi="Times New Roman" w:cs="Times New Roman"/>
          <w:sz w:val="24"/>
          <w:szCs w:val="24"/>
        </w:rPr>
        <w:t>-</w:t>
      </w:r>
      <w:r w:rsidR="00B74590">
        <w:rPr>
          <w:rFonts w:ascii="Times New Roman" w:hAnsi="Times New Roman" w:cs="Times New Roman"/>
          <w:sz w:val="24"/>
          <w:szCs w:val="24"/>
        </w:rPr>
        <w:t>Centered Experience)</w:t>
      </w:r>
      <w:r w:rsidRPr="007C44FA">
        <w:rPr>
          <w:rFonts w:ascii="Times New Roman" w:hAnsi="Times New Roman" w:cs="Times New Roman"/>
          <w:sz w:val="24"/>
          <w:szCs w:val="24"/>
        </w:rPr>
        <w:t xml:space="preserve">. Epistemologic philosophy supports the creation of theories and models that are partial aspects of the world and can range from cellular signaling molecules to spiritual </w:t>
      </w:r>
      <w:r w:rsidR="00895188">
        <w:rPr>
          <w:rFonts w:ascii="Times New Roman" w:hAnsi="Times New Roman" w:cs="Times New Roman"/>
          <w:sz w:val="24"/>
          <w:szCs w:val="24"/>
        </w:rPr>
        <w:t xml:space="preserve">beliefs and </w:t>
      </w:r>
      <w:r w:rsidRPr="007C44FA">
        <w:rPr>
          <w:rFonts w:ascii="Times New Roman" w:hAnsi="Times New Roman" w:cs="Times New Roman"/>
          <w:sz w:val="24"/>
          <w:szCs w:val="24"/>
        </w:rPr>
        <w:t>practices (Reed, 2019)</w:t>
      </w:r>
      <w:r w:rsidR="00E5251E">
        <w:rPr>
          <w:rFonts w:ascii="Times New Roman" w:hAnsi="Times New Roman" w:cs="Times New Roman"/>
          <w:sz w:val="24"/>
          <w:szCs w:val="24"/>
        </w:rPr>
        <w:t>, (Figure 1</w:t>
      </w:r>
      <w:r w:rsidR="00D61FFC">
        <w:rPr>
          <w:rFonts w:ascii="Times New Roman" w:hAnsi="Times New Roman" w:cs="Times New Roman"/>
          <w:sz w:val="24"/>
          <w:szCs w:val="24"/>
        </w:rPr>
        <w:t xml:space="preserve">, </w:t>
      </w:r>
      <w:r w:rsidR="00925AD5">
        <w:rPr>
          <w:rFonts w:ascii="Times New Roman" w:hAnsi="Times New Roman" w:cs="Times New Roman"/>
          <w:sz w:val="24"/>
          <w:szCs w:val="24"/>
        </w:rPr>
        <w:t xml:space="preserve">Biobehavioral </w:t>
      </w:r>
      <w:r w:rsidR="00074005">
        <w:rPr>
          <w:rFonts w:ascii="Times New Roman" w:hAnsi="Times New Roman" w:cs="Times New Roman"/>
          <w:sz w:val="24"/>
          <w:szCs w:val="24"/>
        </w:rPr>
        <w:t>Factors</w:t>
      </w:r>
      <w:r w:rsidR="00925AD5">
        <w:rPr>
          <w:rFonts w:ascii="Times New Roman" w:hAnsi="Times New Roman" w:cs="Times New Roman"/>
          <w:sz w:val="24"/>
          <w:szCs w:val="24"/>
        </w:rPr>
        <w:t xml:space="preserve"> </w:t>
      </w:r>
      <w:r w:rsidR="00A65A3A">
        <w:rPr>
          <w:rFonts w:ascii="Times New Roman" w:hAnsi="Times New Roman" w:cs="Times New Roman"/>
          <w:sz w:val="24"/>
          <w:szCs w:val="24"/>
        </w:rPr>
        <w:t xml:space="preserve">to </w:t>
      </w:r>
      <w:r w:rsidR="00D61FFC">
        <w:rPr>
          <w:rFonts w:ascii="Times New Roman" w:hAnsi="Times New Roman" w:cs="Times New Roman"/>
          <w:sz w:val="24"/>
          <w:szCs w:val="24"/>
        </w:rPr>
        <w:t>Policy and Population Health)</w:t>
      </w:r>
      <w:r w:rsidRPr="007C44FA">
        <w:rPr>
          <w:rFonts w:ascii="Times New Roman" w:hAnsi="Times New Roman" w:cs="Times New Roman"/>
          <w:sz w:val="24"/>
          <w:szCs w:val="24"/>
        </w:rPr>
        <w:t>. Semantic philosophy aims to derive truth from accurate descriptions and representations of the world, such as processes, relations and events, including those that may be unobservable (Reed, 2019)</w:t>
      </w:r>
      <w:r w:rsidR="00ED03EB">
        <w:rPr>
          <w:rFonts w:ascii="Times New Roman" w:hAnsi="Times New Roman" w:cs="Times New Roman"/>
          <w:sz w:val="24"/>
          <w:szCs w:val="24"/>
        </w:rPr>
        <w:t>, (Figure 1, Policy and Population Health</w:t>
      </w:r>
      <w:r w:rsidR="00073995">
        <w:rPr>
          <w:rFonts w:ascii="Times New Roman" w:hAnsi="Times New Roman" w:cs="Times New Roman"/>
          <w:sz w:val="24"/>
          <w:szCs w:val="24"/>
        </w:rPr>
        <w:t xml:space="preserve">; based </w:t>
      </w:r>
      <w:r w:rsidR="00503124">
        <w:rPr>
          <w:rFonts w:ascii="Times New Roman" w:hAnsi="Times New Roman" w:cs="Times New Roman"/>
          <w:sz w:val="24"/>
          <w:szCs w:val="24"/>
        </w:rPr>
        <w:t>on</w:t>
      </w:r>
      <w:r w:rsidR="00073995">
        <w:rPr>
          <w:rFonts w:ascii="Times New Roman" w:hAnsi="Times New Roman" w:cs="Times New Roman"/>
          <w:sz w:val="24"/>
          <w:szCs w:val="24"/>
        </w:rPr>
        <w:t xml:space="preserve"> Patient</w:t>
      </w:r>
      <w:r w:rsidR="004C6ED9">
        <w:rPr>
          <w:rFonts w:ascii="Times New Roman" w:hAnsi="Times New Roman" w:cs="Times New Roman"/>
          <w:sz w:val="24"/>
          <w:szCs w:val="24"/>
        </w:rPr>
        <w:t>-</w:t>
      </w:r>
      <w:r w:rsidR="00073995">
        <w:rPr>
          <w:rFonts w:ascii="Times New Roman" w:hAnsi="Times New Roman" w:cs="Times New Roman"/>
          <w:sz w:val="24"/>
          <w:szCs w:val="24"/>
        </w:rPr>
        <w:t>Centered Experience and Phenotype Characterizati</w:t>
      </w:r>
      <w:r w:rsidR="007561CA">
        <w:rPr>
          <w:rFonts w:ascii="Times New Roman" w:hAnsi="Times New Roman" w:cs="Times New Roman"/>
          <w:sz w:val="24"/>
          <w:szCs w:val="24"/>
        </w:rPr>
        <w:t>o</w:t>
      </w:r>
      <w:r w:rsidR="00073995">
        <w:rPr>
          <w:rFonts w:ascii="Times New Roman" w:hAnsi="Times New Roman" w:cs="Times New Roman"/>
          <w:sz w:val="24"/>
          <w:szCs w:val="24"/>
        </w:rPr>
        <w:t>n</w:t>
      </w:r>
      <w:r w:rsidR="00ED03EB">
        <w:rPr>
          <w:rFonts w:ascii="Times New Roman" w:hAnsi="Times New Roman" w:cs="Times New Roman"/>
          <w:sz w:val="24"/>
          <w:szCs w:val="24"/>
        </w:rPr>
        <w:t>)</w:t>
      </w:r>
      <w:r w:rsidRPr="007C44FA">
        <w:rPr>
          <w:rFonts w:ascii="Times New Roman" w:hAnsi="Times New Roman" w:cs="Times New Roman"/>
          <w:sz w:val="24"/>
          <w:szCs w:val="24"/>
        </w:rPr>
        <w:t xml:space="preserve">. </w:t>
      </w:r>
    </w:p>
    <w:p w14:paraId="4CB17599" w14:textId="4EF95E73" w:rsidR="00620D59" w:rsidRDefault="00620D59">
      <w:pPr>
        <w:rPr>
          <w:rFonts w:ascii="Times New Roman" w:hAnsi="Times New Roman" w:cs="Times New Roman"/>
          <w:sz w:val="24"/>
          <w:szCs w:val="24"/>
        </w:rPr>
      </w:pPr>
      <w:r>
        <w:rPr>
          <w:rFonts w:ascii="Times New Roman" w:hAnsi="Times New Roman" w:cs="Times New Roman"/>
          <w:sz w:val="24"/>
          <w:szCs w:val="24"/>
        </w:rPr>
        <w:br w:type="page"/>
      </w:r>
    </w:p>
    <w:p w14:paraId="6FCA3C51" w14:textId="05E19CE4" w:rsidR="002A33F0" w:rsidRPr="002A33F0" w:rsidRDefault="002A33F0" w:rsidP="002A33F0">
      <w:pPr>
        <w:spacing w:line="480" w:lineRule="auto"/>
        <w:ind w:left="720" w:hanging="720"/>
        <w:jc w:val="center"/>
        <w:rPr>
          <w:rFonts w:ascii="Times New Roman" w:hAnsi="Times New Roman" w:cs="Times New Roman"/>
          <w:b/>
          <w:bCs/>
          <w:color w:val="232323"/>
          <w:sz w:val="24"/>
          <w:szCs w:val="24"/>
          <w:shd w:val="clear" w:color="auto" w:fill="FFFFFF"/>
        </w:rPr>
      </w:pPr>
      <w:r>
        <w:rPr>
          <w:rFonts w:ascii="Times New Roman" w:hAnsi="Times New Roman" w:cs="Times New Roman"/>
          <w:b/>
          <w:bCs/>
          <w:color w:val="232323"/>
          <w:sz w:val="24"/>
          <w:szCs w:val="24"/>
          <w:shd w:val="clear" w:color="auto" w:fill="FFFFFF"/>
        </w:rPr>
        <w:lastRenderedPageBreak/>
        <w:t>References</w:t>
      </w:r>
    </w:p>
    <w:p w14:paraId="6227E97B" w14:textId="2ACC0435" w:rsidR="00AA0B3C" w:rsidRPr="007C44FA" w:rsidRDefault="00AA0B3C" w:rsidP="00AA0B3C">
      <w:pPr>
        <w:spacing w:line="480" w:lineRule="auto"/>
        <w:ind w:left="720" w:hanging="720"/>
        <w:rPr>
          <w:rFonts w:ascii="Times New Roman" w:hAnsi="Times New Roman" w:cs="Times New Roman"/>
          <w:color w:val="232323"/>
          <w:sz w:val="24"/>
          <w:szCs w:val="24"/>
          <w:shd w:val="clear" w:color="auto" w:fill="FFFFFF"/>
        </w:rPr>
      </w:pPr>
      <w:r w:rsidRPr="007C44FA">
        <w:rPr>
          <w:rFonts w:ascii="Times New Roman" w:hAnsi="Times New Roman" w:cs="Times New Roman"/>
          <w:color w:val="232323"/>
          <w:sz w:val="24"/>
          <w:szCs w:val="24"/>
          <w:shd w:val="clear" w:color="auto" w:fill="FFFFFF"/>
        </w:rPr>
        <w:t xml:space="preserve">Chakravartty A. (2017). Scientific realism. In: Zalta EN, ed. The Stanford Encyclopedia of Philosophy. Accessed 12/3/2020: </w:t>
      </w:r>
      <w:hyperlink r:id="rId6" w:history="1">
        <w:r w:rsidRPr="007C44FA">
          <w:rPr>
            <w:rStyle w:val="Hyperlink"/>
            <w:rFonts w:ascii="Times New Roman" w:hAnsi="Times New Roman" w:cs="Times New Roman"/>
            <w:sz w:val="24"/>
            <w:szCs w:val="24"/>
          </w:rPr>
          <w:t>https://plato.stanford.edu/archives/sum2017/entries/scientific-realism/</w:t>
        </w:r>
      </w:hyperlink>
    </w:p>
    <w:p w14:paraId="6DBF9BE0" w14:textId="33F9F232" w:rsidR="00691E30" w:rsidRPr="007C44FA" w:rsidRDefault="00691E30" w:rsidP="00691E30">
      <w:pPr>
        <w:spacing w:after="0" w:line="480" w:lineRule="auto"/>
        <w:ind w:left="720" w:hanging="720"/>
        <w:rPr>
          <w:sz w:val="24"/>
          <w:szCs w:val="24"/>
        </w:rPr>
      </w:pPr>
      <w:r w:rsidRPr="007C44FA">
        <w:rPr>
          <w:rFonts w:ascii="Times New Roman" w:hAnsi="Times New Roman" w:cs="Times New Roman"/>
          <w:sz w:val="24"/>
          <w:szCs w:val="24"/>
        </w:rPr>
        <w:t xml:space="preserve">Fu, M. &amp; Rosedale, M. (2009). Breast cancer survivors’ experiences of lymphedema-related symptoms. </w:t>
      </w:r>
      <w:r w:rsidRPr="007C44FA">
        <w:rPr>
          <w:rFonts w:ascii="Times New Roman" w:hAnsi="Times New Roman" w:cs="Times New Roman"/>
          <w:i/>
          <w:iCs/>
          <w:sz w:val="24"/>
          <w:szCs w:val="24"/>
        </w:rPr>
        <w:t>Journal of Pain Symptom Management, 38</w:t>
      </w:r>
      <w:r w:rsidRPr="007C44FA">
        <w:rPr>
          <w:rFonts w:ascii="Times New Roman" w:hAnsi="Times New Roman" w:cs="Times New Roman"/>
          <w:sz w:val="24"/>
          <w:szCs w:val="24"/>
        </w:rPr>
        <w:t xml:space="preserve">(6), 849-859. doi:10.1016/j.jpainsymman.2009.04.030.  </w:t>
      </w:r>
    </w:p>
    <w:p w14:paraId="751E8D0C" w14:textId="2689BC3E" w:rsidR="00D00C62" w:rsidRPr="007C44FA" w:rsidRDefault="00D00C62" w:rsidP="00D00C62">
      <w:pPr>
        <w:spacing w:line="480" w:lineRule="auto"/>
        <w:ind w:left="720" w:hanging="720"/>
        <w:rPr>
          <w:rFonts w:ascii="Times New Roman" w:hAnsi="Times New Roman" w:cs="Times New Roman"/>
          <w:color w:val="000000"/>
          <w:sz w:val="24"/>
          <w:szCs w:val="24"/>
          <w:shd w:val="clear" w:color="auto" w:fill="FFFFFF"/>
        </w:rPr>
      </w:pPr>
      <w:r w:rsidRPr="007C44FA">
        <w:rPr>
          <w:rFonts w:ascii="Times New Roman" w:hAnsi="Times New Roman" w:cs="Times New Roman"/>
          <w:color w:val="000000"/>
          <w:sz w:val="24"/>
          <w:szCs w:val="24"/>
          <w:shd w:val="clear" w:color="auto" w:fill="FFFFFF"/>
        </w:rPr>
        <w:t xml:space="preserve">Reed, P. (2020). Explanatory power and nursing theory. </w:t>
      </w:r>
      <w:r w:rsidRPr="007C44FA">
        <w:rPr>
          <w:rFonts w:ascii="Times New Roman" w:hAnsi="Times New Roman" w:cs="Times New Roman"/>
          <w:i/>
          <w:iCs/>
          <w:color w:val="000000"/>
          <w:sz w:val="24"/>
          <w:szCs w:val="24"/>
          <w:shd w:val="clear" w:color="auto" w:fill="FFFFFF"/>
        </w:rPr>
        <w:t>Nursing Science Quarterly, 33</w:t>
      </w:r>
      <w:r w:rsidRPr="007C44FA">
        <w:rPr>
          <w:rFonts w:ascii="Times New Roman" w:hAnsi="Times New Roman" w:cs="Times New Roman"/>
          <w:color w:val="000000"/>
          <w:sz w:val="24"/>
          <w:szCs w:val="24"/>
          <w:shd w:val="clear" w:color="auto" w:fill="FFFFFF"/>
        </w:rPr>
        <w:t xml:space="preserve">(3), 229-233. </w:t>
      </w:r>
      <w:hyperlink r:id="rId7" w:history="1">
        <w:r w:rsidRPr="007C44FA">
          <w:rPr>
            <w:rStyle w:val="Hyperlink"/>
            <w:rFonts w:ascii="Times New Roman" w:hAnsi="Times New Roman" w:cs="Times New Roman"/>
            <w:sz w:val="24"/>
            <w:szCs w:val="24"/>
            <w:lang w:val="en"/>
          </w:rPr>
          <w:t>doi.org/10.1177/0894318420920584</w:t>
        </w:r>
      </w:hyperlink>
    </w:p>
    <w:p w14:paraId="6D6D1577" w14:textId="77777777" w:rsidR="00D00C62" w:rsidRDefault="00D00C62" w:rsidP="00D00C62">
      <w:pPr>
        <w:spacing w:line="480" w:lineRule="auto"/>
        <w:ind w:left="720" w:hanging="720"/>
        <w:rPr>
          <w:rFonts w:ascii="Times New Roman" w:hAnsi="Times New Roman" w:cs="Times New Roman"/>
          <w:color w:val="000000"/>
          <w:sz w:val="24"/>
          <w:szCs w:val="24"/>
          <w:shd w:val="clear" w:color="auto" w:fill="FFFFFF"/>
        </w:rPr>
      </w:pPr>
      <w:r w:rsidRPr="007C44FA">
        <w:rPr>
          <w:rFonts w:ascii="Times New Roman" w:hAnsi="Times New Roman" w:cs="Times New Roman"/>
          <w:color w:val="000000"/>
          <w:sz w:val="24"/>
          <w:szCs w:val="24"/>
          <w:shd w:val="clear" w:color="auto" w:fill="FFFFFF"/>
        </w:rPr>
        <w:t xml:space="preserve">Reed, P. (2019). Intermodernism: A philosophical perspective for development of scientific nursing theory. </w:t>
      </w:r>
      <w:r w:rsidRPr="007C44FA">
        <w:rPr>
          <w:rFonts w:ascii="Times New Roman" w:hAnsi="Times New Roman" w:cs="Times New Roman"/>
          <w:i/>
          <w:iCs/>
          <w:color w:val="000000"/>
          <w:sz w:val="24"/>
          <w:szCs w:val="24"/>
          <w:shd w:val="clear" w:color="auto" w:fill="FFFFFF"/>
        </w:rPr>
        <w:t>Advances in Nursing Science, 42</w:t>
      </w:r>
      <w:r w:rsidRPr="007C44FA">
        <w:rPr>
          <w:rFonts w:ascii="Times New Roman" w:hAnsi="Times New Roman" w:cs="Times New Roman"/>
          <w:color w:val="000000"/>
          <w:sz w:val="24"/>
          <w:szCs w:val="24"/>
          <w:shd w:val="clear" w:color="auto" w:fill="FFFFFF"/>
        </w:rPr>
        <w:t>(1), 17-27. doi: 10.1097/ANS.0000000000000249</w:t>
      </w:r>
    </w:p>
    <w:p w14:paraId="31651BC6" w14:textId="77777777" w:rsidR="0032562B" w:rsidRPr="007C44FA" w:rsidRDefault="0032562B" w:rsidP="0032562B">
      <w:pPr>
        <w:spacing w:after="0" w:line="480" w:lineRule="auto"/>
        <w:ind w:left="720" w:hanging="720"/>
        <w:rPr>
          <w:sz w:val="24"/>
          <w:szCs w:val="24"/>
        </w:rPr>
      </w:pPr>
      <w:r w:rsidRPr="007C44FA">
        <w:rPr>
          <w:rFonts w:ascii="Times New Roman" w:hAnsi="Times New Roman" w:cs="Times New Roman"/>
          <w:sz w:val="24"/>
          <w:szCs w:val="24"/>
        </w:rPr>
        <w:t xml:space="preserve">Risjord, M. (2011). </w:t>
      </w:r>
      <w:r w:rsidRPr="007C44FA">
        <w:rPr>
          <w:rFonts w:ascii="Times New Roman" w:hAnsi="Times New Roman" w:cs="Times New Roman"/>
          <w:i/>
          <w:sz w:val="24"/>
          <w:szCs w:val="24"/>
        </w:rPr>
        <w:t>Nursing knowledge: Science, practice, and philosophy.</w:t>
      </w:r>
      <w:r w:rsidRPr="007C44FA">
        <w:rPr>
          <w:rFonts w:ascii="Times New Roman" w:hAnsi="Times New Roman" w:cs="Times New Roman"/>
          <w:sz w:val="24"/>
          <w:szCs w:val="24"/>
        </w:rPr>
        <w:t xml:space="preserve"> Wiley-Blackwell Publishing; John Wiley &amp; Sons Ltd. </w:t>
      </w:r>
    </w:p>
    <w:p w14:paraId="4FA942E2" w14:textId="77777777" w:rsidR="00620D59" w:rsidRPr="007C44FA" w:rsidRDefault="00620D59" w:rsidP="00CE45CA">
      <w:pPr>
        <w:spacing w:line="480" w:lineRule="auto"/>
        <w:ind w:firstLine="720"/>
        <w:rPr>
          <w:rFonts w:ascii="Times New Roman" w:hAnsi="Times New Roman" w:cs="Times New Roman"/>
          <w:sz w:val="24"/>
          <w:szCs w:val="24"/>
        </w:rPr>
      </w:pPr>
    </w:p>
    <w:p w14:paraId="7F435467" w14:textId="77777777" w:rsidR="00B940FD" w:rsidRDefault="00B940FD"/>
    <w:sectPr w:rsidR="00B940FD" w:rsidSect="00655301">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0166" w14:textId="77777777" w:rsidR="0074412E" w:rsidRDefault="0074412E" w:rsidP="0074412E">
      <w:pPr>
        <w:spacing w:after="0" w:line="240" w:lineRule="auto"/>
      </w:pPr>
      <w:r>
        <w:separator/>
      </w:r>
    </w:p>
  </w:endnote>
  <w:endnote w:type="continuationSeparator" w:id="0">
    <w:p w14:paraId="35677A8F" w14:textId="77777777" w:rsidR="0074412E" w:rsidRDefault="0074412E" w:rsidP="0074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83148"/>
      <w:docPartObj>
        <w:docPartGallery w:val="Page Numbers (Bottom of Page)"/>
        <w:docPartUnique/>
      </w:docPartObj>
    </w:sdtPr>
    <w:sdtEndPr>
      <w:rPr>
        <w:rFonts w:ascii="Times New Roman" w:hAnsi="Times New Roman" w:cs="Times New Roman"/>
        <w:noProof/>
      </w:rPr>
    </w:sdtEndPr>
    <w:sdtContent>
      <w:p w14:paraId="6741B120" w14:textId="30A84C82" w:rsidR="0074412E" w:rsidRPr="0074412E" w:rsidRDefault="0074412E">
        <w:pPr>
          <w:pStyle w:val="Footer"/>
          <w:jc w:val="center"/>
          <w:rPr>
            <w:rFonts w:ascii="Times New Roman" w:hAnsi="Times New Roman" w:cs="Times New Roman"/>
          </w:rPr>
        </w:pPr>
        <w:r w:rsidRPr="0074412E">
          <w:rPr>
            <w:rFonts w:ascii="Times New Roman" w:hAnsi="Times New Roman" w:cs="Times New Roman"/>
          </w:rPr>
          <w:fldChar w:fldCharType="begin"/>
        </w:r>
        <w:r w:rsidRPr="0074412E">
          <w:rPr>
            <w:rFonts w:ascii="Times New Roman" w:hAnsi="Times New Roman" w:cs="Times New Roman"/>
          </w:rPr>
          <w:instrText xml:space="preserve"> PAGE   \* MERGEFORMAT </w:instrText>
        </w:r>
        <w:r w:rsidRPr="0074412E">
          <w:rPr>
            <w:rFonts w:ascii="Times New Roman" w:hAnsi="Times New Roman" w:cs="Times New Roman"/>
          </w:rPr>
          <w:fldChar w:fldCharType="separate"/>
        </w:r>
        <w:r w:rsidRPr="0074412E">
          <w:rPr>
            <w:rFonts w:ascii="Times New Roman" w:hAnsi="Times New Roman" w:cs="Times New Roman"/>
            <w:noProof/>
          </w:rPr>
          <w:t>2</w:t>
        </w:r>
        <w:r w:rsidRPr="0074412E">
          <w:rPr>
            <w:rFonts w:ascii="Times New Roman" w:hAnsi="Times New Roman" w:cs="Times New Roman"/>
            <w:noProof/>
          </w:rPr>
          <w:fldChar w:fldCharType="end"/>
        </w:r>
      </w:p>
    </w:sdtContent>
  </w:sdt>
  <w:p w14:paraId="63E0271F" w14:textId="77777777" w:rsidR="0074412E" w:rsidRDefault="00744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405E" w14:textId="77777777" w:rsidR="0074412E" w:rsidRDefault="0074412E" w:rsidP="0074412E">
      <w:pPr>
        <w:spacing w:after="0" w:line="240" w:lineRule="auto"/>
      </w:pPr>
      <w:r>
        <w:separator/>
      </w:r>
    </w:p>
  </w:footnote>
  <w:footnote w:type="continuationSeparator" w:id="0">
    <w:p w14:paraId="1B244505" w14:textId="77777777" w:rsidR="0074412E" w:rsidRDefault="0074412E" w:rsidP="00744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39108688"/>
      <w:docPartObj>
        <w:docPartGallery w:val="Page Numbers (Top of Page)"/>
        <w:docPartUnique/>
      </w:docPartObj>
    </w:sdtPr>
    <w:sdtEndPr>
      <w:rPr>
        <w:noProof/>
      </w:rPr>
    </w:sdtEndPr>
    <w:sdtContent>
      <w:p w14:paraId="0B3D6998" w14:textId="6A88E858" w:rsidR="00455D6B" w:rsidRPr="00455D6B" w:rsidRDefault="00455D6B" w:rsidP="00455D6B">
        <w:pPr>
          <w:pStyle w:val="Header"/>
          <w:rPr>
            <w:rFonts w:ascii="Times New Roman" w:hAnsi="Times New Roman" w:cs="Times New Roman"/>
            <w:sz w:val="24"/>
            <w:szCs w:val="24"/>
          </w:rPr>
        </w:pPr>
        <w:r w:rsidRPr="00455D6B">
          <w:rPr>
            <w:rFonts w:ascii="Times New Roman" w:hAnsi="Times New Roman" w:cs="Times New Roman"/>
            <w:sz w:val="24"/>
            <w:szCs w:val="24"/>
          </w:rPr>
          <w:t>SSM 2.0</w:t>
        </w:r>
        <w:r w:rsidRPr="00455D6B">
          <w:rPr>
            <w:rFonts w:ascii="Times New Roman" w:hAnsi="Times New Roman" w:cs="Times New Roman"/>
            <w:sz w:val="24"/>
            <w:szCs w:val="24"/>
          </w:rPr>
          <w:tab/>
        </w:r>
        <w:r w:rsidRPr="00455D6B">
          <w:rPr>
            <w:rFonts w:ascii="Times New Roman" w:hAnsi="Times New Roman" w:cs="Times New Roman"/>
            <w:sz w:val="24"/>
            <w:szCs w:val="24"/>
          </w:rPr>
          <w:tab/>
        </w:r>
        <w:r w:rsidRPr="00455D6B">
          <w:rPr>
            <w:rFonts w:ascii="Times New Roman" w:hAnsi="Times New Roman" w:cs="Times New Roman"/>
            <w:sz w:val="24"/>
            <w:szCs w:val="24"/>
          </w:rPr>
          <w:fldChar w:fldCharType="begin"/>
        </w:r>
        <w:r w:rsidRPr="00455D6B">
          <w:rPr>
            <w:rFonts w:ascii="Times New Roman" w:hAnsi="Times New Roman" w:cs="Times New Roman"/>
            <w:sz w:val="24"/>
            <w:szCs w:val="24"/>
          </w:rPr>
          <w:instrText xml:space="preserve"> PAGE   \* MERGEFORMAT </w:instrText>
        </w:r>
        <w:r w:rsidRPr="00455D6B">
          <w:rPr>
            <w:rFonts w:ascii="Times New Roman" w:hAnsi="Times New Roman" w:cs="Times New Roman"/>
            <w:sz w:val="24"/>
            <w:szCs w:val="24"/>
          </w:rPr>
          <w:fldChar w:fldCharType="separate"/>
        </w:r>
        <w:r w:rsidRPr="00455D6B">
          <w:rPr>
            <w:rFonts w:ascii="Times New Roman" w:hAnsi="Times New Roman" w:cs="Times New Roman"/>
            <w:noProof/>
            <w:sz w:val="24"/>
            <w:szCs w:val="24"/>
          </w:rPr>
          <w:t>2</w:t>
        </w:r>
        <w:r w:rsidRPr="00455D6B">
          <w:rPr>
            <w:rFonts w:ascii="Times New Roman" w:hAnsi="Times New Roman" w:cs="Times New Roman"/>
            <w:noProof/>
            <w:sz w:val="24"/>
            <w:szCs w:val="24"/>
          </w:rPr>
          <w:fldChar w:fldCharType="end"/>
        </w:r>
      </w:p>
    </w:sdtContent>
  </w:sdt>
  <w:p w14:paraId="624F6672" w14:textId="77777777" w:rsidR="00215FF9" w:rsidRDefault="00215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A2"/>
    <w:rsid w:val="00003655"/>
    <w:rsid w:val="000163AA"/>
    <w:rsid w:val="00073995"/>
    <w:rsid w:val="00074005"/>
    <w:rsid w:val="000C6291"/>
    <w:rsid w:val="00105793"/>
    <w:rsid w:val="001405E7"/>
    <w:rsid w:val="00146B40"/>
    <w:rsid w:val="00187477"/>
    <w:rsid w:val="00205070"/>
    <w:rsid w:val="00215FF9"/>
    <w:rsid w:val="00267A91"/>
    <w:rsid w:val="002A33F0"/>
    <w:rsid w:val="002D72A7"/>
    <w:rsid w:val="0032562B"/>
    <w:rsid w:val="00363799"/>
    <w:rsid w:val="003C607B"/>
    <w:rsid w:val="00455D6B"/>
    <w:rsid w:val="004C6ED9"/>
    <w:rsid w:val="00503124"/>
    <w:rsid w:val="00550174"/>
    <w:rsid w:val="005F3AFC"/>
    <w:rsid w:val="006145CD"/>
    <w:rsid w:val="00620D59"/>
    <w:rsid w:val="00655301"/>
    <w:rsid w:val="00691E30"/>
    <w:rsid w:val="006B76DE"/>
    <w:rsid w:val="006D0E8B"/>
    <w:rsid w:val="0074412E"/>
    <w:rsid w:val="007561CA"/>
    <w:rsid w:val="00762409"/>
    <w:rsid w:val="0077732F"/>
    <w:rsid w:val="007A6C36"/>
    <w:rsid w:val="00803F2D"/>
    <w:rsid w:val="00815B4E"/>
    <w:rsid w:val="008732D9"/>
    <w:rsid w:val="00873A27"/>
    <w:rsid w:val="00895188"/>
    <w:rsid w:val="008F5173"/>
    <w:rsid w:val="009014AF"/>
    <w:rsid w:val="00910484"/>
    <w:rsid w:val="00925AD5"/>
    <w:rsid w:val="00A5540A"/>
    <w:rsid w:val="00A562D1"/>
    <w:rsid w:val="00A65A3A"/>
    <w:rsid w:val="00AA0B3C"/>
    <w:rsid w:val="00AB1BD4"/>
    <w:rsid w:val="00B10786"/>
    <w:rsid w:val="00B10857"/>
    <w:rsid w:val="00B74590"/>
    <w:rsid w:val="00B940FD"/>
    <w:rsid w:val="00BC0EE3"/>
    <w:rsid w:val="00C3202D"/>
    <w:rsid w:val="00C368C2"/>
    <w:rsid w:val="00C53DA7"/>
    <w:rsid w:val="00C77527"/>
    <w:rsid w:val="00CE45CA"/>
    <w:rsid w:val="00D00C62"/>
    <w:rsid w:val="00D4367C"/>
    <w:rsid w:val="00D465D9"/>
    <w:rsid w:val="00D61FFC"/>
    <w:rsid w:val="00D71BA2"/>
    <w:rsid w:val="00DA47A3"/>
    <w:rsid w:val="00E40AAB"/>
    <w:rsid w:val="00E5251E"/>
    <w:rsid w:val="00E57548"/>
    <w:rsid w:val="00ED03EB"/>
    <w:rsid w:val="00F36D11"/>
    <w:rsid w:val="00F71842"/>
    <w:rsid w:val="00F75CB4"/>
    <w:rsid w:val="00FE08AB"/>
    <w:rsid w:val="00FE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258A"/>
  <w15:chartTrackingRefBased/>
  <w15:docId w15:val="{7A3A3570-8F0B-4E88-8C0D-92DFA63A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C62"/>
    <w:rPr>
      <w:color w:val="0563C1" w:themeColor="hyperlink"/>
      <w:u w:val="single"/>
    </w:rPr>
  </w:style>
  <w:style w:type="paragraph" w:styleId="Header">
    <w:name w:val="header"/>
    <w:basedOn w:val="Normal"/>
    <w:link w:val="HeaderChar"/>
    <w:uiPriority w:val="99"/>
    <w:unhideWhenUsed/>
    <w:rsid w:val="0074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12E"/>
  </w:style>
  <w:style w:type="paragraph" w:styleId="Footer">
    <w:name w:val="footer"/>
    <w:basedOn w:val="Normal"/>
    <w:link w:val="FooterChar"/>
    <w:uiPriority w:val="99"/>
    <w:unhideWhenUsed/>
    <w:rsid w:val="0074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2E"/>
  </w:style>
  <w:style w:type="paragraph" w:styleId="Revision">
    <w:name w:val="Revision"/>
    <w:hidden/>
    <w:uiPriority w:val="99"/>
    <w:semiHidden/>
    <w:rsid w:val="00C3202D"/>
    <w:pPr>
      <w:spacing w:after="0" w:line="240" w:lineRule="auto"/>
    </w:pPr>
  </w:style>
  <w:style w:type="character" w:styleId="LineNumber">
    <w:name w:val="line number"/>
    <w:basedOn w:val="DefaultParagraphFont"/>
    <w:uiPriority w:val="99"/>
    <w:semiHidden/>
    <w:unhideWhenUsed/>
    <w:rsid w:val="0065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177%2F08943184209205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o.stanford.edu/archives/sum2017/entries/scientific-realis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KURNAT</dc:creator>
  <cp:keywords/>
  <dc:description/>
  <cp:lastModifiedBy>EMMA KURNAT</cp:lastModifiedBy>
  <cp:revision>73</cp:revision>
  <dcterms:created xsi:type="dcterms:W3CDTF">2021-04-16T17:53:00Z</dcterms:created>
  <dcterms:modified xsi:type="dcterms:W3CDTF">2021-12-21T18:37:00Z</dcterms:modified>
</cp:coreProperties>
</file>