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3CA9" w14:textId="63F0D916" w:rsidR="00D409F4" w:rsidRPr="00D409F4" w:rsidRDefault="00D409F4" w:rsidP="00430635">
      <w:pPr>
        <w:spacing w:line="240" w:lineRule="auto"/>
        <w:rPr>
          <w:rFonts w:ascii="Times New Roman" w:hAnsi="Times New Roman" w:cs="Times New Roman"/>
          <w:b/>
          <w:sz w:val="24"/>
          <w:szCs w:val="24"/>
        </w:rPr>
      </w:pPr>
      <w:r w:rsidRPr="00D409F4">
        <w:rPr>
          <w:rFonts w:ascii="Times New Roman" w:hAnsi="Times New Roman" w:cs="Times New Roman"/>
          <w:b/>
          <w:sz w:val="24"/>
          <w:szCs w:val="24"/>
        </w:rPr>
        <w:t>Appendix</w:t>
      </w:r>
    </w:p>
    <w:p w14:paraId="03C60DB4" w14:textId="5FADE220" w:rsidR="00925162" w:rsidRPr="00DD25CC" w:rsidRDefault="00F34765" w:rsidP="00430635">
      <w:pPr>
        <w:spacing w:line="240" w:lineRule="auto"/>
        <w:rPr>
          <w:rFonts w:ascii="Times New Roman" w:hAnsi="Times New Roman" w:cs="Times New Roman"/>
          <w:sz w:val="24"/>
          <w:szCs w:val="24"/>
        </w:rPr>
      </w:pPr>
      <w:r>
        <w:rPr>
          <w:rFonts w:ascii="Times New Roman" w:hAnsi="Times New Roman" w:cs="Times New Roman"/>
          <w:sz w:val="24"/>
          <w:szCs w:val="24"/>
        </w:rPr>
        <w:t>I</w:t>
      </w:r>
      <w:r w:rsidR="006875FC">
        <w:rPr>
          <w:rFonts w:ascii="Times New Roman" w:hAnsi="Times New Roman" w:cs="Times New Roman"/>
          <w:sz w:val="24"/>
          <w:szCs w:val="24"/>
        </w:rPr>
        <w:t>n Table 3</w:t>
      </w:r>
      <w:r w:rsidR="00DD25CC">
        <w:rPr>
          <w:rFonts w:ascii="Times New Roman" w:hAnsi="Times New Roman" w:cs="Times New Roman"/>
          <w:sz w:val="24"/>
          <w:szCs w:val="24"/>
        </w:rPr>
        <w:t xml:space="preserve"> </w:t>
      </w:r>
      <w:r w:rsidR="001611F8">
        <w:rPr>
          <w:rFonts w:ascii="Times New Roman" w:hAnsi="Times New Roman" w:cs="Times New Roman"/>
          <w:sz w:val="24"/>
          <w:szCs w:val="24"/>
        </w:rPr>
        <w:t xml:space="preserve">in the manuscript text </w:t>
      </w:r>
      <w:r w:rsidR="00476254">
        <w:rPr>
          <w:rFonts w:ascii="Times New Roman" w:hAnsi="Times New Roman" w:cs="Times New Roman"/>
          <w:sz w:val="24"/>
          <w:szCs w:val="24"/>
        </w:rPr>
        <w:t>we presented the correl</w:t>
      </w:r>
      <w:r w:rsidR="00A75A8A">
        <w:rPr>
          <w:rFonts w:ascii="Times New Roman" w:hAnsi="Times New Roman" w:cs="Times New Roman"/>
          <w:sz w:val="24"/>
          <w:szCs w:val="24"/>
        </w:rPr>
        <w:t>ates of providing partner names.</w:t>
      </w:r>
      <w:r w:rsidR="00D409F4">
        <w:rPr>
          <w:rFonts w:ascii="Times New Roman" w:hAnsi="Times New Roman" w:cs="Times New Roman"/>
          <w:sz w:val="24"/>
          <w:szCs w:val="24"/>
        </w:rPr>
        <w:t xml:space="preserve"> However, there were 18 participants who were excluded </w:t>
      </w:r>
      <w:r w:rsidR="00D04898">
        <w:rPr>
          <w:rFonts w:ascii="Times New Roman" w:hAnsi="Times New Roman" w:cs="Times New Roman"/>
          <w:sz w:val="24"/>
          <w:szCs w:val="24"/>
        </w:rPr>
        <w:t xml:space="preserve">from the analysis because of incomplete data. Here, we replaced the missing reports for each variable by the median for that variable, and conducted the same multivariable analysis without any missing data. Generally, our qualitative results did not change </w:t>
      </w:r>
      <w:r w:rsidR="009A201E">
        <w:rPr>
          <w:rFonts w:ascii="Times New Roman" w:hAnsi="Times New Roman" w:cs="Times New Roman"/>
          <w:sz w:val="24"/>
          <w:szCs w:val="24"/>
        </w:rPr>
        <w:t xml:space="preserve">after </w:t>
      </w:r>
      <w:r w:rsidR="005E506C">
        <w:rPr>
          <w:rFonts w:ascii="Times New Roman" w:hAnsi="Times New Roman" w:cs="Times New Roman"/>
          <w:sz w:val="24"/>
          <w:szCs w:val="24"/>
        </w:rPr>
        <w:t>imputing the missing data. We did, however, observe that socializing in all-MSM groups and having &gt;2 partners in the last 6 months were significant when the missing data were imputed</w:t>
      </w:r>
      <w:r w:rsidR="00A47286">
        <w:rPr>
          <w:rFonts w:ascii="Times New Roman" w:hAnsi="Times New Roman" w:cs="Times New Roman"/>
          <w:sz w:val="24"/>
          <w:szCs w:val="24"/>
        </w:rPr>
        <w:t xml:space="preserve"> (Appendix Table S1 below)</w:t>
      </w:r>
      <w:r w:rsidR="00EA1857">
        <w:rPr>
          <w:rFonts w:ascii="Times New Roman" w:hAnsi="Times New Roman" w:cs="Times New Roman"/>
          <w:sz w:val="24"/>
          <w:szCs w:val="24"/>
        </w:rPr>
        <w:t>.</w:t>
      </w:r>
      <w:r w:rsidR="005E506C">
        <w:rPr>
          <w:rFonts w:ascii="Times New Roman" w:hAnsi="Times New Roman" w:cs="Times New Roman"/>
          <w:sz w:val="24"/>
          <w:szCs w:val="24"/>
        </w:rPr>
        <w:t xml:space="preserve"> </w:t>
      </w:r>
    </w:p>
    <w:tbl>
      <w:tblPr>
        <w:tblStyle w:val="TableGrid"/>
        <w:tblW w:w="9360" w:type="dxa"/>
        <w:tblLook w:val="0600" w:firstRow="0" w:lastRow="0" w:firstColumn="0" w:lastColumn="0" w:noHBand="1" w:noVBand="1"/>
      </w:tblPr>
      <w:tblGrid>
        <w:gridCol w:w="3936"/>
        <w:gridCol w:w="1299"/>
        <w:gridCol w:w="2340"/>
        <w:gridCol w:w="1785"/>
      </w:tblGrid>
      <w:tr w:rsidR="00470050" w:rsidRPr="00DD25CC" w14:paraId="568A7564" w14:textId="77777777" w:rsidTr="00430635">
        <w:trPr>
          <w:trHeight w:val="20"/>
        </w:trPr>
        <w:tc>
          <w:tcPr>
            <w:tcW w:w="9360" w:type="dxa"/>
            <w:gridSpan w:val="4"/>
          </w:tcPr>
          <w:p w14:paraId="4EDB8502" w14:textId="3F5ADC07" w:rsidR="00470050" w:rsidRPr="00DD25CC" w:rsidRDefault="00925162" w:rsidP="003A5206">
            <w:pPr>
              <w:rPr>
                <w:rFonts w:ascii="Times New Roman" w:hAnsi="Times New Roman" w:cs="Times New Roman"/>
                <w:sz w:val="24"/>
                <w:szCs w:val="24"/>
              </w:rPr>
            </w:pPr>
            <w:r w:rsidRPr="00DD25CC">
              <w:rPr>
                <w:rFonts w:ascii="Times New Roman" w:hAnsi="Times New Roman" w:cs="Times New Roman"/>
                <w:b/>
                <w:sz w:val="24"/>
                <w:szCs w:val="24"/>
              </w:rPr>
              <w:t>Appendix</w:t>
            </w:r>
            <w:r w:rsidR="00DD25CC" w:rsidRPr="00DD25CC">
              <w:rPr>
                <w:rFonts w:ascii="Times New Roman" w:hAnsi="Times New Roman" w:cs="Times New Roman"/>
                <w:b/>
                <w:sz w:val="24"/>
                <w:szCs w:val="24"/>
              </w:rPr>
              <w:t xml:space="preserve"> Table S1</w:t>
            </w:r>
            <w:r w:rsidR="00470050" w:rsidRPr="00DD25CC">
              <w:rPr>
                <w:rFonts w:ascii="Times New Roman" w:hAnsi="Times New Roman" w:cs="Times New Roman"/>
                <w:b/>
                <w:sz w:val="24"/>
                <w:szCs w:val="24"/>
              </w:rPr>
              <w:t>.</w:t>
            </w:r>
            <w:r w:rsidR="00470050" w:rsidRPr="00DD25CC">
              <w:rPr>
                <w:rFonts w:ascii="Times New Roman" w:hAnsi="Times New Roman" w:cs="Times New Roman"/>
                <w:sz w:val="24"/>
                <w:szCs w:val="24"/>
              </w:rPr>
              <w:t xml:space="preserve"> Multivariable model for correlates of partner notification (PN) participation among recently HIV-diagnosed YBMSM from the south side of Chicago exposed to PN, (uConnect study Waves 1 and 2, Chicago, 2013-2015).</w:t>
            </w:r>
          </w:p>
        </w:tc>
      </w:tr>
      <w:tr w:rsidR="00470050" w:rsidRPr="00DD25CC" w14:paraId="0D538DF6" w14:textId="77777777" w:rsidTr="00430635">
        <w:trPr>
          <w:trHeight w:val="20"/>
        </w:trPr>
        <w:tc>
          <w:tcPr>
            <w:tcW w:w="3936" w:type="dxa"/>
            <w:hideMark/>
          </w:tcPr>
          <w:p w14:paraId="18C66B1A"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 </w:t>
            </w:r>
          </w:p>
        </w:tc>
        <w:tc>
          <w:tcPr>
            <w:tcW w:w="1299" w:type="dxa"/>
            <w:hideMark/>
          </w:tcPr>
          <w:p w14:paraId="0F077BE5" w14:textId="77777777" w:rsidR="00470050" w:rsidRPr="00DD25CC" w:rsidRDefault="00470050" w:rsidP="00470050">
            <w:pPr>
              <w:jc w:val="center"/>
              <w:rPr>
                <w:rFonts w:ascii="Times New Roman" w:hAnsi="Times New Roman" w:cs="Times New Roman"/>
                <w:sz w:val="24"/>
                <w:szCs w:val="24"/>
              </w:rPr>
            </w:pPr>
            <w:r w:rsidRPr="00DD25CC">
              <w:rPr>
                <w:rFonts w:ascii="Times New Roman" w:hAnsi="Times New Roman" w:cs="Times New Roman"/>
                <w:b/>
                <w:bCs/>
                <w:sz w:val="24"/>
                <w:szCs w:val="24"/>
              </w:rPr>
              <w:t>n(%)</w:t>
            </w:r>
          </w:p>
        </w:tc>
        <w:tc>
          <w:tcPr>
            <w:tcW w:w="2340" w:type="dxa"/>
            <w:hideMark/>
          </w:tcPr>
          <w:p w14:paraId="2D28C38E" w14:textId="77777777" w:rsidR="00470050" w:rsidRPr="00DD25CC" w:rsidRDefault="00470050" w:rsidP="00470050">
            <w:pPr>
              <w:jc w:val="center"/>
              <w:rPr>
                <w:rFonts w:ascii="Times New Roman" w:hAnsi="Times New Roman" w:cs="Times New Roman"/>
                <w:sz w:val="24"/>
                <w:szCs w:val="24"/>
              </w:rPr>
            </w:pPr>
            <w:r w:rsidRPr="00DD25CC">
              <w:rPr>
                <w:rFonts w:ascii="Times New Roman" w:hAnsi="Times New Roman" w:cs="Times New Roman"/>
                <w:b/>
                <w:bCs/>
                <w:sz w:val="24"/>
                <w:szCs w:val="24"/>
              </w:rPr>
              <w:t>Adjusted Odds Ratio (95% CI)</w:t>
            </w:r>
          </w:p>
        </w:tc>
        <w:tc>
          <w:tcPr>
            <w:tcW w:w="1785" w:type="dxa"/>
          </w:tcPr>
          <w:p w14:paraId="0FE2DD61" w14:textId="77777777" w:rsidR="00470050" w:rsidRPr="00DD25CC" w:rsidRDefault="00470050" w:rsidP="00470050">
            <w:pPr>
              <w:jc w:val="center"/>
              <w:rPr>
                <w:rFonts w:ascii="Times New Roman" w:hAnsi="Times New Roman" w:cs="Times New Roman"/>
                <w:b/>
                <w:bCs/>
                <w:sz w:val="24"/>
                <w:szCs w:val="24"/>
              </w:rPr>
            </w:pPr>
            <w:r w:rsidRPr="00DD25CC">
              <w:rPr>
                <w:rFonts w:ascii="Times New Roman" w:hAnsi="Times New Roman" w:cs="Times New Roman"/>
                <w:b/>
                <w:bCs/>
                <w:sz w:val="24"/>
                <w:szCs w:val="24"/>
              </w:rPr>
              <w:t>P value</w:t>
            </w:r>
          </w:p>
        </w:tc>
      </w:tr>
      <w:tr w:rsidR="00524BC5" w:rsidRPr="00DD25CC" w14:paraId="0DE5467B" w14:textId="77777777" w:rsidTr="00430635">
        <w:trPr>
          <w:trHeight w:val="20"/>
        </w:trPr>
        <w:tc>
          <w:tcPr>
            <w:tcW w:w="3936" w:type="dxa"/>
          </w:tcPr>
          <w:p w14:paraId="5979C0ED"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Age</w:t>
            </w:r>
          </w:p>
        </w:tc>
        <w:tc>
          <w:tcPr>
            <w:tcW w:w="5424" w:type="dxa"/>
            <w:gridSpan w:val="3"/>
          </w:tcPr>
          <w:p w14:paraId="2EEB2488" w14:textId="77777777" w:rsidR="00524BC5" w:rsidRPr="00DD25CC" w:rsidRDefault="00524BC5" w:rsidP="003A5206">
            <w:pPr>
              <w:rPr>
                <w:rFonts w:ascii="Times New Roman" w:hAnsi="Times New Roman" w:cs="Times New Roman"/>
                <w:sz w:val="24"/>
                <w:szCs w:val="24"/>
              </w:rPr>
            </w:pPr>
          </w:p>
        </w:tc>
      </w:tr>
      <w:tr w:rsidR="00470050" w:rsidRPr="00DD25CC" w14:paraId="65F0E225" w14:textId="77777777" w:rsidTr="00430635">
        <w:trPr>
          <w:trHeight w:val="20"/>
        </w:trPr>
        <w:tc>
          <w:tcPr>
            <w:tcW w:w="3936" w:type="dxa"/>
          </w:tcPr>
          <w:p w14:paraId="2FCDA4B1"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&lt; 25 years</w:t>
            </w:r>
          </w:p>
        </w:tc>
        <w:tc>
          <w:tcPr>
            <w:tcW w:w="1299" w:type="dxa"/>
          </w:tcPr>
          <w:p w14:paraId="7F33E321" w14:textId="763F1839"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89 (66.42)</w:t>
            </w:r>
          </w:p>
        </w:tc>
        <w:tc>
          <w:tcPr>
            <w:tcW w:w="2340" w:type="dxa"/>
          </w:tcPr>
          <w:p w14:paraId="049D581C"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2349EC09" w14:textId="77777777" w:rsidR="00470050" w:rsidRPr="00DD25CC" w:rsidRDefault="00470050" w:rsidP="003A5206">
            <w:pPr>
              <w:rPr>
                <w:rFonts w:ascii="Times New Roman" w:hAnsi="Times New Roman" w:cs="Times New Roman"/>
                <w:sz w:val="24"/>
                <w:szCs w:val="24"/>
              </w:rPr>
            </w:pPr>
          </w:p>
        </w:tc>
      </w:tr>
      <w:tr w:rsidR="00470050" w:rsidRPr="00DD25CC" w14:paraId="60EEAB1C" w14:textId="77777777" w:rsidTr="00430635">
        <w:trPr>
          <w:trHeight w:val="20"/>
        </w:trPr>
        <w:tc>
          <w:tcPr>
            <w:tcW w:w="3936" w:type="dxa"/>
          </w:tcPr>
          <w:p w14:paraId="65208D3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&gt;= 25 years</w:t>
            </w:r>
          </w:p>
        </w:tc>
        <w:tc>
          <w:tcPr>
            <w:tcW w:w="1299" w:type="dxa"/>
          </w:tcPr>
          <w:p w14:paraId="2CD666C6" w14:textId="02BE505F"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45 (33.58</w:t>
            </w:r>
            <w:r w:rsidR="00470050" w:rsidRPr="00DD25CC">
              <w:rPr>
                <w:rFonts w:ascii="Times New Roman" w:hAnsi="Times New Roman" w:cs="Times New Roman"/>
                <w:sz w:val="24"/>
                <w:szCs w:val="24"/>
              </w:rPr>
              <w:t>)</w:t>
            </w:r>
          </w:p>
        </w:tc>
        <w:tc>
          <w:tcPr>
            <w:tcW w:w="2340" w:type="dxa"/>
          </w:tcPr>
          <w:p w14:paraId="38319412"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1.53 (0.46 – 5.07)</w:t>
            </w:r>
          </w:p>
        </w:tc>
        <w:tc>
          <w:tcPr>
            <w:tcW w:w="1785" w:type="dxa"/>
          </w:tcPr>
          <w:p w14:paraId="610A3DB8"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0.463</w:t>
            </w:r>
          </w:p>
        </w:tc>
      </w:tr>
      <w:tr w:rsidR="00524BC5" w:rsidRPr="00DD25CC" w14:paraId="62457A02" w14:textId="77777777" w:rsidTr="00430635">
        <w:trPr>
          <w:trHeight w:val="20"/>
        </w:trPr>
        <w:tc>
          <w:tcPr>
            <w:tcW w:w="3936" w:type="dxa"/>
          </w:tcPr>
          <w:p w14:paraId="3F274742"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Homeless in last 12 months</w:t>
            </w:r>
          </w:p>
        </w:tc>
        <w:tc>
          <w:tcPr>
            <w:tcW w:w="5424" w:type="dxa"/>
            <w:gridSpan w:val="3"/>
          </w:tcPr>
          <w:p w14:paraId="60E59301" w14:textId="77777777" w:rsidR="00524BC5" w:rsidRPr="00DD25CC" w:rsidRDefault="00524BC5" w:rsidP="003A5206">
            <w:pPr>
              <w:rPr>
                <w:rFonts w:ascii="Times New Roman" w:hAnsi="Times New Roman" w:cs="Times New Roman"/>
                <w:sz w:val="24"/>
                <w:szCs w:val="24"/>
              </w:rPr>
            </w:pPr>
          </w:p>
        </w:tc>
      </w:tr>
      <w:tr w:rsidR="00470050" w:rsidRPr="00DD25CC" w14:paraId="250249AA" w14:textId="77777777" w:rsidTr="00430635">
        <w:trPr>
          <w:trHeight w:val="20"/>
        </w:trPr>
        <w:tc>
          <w:tcPr>
            <w:tcW w:w="3936" w:type="dxa"/>
          </w:tcPr>
          <w:p w14:paraId="1E66871B"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No</w:t>
            </w:r>
          </w:p>
        </w:tc>
        <w:tc>
          <w:tcPr>
            <w:tcW w:w="1299" w:type="dxa"/>
          </w:tcPr>
          <w:p w14:paraId="5E59CB42" w14:textId="5F1ABB3B"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96 (71.64</w:t>
            </w:r>
            <w:r w:rsidR="00470050" w:rsidRPr="00DD25CC">
              <w:rPr>
                <w:rFonts w:ascii="Times New Roman" w:hAnsi="Times New Roman" w:cs="Times New Roman"/>
                <w:sz w:val="24"/>
                <w:szCs w:val="24"/>
              </w:rPr>
              <w:t>)</w:t>
            </w:r>
          </w:p>
        </w:tc>
        <w:tc>
          <w:tcPr>
            <w:tcW w:w="2340" w:type="dxa"/>
          </w:tcPr>
          <w:p w14:paraId="35D78283"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27B6A5C5" w14:textId="77777777" w:rsidR="00470050" w:rsidRPr="00DD25CC" w:rsidRDefault="00470050" w:rsidP="003A5206">
            <w:pPr>
              <w:rPr>
                <w:rFonts w:ascii="Times New Roman" w:hAnsi="Times New Roman" w:cs="Times New Roman"/>
                <w:sz w:val="24"/>
                <w:szCs w:val="24"/>
              </w:rPr>
            </w:pPr>
          </w:p>
        </w:tc>
      </w:tr>
      <w:tr w:rsidR="00470050" w:rsidRPr="00DD25CC" w14:paraId="6E493FB4" w14:textId="77777777" w:rsidTr="00430635">
        <w:trPr>
          <w:trHeight w:val="20"/>
        </w:trPr>
        <w:tc>
          <w:tcPr>
            <w:tcW w:w="3936" w:type="dxa"/>
          </w:tcPr>
          <w:p w14:paraId="63D0C31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Yes</w:t>
            </w:r>
          </w:p>
        </w:tc>
        <w:tc>
          <w:tcPr>
            <w:tcW w:w="1299" w:type="dxa"/>
          </w:tcPr>
          <w:p w14:paraId="5AD93C5E" w14:textId="1B46E132"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38 (28.36</w:t>
            </w:r>
            <w:r w:rsidR="00470050" w:rsidRPr="00DD25CC">
              <w:rPr>
                <w:rFonts w:ascii="Times New Roman" w:hAnsi="Times New Roman" w:cs="Times New Roman"/>
                <w:sz w:val="24"/>
                <w:szCs w:val="24"/>
              </w:rPr>
              <w:t>)</w:t>
            </w:r>
          </w:p>
        </w:tc>
        <w:tc>
          <w:tcPr>
            <w:tcW w:w="2340" w:type="dxa"/>
          </w:tcPr>
          <w:p w14:paraId="5AEDDB62"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0.737 (0.15 – 3.68)</w:t>
            </w:r>
          </w:p>
        </w:tc>
        <w:tc>
          <w:tcPr>
            <w:tcW w:w="1785" w:type="dxa"/>
          </w:tcPr>
          <w:p w14:paraId="72061464" w14:textId="77777777" w:rsidR="00470050" w:rsidRPr="00DD25CC" w:rsidRDefault="00F41E25" w:rsidP="00F41E25">
            <w:pPr>
              <w:rPr>
                <w:rFonts w:ascii="Times New Roman" w:hAnsi="Times New Roman" w:cs="Times New Roman"/>
                <w:sz w:val="24"/>
                <w:szCs w:val="24"/>
              </w:rPr>
            </w:pPr>
            <w:r w:rsidRPr="00DD25CC">
              <w:rPr>
                <w:rFonts w:ascii="Times New Roman" w:hAnsi="Times New Roman" w:cs="Times New Roman"/>
                <w:sz w:val="24"/>
                <w:szCs w:val="24"/>
              </w:rPr>
              <w:t>0.694</w:t>
            </w:r>
          </w:p>
        </w:tc>
      </w:tr>
      <w:tr w:rsidR="00524BC5" w:rsidRPr="00DD25CC" w14:paraId="23D92BE6" w14:textId="77777777" w:rsidTr="00430635">
        <w:trPr>
          <w:trHeight w:val="20"/>
        </w:trPr>
        <w:tc>
          <w:tcPr>
            <w:tcW w:w="3936" w:type="dxa"/>
          </w:tcPr>
          <w:p w14:paraId="0B1DD481"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Healthcare coverage</w:t>
            </w:r>
          </w:p>
        </w:tc>
        <w:tc>
          <w:tcPr>
            <w:tcW w:w="5424" w:type="dxa"/>
            <w:gridSpan w:val="3"/>
          </w:tcPr>
          <w:p w14:paraId="126E12F0" w14:textId="77777777" w:rsidR="00524BC5" w:rsidRPr="00DD25CC" w:rsidRDefault="00524BC5" w:rsidP="003A5206">
            <w:pPr>
              <w:rPr>
                <w:rFonts w:ascii="Times New Roman" w:hAnsi="Times New Roman" w:cs="Times New Roman"/>
                <w:sz w:val="24"/>
                <w:szCs w:val="24"/>
              </w:rPr>
            </w:pPr>
          </w:p>
        </w:tc>
      </w:tr>
      <w:tr w:rsidR="00470050" w:rsidRPr="00DD25CC" w14:paraId="6EEDFA55" w14:textId="77777777" w:rsidTr="00430635">
        <w:trPr>
          <w:trHeight w:val="20"/>
        </w:trPr>
        <w:tc>
          <w:tcPr>
            <w:tcW w:w="3936" w:type="dxa"/>
          </w:tcPr>
          <w:p w14:paraId="5D75DE8F"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 xml:space="preserve">No </w:t>
            </w:r>
          </w:p>
        </w:tc>
        <w:tc>
          <w:tcPr>
            <w:tcW w:w="1299" w:type="dxa"/>
          </w:tcPr>
          <w:p w14:paraId="0DE80325" w14:textId="14C0B8DA"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48 (35.82</w:t>
            </w:r>
            <w:r w:rsidR="00470050" w:rsidRPr="00DD25CC">
              <w:rPr>
                <w:rFonts w:ascii="Times New Roman" w:hAnsi="Times New Roman" w:cs="Times New Roman"/>
                <w:sz w:val="24"/>
                <w:szCs w:val="24"/>
              </w:rPr>
              <w:t>)</w:t>
            </w:r>
          </w:p>
        </w:tc>
        <w:tc>
          <w:tcPr>
            <w:tcW w:w="2340" w:type="dxa"/>
          </w:tcPr>
          <w:p w14:paraId="18CD6B33"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1B964551" w14:textId="77777777" w:rsidR="00470050" w:rsidRPr="00DD25CC" w:rsidRDefault="00470050" w:rsidP="003A5206">
            <w:pPr>
              <w:rPr>
                <w:rFonts w:ascii="Times New Roman" w:hAnsi="Times New Roman" w:cs="Times New Roman"/>
                <w:sz w:val="24"/>
                <w:szCs w:val="24"/>
              </w:rPr>
            </w:pPr>
          </w:p>
        </w:tc>
      </w:tr>
      <w:tr w:rsidR="00470050" w:rsidRPr="00DD25CC" w14:paraId="1E2F94D9" w14:textId="77777777" w:rsidTr="00430635">
        <w:trPr>
          <w:trHeight w:val="20"/>
        </w:trPr>
        <w:tc>
          <w:tcPr>
            <w:tcW w:w="3936" w:type="dxa"/>
          </w:tcPr>
          <w:p w14:paraId="3AA97AC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Yes</w:t>
            </w:r>
          </w:p>
        </w:tc>
        <w:tc>
          <w:tcPr>
            <w:tcW w:w="1299" w:type="dxa"/>
          </w:tcPr>
          <w:p w14:paraId="12D7ED5A" w14:textId="14BDB3A1"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86 (64.18</w:t>
            </w:r>
            <w:r w:rsidR="00470050" w:rsidRPr="00DD25CC">
              <w:rPr>
                <w:rFonts w:ascii="Times New Roman" w:hAnsi="Times New Roman" w:cs="Times New Roman"/>
                <w:sz w:val="24"/>
                <w:szCs w:val="24"/>
              </w:rPr>
              <w:t>)</w:t>
            </w:r>
          </w:p>
        </w:tc>
        <w:tc>
          <w:tcPr>
            <w:tcW w:w="2340" w:type="dxa"/>
          </w:tcPr>
          <w:p w14:paraId="00B94CFF"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1.92 (0.69 – 5.35)</w:t>
            </w:r>
          </w:p>
        </w:tc>
        <w:tc>
          <w:tcPr>
            <w:tcW w:w="1785" w:type="dxa"/>
          </w:tcPr>
          <w:p w14:paraId="5FCB880F"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0.199</w:t>
            </w:r>
          </w:p>
        </w:tc>
      </w:tr>
      <w:tr w:rsidR="00524BC5" w:rsidRPr="00DD25CC" w14:paraId="56FDA03D" w14:textId="77777777" w:rsidTr="00430635">
        <w:trPr>
          <w:trHeight w:val="20"/>
        </w:trPr>
        <w:tc>
          <w:tcPr>
            <w:tcW w:w="3936" w:type="dxa"/>
          </w:tcPr>
          <w:p w14:paraId="226E0F44"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Relationship status</w:t>
            </w:r>
          </w:p>
        </w:tc>
        <w:tc>
          <w:tcPr>
            <w:tcW w:w="5424" w:type="dxa"/>
            <w:gridSpan w:val="3"/>
          </w:tcPr>
          <w:p w14:paraId="734C73A6" w14:textId="77777777" w:rsidR="00524BC5" w:rsidRPr="00DD25CC" w:rsidRDefault="00524BC5" w:rsidP="003A5206">
            <w:pPr>
              <w:rPr>
                <w:rFonts w:ascii="Times New Roman" w:hAnsi="Times New Roman" w:cs="Times New Roman"/>
                <w:sz w:val="24"/>
                <w:szCs w:val="24"/>
              </w:rPr>
            </w:pPr>
          </w:p>
        </w:tc>
      </w:tr>
      <w:tr w:rsidR="00470050" w:rsidRPr="00DD25CC" w14:paraId="2811D52C" w14:textId="77777777" w:rsidTr="00430635">
        <w:trPr>
          <w:trHeight w:val="20"/>
        </w:trPr>
        <w:tc>
          <w:tcPr>
            <w:tcW w:w="3936" w:type="dxa"/>
          </w:tcPr>
          <w:p w14:paraId="5AF9249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Not in a relationship</w:t>
            </w:r>
          </w:p>
        </w:tc>
        <w:tc>
          <w:tcPr>
            <w:tcW w:w="1299" w:type="dxa"/>
          </w:tcPr>
          <w:p w14:paraId="22FDAC4B" w14:textId="60AD17FB"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77 (57.46</w:t>
            </w:r>
            <w:r w:rsidR="00470050" w:rsidRPr="00DD25CC">
              <w:rPr>
                <w:rFonts w:ascii="Times New Roman" w:hAnsi="Times New Roman" w:cs="Times New Roman"/>
                <w:sz w:val="24"/>
                <w:szCs w:val="24"/>
              </w:rPr>
              <w:t>)</w:t>
            </w:r>
          </w:p>
        </w:tc>
        <w:tc>
          <w:tcPr>
            <w:tcW w:w="2340" w:type="dxa"/>
          </w:tcPr>
          <w:p w14:paraId="78C78140"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18B66372" w14:textId="77777777" w:rsidR="00470050" w:rsidRPr="00DD25CC" w:rsidRDefault="00470050" w:rsidP="003A5206">
            <w:pPr>
              <w:rPr>
                <w:rFonts w:ascii="Times New Roman" w:hAnsi="Times New Roman" w:cs="Times New Roman"/>
                <w:sz w:val="24"/>
                <w:szCs w:val="24"/>
              </w:rPr>
            </w:pPr>
          </w:p>
        </w:tc>
      </w:tr>
      <w:tr w:rsidR="00470050" w:rsidRPr="00DD25CC" w14:paraId="21204497" w14:textId="77777777" w:rsidTr="00430635">
        <w:trPr>
          <w:trHeight w:val="20"/>
        </w:trPr>
        <w:tc>
          <w:tcPr>
            <w:tcW w:w="3936" w:type="dxa"/>
          </w:tcPr>
          <w:p w14:paraId="4F2BBAC5"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In a relationship</w:t>
            </w:r>
          </w:p>
        </w:tc>
        <w:tc>
          <w:tcPr>
            <w:tcW w:w="1299" w:type="dxa"/>
          </w:tcPr>
          <w:p w14:paraId="5BA903D6" w14:textId="59D44977"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57 (42.54</w:t>
            </w:r>
            <w:r w:rsidR="00470050" w:rsidRPr="00DD25CC">
              <w:rPr>
                <w:rFonts w:ascii="Times New Roman" w:hAnsi="Times New Roman" w:cs="Times New Roman"/>
                <w:sz w:val="24"/>
                <w:szCs w:val="24"/>
              </w:rPr>
              <w:t>)</w:t>
            </w:r>
          </w:p>
        </w:tc>
        <w:tc>
          <w:tcPr>
            <w:tcW w:w="2340" w:type="dxa"/>
          </w:tcPr>
          <w:p w14:paraId="7E0514A3"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0.69 (0.22 – 2.19)</w:t>
            </w:r>
          </w:p>
        </w:tc>
        <w:tc>
          <w:tcPr>
            <w:tcW w:w="1785" w:type="dxa"/>
          </w:tcPr>
          <w:p w14:paraId="23F5A0A3"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0.509</w:t>
            </w:r>
          </w:p>
        </w:tc>
      </w:tr>
      <w:tr w:rsidR="00524BC5" w:rsidRPr="00DD25CC" w14:paraId="77BC11AC" w14:textId="77777777" w:rsidTr="00430635">
        <w:trPr>
          <w:trHeight w:val="20"/>
        </w:trPr>
        <w:tc>
          <w:tcPr>
            <w:tcW w:w="3936" w:type="dxa"/>
          </w:tcPr>
          <w:p w14:paraId="6DF4113F"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Education</w:t>
            </w:r>
          </w:p>
        </w:tc>
        <w:tc>
          <w:tcPr>
            <w:tcW w:w="5424" w:type="dxa"/>
            <w:gridSpan w:val="3"/>
          </w:tcPr>
          <w:p w14:paraId="47468729" w14:textId="77777777" w:rsidR="00524BC5" w:rsidRPr="00DD25CC" w:rsidRDefault="00524BC5" w:rsidP="003A5206">
            <w:pPr>
              <w:rPr>
                <w:rFonts w:ascii="Times New Roman" w:hAnsi="Times New Roman" w:cs="Times New Roman"/>
                <w:sz w:val="24"/>
                <w:szCs w:val="24"/>
              </w:rPr>
            </w:pPr>
          </w:p>
        </w:tc>
      </w:tr>
      <w:tr w:rsidR="00470050" w:rsidRPr="00DD25CC" w14:paraId="21B6BC23" w14:textId="77777777" w:rsidTr="00430635">
        <w:trPr>
          <w:trHeight w:val="20"/>
        </w:trPr>
        <w:tc>
          <w:tcPr>
            <w:tcW w:w="3936" w:type="dxa"/>
          </w:tcPr>
          <w:p w14:paraId="04FEF544"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Not a student</w:t>
            </w:r>
          </w:p>
        </w:tc>
        <w:tc>
          <w:tcPr>
            <w:tcW w:w="1299" w:type="dxa"/>
          </w:tcPr>
          <w:p w14:paraId="4413D5E5" w14:textId="5F914A2F"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102 (76.12</w:t>
            </w:r>
            <w:r w:rsidR="00470050" w:rsidRPr="00DD25CC">
              <w:rPr>
                <w:rFonts w:ascii="Times New Roman" w:hAnsi="Times New Roman" w:cs="Times New Roman"/>
                <w:sz w:val="24"/>
                <w:szCs w:val="24"/>
              </w:rPr>
              <w:t>)</w:t>
            </w:r>
          </w:p>
        </w:tc>
        <w:tc>
          <w:tcPr>
            <w:tcW w:w="2340" w:type="dxa"/>
          </w:tcPr>
          <w:p w14:paraId="480181C4"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7CDC124B" w14:textId="77777777" w:rsidR="00470050" w:rsidRPr="00DD25CC" w:rsidRDefault="00470050" w:rsidP="003A5206">
            <w:pPr>
              <w:rPr>
                <w:rFonts w:ascii="Times New Roman" w:hAnsi="Times New Roman" w:cs="Times New Roman"/>
                <w:sz w:val="24"/>
                <w:szCs w:val="24"/>
              </w:rPr>
            </w:pPr>
          </w:p>
        </w:tc>
      </w:tr>
      <w:tr w:rsidR="00470050" w:rsidRPr="00DD25CC" w14:paraId="39706B61" w14:textId="77777777" w:rsidTr="00430635">
        <w:trPr>
          <w:trHeight w:val="20"/>
        </w:trPr>
        <w:tc>
          <w:tcPr>
            <w:tcW w:w="3936" w:type="dxa"/>
          </w:tcPr>
          <w:p w14:paraId="7A5C4BF9"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Student</w:t>
            </w:r>
          </w:p>
        </w:tc>
        <w:tc>
          <w:tcPr>
            <w:tcW w:w="1299" w:type="dxa"/>
          </w:tcPr>
          <w:p w14:paraId="41DB97AD" w14:textId="6880CA78"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32 (23.88</w:t>
            </w:r>
            <w:r w:rsidR="00470050" w:rsidRPr="00DD25CC">
              <w:rPr>
                <w:rFonts w:ascii="Times New Roman" w:hAnsi="Times New Roman" w:cs="Times New Roman"/>
                <w:sz w:val="24"/>
                <w:szCs w:val="24"/>
              </w:rPr>
              <w:t>)</w:t>
            </w:r>
          </w:p>
        </w:tc>
        <w:tc>
          <w:tcPr>
            <w:tcW w:w="2340" w:type="dxa"/>
          </w:tcPr>
          <w:p w14:paraId="2056AA61"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0.48 (0.11 – 2.11)</w:t>
            </w:r>
          </w:p>
        </w:tc>
        <w:tc>
          <w:tcPr>
            <w:tcW w:w="1785" w:type="dxa"/>
          </w:tcPr>
          <w:p w14:paraId="37D31F9C"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w:t>
            </w:r>
            <w:r w:rsidR="00F41E25" w:rsidRPr="00DD25CC">
              <w:rPr>
                <w:rFonts w:ascii="Times New Roman" w:hAnsi="Times New Roman" w:cs="Times New Roman"/>
                <w:sz w:val="24"/>
                <w:szCs w:val="24"/>
              </w:rPr>
              <w:t>307</w:t>
            </w:r>
          </w:p>
        </w:tc>
      </w:tr>
      <w:tr w:rsidR="00524BC5" w:rsidRPr="00DD25CC" w14:paraId="50433617" w14:textId="77777777" w:rsidTr="00430635">
        <w:trPr>
          <w:trHeight w:val="20"/>
        </w:trPr>
        <w:tc>
          <w:tcPr>
            <w:tcW w:w="3936" w:type="dxa"/>
          </w:tcPr>
          <w:p w14:paraId="28D43B8F" w14:textId="77777777" w:rsidR="00524BC5" w:rsidRPr="00DD25CC" w:rsidRDefault="00524BC5" w:rsidP="003A5206">
            <w:pPr>
              <w:rPr>
                <w:rFonts w:ascii="Times New Roman" w:hAnsi="Times New Roman" w:cs="Times New Roman"/>
                <w:b/>
                <w:sz w:val="24"/>
                <w:szCs w:val="24"/>
              </w:rPr>
            </w:pPr>
            <w:r w:rsidRPr="00DD25CC">
              <w:rPr>
                <w:rFonts w:ascii="Times New Roman" w:hAnsi="Times New Roman" w:cs="Times New Roman"/>
                <w:b/>
                <w:sz w:val="24"/>
                <w:szCs w:val="24"/>
              </w:rPr>
              <w:t>Years since HIV diagnosis</w:t>
            </w:r>
          </w:p>
        </w:tc>
        <w:tc>
          <w:tcPr>
            <w:tcW w:w="5424" w:type="dxa"/>
            <w:gridSpan w:val="3"/>
          </w:tcPr>
          <w:p w14:paraId="70FDB630" w14:textId="77777777" w:rsidR="00524BC5" w:rsidRPr="00DD25CC" w:rsidRDefault="00524BC5" w:rsidP="003A5206">
            <w:pPr>
              <w:rPr>
                <w:rFonts w:ascii="Times New Roman" w:hAnsi="Times New Roman" w:cs="Times New Roman"/>
                <w:sz w:val="24"/>
                <w:szCs w:val="24"/>
              </w:rPr>
            </w:pPr>
          </w:p>
        </w:tc>
      </w:tr>
      <w:tr w:rsidR="00470050" w:rsidRPr="00DD25CC" w14:paraId="7CABAF79" w14:textId="77777777" w:rsidTr="00430635">
        <w:trPr>
          <w:trHeight w:val="20"/>
        </w:trPr>
        <w:tc>
          <w:tcPr>
            <w:tcW w:w="3936" w:type="dxa"/>
          </w:tcPr>
          <w:p w14:paraId="3D7EE480"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&lt; 1 year</w:t>
            </w:r>
          </w:p>
        </w:tc>
        <w:tc>
          <w:tcPr>
            <w:tcW w:w="1299" w:type="dxa"/>
          </w:tcPr>
          <w:p w14:paraId="4810DBAA" w14:textId="22FBE0BA"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60</w:t>
            </w:r>
            <w:r w:rsidR="00470050" w:rsidRPr="00DD25CC">
              <w:rPr>
                <w:rFonts w:ascii="Times New Roman" w:hAnsi="Times New Roman" w:cs="Times New Roman"/>
                <w:sz w:val="24"/>
                <w:szCs w:val="24"/>
              </w:rPr>
              <w:t xml:space="preserve"> </w:t>
            </w:r>
            <w:r w:rsidRPr="00DD25CC">
              <w:rPr>
                <w:rFonts w:ascii="Times New Roman" w:hAnsi="Times New Roman" w:cs="Times New Roman"/>
                <w:sz w:val="24"/>
                <w:szCs w:val="24"/>
              </w:rPr>
              <w:t>(44.78</w:t>
            </w:r>
            <w:r w:rsidR="00470050" w:rsidRPr="00DD25CC">
              <w:rPr>
                <w:rFonts w:ascii="Times New Roman" w:hAnsi="Times New Roman" w:cs="Times New Roman"/>
                <w:sz w:val="24"/>
                <w:szCs w:val="24"/>
              </w:rPr>
              <w:t>)</w:t>
            </w:r>
          </w:p>
        </w:tc>
        <w:tc>
          <w:tcPr>
            <w:tcW w:w="2340" w:type="dxa"/>
          </w:tcPr>
          <w:p w14:paraId="49C7E871"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152D0F2B" w14:textId="77777777" w:rsidR="00470050" w:rsidRPr="00DD25CC" w:rsidRDefault="00470050" w:rsidP="003A5206">
            <w:pPr>
              <w:rPr>
                <w:rFonts w:ascii="Times New Roman" w:hAnsi="Times New Roman" w:cs="Times New Roman"/>
                <w:sz w:val="24"/>
                <w:szCs w:val="24"/>
              </w:rPr>
            </w:pPr>
          </w:p>
        </w:tc>
      </w:tr>
      <w:tr w:rsidR="00470050" w:rsidRPr="00DD25CC" w14:paraId="49224B5D" w14:textId="77777777" w:rsidTr="00430635">
        <w:trPr>
          <w:trHeight w:val="20"/>
        </w:trPr>
        <w:tc>
          <w:tcPr>
            <w:tcW w:w="3936" w:type="dxa"/>
          </w:tcPr>
          <w:p w14:paraId="6177A06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 year+</w:t>
            </w:r>
          </w:p>
        </w:tc>
        <w:tc>
          <w:tcPr>
            <w:tcW w:w="1299" w:type="dxa"/>
          </w:tcPr>
          <w:p w14:paraId="45517B8A" w14:textId="1038C60E"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74 (55.22</w:t>
            </w:r>
            <w:r w:rsidR="00470050" w:rsidRPr="00DD25CC">
              <w:rPr>
                <w:rFonts w:ascii="Times New Roman" w:hAnsi="Times New Roman" w:cs="Times New Roman"/>
                <w:sz w:val="24"/>
                <w:szCs w:val="24"/>
              </w:rPr>
              <w:t>)</w:t>
            </w:r>
          </w:p>
        </w:tc>
        <w:tc>
          <w:tcPr>
            <w:tcW w:w="2340" w:type="dxa"/>
          </w:tcPr>
          <w:p w14:paraId="61FD3B17"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0.43 (0.14 – 1.35)</w:t>
            </w:r>
          </w:p>
        </w:tc>
        <w:tc>
          <w:tcPr>
            <w:tcW w:w="1785" w:type="dxa"/>
          </w:tcPr>
          <w:p w14:paraId="4AD0D904"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w:t>
            </w:r>
            <w:r w:rsidR="00F41E25" w:rsidRPr="00DD25CC">
              <w:rPr>
                <w:rFonts w:ascii="Times New Roman" w:hAnsi="Times New Roman" w:cs="Times New Roman"/>
                <w:sz w:val="24"/>
                <w:szCs w:val="24"/>
              </w:rPr>
              <w:t>0.139</w:t>
            </w:r>
          </w:p>
        </w:tc>
      </w:tr>
      <w:tr w:rsidR="00524BC5" w:rsidRPr="00DD25CC" w14:paraId="6709FF0E" w14:textId="77777777" w:rsidTr="00430635">
        <w:trPr>
          <w:trHeight w:val="20"/>
        </w:trPr>
        <w:tc>
          <w:tcPr>
            <w:tcW w:w="3936" w:type="dxa"/>
            <w:hideMark/>
          </w:tcPr>
          <w:p w14:paraId="43B2119E"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Ever been to jail</w:t>
            </w:r>
          </w:p>
        </w:tc>
        <w:tc>
          <w:tcPr>
            <w:tcW w:w="5424" w:type="dxa"/>
            <w:gridSpan w:val="3"/>
            <w:hideMark/>
          </w:tcPr>
          <w:p w14:paraId="215AA448"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2D5D1561"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0374E8CB" w14:textId="77777777" w:rsidTr="00430635">
        <w:trPr>
          <w:trHeight w:val="20"/>
        </w:trPr>
        <w:tc>
          <w:tcPr>
            <w:tcW w:w="3936" w:type="dxa"/>
            <w:hideMark/>
          </w:tcPr>
          <w:p w14:paraId="058AAD9B"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No</w:t>
            </w:r>
          </w:p>
        </w:tc>
        <w:tc>
          <w:tcPr>
            <w:tcW w:w="1299" w:type="dxa"/>
            <w:hideMark/>
          </w:tcPr>
          <w:p w14:paraId="3432CDE7" w14:textId="76717657"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60 (4</w:t>
            </w:r>
            <w:r w:rsidR="00CD21F5" w:rsidRPr="00DD25CC">
              <w:rPr>
                <w:rFonts w:ascii="Times New Roman" w:hAnsi="Times New Roman" w:cs="Times New Roman"/>
                <w:sz w:val="24"/>
                <w:szCs w:val="24"/>
              </w:rPr>
              <w:t>4.78</w:t>
            </w:r>
            <w:r w:rsidR="00470050" w:rsidRPr="00DD25CC">
              <w:rPr>
                <w:rFonts w:ascii="Times New Roman" w:hAnsi="Times New Roman" w:cs="Times New Roman"/>
                <w:sz w:val="24"/>
                <w:szCs w:val="24"/>
              </w:rPr>
              <w:t>)</w:t>
            </w:r>
          </w:p>
        </w:tc>
        <w:tc>
          <w:tcPr>
            <w:tcW w:w="2340" w:type="dxa"/>
            <w:hideMark/>
          </w:tcPr>
          <w:p w14:paraId="1C11F268"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778D514D" w14:textId="77777777" w:rsidR="00470050" w:rsidRPr="00DD25CC" w:rsidRDefault="00470050" w:rsidP="003A5206">
            <w:pPr>
              <w:rPr>
                <w:rFonts w:ascii="Times New Roman" w:hAnsi="Times New Roman" w:cs="Times New Roman"/>
                <w:sz w:val="24"/>
                <w:szCs w:val="24"/>
              </w:rPr>
            </w:pPr>
          </w:p>
        </w:tc>
      </w:tr>
      <w:tr w:rsidR="00470050" w:rsidRPr="00DD25CC" w14:paraId="1DB15EDF" w14:textId="77777777" w:rsidTr="00430635">
        <w:trPr>
          <w:trHeight w:val="20"/>
        </w:trPr>
        <w:tc>
          <w:tcPr>
            <w:tcW w:w="3936" w:type="dxa"/>
            <w:hideMark/>
          </w:tcPr>
          <w:p w14:paraId="371363ED"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Yes</w:t>
            </w:r>
          </w:p>
        </w:tc>
        <w:tc>
          <w:tcPr>
            <w:tcW w:w="1299" w:type="dxa"/>
            <w:hideMark/>
          </w:tcPr>
          <w:p w14:paraId="7DED4D11" w14:textId="1C33B881" w:rsidR="00470050" w:rsidRPr="00DD25CC" w:rsidRDefault="00736630" w:rsidP="003A5206">
            <w:pPr>
              <w:rPr>
                <w:rFonts w:ascii="Times New Roman" w:hAnsi="Times New Roman" w:cs="Times New Roman"/>
                <w:sz w:val="24"/>
                <w:szCs w:val="24"/>
              </w:rPr>
            </w:pPr>
            <w:r w:rsidRPr="00DD25CC">
              <w:rPr>
                <w:rFonts w:ascii="Times New Roman" w:hAnsi="Times New Roman" w:cs="Times New Roman"/>
                <w:sz w:val="24"/>
                <w:szCs w:val="24"/>
              </w:rPr>
              <w:t>7</w:t>
            </w:r>
            <w:r w:rsidR="00CD21F5" w:rsidRPr="00DD25CC">
              <w:rPr>
                <w:rFonts w:ascii="Times New Roman" w:hAnsi="Times New Roman" w:cs="Times New Roman"/>
                <w:sz w:val="24"/>
                <w:szCs w:val="24"/>
              </w:rPr>
              <w:t>4 (55.22</w:t>
            </w:r>
            <w:r w:rsidR="00470050" w:rsidRPr="00DD25CC">
              <w:rPr>
                <w:rFonts w:ascii="Times New Roman" w:hAnsi="Times New Roman" w:cs="Times New Roman"/>
                <w:sz w:val="24"/>
                <w:szCs w:val="24"/>
              </w:rPr>
              <w:t>)</w:t>
            </w:r>
          </w:p>
        </w:tc>
        <w:tc>
          <w:tcPr>
            <w:tcW w:w="2340" w:type="dxa"/>
            <w:hideMark/>
          </w:tcPr>
          <w:p w14:paraId="13B27A71"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0.39 (0.11 – 1.37)</w:t>
            </w:r>
          </w:p>
        </w:tc>
        <w:tc>
          <w:tcPr>
            <w:tcW w:w="1785" w:type="dxa"/>
          </w:tcPr>
          <w:p w14:paraId="410FFEDE"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w:t>
            </w:r>
            <w:r w:rsidR="00F41E25" w:rsidRPr="00DD25CC">
              <w:rPr>
                <w:rFonts w:ascii="Times New Roman" w:hAnsi="Times New Roman" w:cs="Times New Roman"/>
                <w:sz w:val="24"/>
                <w:szCs w:val="24"/>
              </w:rPr>
              <w:t>132</w:t>
            </w:r>
          </w:p>
        </w:tc>
      </w:tr>
      <w:tr w:rsidR="00524BC5" w:rsidRPr="00DD25CC" w14:paraId="52968B13" w14:textId="77777777" w:rsidTr="00430635">
        <w:trPr>
          <w:trHeight w:val="20"/>
        </w:trPr>
        <w:tc>
          <w:tcPr>
            <w:tcW w:w="3936" w:type="dxa"/>
            <w:hideMark/>
          </w:tcPr>
          <w:p w14:paraId="38914AC8"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Marijuana use</w:t>
            </w:r>
          </w:p>
        </w:tc>
        <w:tc>
          <w:tcPr>
            <w:tcW w:w="5424" w:type="dxa"/>
            <w:gridSpan w:val="3"/>
            <w:hideMark/>
          </w:tcPr>
          <w:p w14:paraId="38EEB638"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38D15AD6"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60B069B5" w14:textId="77777777" w:rsidTr="00430635">
        <w:trPr>
          <w:trHeight w:val="20"/>
        </w:trPr>
        <w:tc>
          <w:tcPr>
            <w:tcW w:w="3936" w:type="dxa"/>
            <w:hideMark/>
          </w:tcPr>
          <w:p w14:paraId="74622EBE"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Never</w:t>
            </w:r>
          </w:p>
        </w:tc>
        <w:tc>
          <w:tcPr>
            <w:tcW w:w="1299" w:type="dxa"/>
            <w:hideMark/>
          </w:tcPr>
          <w:p w14:paraId="75A81CDE" w14:textId="6D703738"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35 (26.12</w:t>
            </w:r>
            <w:r w:rsidR="00470050" w:rsidRPr="00DD25CC">
              <w:rPr>
                <w:rFonts w:ascii="Times New Roman" w:hAnsi="Times New Roman" w:cs="Times New Roman"/>
                <w:sz w:val="24"/>
                <w:szCs w:val="24"/>
              </w:rPr>
              <w:t>)</w:t>
            </w:r>
          </w:p>
        </w:tc>
        <w:tc>
          <w:tcPr>
            <w:tcW w:w="2340" w:type="dxa"/>
            <w:hideMark/>
          </w:tcPr>
          <w:p w14:paraId="4D685594"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36A7DC05" w14:textId="77777777" w:rsidR="00470050" w:rsidRPr="00DD25CC" w:rsidRDefault="00470050" w:rsidP="003A5206">
            <w:pPr>
              <w:rPr>
                <w:rFonts w:ascii="Times New Roman" w:hAnsi="Times New Roman" w:cs="Times New Roman"/>
                <w:sz w:val="24"/>
                <w:szCs w:val="24"/>
              </w:rPr>
            </w:pPr>
          </w:p>
        </w:tc>
      </w:tr>
      <w:tr w:rsidR="00470050" w:rsidRPr="00DD25CC" w14:paraId="061F9570" w14:textId="77777777" w:rsidTr="00430635">
        <w:trPr>
          <w:trHeight w:val="20"/>
        </w:trPr>
        <w:tc>
          <w:tcPr>
            <w:tcW w:w="3936" w:type="dxa"/>
            <w:hideMark/>
          </w:tcPr>
          <w:p w14:paraId="6AD41FF0"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Intermittent</w:t>
            </w:r>
          </w:p>
        </w:tc>
        <w:tc>
          <w:tcPr>
            <w:tcW w:w="1299" w:type="dxa"/>
            <w:hideMark/>
          </w:tcPr>
          <w:p w14:paraId="66DA3C90" w14:textId="6CA0992D"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61 (45.52</w:t>
            </w:r>
            <w:r w:rsidR="00470050" w:rsidRPr="00DD25CC">
              <w:rPr>
                <w:rFonts w:ascii="Times New Roman" w:hAnsi="Times New Roman" w:cs="Times New Roman"/>
                <w:sz w:val="24"/>
                <w:szCs w:val="24"/>
              </w:rPr>
              <w:t>)</w:t>
            </w:r>
          </w:p>
        </w:tc>
        <w:tc>
          <w:tcPr>
            <w:tcW w:w="2340" w:type="dxa"/>
            <w:hideMark/>
          </w:tcPr>
          <w:p w14:paraId="5D523C40"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6.27 (1.69 – 23.20)**</w:t>
            </w:r>
          </w:p>
        </w:tc>
        <w:tc>
          <w:tcPr>
            <w:tcW w:w="1785" w:type="dxa"/>
          </w:tcPr>
          <w:p w14:paraId="36DE3838"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0.009**</w:t>
            </w:r>
          </w:p>
        </w:tc>
      </w:tr>
      <w:tr w:rsidR="00470050" w:rsidRPr="00DD25CC" w14:paraId="69D7E586" w14:textId="77777777" w:rsidTr="00430635">
        <w:trPr>
          <w:trHeight w:val="20"/>
        </w:trPr>
        <w:tc>
          <w:tcPr>
            <w:tcW w:w="3936" w:type="dxa"/>
            <w:hideMark/>
          </w:tcPr>
          <w:p w14:paraId="04B49C0B"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Heavy</w:t>
            </w:r>
          </w:p>
        </w:tc>
        <w:tc>
          <w:tcPr>
            <w:tcW w:w="1299" w:type="dxa"/>
            <w:hideMark/>
          </w:tcPr>
          <w:p w14:paraId="1FD307DF" w14:textId="5C7EB438"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38</w:t>
            </w:r>
            <w:r w:rsidR="00470050" w:rsidRPr="00DD25CC">
              <w:rPr>
                <w:rFonts w:ascii="Times New Roman" w:hAnsi="Times New Roman" w:cs="Times New Roman"/>
                <w:sz w:val="24"/>
                <w:szCs w:val="24"/>
              </w:rPr>
              <w:t xml:space="preserve"> </w:t>
            </w:r>
            <w:r w:rsidRPr="00DD25CC">
              <w:rPr>
                <w:rFonts w:ascii="Times New Roman" w:hAnsi="Times New Roman" w:cs="Times New Roman"/>
                <w:sz w:val="24"/>
                <w:szCs w:val="24"/>
              </w:rPr>
              <w:t>(28.36</w:t>
            </w:r>
            <w:r w:rsidR="00470050" w:rsidRPr="00DD25CC">
              <w:rPr>
                <w:rFonts w:ascii="Times New Roman" w:hAnsi="Times New Roman" w:cs="Times New Roman"/>
                <w:sz w:val="24"/>
                <w:szCs w:val="24"/>
              </w:rPr>
              <w:t>)</w:t>
            </w:r>
          </w:p>
        </w:tc>
        <w:tc>
          <w:tcPr>
            <w:tcW w:w="2340" w:type="dxa"/>
            <w:hideMark/>
          </w:tcPr>
          <w:p w14:paraId="7DE1C07D"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13.87 (3.48 – 55.23</w:t>
            </w:r>
            <w:r w:rsidR="00470050" w:rsidRPr="00DD25CC">
              <w:rPr>
                <w:rFonts w:ascii="Times New Roman" w:hAnsi="Times New Roman" w:cs="Times New Roman"/>
                <w:sz w:val="24"/>
                <w:szCs w:val="24"/>
              </w:rPr>
              <w:t>)**</w:t>
            </w:r>
          </w:p>
        </w:tc>
        <w:tc>
          <w:tcPr>
            <w:tcW w:w="1785" w:type="dxa"/>
          </w:tcPr>
          <w:p w14:paraId="58A26A61"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0.001</w:t>
            </w:r>
            <w:r w:rsidR="00470050" w:rsidRPr="00DD25CC">
              <w:rPr>
                <w:rFonts w:ascii="Times New Roman" w:hAnsi="Times New Roman" w:cs="Times New Roman"/>
                <w:sz w:val="24"/>
                <w:szCs w:val="24"/>
              </w:rPr>
              <w:t>**</w:t>
            </w:r>
          </w:p>
        </w:tc>
      </w:tr>
      <w:tr w:rsidR="00524BC5" w:rsidRPr="00DD25CC" w14:paraId="1B066C3E" w14:textId="77777777" w:rsidTr="00430635">
        <w:trPr>
          <w:trHeight w:val="20"/>
        </w:trPr>
        <w:tc>
          <w:tcPr>
            <w:tcW w:w="3936" w:type="dxa"/>
            <w:hideMark/>
          </w:tcPr>
          <w:p w14:paraId="1A8D412A"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Views on same sex marriage</w:t>
            </w:r>
          </w:p>
        </w:tc>
        <w:tc>
          <w:tcPr>
            <w:tcW w:w="5424" w:type="dxa"/>
            <w:gridSpan w:val="3"/>
            <w:hideMark/>
          </w:tcPr>
          <w:p w14:paraId="3809A8EC"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65A23635"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7E8FDA4A" w14:textId="77777777" w:rsidTr="00430635">
        <w:trPr>
          <w:trHeight w:val="20"/>
        </w:trPr>
        <w:tc>
          <w:tcPr>
            <w:tcW w:w="3936" w:type="dxa"/>
            <w:hideMark/>
          </w:tcPr>
          <w:p w14:paraId="607349F5"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lastRenderedPageBreak/>
              <w:t>Support</w:t>
            </w:r>
          </w:p>
        </w:tc>
        <w:tc>
          <w:tcPr>
            <w:tcW w:w="1299" w:type="dxa"/>
            <w:hideMark/>
          </w:tcPr>
          <w:p w14:paraId="41E92820" w14:textId="4C56E6A7"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124 (92.5</w:t>
            </w:r>
            <w:r w:rsidR="00470050" w:rsidRPr="00DD25CC">
              <w:rPr>
                <w:rFonts w:ascii="Times New Roman" w:hAnsi="Times New Roman" w:cs="Times New Roman"/>
                <w:sz w:val="24"/>
                <w:szCs w:val="24"/>
              </w:rPr>
              <w:t>4)</w:t>
            </w:r>
          </w:p>
        </w:tc>
        <w:tc>
          <w:tcPr>
            <w:tcW w:w="2340" w:type="dxa"/>
            <w:hideMark/>
          </w:tcPr>
          <w:p w14:paraId="28B53196"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4A3C18CA" w14:textId="77777777" w:rsidR="00470050" w:rsidRPr="00DD25CC" w:rsidRDefault="00470050" w:rsidP="003A5206">
            <w:pPr>
              <w:rPr>
                <w:rFonts w:ascii="Times New Roman" w:hAnsi="Times New Roman" w:cs="Times New Roman"/>
                <w:sz w:val="24"/>
                <w:szCs w:val="24"/>
              </w:rPr>
            </w:pPr>
          </w:p>
        </w:tc>
      </w:tr>
      <w:tr w:rsidR="00470050" w:rsidRPr="00DD25CC" w14:paraId="76458207" w14:textId="77777777" w:rsidTr="00430635">
        <w:trPr>
          <w:trHeight w:val="20"/>
        </w:trPr>
        <w:tc>
          <w:tcPr>
            <w:tcW w:w="3936" w:type="dxa"/>
            <w:hideMark/>
          </w:tcPr>
          <w:p w14:paraId="6FB65213"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Oppose</w:t>
            </w:r>
          </w:p>
        </w:tc>
        <w:tc>
          <w:tcPr>
            <w:tcW w:w="1299" w:type="dxa"/>
            <w:hideMark/>
          </w:tcPr>
          <w:p w14:paraId="40779338" w14:textId="49959E1D"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10 (7.4</w:t>
            </w:r>
            <w:r w:rsidR="00470050" w:rsidRPr="00DD25CC">
              <w:rPr>
                <w:rFonts w:ascii="Times New Roman" w:hAnsi="Times New Roman" w:cs="Times New Roman"/>
                <w:sz w:val="24"/>
                <w:szCs w:val="24"/>
              </w:rPr>
              <w:t>6)</w:t>
            </w:r>
          </w:p>
        </w:tc>
        <w:tc>
          <w:tcPr>
            <w:tcW w:w="2340" w:type="dxa"/>
            <w:hideMark/>
          </w:tcPr>
          <w:p w14:paraId="4657AFF9" w14:textId="77777777" w:rsidR="00470050" w:rsidRPr="00DD25CC" w:rsidRDefault="00F41E25" w:rsidP="003A5206">
            <w:pPr>
              <w:rPr>
                <w:rFonts w:ascii="Times New Roman" w:hAnsi="Times New Roman" w:cs="Times New Roman"/>
                <w:sz w:val="24"/>
                <w:szCs w:val="24"/>
              </w:rPr>
            </w:pPr>
            <w:r w:rsidRPr="00DD25CC">
              <w:rPr>
                <w:rFonts w:ascii="Times New Roman" w:hAnsi="Times New Roman" w:cs="Times New Roman"/>
                <w:sz w:val="24"/>
                <w:szCs w:val="24"/>
              </w:rPr>
              <w:t>0.087</w:t>
            </w:r>
            <w:r w:rsidR="00470050" w:rsidRPr="00DD25CC">
              <w:rPr>
                <w:rFonts w:ascii="Times New Roman" w:hAnsi="Times New Roman" w:cs="Times New Roman"/>
                <w:sz w:val="24"/>
                <w:szCs w:val="24"/>
              </w:rPr>
              <w:t xml:space="preserve"> (0.0</w:t>
            </w:r>
            <w:r w:rsidRPr="00DD25CC">
              <w:rPr>
                <w:rFonts w:ascii="Times New Roman" w:hAnsi="Times New Roman" w:cs="Times New Roman"/>
                <w:sz w:val="24"/>
                <w:szCs w:val="24"/>
              </w:rPr>
              <w:t>12 - 0.62</w:t>
            </w:r>
            <w:r w:rsidR="00470050" w:rsidRPr="00DD25CC">
              <w:rPr>
                <w:rFonts w:ascii="Times New Roman" w:hAnsi="Times New Roman" w:cs="Times New Roman"/>
                <w:sz w:val="24"/>
                <w:szCs w:val="24"/>
              </w:rPr>
              <w:t>)*</w:t>
            </w:r>
          </w:p>
        </w:tc>
        <w:tc>
          <w:tcPr>
            <w:tcW w:w="1785" w:type="dxa"/>
          </w:tcPr>
          <w:p w14:paraId="2D06BB20"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0.018</w:t>
            </w:r>
            <w:r w:rsidR="00470050" w:rsidRPr="00DD25CC">
              <w:rPr>
                <w:rFonts w:ascii="Times New Roman" w:hAnsi="Times New Roman" w:cs="Times New Roman"/>
                <w:sz w:val="24"/>
                <w:szCs w:val="24"/>
              </w:rPr>
              <w:t>*</w:t>
            </w:r>
          </w:p>
        </w:tc>
      </w:tr>
      <w:tr w:rsidR="00524BC5" w:rsidRPr="00DD25CC" w14:paraId="41AF7014" w14:textId="77777777" w:rsidTr="00430635">
        <w:trPr>
          <w:trHeight w:val="20"/>
        </w:trPr>
        <w:tc>
          <w:tcPr>
            <w:tcW w:w="3936" w:type="dxa"/>
            <w:hideMark/>
          </w:tcPr>
          <w:p w14:paraId="639A4AB7"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Socialize in all-MSM groups</w:t>
            </w:r>
          </w:p>
        </w:tc>
        <w:tc>
          <w:tcPr>
            <w:tcW w:w="5424" w:type="dxa"/>
            <w:gridSpan w:val="3"/>
            <w:hideMark/>
          </w:tcPr>
          <w:p w14:paraId="31313835"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4846080B"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05DA5600" w14:textId="77777777" w:rsidTr="00430635">
        <w:trPr>
          <w:trHeight w:val="20"/>
        </w:trPr>
        <w:tc>
          <w:tcPr>
            <w:tcW w:w="3936" w:type="dxa"/>
            <w:hideMark/>
          </w:tcPr>
          <w:p w14:paraId="026B8031"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Rarely/Never</w:t>
            </w:r>
          </w:p>
        </w:tc>
        <w:tc>
          <w:tcPr>
            <w:tcW w:w="1299" w:type="dxa"/>
            <w:hideMark/>
          </w:tcPr>
          <w:p w14:paraId="712191DE" w14:textId="7B4E5A5F"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21 (15.67</w:t>
            </w:r>
            <w:r w:rsidR="00470050" w:rsidRPr="00DD25CC">
              <w:rPr>
                <w:rFonts w:ascii="Times New Roman" w:hAnsi="Times New Roman" w:cs="Times New Roman"/>
                <w:sz w:val="24"/>
                <w:szCs w:val="24"/>
              </w:rPr>
              <w:t>)</w:t>
            </w:r>
          </w:p>
        </w:tc>
        <w:tc>
          <w:tcPr>
            <w:tcW w:w="2340" w:type="dxa"/>
            <w:hideMark/>
          </w:tcPr>
          <w:p w14:paraId="2FE5E916"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222BD014" w14:textId="77777777" w:rsidR="00470050" w:rsidRPr="00DD25CC" w:rsidRDefault="00470050" w:rsidP="003A5206">
            <w:pPr>
              <w:rPr>
                <w:rFonts w:ascii="Times New Roman" w:hAnsi="Times New Roman" w:cs="Times New Roman"/>
                <w:sz w:val="24"/>
                <w:szCs w:val="24"/>
              </w:rPr>
            </w:pPr>
          </w:p>
        </w:tc>
      </w:tr>
      <w:tr w:rsidR="00470050" w:rsidRPr="00DD25CC" w14:paraId="5B3C71DB" w14:textId="77777777" w:rsidTr="00430635">
        <w:trPr>
          <w:trHeight w:val="20"/>
        </w:trPr>
        <w:tc>
          <w:tcPr>
            <w:tcW w:w="3936" w:type="dxa"/>
            <w:hideMark/>
          </w:tcPr>
          <w:p w14:paraId="24220376"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Sometimes/Usually/Always</w:t>
            </w:r>
          </w:p>
        </w:tc>
        <w:tc>
          <w:tcPr>
            <w:tcW w:w="1299" w:type="dxa"/>
            <w:hideMark/>
          </w:tcPr>
          <w:p w14:paraId="47EB87F4" w14:textId="4D47DBAC" w:rsidR="00470050" w:rsidRPr="00DD25CC" w:rsidRDefault="00CD21F5" w:rsidP="003A5206">
            <w:pPr>
              <w:rPr>
                <w:rFonts w:ascii="Times New Roman" w:hAnsi="Times New Roman" w:cs="Times New Roman"/>
                <w:sz w:val="24"/>
                <w:szCs w:val="24"/>
              </w:rPr>
            </w:pPr>
            <w:r w:rsidRPr="00DD25CC">
              <w:rPr>
                <w:rFonts w:ascii="Times New Roman" w:hAnsi="Times New Roman" w:cs="Times New Roman"/>
                <w:sz w:val="24"/>
                <w:szCs w:val="24"/>
              </w:rPr>
              <w:t>113 (84.33</w:t>
            </w:r>
            <w:r w:rsidR="00470050" w:rsidRPr="00DD25CC">
              <w:rPr>
                <w:rFonts w:ascii="Times New Roman" w:hAnsi="Times New Roman" w:cs="Times New Roman"/>
                <w:sz w:val="24"/>
                <w:szCs w:val="24"/>
              </w:rPr>
              <w:t>)</w:t>
            </w:r>
          </w:p>
        </w:tc>
        <w:tc>
          <w:tcPr>
            <w:tcW w:w="2340" w:type="dxa"/>
            <w:hideMark/>
          </w:tcPr>
          <w:p w14:paraId="31CB7D6C"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7.81 (1.26 – 48.22</w:t>
            </w:r>
            <w:r w:rsidR="00470050" w:rsidRPr="00DD25CC">
              <w:rPr>
                <w:rFonts w:ascii="Times New Roman" w:hAnsi="Times New Roman" w:cs="Times New Roman"/>
                <w:sz w:val="24"/>
                <w:szCs w:val="24"/>
              </w:rPr>
              <w:t>)</w:t>
            </w:r>
            <w:r w:rsidRPr="00DD25CC">
              <w:rPr>
                <w:rFonts w:ascii="Times New Roman" w:hAnsi="Times New Roman" w:cs="Times New Roman"/>
                <w:sz w:val="24"/>
                <w:szCs w:val="24"/>
              </w:rPr>
              <w:t>*</w:t>
            </w:r>
          </w:p>
        </w:tc>
        <w:tc>
          <w:tcPr>
            <w:tcW w:w="1785" w:type="dxa"/>
          </w:tcPr>
          <w:p w14:paraId="669773A5" w14:textId="4DD10AD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0.0</w:t>
            </w:r>
            <w:r w:rsidR="004B7D29" w:rsidRPr="00DD25CC">
              <w:rPr>
                <w:rFonts w:ascii="Times New Roman" w:hAnsi="Times New Roman" w:cs="Times New Roman"/>
                <w:sz w:val="24"/>
                <w:szCs w:val="24"/>
              </w:rPr>
              <w:t>29</w:t>
            </w:r>
            <w:r w:rsidR="00925162" w:rsidRPr="00DD25CC">
              <w:rPr>
                <w:rFonts w:ascii="Times New Roman" w:hAnsi="Times New Roman" w:cs="Times New Roman"/>
                <w:sz w:val="24"/>
                <w:szCs w:val="24"/>
              </w:rPr>
              <w:t>*</w:t>
            </w:r>
          </w:p>
        </w:tc>
      </w:tr>
      <w:tr w:rsidR="00524BC5" w:rsidRPr="00DD25CC" w14:paraId="5BA401A1" w14:textId="77777777" w:rsidTr="00430635">
        <w:trPr>
          <w:trHeight w:val="20"/>
        </w:trPr>
        <w:tc>
          <w:tcPr>
            <w:tcW w:w="3936" w:type="dxa"/>
            <w:hideMark/>
          </w:tcPr>
          <w:p w14:paraId="38E8D47F"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Number of sex partners in the last 6 months</w:t>
            </w:r>
          </w:p>
        </w:tc>
        <w:tc>
          <w:tcPr>
            <w:tcW w:w="5424" w:type="dxa"/>
            <w:gridSpan w:val="3"/>
            <w:hideMark/>
          </w:tcPr>
          <w:p w14:paraId="572CE23A"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6FEFBFF5"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40284221" w14:textId="77777777" w:rsidTr="00430635">
        <w:trPr>
          <w:trHeight w:val="20"/>
        </w:trPr>
        <w:tc>
          <w:tcPr>
            <w:tcW w:w="3936" w:type="dxa"/>
            <w:hideMark/>
          </w:tcPr>
          <w:p w14:paraId="3DDF5F6C"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0-2</w:t>
            </w:r>
          </w:p>
        </w:tc>
        <w:tc>
          <w:tcPr>
            <w:tcW w:w="1299" w:type="dxa"/>
            <w:hideMark/>
          </w:tcPr>
          <w:p w14:paraId="3D5C7539" w14:textId="52D4B855" w:rsidR="00470050" w:rsidRPr="00DD25CC" w:rsidRDefault="00D75327" w:rsidP="003A5206">
            <w:pPr>
              <w:rPr>
                <w:rFonts w:ascii="Times New Roman" w:hAnsi="Times New Roman" w:cs="Times New Roman"/>
                <w:sz w:val="24"/>
                <w:szCs w:val="24"/>
              </w:rPr>
            </w:pPr>
            <w:r w:rsidRPr="00DD25CC">
              <w:rPr>
                <w:rFonts w:ascii="Times New Roman" w:hAnsi="Times New Roman" w:cs="Times New Roman"/>
                <w:sz w:val="24"/>
                <w:szCs w:val="24"/>
              </w:rPr>
              <w:t>68 (50.75</w:t>
            </w:r>
            <w:r w:rsidR="00470050" w:rsidRPr="00DD25CC">
              <w:rPr>
                <w:rFonts w:ascii="Times New Roman" w:hAnsi="Times New Roman" w:cs="Times New Roman"/>
                <w:sz w:val="24"/>
                <w:szCs w:val="24"/>
              </w:rPr>
              <w:t>)</w:t>
            </w:r>
          </w:p>
        </w:tc>
        <w:tc>
          <w:tcPr>
            <w:tcW w:w="2340" w:type="dxa"/>
            <w:hideMark/>
          </w:tcPr>
          <w:p w14:paraId="1F09CE05"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56316623" w14:textId="77777777" w:rsidR="00470050" w:rsidRPr="00DD25CC" w:rsidRDefault="00470050" w:rsidP="003A5206">
            <w:pPr>
              <w:rPr>
                <w:rFonts w:ascii="Times New Roman" w:hAnsi="Times New Roman" w:cs="Times New Roman"/>
                <w:sz w:val="24"/>
                <w:szCs w:val="24"/>
              </w:rPr>
            </w:pPr>
          </w:p>
        </w:tc>
      </w:tr>
      <w:tr w:rsidR="00470050" w:rsidRPr="00DD25CC" w14:paraId="145C1C0A" w14:textId="77777777" w:rsidTr="00430635">
        <w:trPr>
          <w:trHeight w:val="20"/>
        </w:trPr>
        <w:tc>
          <w:tcPr>
            <w:tcW w:w="3936" w:type="dxa"/>
            <w:hideMark/>
          </w:tcPr>
          <w:p w14:paraId="637DB7AA"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&gt; 2</w:t>
            </w:r>
          </w:p>
        </w:tc>
        <w:tc>
          <w:tcPr>
            <w:tcW w:w="1299" w:type="dxa"/>
            <w:hideMark/>
          </w:tcPr>
          <w:p w14:paraId="68FBE021" w14:textId="1EC7C12C" w:rsidR="00470050" w:rsidRPr="00DD25CC" w:rsidRDefault="00D75327" w:rsidP="003A5206">
            <w:pPr>
              <w:rPr>
                <w:rFonts w:ascii="Times New Roman" w:hAnsi="Times New Roman" w:cs="Times New Roman"/>
                <w:sz w:val="24"/>
                <w:szCs w:val="24"/>
              </w:rPr>
            </w:pPr>
            <w:r w:rsidRPr="00DD25CC">
              <w:rPr>
                <w:rFonts w:ascii="Times New Roman" w:hAnsi="Times New Roman" w:cs="Times New Roman"/>
                <w:sz w:val="24"/>
                <w:szCs w:val="24"/>
              </w:rPr>
              <w:t>66 (49.25</w:t>
            </w:r>
            <w:r w:rsidR="00470050" w:rsidRPr="00DD25CC">
              <w:rPr>
                <w:rFonts w:ascii="Times New Roman" w:hAnsi="Times New Roman" w:cs="Times New Roman"/>
                <w:sz w:val="24"/>
                <w:szCs w:val="24"/>
              </w:rPr>
              <w:t>)</w:t>
            </w:r>
          </w:p>
        </w:tc>
        <w:tc>
          <w:tcPr>
            <w:tcW w:w="2340" w:type="dxa"/>
            <w:hideMark/>
          </w:tcPr>
          <w:p w14:paraId="21D236FE"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0.38 (0.15 – 0.96</w:t>
            </w:r>
            <w:r w:rsidR="00470050" w:rsidRPr="00DD25CC">
              <w:rPr>
                <w:rFonts w:ascii="Times New Roman" w:hAnsi="Times New Roman" w:cs="Times New Roman"/>
                <w:sz w:val="24"/>
                <w:szCs w:val="24"/>
              </w:rPr>
              <w:t>)</w:t>
            </w:r>
            <w:r w:rsidRPr="00DD25CC">
              <w:rPr>
                <w:rFonts w:ascii="Times New Roman" w:hAnsi="Times New Roman" w:cs="Times New Roman"/>
                <w:sz w:val="24"/>
                <w:szCs w:val="24"/>
              </w:rPr>
              <w:t>*</w:t>
            </w:r>
          </w:p>
        </w:tc>
        <w:tc>
          <w:tcPr>
            <w:tcW w:w="1785" w:type="dxa"/>
          </w:tcPr>
          <w:p w14:paraId="1894826C" w14:textId="400BB52F"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0.04</w:t>
            </w:r>
            <w:r w:rsidR="00470050" w:rsidRPr="00DD25CC">
              <w:rPr>
                <w:rFonts w:ascii="Times New Roman" w:hAnsi="Times New Roman" w:cs="Times New Roman"/>
                <w:sz w:val="24"/>
                <w:szCs w:val="24"/>
              </w:rPr>
              <w:t>1</w:t>
            </w:r>
            <w:r w:rsidR="0049017D" w:rsidRPr="00DD25CC">
              <w:rPr>
                <w:rFonts w:ascii="Times New Roman" w:hAnsi="Times New Roman" w:cs="Times New Roman"/>
                <w:sz w:val="24"/>
                <w:szCs w:val="24"/>
              </w:rPr>
              <w:t>*</w:t>
            </w:r>
          </w:p>
        </w:tc>
      </w:tr>
      <w:tr w:rsidR="00524BC5" w:rsidRPr="00DD25CC" w14:paraId="152D670A" w14:textId="77777777" w:rsidTr="00430635">
        <w:trPr>
          <w:trHeight w:val="20"/>
        </w:trPr>
        <w:tc>
          <w:tcPr>
            <w:tcW w:w="3936" w:type="dxa"/>
            <w:hideMark/>
          </w:tcPr>
          <w:p w14:paraId="2CAC64F4"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b/>
                <w:bCs/>
                <w:sz w:val="24"/>
                <w:szCs w:val="24"/>
              </w:rPr>
              <w:t>Asked about P</w:t>
            </w:r>
            <w:r w:rsidR="00DB3087" w:rsidRPr="00DD25CC">
              <w:rPr>
                <w:rFonts w:ascii="Times New Roman" w:hAnsi="Times New Roman" w:cs="Times New Roman"/>
                <w:b/>
                <w:bCs/>
                <w:sz w:val="24"/>
                <w:szCs w:val="24"/>
              </w:rPr>
              <w:t>N</w:t>
            </w:r>
            <w:r w:rsidRPr="00DD25CC">
              <w:rPr>
                <w:rFonts w:ascii="Times New Roman" w:hAnsi="Times New Roman" w:cs="Times New Roman"/>
                <w:b/>
                <w:bCs/>
                <w:sz w:val="24"/>
                <w:szCs w:val="24"/>
              </w:rPr>
              <w:t>:</w:t>
            </w:r>
          </w:p>
        </w:tc>
        <w:tc>
          <w:tcPr>
            <w:tcW w:w="5424" w:type="dxa"/>
            <w:gridSpan w:val="3"/>
            <w:hideMark/>
          </w:tcPr>
          <w:p w14:paraId="6CA9BCC1"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p w14:paraId="46BB2954" w14:textId="77777777" w:rsidR="00524BC5" w:rsidRPr="00DD25CC" w:rsidRDefault="00524BC5" w:rsidP="003A5206">
            <w:pPr>
              <w:rPr>
                <w:rFonts w:ascii="Times New Roman" w:hAnsi="Times New Roman" w:cs="Times New Roman"/>
                <w:sz w:val="24"/>
                <w:szCs w:val="24"/>
              </w:rPr>
            </w:pPr>
            <w:r w:rsidRPr="00DD25CC">
              <w:rPr>
                <w:rFonts w:ascii="Times New Roman" w:hAnsi="Times New Roman" w:cs="Times New Roman"/>
                <w:sz w:val="24"/>
                <w:szCs w:val="24"/>
              </w:rPr>
              <w:t> </w:t>
            </w:r>
          </w:p>
        </w:tc>
      </w:tr>
      <w:tr w:rsidR="00470050" w:rsidRPr="00DD25CC" w14:paraId="20227C2C" w14:textId="77777777" w:rsidTr="00430635">
        <w:trPr>
          <w:trHeight w:val="20"/>
        </w:trPr>
        <w:tc>
          <w:tcPr>
            <w:tcW w:w="3936" w:type="dxa"/>
            <w:hideMark/>
          </w:tcPr>
          <w:p w14:paraId="09D6B737"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by only a healthcare provider</w:t>
            </w:r>
          </w:p>
        </w:tc>
        <w:tc>
          <w:tcPr>
            <w:tcW w:w="1299" w:type="dxa"/>
            <w:hideMark/>
          </w:tcPr>
          <w:p w14:paraId="0D3F5E86" w14:textId="5FE6BAA6" w:rsidR="00470050" w:rsidRPr="00DD25CC" w:rsidRDefault="0089213B" w:rsidP="003A5206">
            <w:pPr>
              <w:rPr>
                <w:rFonts w:ascii="Times New Roman" w:hAnsi="Times New Roman" w:cs="Times New Roman"/>
                <w:sz w:val="24"/>
                <w:szCs w:val="24"/>
              </w:rPr>
            </w:pPr>
            <w:r w:rsidRPr="00DD25CC">
              <w:rPr>
                <w:rFonts w:ascii="Times New Roman" w:hAnsi="Times New Roman" w:cs="Times New Roman"/>
                <w:sz w:val="24"/>
                <w:szCs w:val="24"/>
              </w:rPr>
              <w:t>69 (51.49</w:t>
            </w:r>
            <w:r w:rsidR="00470050" w:rsidRPr="00DD25CC">
              <w:rPr>
                <w:rFonts w:ascii="Times New Roman" w:hAnsi="Times New Roman" w:cs="Times New Roman"/>
                <w:sz w:val="24"/>
                <w:szCs w:val="24"/>
              </w:rPr>
              <w:t>)</w:t>
            </w:r>
          </w:p>
        </w:tc>
        <w:tc>
          <w:tcPr>
            <w:tcW w:w="2340" w:type="dxa"/>
            <w:hideMark/>
          </w:tcPr>
          <w:p w14:paraId="5319EE3B"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1.0</w:t>
            </w:r>
          </w:p>
        </w:tc>
        <w:tc>
          <w:tcPr>
            <w:tcW w:w="1785" w:type="dxa"/>
          </w:tcPr>
          <w:p w14:paraId="24D52613" w14:textId="77777777" w:rsidR="00470050" w:rsidRPr="00DD25CC" w:rsidRDefault="00470050" w:rsidP="003A5206">
            <w:pPr>
              <w:rPr>
                <w:rFonts w:ascii="Times New Roman" w:hAnsi="Times New Roman" w:cs="Times New Roman"/>
                <w:sz w:val="24"/>
                <w:szCs w:val="24"/>
              </w:rPr>
            </w:pPr>
          </w:p>
        </w:tc>
      </w:tr>
      <w:tr w:rsidR="00470050" w:rsidRPr="00DD25CC" w14:paraId="729EBB9C" w14:textId="77777777" w:rsidTr="00430635">
        <w:trPr>
          <w:trHeight w:val="20"/>
        </w:trPr>
        <w:tc>
          <w:tcPr>
            <w:tcW w:w="3936" w:type="dxa"/>
            <w:hideMark/>
          </w:tcPr>
          <w:p w14:paraId="66027295"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by only the city</w:t>
            </w:r>
          </w:p>
        </w:tc>
        <w:tc>
          <w:tcPr>
            <w:tcW w:w="1299" w:type="dxa"/>
            <w:hideMark/>
          </w:tcPr>
          <w:p w14:paraId="06F2ACBA" w14:textId="7E7A8F78" w:rsidR="00470050" w:rsidRPr="00DD25CC" w:rsidRDefault="0089213B" w:rsidP="003A5206">
            <w:pPr>
              <w:rPr>
                <w:rFonts w:ascii="Times New Roman" w:hAnsi="Times New Roman" w:cs="Times New Roman"/>
                <w:sz w:val="24"/>
                <w:szCs w:val="24"/>
              </w:rPr>
            </w:pPr>
            <w:r w:rsidRPr="00DD25CC">
              <w:rPr>
                <w:rFonts w:ascii="Times New Roman" w:hAnsi="Times New Roman" w:cs="Times New Roman"/>
                <w:sz w:val="24"/>
                <w:szCs w:val="24"/>
              </w:rPr>
              <w:t>11 (8.21</w:t>
            </w:r>
            <w:r w:rsidR="00470050" w:rsidRPr="00DD25CC">
              <w:rPr>
                <w:rFonts w:ascii="Times New Roman" w:hAnsi="Times New Roman" w:cs="Times New Roman"/>
                <w:sz w:val="24"/>
                <w:szCs w:val="24"/>
              </w:rPr>
              <w:t>)</w:t>
            </w:r>
          </w:p>
        </w:tc>
        <w:tc>
          <w:tcPr>
            <w:tcW w:w="2340" w:type="dxa"/>
            <w:hideMark/>
          </w:tcPr>
          <w:p w14:paraId="26D912F2"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1.25 (0.25 – 6.34</w:t>
            </w:r>
            <w:r w:rsidR="00470050" w:rsidRPr="00DD25CC">
              <w:rPr>
                <w:rFonts w:ascii="Times New Roman" w:hAnsi="Times New Roman" w:cs="Times New Roman"/>
                <w:sz w:val="24"/>
                <w:szCs w:val="24"/>
              </w:rPr>
              <w:t>)</w:t>
            </w:r>
          </w:p>
        </w:tc>
        <w:tc>
          <w:tcPr>
            <w:tcW w:w="1785" w:type="dxa"/>
          </w:tcPr>
          <w:p w14:paraId="70B88A4E"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0.777</w:t>
            </w:r>
          </w:p>
        </w:tc>
      </w:tr>
      <w:tr w:rsidR="00470050" w:rsidRPr="00DD25CC" w14:paraId="407F64F7" w14:textId="77777777" w:rsidTr="00430635">
        <w:trPr>
          <w:trHeight w:val="20"/>
        </w:trPr>
        <w:tc>
          <w:tcPr>
            <w:tcW w:w="3936" w:type="dxa"/>
            <w:hideMark/>
          </w:tcPr>
          <w:p w14:paraId="4E903174"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by both</w:t>
            </w:r>
          </w:p>
        </w:tc>
        <w:tc>
          <w:tcPr>
            <w:tcW w:w="1299" w:type="dxa"/>
            <w:hideMark/>
          </w:tcPr>
          <w:p w14:paraId="0CC60AA2" w14:textId="060681B1" w:rsidR="00470050" w:rsidRPr="00DD25CC" w:rsidRDefault="0089213B" w:rsidP="003A5206">
            <w:pPr>
              <w:rPr>
                <w:rFonts w:ascii="Times New Roman" w:hAnsi="Times New Roman" w:cs="Times New Roman"/>
                <w:sz w:val="24"/>
                <w:szCs w:val="24"/>
              </w:rPr>
            </w:pPr>
            <w:r w:rsidRPr="00DD25CC">
              <w:rPr>
                <w:rFonts w:ascii="Times New Roman" w:hAnsi="Times New Roman" w:cs="Times New Roman"/>
                <w:sz w:val="24"/>
                <w:szCs w:val="24"/>
              </w:rPr>
              <w:t>54 (40.30</w:t>
            </w:r>
            <w:r w:rsidR="00470050" w:rsidRPr="00DD25CC">
              <w:rPr>
                <w:rFonts w:ascii="Times New Roman" w:hAnsi="Times New Roman" w:cs="Times New Roman"/>
                <w:sz w:val="24"/>
                <w:szCs w:val="24"/>
              </w:rPr>
              <w:t>)</w:t>
            </w:r>
          </w:p>
        </w:tc>
        <w:tc>
          <w:tcPr>
            <w:tcW w:w="2340" w:type="dxa"/>
            <w:hideMark/>
          </w:tcPr>
          <w:p w14:paraId="24929403" w14:textId="77777777" w:rsidR="00470050" w:rsidRPr="00DD25CC" w:rsidRDefault="004B7D29" w:rsidP="003A5206">
            <w:pPr>
              <w:rPr>
                <w:rFonts w:ascii="Times New Roman" w:hAnsi="Times New Roman" w:cs="Times New Roman"/>
                <w:sz w:val="24"/>
                <w:szCs w:val="24"/>
              </w:rPr>
            </w:pPr>
            <w:r w:rsidRPr="00DD25CC">
              <w:rPr>
                <w:rFonts w:ascii="Times New Roman" w:hAnsi="Times New Roman" w:cs="Times New Roman"/>
                <w:sz w:val="24"/>
                <w:szCs w:val="24"/>
              </w:rPr>
              <w:t>6.15 (2.33 - 16.</w:t>
            </w:r>
            <w:r w:rsidR="00470050" w:rsidRPr="00DD25CC">
              <w:rPr>
                <w:rFonts w:ascii="Times New Roman" w:hAnsi="Times New Roman" w:cs="Times New Roman"/>
                <w:sz w:val="24"/>
                <w:szCs w:val="24"/>
              </w:rPr>
              <w:t>2</w:t>
            </w:r>
            <w:r w:rsidRPr="00DD25CC">
              <w:rPr>
                <w:rFonts w:ascii="Times New Roman" w:hAnsi="Times New Roman" w:cs="Times New Roman"/>
                <w:sz w:val="24"/>
                <w:szCs w:val="24"/>
              </w:rPr>
              <w:t>7</w:t>
            </w:r>
            <w:r w:rsidR="00470050" w:rsidRPr="00DD25CC">
              <w:rPr>
                <w:rFonts w:ascii="Times New Roman" w:hAnsi="Times New Roman" w:cs="Times New Roman"/>
                <w:sz w:val="24"/>
                <w:szCs w:val="24"/>
              </w:rPr>
              <w:t>)**</w:t>
            </w:r>
          </w:p>
        </w:tc>
        <w:tc>
          <w:tcPr>
            <w:tcW w:w="1785" w:type="dxa"/>
          </w:tcPr>
          <w:p w14:paraId="2645028B" w14:textId="77777777" w:rsidR="00470050" w:rsidRPr="00DD25CC" w:rsidRDefault="00470050" w:rsidP="003A5206">
            <w:pPr>
              <w:rPr>
                <w:rFonts w:ascii="Times New Roman" w:hAnsi="Times New Roman" w:cs="Times New Roman"/>
                <w:sz w:val="24"/>
                <w:szCs w:val="24"/>
              </w:rPr>
            </w:pPr>
            <w:r w:rsidRPr="00DD25CC">
              <w:rPr>
                <w:rFonts w:ascii="Times New Roman" w:hAnsi="Times New Roman" w:cs="Times New Roman"/>
                <w:sz w:val="24"/>
                <w:szCs w:val="24"/>
              </w:rPr>
              <w:t>0.001**</w:t>
            </w:r>
          </w:p>
        </w:tc>
      </w:tr>
    </w:tbl>
    <w:p w14:paraId="725122BB" w14:textId="77777777" w:rsidR="00470050" w:rsidRPr="00DD25CC" w:rsidRDefault="00470050" w:rsidP="00470050">
      <w:pPr>
        <w:spacing w:line="240" w:lineRule="auto"/>
        <w:rPr>
          <w:rFonts w:ascii="Times New Roman" w:hAnsi="Times New Roman" w:cs="Times New Roman"/>
          <w:sz w:val="24"/>
          <w:szCs w:val="24"/>
        </w:rPr>
      </w:pPr>
      <w:r w:rsidRPr="00DD25CC">
        <w:rPr>
          <w:rFonts w:ascii="Times New Roman" w:hAnsi="Times New Roman" w:cs="Times New Roman"/>
          <w:sz w:val="24"/>
          <w:szCs w:val="24"/>
        </w:rPr>
        <w:t>*p&lt;0.05</w:t>
      </w:r>
    </w:p>
    <w:p w14:paraId="2DAE5952" w14:textId="77777777" w:rsidR="00470050" w:rsidRPr="00DD25CC" w:rsidRDefault="00470050" w:rsidP="00470050">
      <w:pPr>
        <w:spacing w:line="240" w:lineRule="auto"/>
        <w:rPr>
          <w:rFonts w:ascii="Times New Roman" w:hAnsi="Times New Roman" w:cs="Times New Roman"/>
          <w:sz w:val="24"/>
          <w:szCs w:val="24"/>
        </w:rPr>
      </w:pPr>
      <w:r w:rsidRPr="00DD25CC">
        <w:rPr>
          <w:rFonts w:ascii="Times New Roman" w:hAnsi="Times New Roman" w:cs="Times New Roman"/>
          <w:sz w:val="24"/>
          <w:szCs w:val="24"/>
        </w:rPr>
        <w:t>**p&lt;0.01</w:t>
      </w:r>
    </w:p>
    <w:p w14:paraId="14A55C29" w14:textId="77777777" w:rsidR="00470050" w:rsidRPr="00DD25CC" w:rsidRDefault="00470050" w:rsidP="00470050">
      <w:pPr>
        <w:spacing w:line="240" w:lineRule="auto"/>
        <w:rPr>
          <w:rFonts w:ascii="Times New Roman" w:hAnsi="Times New Roman" w:cs="Times New Roman"/>
          <w:sz w:val="24"/>
          <w:szCs w:val="24"/>
        </w:rPr>
      </w:pPr>
      <w:r w:rsidRPr="00DD25CC">
        <w:rPr>
          <w:rFonts w:ascii="Times New Roman" w:hAnsi="Times New Roman" w:cs="Times New Roman"/>
          <w:sz w:val="24"/>
          <w:szCs w:val="24"/>
        </w:rPr>
        <w:t>CI = confidence interval; YBMSM = young black men who have sex with men</w:t>
      </w:r>
    </w:p>
    <w:p w14:paraId="26CD3B4E" w14:textId="77777777" w:rsidR="00470050" w:rsidRPr="00DD25CC" w:rsidRDefault="00470050">
      <w:pPr>
        <w:rPr>
          <w:rFonts w:ascii="Times New Roman" w:hAnsi="Times New Roman" w:cs="Times New Roman"/>
          <w:sz w:val="24"/>
          <w:szCs w:val="24"/>
        </w:rPr>
      </w:pPr>
    </w:p>
    <w:p w14:paraId="15CA8EC6" w14:textId="77777777" w:rsidR="003D645F" w:rsidRPr="00DD25CC" w:rsidRDefault="003D645F">
      <w:pPr>
        <w:rPr>
          <w:rFonts w:ascii="Times New Roman" w:hAnsi="Times New Roman" w:cs="Times New Roman"/>
          <w:sz w:val="24"/>
          <w:szCs w:val="24"/>
        </w:rPr>
      </w:pPr>
    </w:p>
    <w:p w14:paraId="16D3FF26" w14:textId="77777777" w:rsidR="003D645F" w:rsidRPr="00DD25CC" w:rsidRDefault="003D645F">
      <w:pPr>
        <w:rPr>
          <w:rFonts w:ascii="Times New Roman" w:hAnsi="Times New Roman" w:cs="Times New Roman"/>
          <w:sz w:val="24"/>
          <w:szCs w:val="24"/>
        </w:rPr>
      </w:pPr>
    </w:p>
    <w:p w14:paraId="5DF017A4" w14:textId="77777777" w:rsidR="003D645F" w:rsidRPr="00DD25CC" w:rsidRDefault="003D645F">
      <w:pPr>
        <w:rPr>
          <w:rFonts w:ascii="Times New Roman" w:hAnsi="Times New Roman" w:cs="Times New Roman"/>
          <w:sz w:val="24"/>
          <w:szCs w:val="24"/>
        </w:rPr>
      </w:pPr>
    </w:p>
    <w:p w14:paraId="5EC7C951" w14:textId="77777777" w:rsidR="003D645F" w:rsidRPr="00DD25CC" w:rsidRDefault="003D645F">
      <w:pPr>
        <w:rPr>
          <w:rFonts w:ascii="Times New Roman" w:hAnsi="Times New Roman" w:cs="Times New Roman"/>
          <w:sz w:val="24"/>
          <w:szCs w:val="24"/>
        </w:rPr>
      </w:pPr>
    </w:p>
    <w:p w14:paraId="318300FE" w14:textId="77777777" w:rsidR="003D645F" w:rsidRPr="00DD25CC" w:rsidRDefault="003D645F">
      <w:pPr>
        <w:rPr>
          <w:rFonts w:ascii="Times New Roman" w:hAnsi="Times New Roman" w:cs="Times New Roman"/>
          <w:sz w:val="24"/>
          <w:szCs w:val="24"/>
        </w:rPr>
      </w:pPr>
    </w:p>
    <w:p w14:paraId="09C9DE94" w14:textId="77777777" w:rsidR="003D645F" w:rsidRPr="00DD25CC" w:rsidRDefault="003D645F">
      <w:pPr>
        <w:rPr>
          <w:rFonts w:ascii="Times New Roman" w:hAnsi="Times New Roman" w:cs="Times New Roman"/>
          <w:sz w:val="24"/>
          <w:szCs w:val="24"/>
        </w:rPr>
      </w:pPr>
    </w:p>
    <w:p w14:paraId="206C8020" w14:textId="77777777" w:rsidR="003D645F" w:rsidRPr="00DD25CC" w:rsidRDefault="003D645F">
      <w:pPr>
        <w:rPr>
          <w:rFonts w:ascii="Times New Roman" w:hAnsi="Times New Roman" w:cs="Times New Roman"/>
          <w:sz w:val="24"/>
          <w:szCs w:val="24"/>
        </w:rPr>
      </w:pPr>
    </w:p>
    <w:p w14:paraId="7D7C137A" w14:textId="77777777" w:rsidR="003D645F" w:rsidRPr="00DD25CC" w:rsidRDefault="003D645F">
      <w:pPr>
        <w:rPr>
          <w:rFonts w:ascii="Times New Roman" w:hAnsi="Times New Roman" w:cs="Times New Roman"/>
          <w:sz w:val="24"/>
          <w:szCs w:val="24"/>
        </w:rPr>
      </w:pPr>
    </w:p>
    <w:p w14:paraId="1C0436F1" w14:textId="77777777" w:rsidR="003D645F" w:rsidRPr="00DD25CC" w:rsidRDefault="003D645F">
      <w:pPr>
        <w:rPr>
          <w:rFonts w:ascii="Times New Roman" w:hAnsi="Times New Roman" w:cs="Times New Roman"/>
          <w:sz w:val="24"/>
          <w:szCs w:val="24"/>
        </w:rPr>
      </w:pPr>
    </w:p>
    <w:p w14:paraId="68BC8CB2" w14:textId="77777777" w:rsidR="003D645F" w:rsidRPr="00DD25CC" w:rsidRDefault="003D645F">
      <w:pPr>
        <w:rPr>
          <w:rFonts w:ascii="Times New Roman" w:hAnsi="Times New Roman" w:cs="Times New Roman"/>
          <w:sz w:val="24"/>
          <w:szCs w:val="24"/>
        </w:rPr>
      </w:pPr>
    </w:p>
    <w:p w14:paraId="246E7E01" w14:textId="77777777" w:rsidR="003D645F" w:rsidRPr="00DD25CC" w:rsidRDefault="003D645F">
      <w:pPr>
        <w:rPr>
          <w:rFonts w:ascii="Times New Roman" w:hAnsi="Times New Roman" w:cs="Times New Roman"/>
          <w:sz w:val="24"/>
          <w:szCs w:val="24"/>
        </w:rPr>
      </w:pPr>
    </w:p>
    <w:p w14:paraId="5667EF9A" w14:textId="77777777" w:rsidR="003D645F" w:rsidRPr="00DD25CC" w:rsidRDefault="003D645F">
      <w:pPr>
        <w:rPr>
          <w:rFonts w:ascii="Times New Roman" w:hAnsi="Times New Roman" w:cs="Times New Roman"/>
          <w:sz w:val="24"/>
          <w:szCs w:val="24"/>
        </w:rPr>
      </w:pPr>
      <w:bookmarkStart w:id="0" w:name="_GoBack"/>
      <w:bookmarkEnd w:id="0"/>
    </w:p>
    <w:sectPr w:rsidR="003D645F" w:rsidRPr="00DD2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3CAE2" w14:textId="77777777" w:rsidR="000E19C3" w:rsidRDefault="000E19C3" w:rsidP="00470050">
      <w:pPr>
        <w:spacing w:after="0" w:line="240" w:lineRule="auto"/>
      </w:pPr>
      <w:r>
        <w:separator/>
      </w:r>
    </w:p>
  </w:endnote>
  <w:endnote w:type="continuationSeparator" w:id="0">
    <w:p w14:paraId="1A582037" w14:textId="77777777" w:rsidR="000E19C3" w:rsidRDefault="000E19C3" w:rsidP="0047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21950" w14:textId="77777777" w:rsidR="000E19C3" w:rsidRDefault="000E19C3" w:rsidP="00470050">
      <w:pPr>
        <w:spacing w:after="0" w:line="240" w:lineRule="auto"/>
      </w:pPr>
      <w:r>
        <w:separator/>
      </w:r>
    </w:p>
  </w:footnote>
  <w:footnote w:type="continuationSeparator" w:id="0">
    <w:p w14:paraId="4596EEDA" w14:textId="77777777" w:rsidR="000E19C3" w:rsidRDefault="000E19C3" w:rsidP="00470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0E19C3"/>
    <w:rsid w:val="001611F8"/>
    <w:rsid w:val="00202696"/>
    <w:rsid w:val="0026150C"/>
    <w:rsid w:val="002F623F"/>
    <w:rsid w:val="00396B01"/>
    <w:rsid w:val="003D0EB4"/>
    <w:rsid w:val="003D645F"/>
    <w:rsid w:val="00422BC5"/>
    <w:rsid w:val="00430635"/>
    <w:rsid w:val="0046773E"/>
    <w:rsid w:val="00470050"/>
    <w:rsid w:val="00476254"/>
    <w:rsid w:val="0049017D"/>
    <w:rsid w:val="004B7D29"/>
    <w:rsid w:val="00520443"/>
    <w:rsid w:val="00524BC5"/>
    <w:rsid w:val="005E506C"/>
    <w:rsid w:val="00610950"/>
    <w:rsid w:val="00683389"/>
    <w:rsid w:val="006875FC"/>
    <w:rsid w:val="006C304B"/>
    <w:rsid w:val="00736630"/>
    <w:rsid w:val="007701CC"/>
    <w:rsid w:val="0089213B"/>
    <w:rsid w:val="00925162"/>
    <w:rsid w:val="00957AA0"/>
    <w:rsid w:val="009A201E"/>
    <w:rsid w:val="00A47286"/>
    <w:rsid w:val="00A75A8A"/>
    <w:rsid w:val="00A82E20"/>
    <w:rsid w:val="00AA26FD"/>
    <w:rsid w:val="00AA2DEB"/>
    <w:rsid w:val="00B37152"/>
    <w:rsid w:val="00C13A8C"/>
    <w:rsid w:val="00CD21F5"/>
    <w:rsid w:val="00D04898"/>
    <w:rsid w:val="00D409F4"/>
    <w:rsid w:val="00D63ECE"/>
    <w:rsid w:val="00D75327"/>
    <w:rsid w:val="00DB3087"/>
    <w:rsid w:val="00DD25CC"/>
    <w:rsid w:val="00E057C9"/>
    <w:rsid w:val="00E213EF"/>
    <w:rsid w:val="00EA1857"/>
    <w:rsid w:val="00F34765"/>
    <w:rsid w:val="00F41E25"/>
    <w:rsid w:val="00FE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050"/>
    <w:rPr>
      <w:sz w:val="18"/>
      <w:szCs w:val="18"/>
    </w:rPr>
  </w:style>
  <w:style w:type="paragraph" w:styleId="CommentText">
    <w:name w:val="annotation text"/>
    <w:basedOn w:val="Normal"/>
    <w:link w:val="CommentTextChar"/>
    <w:uiPriority w:val="99"/>
    <w:semiHidden/>
    <w:unhideWhenUsed/>
    <w:rsid w:val="00470050"/>
    <w:pPr>
      <w:spacing w:line="240" w:lineRule="auto"/>
    </w:pPr>
    <w:rPr>
      <w:sz w:val="24"/>
      <w:szCs w:val="24"/>
    </w:rPr>
  </w:style>
  <w:style w:type="character" w:customStyle="1" w:styleId="CommentTextChar">
    <w:name w:val="Comment Text Char"/>
    <w:basedOn w:val="DefaultParagraphFont"/>
    <w:link w:val="CommentText"/>
    <w:uiPriority w:val="99"/>
    <w:semiHidden/>
    <w:rsid w:val="00470050"/>
    <w:rPr>
      <w:sz w:val="24"/>
      <w:szCs w:val="24"/>
    </w:rPr>
  </w:style>
  <w:style w:type="paragraph" w:styleId="BalloonText">
    <w:name w:val="Balloon Text"/>
    <w:basedOn w:val="Normal"/>
    <w:link w:val="BalloonTextChar"/>
    <w:uiPriority w:val="99"/>
    <w:semiHidden/>
    <w:unhideWhenUsed/>
    <w:rsid w:val="0047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773E"/>
    <w:rPr>
      <w:b/>
      <w:bCs/>
      <w:sz w:val="20"/>
      <w:szCs w:val="20"/>
    </w:rPr>
  </w:style>
  <w:style w:type="character" w:customStyle="1" w:styleId="CommentSubjectChar">
    <w:name w:val="Comment Subject Char"/>
    <w:basedOn w:val="CommentTextChar"/>
    <w:link w:val="CommentSubject"/>
    <w:uiPriority w:val="99"/>
    <w:semiHidden/>
    <w:rsid w:val="0046773E"/>
    <w:rPr>
      <w:b/>
      <w:bCs/>
      <w:sz w:val="20"/>
      <w:szCs w:val="20"/>
    </w:rPr>
  </w:style>
  <w:style w:type="paragraph" w:styleId="Revision">
    <w:name w:val="Revision"/>
    <w:hidden/>
    <w:uiPriority w:val="99"/>
    <w:semiHidden/>
    <w:rsid w:val="006C30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050"/>
    <w:rPr>
      <w:sz w:val="18"/>
      <w:szCs w:val="18"/>
    </w:rPr>
  </w:style>
  <w:style w:type="paragraph" w:styleId="CommentText">
    <w:name w:val="annotation text"/>
    <w:basedOn w:val="Normal"/>
    <w:link w:val="CommentTextChar"/>
    <w:uiPriority w:val="99"/>
    <w:semiHidden/>
    <w:unhideWhenUsed/>
    <w:rsid w:val="00470050"/>
    <w:pPr>
      <w:spacing w:line="240" w:lineRule="auto"/>
    </w:pPr>
    <w:rPr>
      <w:sz w:val="24"/>
      <w:szCs w:val="24"/>
    </w:rPr>
  </w:style>
  <w:style w:type="character" w:customStyle="1" w:styleId="CommentTextChar">
    <w:name w:val="Comment Text Char"/>
    <w:basedOn w:val="DefaultParagraphFont"/>
    <w:link w:val="CommentText"/>
    <w:uiPriority w:val="99"/>
    <w:semiHidden/>
    <w:rsid w:val="00470050"/>
    <w:rPr>
      <w:sz w:val="24"/>
      <w:szCs w:val="24"/>
    </w:rPr>
  </w:style>
  <w:style w:type="paragraph" w:styleId="BalloonText">
    <w:name w:val="Balloon Text"/>
    <w:basedOn w:val="Normal"/>
    <w:link w:val="BalloonTextChar"/>
    <w:uiPriority w:val="99"/>
    <w:semiHidden/>
    <w:unhideWhenUsed/>
    <w:rsid w:val="0047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773E"/>
    <w:rPr>
      <w:b/>
      <w:bCs/>
      <w:sz w:val="20"/>
      <w:szCs w:val="20"/>
    </w:rPr>
  </w:style>
  <w:style w:type="character" w:customStyle="1" w:styleId="CommentSubjectChar">
    <w:name w:val="Comment Subject Char"/>
    <w:basedOn w:val="CommentTextChar"/>
    <w:link w:val="CommentSubject"/>
    <w:uiPriority w:val="99"/>
    <w:semiHidden/>
    <w:rsid w:val="0046773E"/>
    <w:rPr>
      <w:b/>
      <w:bCs/>
      <w:sz w:val="20"/>
      <w:szCs w:val="20"/>
    </w:rPr>
  </w:style>
  <w:style w:type="paragraph" w:styleId="Revision">
    <w:name w:val="Revision"/>
    <w:hidden/>
    <w:uiPriority w:val="99"/>
    <w:semiHidden/>
    <w:rsid w:val="006C3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Matthew [BSD] - MED</dc:creator>
  <cp:lastModifiedBy>Khanna, Aditya [BSD] - MED</cp:lastModifiedBy>
  <cp:revision>16</cp:revision>
  <dcterms:created xsi:type="dcterms:W3CDTF">2018-02-09T17:52:00Z</dcterms:created>
  <dcterms:modified xsi:type="dcterms:W3CDTF">2018-02-09T18:00:00Z</dcterms:modified>
</cp:coreProperties>
</file>