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123A" w14:textId="520075B8" w:rsidR="00F57BDA" w:rsidRPr="00334616" w:rsidRDefault="00F57BDA" w:rsidP="00F57BDA">
      <w:pPr>
        <w:pStyle w:val="ae"/>
        <w:jc w:val="center"/>
        <w:rPr>
          <w:rFonts w:ascii="Calibri" w:hAnsi="Calibri" w:cs="Calibri"/>
          <w:bCs/>
          <w:sz w:val="21"/>
          <w:szCs w:val="22"/>
        </w:rPr>
      </w:pPr>
      <w:r w:rsidRPr="00334616">
        <w:rPr>
          <w:rFonts w:ascii="Calibri" w:hAnsi="Calibri" w:cs="Calibri"/>
          <w:bCs/>
          <w:sz w:val="21"/>
          <w:szCs w:val="22"/>
        </w:rPr>
        <w:t xml:space="preserve">Supplementary Table </w:t>
      </w:r>
      <w:r w:rsidR="008431B8">
        <w:rPr>
          <w:rFonts w:ascii="Calibri" w:hAnsi="Calibri" w:cs="Calibri"/>
          <w:bCs/>
          <w:sz w:val="21"/>
          <w:szCs w:val="22"/>
        </w:rPr>
        <w:t>2</w:t>
      </w:r>
      <w:r w:rsidRPr="00334616">
        <w:rPr>
          <w:rFonts w:ascii="Calibri" w:hAnsi="Calibri" w:cs="Calibri"/>
          <w:bCs/>
          <w:sz w:val="21"/>
          <w:szCs w:val="22"/>
        </w:rPr>
        <w:t>. Multivariate analyses</w:t>
      </w:r>
      <w:r w:rsidRPr="00334616">
        <w:rPr>
          <w:rFonts w:ascii="Calibri" w:hAnsi="Calibri" w:cs="Calibri" w:hint="eastAsia"/>
          <w:bCs/>
          <w:sz w:val="21"/>
          <w:szCs w:val="22"/>
        </w:rPr>
        <w:t xml:space="preserve"> </w:t>
      </w:r>
      <w:r w:rsidRPr="00334616">
        <w:rPr>
          <w:rFonts w:ascii="Calibri" w:hAnsi="Calibri" w:cs="Calibri"/>
          <w:bCs/>
          <w:sz w:val="21"/>
          <w:szCs w:val="22"/>
        </w:rPr>
        <w:t xml:space="preserve">for RFS as </w:t>
      </w:r>
      <w:r w:rsidR="00BA3788">
        <w:rPr>
          <w:rFonts w:ascii="Calibri" w:hAnsi="Calibri" w:cs="Calibri"/>
          <w:bCs/>
          <w:sz w:val="21"/>
          <w:szCs w:val="22"/>
        </w:rPr>
        <w:t xml:space="preserve">a </w:t>
      </w:r>
      <w:r w:rsidRPr="00334616">
        <w:rPr>
          <w:rFonts w:ascii="Calibri" w:hAnsi="Calibri" w:cs="Calibri"/>
          <w:bCs/>
          <w:sz w:val="21"/>
          <w:szCs w:val="22"/>
        </w:rPr>
        <w:t xml:space="preserve">sensitivity analysis of the </w:t>
      </w:r>
      <w:r w:rsidR="008431B8">
        <w:rPr>
          <w:rFonts w:ascii="Calibri" w:hAnsi="Calibri" w:cs="Calibri"/>
          <w:bCs/>
          <w:sz w:val="21"/>
          <w:szCs w:val="22"/>
        </w:rPr>
        <w:t xml:space="preserve">MSS/MSI-L </w:t>
      </w:r>
      <w:r w:rsidR="00BA3788">
        <w:rPr>
          <w:rFonts w:ascii="Calibri" w:hAnsi="Calibri" w:cs="Calibri"/>
          <w:bCs/>
          <w:sz w:val="21"/>
          <w:szCs w:val="22"/>
        </w:rPr>
        <w:t>s</w:t>
      </w:r>
      <w:r w:rsidR="008431B8">
        <w:rPr>
          <w:rFonts w:ascii="Calibri" w:hAnsi="Calibri" w:cs="Calibri"/>
          <w:bCs/>
          <w:sz w:val="21"/>
          <w:szCs w:val="22"/>
        </w:rPr>
        <w:t>ubs</w:t>
      </w:r>
      <w:r w:rsidRPr="00334616">
        <w:rPr>
          <w:rFonts w:ascii="Calibri" w:hAnsi="Calibri" w:cs="Calibri"/>
          <w:bCs/>
          <w:sz w:val="21"/>
          <w:szCs w:val="22"/>
        </w:rPr>
        <w:t>et</w:t>
      </w:r>
    </w:p>
    <w:p w14:paraId="20237D60" w14:textId="77777777" w:rsidR="00EF5591" w:rsidRPr="00BA3788" w:rsidRDefault="00EF5591" w:rsidP="001A239C">
      <w:pPr>
        <w:jc w:val="center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tbl>
      <w:tblPr>
        <w:tblW w:w="5201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564"/>
        <w:gridCol w:w="222"/>
        <w:gridCol w:w="1472"/>
        <w:gridCol w:w="1136"/>
        <w:gridCol w:w="285"/>
        <w:gridCol w:w="1419"/>
        <w:gridCol w:w="852"/>
        <w:gridCol w:w="282"/>
        <w:gridCol w:w="1419"/>
        <w:gridCol w:w="854"/>
      </w:tblGrid>
      <w:tr w:rsidR="00334616" w:rsidRPr="00334616" w14:paraId="1B90729D" w14:textId="6B584988" w:rsidTr="00F57BDA">
        <w:trPr>
          <w:trHeight w:val="242"/>
          <w:jc w:val="center"/>
        </w:trPr>
        <w:tc>
          <w:tcPr>
            <w:tcW w:w="759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F4A0B19" w14:textId="449A828E" w:rsidR="00911385" w:rsidRPr="00334616" w:rsidRDefault="00911385" w:rsidP="0049518C">
            <w:pPr>
              <w:rPr>
                <w:rFonts w:ascii="Calibri" w:hAnsi="Calibri" w:cs="Calibri"/>
                <w:sz w:val="18"/>
                <w:szCs w:val="18"/>
              </w:rPr>
            </w:pPr>
            <w:bookmarkStart w:id="1" w:name="_Hlk28672089"/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98ADE1" w14:textId="116EB2AD" w:rsidR="00911385" w:rsidRPr="00334616" w:rsidRDefault="00911385" w:rsidP="0049518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12" w:space="0" w:color="auto"/>
            </w:tcBorders>
          </w:tcPr>
          <w:p w14:paraId="33192BF5" w14:textId="77777777" w:rsidR="00911385" w:rsidRPr="00334616" w:rsidRDefault="00911385" w:rsidP="0049518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F6513" w14:textId="77777777" w:rsidR="00E75A5C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 xml:space="preserve">Standard model </w:t>
            </w:r>
          </w:p>
          <w:p w14:paraId="119EC97D" w14:textId="0F2D2B17" w:rsidR="00911385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 w:hint="eastAsia"/>
                <w:sz w:val="18"/>
                <w:szCs w:val="18"/>
              </w:rPr>
              <w:t>(</w:t>
            </w:r>
            <w:r w:rsidR="00911385" w:rsidRPr="00334616">
              <w:rPr>
                <w:rFonts w:ascii="Calibri" w:hAnsi="Calibri" w:cs="Calibri" w:hint="eastAsia"/>
                <w:sz w:val="18"/>
                <w:szCs w:val="18"/>
              </w:rPr>
              <w:t>P</w:t>
            </w:r>
            <w:r w:rsidR="00911385" w:rsidRPr="00334616">
              <w:rPr>
                <w:rFonts w:ascii="Calibri" w:hAnsi="Calibri" w:cs="Calibri"/>
                <w:sz w:val="18"/>
                <w:szCs w:val="18"/>
              </w:rPr>
              <w:t xml:space="preserve">respecified </w:t>
            </w:r>
            <w:r w:rsidR="00F57BDA" w:rsidRPr="00334616">
              <w:rPr>
                <w:rFonts w:ascii="Calibri" w:hAnsi="Calibri" w:cs="Calibri" w:hint="eastAsia"/>
                <w:sz w:val="18"/>
                <w:szCs w:val="18"/>
              </w:rPr>
              <w:t>1</w:t>
            </w:r>
            <w:r w:rsidR="008431B8">
              <w:rPr>
                <w:rFonts w:ascii="Calibri" w:hAnsi="Calibri" w:cs="Calibri"/>
                <w:sz w:val="18"/>
                <w:szCs w:val="18"/>
              </w:rPr>
              <w:t>1</w:t>
            </w:r>
            <w:r w:rsidR="00911385" w:rsidRPr="00334616">
              <w:rPr>
                <w:rFonts w:ascii="Calibri" w:hAnsi="Calibri" w:cs="Calibri"/>
                <w:sz w:val="18"/>
                <w:szCs w:val="18"/>
              </w:rPr>
              <w:t xml:space="preserve"> factors</w:t>
            </w:r>
            <w:r w:rsidRPr="00334616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47E14" w14:textId="77777777" w:rsidR="00911385" w:rsidRPr="00334616" w:rsidRDefault="00911385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5475A" w14:textId="77777777" w:rsidR="00E75A5C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Tested model 1 </w:t>
            </w:r>
          </w:p>
          <w:p w14:paraId="2647623D" w14:textId="3058D30C" w:rsidR="00911385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(</w:t>
            </w:r>
            <w:r w:rsidR="00334616" w:rsidRPr="00334616">
              <w:rPr>
                <w:rFonts w:ascii="Calibri" w:hAnsi="Calibri" w:cs="Calibri"/>
                <w:sz w:val="18"/>
                <w:szCs w:val="18"/>
              </w:rPr>
              <w:t>1</w:t>
            </w:r>
            <w:r w:rsidR="008431B8">
              <w:rPr>
                <w:rFonts w:ascii="Calibri" w:hAnsi="Calibri" w:cs="Calibri"/>
                <w:sz w:val="18"/>
                <w:szCs w:val="18"/>
              </w:rPr>
              <w:t>1</w:t>
            </w:r>
            <w:r w:rsidR="00911385" w:rsidRPr="00334616">
              <w:rPr>
                <w:rFonts w:ascii="Calibri" w:hAnsi="Calibri" w:cs="Calibri"/>
                <w:sz w:val="18"/>
                <w:szCs w:val="18"/>
              </w:rPr>
              <w:t xml:space="preserve"> factors and </w:t>
            </w:r>
            <w:proofErr w:type="spellStart"/>
            <w:r w:rsidR="00911385"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="00911385"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conv</w:t>
            </w:r>
            <w:proofErr w:type="spellEnd"/>
            <w:r w:rsidRPr="00334616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top w:val="single" w:sz="12" w:space="0" w:color="auto"/>
            </w:tcBorders>
          </w:tcPr>
          <w:p w14:paraId="63109AF2" w14:textId="77777777" w:rsidR="00911385" w:rsidRPr="00334616" w:rsidRDefault="00911385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C5AFD7" w14:textId="77777777" w:rsidR="00E75A5C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Tested model 2</w:t>
            </w:r>
          </w:p>
          <w:p w14:paraId="582B7D0E" w14:textId="12F12ACE" w:rsidR="00911385" w:rsidRPr="00334616" w:rsidRDefault="00E75A5C" w:rsidP="004951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(</w:t>
            </w:r>
            <w:r w:rsidR="00334616" w:rsidRPr="00334616">
              <w:rPr>
                <w:rFonts w:ascii="Calibri" w:hAnsi="Calibri" w:cs="Calibri"/>
                <w:sz w:val="18"/>
                <w:szCs w:val="18"/>
              </w:rPr>
              <w:t>1</w:t>
            </w:r>
            <w:r w:rsidR="008431B8">
              <w:rPr>
                <w:rFonts w:ascii="Calibri" w:hAnsi="Calibri" w:cs="Calibri"/>
                <w:sz w:val="18"/>
                <w:szCs w:val="18"/>
              </w:rPr>
              <w:t>1</w:t>
            </w:r>
            <w:r w:rsidR="004E6F57" w:rsidRPr="00334616">
              <w:rPr>
                <w:rFonts w:ascii="Calibri" w:hAnsi="Calibri" w:cs="Calibri"/>
                <w:sz w:val="18"/>
                <w:szCs w:val="18"/>
              </w:rPr>
              <w:t xml:space="preserve"> factors and </w:t>
            </w:r>
            <w:proofErr w:type="spellStart"/>
            <w:r w:rsidR="004E6F57"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="004E6F57"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POR</w:t>
            </w:r>
            <w:proofErr w:type="spellEnd"/>
            <w:r w:rsidRPr="00334616">
              <w:rPr>
                <w:rFonts w:ascii="Calibri" w:hAnsi="Calibri" w:cs="Calibri" w:hint="eastAsia"/>
                <w:sz w:val="18"/>
                <w:szCs w:val="18"/>
              </w:rPr>
              <w:t>)</w:t>
            </w:r>
          </w:p>
        </w:tc>
      </w:tr>
      <w:tr w:rsidR="00334616" w:rsidRPr="00334616" w14:paraId="467F591A" w14:textId="17696A64" w:rsidTr="00EA1A4B">
        <w:trPr>
          <w:trHeight w:val="242"/>
          <w:jc w:val="center"/>
        </w:trPr>
        <w:tc>
          <w:tcPr>
            <w:tcW w:w="759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CB1408" w14:textId="768F5B59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Parameter</w:t>
            </w: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C6ABF" w14:textId="5EC9594F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Category</w:t>
            </w:r>
          </w:p>
        </w:tc>
        <w:tc>
          <w:tcPr>
            <w:tcW w:w="99" w:type="pct"/>
            <w:tcBorders>
              <w:bottom w:val="single" w:sz="12" w:space="0" w:color="auto"/>
            </w:tcBorders>
          </w:tcPr>
          <w:p w14:paraId="4D27F455" w14:textId="77777777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5FB3E" w14:textId="014D2FBD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53DA5" w14:textId="15925C34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i/>
                <w:iCs/>
                <w:sz w:val="18"/>
                <w:szCs w:val="18"/>
              </w:rPr>
              <w:t>P</w:t>
            </w:r>
            <w:r w:rsidRPr="00334616">
              <w:rPr>
                <w:rFonts w:ascii="Calibri" w:hAnsi="Calibri" w:cs="Calibri"/>
                <w:sz w:val="18"/>
                <w:szCs w:val="18"/>
              </w:rPr>
              <w:t xml:space="preserve"> value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AA9178" w14:textId="77777777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0615E" w14:textId="6C6865D4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BA114" w14:textId="51FE64B3" w:rsidR="00E75A5C" w:rsidRPr="00334616" w:rsidRDefault="00E75A5C" w:rsidP="00E75A5C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i/>
                <w:iCs/>
                <w:sz w:val="18"/>
                <w:szCs w:val="18"/>
              </w:rPr>
              <w:t>P</w:t>
            </w:r>
            <w:r w:rsidRPr="00334616">
              <w:rPr>
                <w:rFonts w:ascii="Calibri" w:hAnsi="Calibri" w:cs="Calibri"/>
                <w:sz w:val="18"/>
                <w:szCs w:val="18"/>
              </w:rPr>
              <w:t xml:space="preserve"> value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14:paraId="38A512C8" w14:textId="77777777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32BCF" w14:textId="28720743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5487DA" w14:textId="398D5960" w:rsidR="00E75A5C" w:rsidRPr="00334616" w:rsidRDefault="00E75A5C" w:rsidP="00E75A5C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i/>
                <w:iCs/>
                <w:sz w:val="18"/>
                <w:szCs w:val="18"/>
              </w:rPr>
              <w:t>P</w:t>
            </w:r>
            <w:r w:rsidRPr="00334616">
              <w:rPr>
                <w:rFonts w:ascii="Calibri" w:hAnsi="Calibri" w:cs="Calibri"/>
                <w:sz w:val="18"/>
                <w:szCs w:val="18"/>
              </w:rPr>
              <w:t xml:space="preserve"> value</w:t>
            </w:r>
          </w:p>
        </w:tc>
      </w:tr>
      <w:tr w:rsidR="00334616" w:rsidRPr="00334616" w14:paraId="62564B31" w14:textId="77777777" w:rsidTr="00345716">
        <w:trPr>
          <w:trHeight w:val="280"/>
          <w:jc w:val="center"/>
        </w:trPr>
        <w:tc>
          <w:tcPr>
            <w:tcW w:w="759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15C0C10" w14:textId="58007CD3" w:rsidR="00334616" w:rsidRPr="00334616" w:rsidRDefault="00334616" w:rsidP="00334616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Sex</w:t>
            </w: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7FC8" w14:textId="25C189AA" w:rsidR="00334616" w:rsidRPr="00334616" w:rsidRDefault="00334616" w:rsidP="00334616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Female</w:t>
            </w:r>
          </w:p>
        </w:tc>
        <w:tc>
          <w:tcPr>
            <w:tcW w:w="99" w:type="pct"/>
            <w:tcBorders>
              <w:top w:val="single" w:sz="12" w:space="0" w:color="auto"/>
            </w:tcBorders>
          </w:tcPr>
          <w:p w14:paraId="38FDD773" w14:textId="77777777" w:rsidR="00334616" w:rsidRPr="00334616" w:rsidRDefault="00334616" w:rsidP="003346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3F2EAA" w14:textId="1E717F56" w:rsidR="00334616" w:rsidRPr="00EA1A4B" w:rsidRDefault="00334616" w:rsidP="00345716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EA1A4B"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E326E" w14:textId="77777777" w:rsidR="00334616" w:rsidRPr="00334616" w:rsidRDefault="00334616" w:rsidP="003457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119DC5" w14:textId="77777777" w:rsidR="00334616" w:rsidRPr="00334616" w:rsidRDefault="00334616" w:rsidP="003457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DE797D" w14:textId="4D83D2BF" w:rsidR="00334616" w:rsidRPr="00725F82" w:rsidRDefault="00334616" w:rsidP="00345716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725F82"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7920A" w14:textId="77777777" w:rsidR="00334616" w:rsidRPr="00725F82" w:rsidRDefault="00334616" w:rsidP="00345716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12" w:space="0" w:color="auto"/>
            </w:tcBorders>
            <w:vAlign w:val="center"/>
          </w:tcPr>
          <w:p w14:paraId="75DA7D78" w14:textId="77777777" w:rsidR="00334616" w:rsidRPr="00334616" w:rsidRDefault="00334616" w:rsidP="003457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vAlign w:val="center"/>
          </w:tcPr>
          <w:p w14:paraId="5A0C5DC0" w14:textId="5E283F0A" w:rsidR="00334616" w:rsidRPr="00345716" w:rsidRDefault="00334616" w:rsidP="00345716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45716"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12" w:space="0" w:color="auto"/>
              <w:right w:val="nil"/>
            </w:tcBorders>
            <w:vAlign w:val="center"/>
          </w:tcPr>
          <w:p w14:paraId="27758404" w14:textId="77777777" w:rsidR="00334616" w:rsidRPr="00345716" w:rsidRDefault="00334616" w:rsidP="00345716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3391B616" w14:textId="77777777" w:rsidTr="00C446B4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38F8A6B" w14:textId="0CCAFE86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BDE8C3" w14:textId="62932442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Male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14975C08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DB2548F" w14:textId="0D7735B2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22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85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74)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0D62A787" w14:textId="061703CB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277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C194A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49707D65" w14:textId="73423240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72)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7B876467" w14:textId="31CBF228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31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1423C605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3B70785F" w14:textId="7994A5D1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18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83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69)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64C6A415" w14:textId="585ACB16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362</w:t>
            </w:r>
          </w:p>
        </w:tc>
      </w:tr>
      <w:tr w:rsidR="00505468" w:rsidRPr="00334616" w14:paraId="4D9CD61C" w14:textId="77777777" w:rsidTr="00C446B4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78033884" w14:textId="24F58A5D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9C0795" w14:textId="7AC9E16E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≤70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32DB9AB3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A8804" w14:textId="3967DBF6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4DD0C3C4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F30686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724E3817" w14:textId="76E4098D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3DCABC66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25AA5A3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1353BC8F" w14:textId="0D0F8D6F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0E7585DB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58C57F85" w14:textId="77777777" w:rsidTr="00C446B4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14CEC8D1" w14:textId="2DDA3C63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FAA8D4" w14:textId="284B6C85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71–80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3A2BC1FB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BD826A" w14:textId="5C0C4440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46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07)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040FA3E" w14:textId="5D5A2859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032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CCFF48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5E6A3037" w14:textId="57EF4839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46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06)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AC89DA0" w14:textId="660B86E8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035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6D53CF53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434598F1" w14:textId="0BCEF120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47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08)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60091DB5" w14:textId="66AB0663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031</w:t>
            </w:r>
          </w:p>
        </w:tc>
      </w:tr>
      <w:tr w:rsidR="00505468" w:rsidRPr="00334616" w14:paraId="514A29F6" w14:textId="77777777" w:rsidTr="00C446B4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39AF5DD4" w14:textId="58BA46B2" w:rsidR="00505468" w:rsidRPr="003346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proofErr w:type="spellStart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Tumour</w:t>
            </w:r>
            <w:proofErr w:type="spellEnd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location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AF6456" w14:textId="7D370608" w:rsidR="00505468" w:rsidRPr="003346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Right-sided colon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3EA8F44F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155F6" w14:textId="606E48D4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183BA15A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A9AB39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021A8606" w14:textId="254F533F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4E943F43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284BD831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00B19B08" w14:textId="12BD62E4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38954378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5205B3EC" w14:textId="77777777" w:rsidTr="00C446B4">
        <w:trPr>
          <w:trHeight w:val="28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25389FBB" w14:textId="77777777" w:rsidR="00505468" w:rsidRPr="003346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85488DA" w14:textId="42EF6C46" w:rsidR="00505468" w:rsidRPr="003346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Left-sided colon</w:t>
            </w:r>
          </w:p>
        </w:tc>
        <w:tc>
          <w:tcPr>
            <w:tcW w:w="99" w:type="pct"/>
          </w:tcPr>
          <w:p w14:paraId="2E12C45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6A2B" w14:textId="68D00F08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05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72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54)</w:t>
            </w:r>
          </w:p>
        </w:tc>
        <w:tc>
          <w:tcPr>
            <w:tcW w:w="507" w:type="pct"/>
            <w:shd w:val="clear" w:color="auto" w:fill="auto"/>
          </w:tcPr>
          <w:p w14:paraId="1B0CB350" w14:textId="56F578AF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789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147C6AC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499DA0AE" w14:textId="225430AF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05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72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54)</w:t>
            </w:r>
          </w:p>
        </w:tc>
        <w:tc>
          <w:tcPr>
            <w:tcW w:w="380" w:type="pct"/>
            <w:shd w:val="clear" w:color="auto" w:fill="auto"/>
          </w:tcPr>
          <w:p w14:paraId="3F2A1824" w14:textId="6E7FBECD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785</w:t>
            </w:r>
          </w:p>
        </w:tc>
        <w:tc>
          <w:tcPr>
            <w:tcW w:w="126" w:type="pct"/>
            <w:vAlign w:val="center"/>
          </w:tcPr>
          <w:p w14:paraId="4CECEA41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</w:tcPr>
          <w:p w14:paraId="37E39CE6" w14:textId="2B0A2BF9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06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72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54)</w:t>
            </w:r>
          </w:p>
        </w:tc>
        <w:tc>
          <w:tcPr>
            <w:tcW w:w="381" w:type="pct"/>
            <w:tcBorders>
              <w:right w:val="nil"/>
            </w:tcBorders>
          </w:tcPr>
          <w:p w14:paraId="320702DD" w14:textId="12D6169F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779</w:t>
            </w:r>
          </w:p>
        </w:tc>
      </w:tr>
      <w:tr w:rsidR="00505468" w:rsidRPr="00334616" w14:paraId="18E599D0" w14:textId="77777777" w:rsidTr="00C446B4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FD44431" w14:textId="76198D92" w:rsidR="00505468" w:rsidRPr="003346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48F560" w14:textId="4D591991" w:rsidR="00505468" w:rsidRPr="003346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Rectosigmoid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02FA3B18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4B9CBAE" w14:textId="4F2BA715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18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87)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6C7A262" w14:textId="7ADC2EF1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484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AD8814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134A587C" w14:textId="4FEE8603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17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87)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6315222" w14:textId="6F4FE13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499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4D28A7F6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2BC05864" w14:textId="3BE740A0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19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75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89)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0D0BCDDF" w14:textId="3C92396A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46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</w:p>
        </w:tc>
      </w:tr>
      <w:tr w:rsidR="00505468" w:rsidRPr="00334616" w14:paraId="1BC2BC0F" w14:textId="77ECA65C" w:rsidTr="00C446B4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D71D672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No. of LN examined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133CDCB0" w14:textId="29F96802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≥12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7C0EFD74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CB639" w14:textId="01ECCC6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02E7706B" w14:textId="354B76DA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D065D5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6CDF4F41" w14:textId="6F395673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4DF06E42" w14:textId="5A4A4F8D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1B21016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4CB71467" w14:textId="2D82ECA6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26968C5C" w14:textId="5C06DA2E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50A83B62" w14:textId="78937032" w:rsidTr="00C446B4">
        <w:trPr>
          <w:trHeight w:val="365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8B55C60" w14:textId="4C21F96C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00A588F3" w14:textId="1061AB46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&lt;12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300445C2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1A8B4AA" w14:textId="73B84540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89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91)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027C4EE" w14:textId="02F34152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177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BAE34F" w14:textId="13C66475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5CAF297C" w14:textId="2CFAABB9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29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88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46D76771" w14:textId="197B59A9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189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1E47E8F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4B443901" w14:textId="70187CCB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28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87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89)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134BCB89" w14:textId="7D63038A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208</w:t>
            </w:r>
          </w:p>
        </w:tc>
      </w:tr>
      <w:tr w:rsidR="00505468" w:rsidRPr="00334616" w14:paraId="78ECDFD8" w14:textId="5DCBF706" w:rsidTr="00C446B4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60FAF691" w14:textId="09FC936D" w:rsidR="00505468" w:rsidRPr="00334616" w:rsidRDefault="00505468" w:rsidP="00505468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Size of </w:t>
            </w:r>
            <w:proofErr w:type="spellStart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tumour</w:t>
            </w:r>
            <w:proofErr w:type="spellEnd"/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D1FBF5" w14:textId="77777777" w:rsidR="00505468" w:rsidRPr="00334616" w:rsidRDefault="00505468" w:rsidP="00505468">
            <w:pPr>
              <w:widowControl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&lt;</w:t>
            </w: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50 mm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069B8A21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991BB" w14:textId="19CF1D50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6FF868F4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DF576C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3E299863" w14:textId="05B66D52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5CC7D2BF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663BBD65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74D07A1E" w14:textId="69EC68F2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7CE9C209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15896B06" w14:textId="2EC5DE43" w:rsidTr="00C446B4">
        <w:trPr>
          <w:trHeight w:val="28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2546857" w14:textId="77777777" w:rsidR="00505468" w:rsidRPr="00334616" w:rsidRDefault="00505468" w:rsidP="00505468">
            <w:pPr>
              <w:widowControl/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33A9A5" w14:textId="77777777" w:rsidR="00505468" w:rsidRPr="00334616" w:rsidRDefault="00505468" w:rsidP="00505468">
            <w:pPr>
              <w:widowControl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bookmarkStart w:id="2" w:name="_Hlk535157841"/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≥50 mm</w:t>
            </w:r>
            <w:bookmarkEnd w:id="2"/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09E75354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3F4DFB4" w14:textId="0590432F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33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89)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0436C7D9" w14:textId="34E8EE89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107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D7FF0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6941E530" w14:textId="3DCA420C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33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88)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0025BD3" w14:textId="2CFD243E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107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02FDEC3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77EC8814" w14:textId="31840B56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91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84)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482D5C01" w14:textId="2A8FFF6B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147</w:t>
            </w:r>
          </w:p>
        </w:tc>
      </w:tr>
      <w:tr w:rsidR="00505468" w:rsidRPr="00334616" w14:paraId="50E92762" w14:textId="0F2F6C35" w:rsidTr="00C446B4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2C23FA5E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T-stage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7B48A4C3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T3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53AF988D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B7E76" w14:textId="39A4551D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69DF5F57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596AB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365FCDB7" w14:textId="428C99DD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1463BA27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6FB30ED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2956D890" w14:textId="7AFD7E8A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03BEE5B5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486F454F" w14:textId="4D7EF89E" w:rsidTr="00C446B4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B98C3CE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4E9C6A36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T4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432CCE0F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6058C99" w14:textId="570F85A1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5DEF9170" w14:textId="3558168D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&lt;0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001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AB56F2" w14:textId="0920AEE2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A3352EA" w14:textId="7F91AC5B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33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62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35)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0E009C0D" w14:textId="306D173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&lt;0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001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169173F1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1B149127" w14:textId="72F5CC34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23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55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21)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7F115124" w14:textId="01B053BB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&lt;0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001</w:t>
            </w:r>
          </w:p>
        </w:tc>
      </w:tr>
      <w:tr w:rsidR="00505468" w:rsidRPr="00334616" w14:paraId="752A619F" w14:textId="5662D953" w:rsidTr="00C446B4">
        <w:trPr>
          <w:trHeight w:val="28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6FC2D671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Lymphatic invasion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20A998B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Negative 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338A84A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03F834" w14:textId="70620536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5B55B4DC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085130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141F5C2E" w14:textId="26F77A2B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12201DF8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25B88A60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293819C0" w14:textId="7F51AA41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684090FF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2587849C" w14:textId="100773F6" w:rsidTr="00C446B4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75F0093E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49F92B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5F722BEF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6154C3D" w14:textId="7365576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98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69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39)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A1A7295" w14:textId="1B04A00F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906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AAC7B2" w14:textId="56243FFD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9BBE463" w14:textId="7D6119E3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99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83572F2" w14:textId="6DE5DB0C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948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4E45E079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08F8585F" w14:textId="3E509DC3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98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69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38)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3A62EA3C" w14:textId="56EE7606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892</w:t>
            </w:r>
          </w:p>
        </w:tc>
      </w:tr>
      <w:tr w:rsidR="00505468" w:rsidRPr="00334616" w14:paraId="0A4191BE" w14:textId="7FC0E2B3" w:rsidTr="00C446B4">
        <w:trPr>
          <w:trHeight w:val="284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AF70E3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Venous invasion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14:paraId="52E94100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Negative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06A916F5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D649D" w14:textId="7B6ED3FC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1639939C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E08078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74AD494B" w14:textId="7F169703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36E1A9F3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3CDF70C5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25C5E43D" w14:textId="5FE56B49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33D1D1B3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7A54A839" w14:textId="13669C31" w:rsidTr="00C446B4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1080DDEC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3ACE6D8B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Positive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4ACF33DD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81A02F7" w14:textId="4ABA661E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01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44)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48F0BBFC" w14:textId="324B66D3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974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688EDC" w14:textId="427BA7AC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043D5F5F" w14:textId="67F48968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00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69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43)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418083FF" w14:textId="307385E3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982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1335CBE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6282C74F" w14:textId="0F6A6328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04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72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49)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4E2514CA" w14:textId="3D4ADDD0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845</w:t>
            </w:r>
          </w:p>
        </w:tc>
      </w:tr>
      <w:tr w:rsidR="00505468" w:rsidRPr="00334616" w14:paraId="7906B5F1" w14:textId="77777777" w:rsidTr="00C446B4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2EFF2A96" w14:textId="4742E7A4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Preoperative CEA 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118AA5" w14:textId="473F1FD4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≤5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 ng/ml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5200A0BA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22CFAA" w14:textId="65C775FD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3B85B3A1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48FF88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727FC84A" w14:textId="20AC54AA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2B33AE74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78B85D72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53E5DF4A" w14:textId="7C839B30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34B403E8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4A2DF391" w14:textId="77777777" w:rsidTr="00C446B4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117ED684" w14:textId="167B5DFA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F83216" w14:textId="444C6B9C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&gt;5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334616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 ng/ml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51A64F4E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43D50F4" w14:textId="3AFC36BA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47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08)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6F5796E0" w14:textId="63A55AC5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031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44017F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61FA0AD3" w14:textId="4F28CC82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46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07)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507E2881" w14:textId="1710192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034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12E4AD44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69D7B95B" w14:textId="3FBF406E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43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01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13EEC5FB" w14:textId="79C7DE8E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043</w:t>
            </w:r>
          </w:p>
        </w:tc>
      </w:tr>
      <w:tr w:rsidR="00505468" w:rsidRPr="00334616" w14:paraId="6FCFA502" w14:textId="687CB78C" w:rsidTr="00C446B4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1678F2B0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Treatment arm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0314CB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Surgery-alone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2DCD965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96BDF0" w14:textId="30064619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4601535D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E7F2F3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4C6017CA" w14:textId="0E38B9EE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1D7D6D1D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2D9C5852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139A6DE6" w14:textId="3CD618D6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2676C395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7E7E7171" w14:textId="3539F95B" w:rsidTr="00C446B4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0BFA35C4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　</w:t>
            </w: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ED5362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UFT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72D34A6C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F688D30" w14:textId="4D763B2E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25)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78FD4446" w14:textId="76669DBC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517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312977" w14:textId="0148D432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41093C6" w14:textId="01AB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89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25)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B01C8BB" w14:textId="35FDA8C2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499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0FF8C648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0C1FE3D1" w14:textId="2D01C765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87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63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22)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3E736E8A" w14:textId="45042533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426</w:t>
            </w:r>
          </w:p>
        </w:tc>
      </w:tr>
      <w:tr w:rsidR="00505468" w:rsidRPr="00334616" w14:paraId="146C2EFD" w14:textId="6D648503" w:rsidTr="00C446B4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45CF54C7" w14:textId="31E63429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Tumour</w:t>
            </w:r>
            <w:proofErr w:type="spellEnd"/>
            <w:r w:rsidRPr="00334616">
              <w:rPr>
                <w:rFonts w:ascii="Calibri" w:hAnsi="Calibri" w:cs="Calibri"/>
                <w:sz w:val="18"/>
                <w:szCs w:val="18"/>
              </w:rPr>
              <w:t xml:space="preserve"> budding</w:t>
            </w:r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F437DA" w14:textId="2A1138FA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BD1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20EBD8E5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470126" w14:textId="7BBC091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</w:tcPr>
          <w:p w14:paraId="6403EF76" w14:textId="77777777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0667D9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3ECAAB7A" w14:textId="31418D78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00213147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5CB1A38D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444FBEF9" w14:textId="329C9A3E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425E2C1A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39949C1D" w14:textId="31CEAC86" w:rsidTr="00C446B4">
        <w:trPr>
          <w:trHeight w:val="29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5DEBF0C1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3F800982" w14:textId="78A5DAB4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BD2</w:t>
            </w:r>
          </w:p>
        </w:tc>
        <w:tc>
          <w:tcPr>
            <w:tcW w:w="99" w:type="pct"/>
          </w:tcPr>
          <w:p w14:paraId="16381522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6E4A" w14:textId="3974700E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49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36)</w:t>
            </w:r>
          </w:p>
        </w:tc>
        <w:tc>
          <w:tcPr>
            <w:tcW w:w="507" w:type="pct"/>
            <w:shd w:val="clear" w:color="auto" w:fill="auto"/>
          </w:tcPr>
          <w:p w14:paraId="4E3CDA35" w14:textId="68F68B8C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089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0F8C0E7B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shd w:val="clear" w:color="auto" w:fill="auto"/>
          </w:tcPr>
          <w:p w14:paraId="0B143564" w14:textId="4A305512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95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37)</w:t>
            </w:r>
          </w:p>
        </w:tc>
        <w:tc>
          <w:tcPr>
            <w:tcW w:w="380" w:type="pct"/>
            <w:shd w:val="clear" w:color="auto" w:fill="auto"/>
          </w:tcPr>
          <w:p w14:paraId="2150F35B" w14:textId="6D7E5954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085</w:t>
            </w:r>
          </w:p>
        </w:tc>
        <w:tc>
          <w:tcPr>
            <w:tcW w:w="126" w:type="pct"/>
            <w:vAlign w:val="center"/>
          </w:tcPr>
          <w:p w14:paraId="0B59C2E9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</w:tcPr>
          <w:p w14:paraId="60BD6AAB" w14:textId="1A7EB9EB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25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23)</w:t>
            </w:r>
          </w:p>
        </w:tc>
        <w:tc>
          <w:tcPr>
            <w:tcW w:w="381" w:type="pct"/>
            <w:tcBorders>
              <w:right w:val="nil"/>
            </w:tcBorders>
          </w:tcPr>
          <w:p w14:paraId="5DB201BA" w14:textId="28993690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453</w:t>
            </w:r>
          </w:p>
        </w:tc>
      </w:tr>
      <w:tr w:rsidR="00505468" w:rsidRPr="00334616" w14:paraId="31B31BAE" w14:textId="10F93416" w:rsidTr="00C446B4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15534A40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542CC8" w14:textId="79D83794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BD3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181B408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5F5B" w14:textId="7DAD1F3F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86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43)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</w:tcPr>
          <w:p w14:paraId="6ED5E48C" w14:textId="72A99CFD" w:rsidR="00505468" w:rsidRPr="00EA1A4B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&lt;0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26546C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001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ADBB6F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09FC4C72" w14:textId="65D8FBFF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81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81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37)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2F0D70F4" w14:textId="14051B3A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&lt;0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001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797F43AE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</w:tcPr>
          <w:p w14:paraId="434FD89A" w14:textId="0477BAC8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98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09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381" w:type="pct"/>
            <w:tcBorders>
              <w:bottom w:val="dashSmallGap" w:sz="4" w:space="0" w:color="auto"/>
              <w:right w:val="nil"/>
            </w:tcBorders>
          </w:tcPr>
          <w:p w14:paraId="69357704" w14:textId="26296E5A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026</w:t>
            </w:r>
          </w:p>
        </w:tc>
      </w:tr>
      <w:tr w:rsidR="00505468" w:rsidRPr="00334616" w14:paraId="1A30657C" w14:textId="4323C3F2" w:rsidTr="00CD7460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534418CC" w14:textId="26F3401F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conv</w:t>
            </w:r>
            <w:proofErr w:type="spellEnd"/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78321B" w14:textId="3EDB5CE1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7C273A81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C8B796" w14:textId="0E629DF0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37D088" w14:textId="0B4F818F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47BF7C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</w:tcPr>
          <w:p w14:paraId="457D3BFF" w14:textId="3ADCFC4D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</w:tcPr>
          <w:p w14:paraId="70738133" w14:textId="77777777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19752DD9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20FF8B" w14:textId="52060FDB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1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F84F29" w14:textId="4D9B3361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</w:tr>
      <w:tr w:rsidR="00505468" w:rsidRPr="00334616" w14:paraId="213473D2" w14:textId="6B01C5AA" w:rsidTr="00CD7460">
        <w:trPr>
          <w:trHeight w:val="29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4DB20583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418A46A9" w14:textId="07F9A2C9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99" w:type="pct"/>
          </w:tcPr>
          <w:p w14:paraId="70C59397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D5C2F17" w14:textId="7851AC64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4875F0C" w14:textId="042A0C71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8561318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14:paraId="1C2475C8" w14:textId="7B5C30CC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19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68)</w:t>
            </w:r>
          </w:p>
        </w:tc>
        <w:tc>
          <w:tcPr>
            <w:tcW w:w="380" w:type="pct"/>
            <w:shd w:val="clear" w:color="auto" w:fill="auto"/>
          </w:tcPr>
          <w:p w14:paraId="3DC7487B" w14:textId="4E732A7B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332</w:t>
            </w:r>
          </w:p>
        </w:tc>
        <w:tc>
          <w:tcPr>
            <w:tcW w:w="126" w:type="pct"/>
            <w:vAlign w:val="center"/>
          </w:tcPr>
          <w:p w14:paraId="46C6CA90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E08E892" w14:textId="560EDC84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6CEEC66" w14:textId="132E8A59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</w:tr>
      <w:tr w:rsidR="00505468" w:rsidRPr="00334616" w14:paraId="53AF4DC2" w14:textId="7B4FEA34" w:rsidTr="00CD7460">
        <w:trPr>
          <w:trHeight w:val="290"/>
          <w:jc w:val="center"/>
        </w:trPr>
        <w:tc>
          <w:tcPr>
            <w:tcW w:w="759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744C10A9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280747" w14:textId="608D7456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99" w:type="pct"/>
            <w:tcBorders>
              <w:bottom w:val="dashSmallGap" w:sz="4" w:space="0" w:color="auto"/>
            </w:tcBorders>
          </w:tcPr>
          <w:p w14:paraId="0BABE738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DA3C54" w14:textId="704F7EF9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495288" w14:textId="5C2BF516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F01A86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</w:tcPr>
          <w:p w14:paraId="298C876B" w14:textId="2A4E2F83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11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57)</w:t>
            </w:r>
          </w:p>
        </w:tc>
        <w:tc>
          <w:tcPr>
            <w:tcW w:w="380" w:type="pct"/>
            <w:tcBorders>
              <w:bottom w:val="dashSmallGap" w:sz="4" w:space="0" w:color="auto"/>
            </w:tcBorders>
            <w:shd w:val="clear" w:color="auto" w:fill="auto"/>
          </w:tcPr>
          <w:p w14:paraId="0F33DCEE" w14:textId="2B4D5DA3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8D5CFA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868</w:t>
            </w:r>
          </w:p>
        </w:tc>
        <w:tc>
          <w:tcPr>
            <w:tcW w:w="126" w:type="pct"/>
            <w:tcBorders>
              <w:bottom w:val="dashSmallGap" w:sz="4" w:space="0" w:color="auto"/>
            </w:tcBorders>
            <w:vAlign w:val="center"/>
          </w:tcPr>
          <w:p w14:paraId="209A7D43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D8D57C" w14:textId="7B7E3C5D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82D4FA" w14:textId="34DEB94B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</w:tr>
      <w:tr w:rsidR="00505468" w:rsidRPr="00334616" w14:paraId="690E5200" w14:textId="66318057" w:rsidTr="00C446B4">
        <w:trPr>
          <w:trHeight w:val="290"/>
          <w:jc w:val="center"/>
        </w:trPr>
        <w:tc>
          <w:tcPr>
            <w:tcW w:w="759" w:type="pc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53D2EF24" w14:textId="08587E60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POR</w:t>
            </w:r>
            <w:proofErr w:type="spellEnd"/>
          </w:p>
        </w:tc>
        <w:tc>
          <w:tcPr>
            <w:tcW w:w="69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2D11EA" w14:textId="4B1C31F0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</w:t>
            </w:r>
            <w:r w:rsidRPr="00334616"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dashSmallGap" w:sz="4" w:space="0" w:color="auto"/>
            </w:tcBorders>
          </w:tcPr>
          <w:p w14:paraId="27D6818C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BF2D32" w14:textId="34C70008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35938D" w14:textId="1D662303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6A69DC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6BC409" w14:textId="169A95AE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0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4C6012" w14:textId="191A8FF1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6" w:type="pct"/>
            <w:tcBorders>
              <w:top w:val="dashSmallGap" w:sz="4" w:space="0" w:color="auto"/>
            </w:tcBorders>
            <w:vAlign w:val="center"/>
          </w:tcPr>
          <w:p w14:paraId="3E7F012C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</w:tcBorders>
          </w:tcPr>
          <w:p w14:paraId="14157DD2" w14:textId="2676B222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游ゴシック" w:hAnsi="Calibri" w:cs="Calibr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dashSmallGap" w:sz="4" w:space="0" w:color="auto"/>
              <w:right w:val="nil"/>
            </w:tcBorders>
          </w:tcPr>
          <w:p w14:paraId="1788B091" w14:textId="77777777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</w:tr>
      <w:tr w:rsidR="00505468" w:rsidRPr="00334616" w14:paraId="3D6A52C6" w14:textId="71EA64E4" w:rsidTr="00C446B4">
        <w:trPr>
          <w:trHeight w:val="290"/>
          <w:jc w:val="center"/>
        </w:trPr>
        <w:tc>
          <w:tcPr>
            <w:tcW w:w="759" w:type="pct"/>
            <w:tcBorders>
              <w:left w:val="nil"/>
            </w:tcBorders>
            <w:shd w:val="clear" w:color="auto" w:fill="auto"/>
            <w:vAlign w:val="center"/>
          </w:tcPr>
          <w:p w14:paraId="656CC46E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18B8A886" w14:textId="12646CA0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99" w:type="pct"/>
          </w:tcPr>
          <w:p w14:paraId="5EA35C6F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59F87CF" w14:textId="51590A32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42A1739" w14:textId="7259F1A5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DC9A578" w14:textId="4857F0CE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BDDDC8A" w14:textId="436CEBE2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625BD9" w14:textId="2B10CD65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6" w:type="pct"/>
            <w:vAlign w:val="center"/>
          </w:tcPr>
          <w:p w14:paraId="6A740F6E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</w:tcPr>
          <w:p w14:paraId="482D8433" w14:textId="44E3B5F1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31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72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381" w:type="pct"/>
            <w:tcBorders>
              <w:right w:val="nil"/>
            </w:tcBorders>
          </w:tcPr>
          <w:p w14:paraId="15357EA8" w14:textId="3108E9BF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377</w:t>
            </w:r>
          </w:p>
        </w:tc>
      </w:tr>
      <w:tr w:rsidR="00505468" w:rsidRPr="00334616" w14:paraId="3323908C" w14:textId="4048BC9C" w:rsidTr="00C446B4">
        <w:trPr>
          <w:trHeight w:val="290"/>
          <w:jc w:val="center"/>
        </w:trPr>
        <w:tc>
          <w:tcPr>
            <w:tcW w:w="759" w:type="pc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F63F96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F2262D" w14:textId="118E6C8F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99" w:type="pct"/>
            <w:tcBorders>
              <w:bottom w:val="single" w:sz="12" w:space="0" w:color="auto"/>
            </w:tcBorders>
          </w:tcPr>
          <w:p w14:paraId="61D66B23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DF9D4" w14:textId="5FE91174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9606AC" w14:textId="7F9832AF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8AA0FE" w14:textId="0506AC4D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4F0612" w14:textId="44A2155E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89330" w14:textId="3EA4620D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26" w:type="pct"/>
            <w:tcBorders>
              <w:bottom w:val="single" w:sz="12" w:space="0" w:color="auto"/>
            </w:tcBorders>
            <w:vAlign w:val="center"/>
          </w:tcPr>
          <w:p w14:paraId="4A3E919C" w14:textId="77777777" w:rsidR="00505468" w:rsidRPr="00334616" w:rsidRDefault="00505468" w:rsidP="0050546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</w:tcPr>
          <w:p w14:paraId="417894BF" w14:textId="7DAF14DE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14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07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4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29)</w:t>
            </w:r>
          </w:p>
        </w:tc>
        <w:tc>
          <w:tcPr>
            <w:tcW w:w="381" w:type="pct"/>
            <w:tcBorders>
              <w:bottom w:val="single" w:sz="12" w:space="0" w:color="auto"/>
              <w:right w:val="nil"/>
            </w:tcBorders>
          </w:tcPr>
          <w:p w14:paraId="49EF48B1" w14:textId="43A4705D" w:rsidR="00505468" w:rsidRPr="00345716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032</w:t>
            </w:r>
          </w:p>
        </w:tc>
      </w:tr>
      <w:tr w:rsidR="00505468" w:rsidRPr="00334616" w14:paraId="3E48D682" w14:textId="77777777" w:rsidTr="00F57BDA">
        <w:trPr>
          <w:trHeight w:val="29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AE214E8" w14:textId="70E872C0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334616">
              <w:rPr>
                <w:rFonts w:ascii="Calibri" w:hAnsi="Calibri" w:cs="Calibri"/>
                <w:sz w:val="18"/>
                <w:szCs w:val="18"/>
              </w:rPr>
              <w:t xml:space="preserve">Test to investigate the addition of </w:t>
            </w: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conv</w:t>
            </w:r>
            <w:proofErr w:type="spellEnd"/>
            <w:r w:rsidRPr="00334616"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proofErr w:type="spellStart"/>
            <w:r w:rsidRPr="00334616">
              <w:rPr>
                <w:rFonts w:ascii="Calibri" w:hAnsi="Calibri" w:cs="Calibri"/>
                <w:sz w:val="18"/>
                <w:szCs w:val="18"/>
              </w:rPr>
              <w:t>Grade</w:t>
            </w:r>
            <w:r w:rsidRPr="00334616">
              <w:rPr>
                <w:rFonts w:ascii="Calibri" w:hAnsi="Calibri" w:cs="Calibri"/>
                <w:sz w:val="18"/>
                <w:szCs w:val="18"/>
                <w:vertAlign w:val="superscript"/>
              </w:rPr>
              <w:t>POR</w:t>
            </w:r>
            <w:proofErr w:type="spellEnd"/>
            <w:r w:rsidRPr="00334616">
              <w:rPr>
                <w:rFonts w:ascii="Calibri" w:hAnsi="Calibri" w:cs="Calibri"/>
                <w:sz w:val="18"/>
                <w:szCs w:val="18"/>
              </w:rPr>
              <w:t xml:space="preserve"> to standard model*</w:t>
            </w:r>
          </w:p>
        </w:tc>
      </w:tr>
      <w:tr w:rsidR="00505468" w:rsidRPr="00334616" w14:paraId="1017520A" w14:textId="77777777" w:rsidTr="00F57BDA">
        <w:trPr>
          <w:trHeight w:val="290"/>
          <w:jc w:val="center"/>
        </w:trPr>
        <w:tc>
          <w:tcPr>
            <w:tcW w:w="1456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3EAB916D" w14:textId="428A2C5C" w:rsidR="00505468" w:rsidRPr="00334616" w:rsidRDefault="00505468" w:rsidP="00505468">
            <w:pPr>
              <w:rPr>
                <w:rFonts w:ascii="Calibri" w:hAnsi="Calibri" w:cs="Calibri"/>
                <w:sz w:val="14"/>
                <w:szCs w:val="14"/>
              </w:rPr>
            </w:pPr>
            <w:r w:rsidRPr="00334616">
              <w:rPr>
                <w:rFonts w:ascii="Calibri" w:hAnsi="Calibri" w:cs="Calibri"/>
                <w:sz w:val="14"/>
                <w:szCs w:val="14"/>
              </w:rPr>
              <w:t>Wald test for ordered grade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 xml:space="preserve"> (</w:t>
            </w:r>
            <w:proofErr w:type="spellStart"/>
            <w:r w:rsidRPr="00334616">
              <w:rPr>
                <w:rFonts w:ascii="Calibri" w:hAnsi="Calibri" w:cs="Calibri"/>
                <w:sz w:val="14"/>
                <w:szCs w:val="14"/>
              </w:rPr>
              <w:t>d.f.</w:t>
            </w:r>
            <w:proofErr w:type="spellEnd"/>
            <w:r w:rsidRPr="00334616">
              <w:rPr>
                <w:rFonts w:ascii="Calibri" w:hAnsi="Calibri" w:cs="Calibri"/>
                <w:sz w:val="14"/>
                <w:szCs w:val="14"/>
              </w:rPr>
              <w:t xml:space="preserve"> = 1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)</w:t>
            </w:r>
          </w:p>
        </w:tc>
        <w:tc>
          <w:tcPr>
            <w:tcW w:w="9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6F6E50D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BE177C" w14:textId="224DB9FE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97E23E" w14:textId="77777777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CF111B" w14:textId="77777777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2D01592" w14:textId="3748CE2E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15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84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58)</w:t>
            </w:r>
          </w:p>
        </w:tc>
        <w:tc>
          <w:tcPr>
            <w:tcW w:w="38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D856EE" w14:textId="0A154C71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371</w:t>
            </w:r>
          </w:p>
        </w:tc>
        <w:tc>
          <w:tcPr>
            <w:tcW w:w="12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8BE0F2" w14:textId="77777777" w:rsidR="00505468" w:rsidRPr="00725F82" w:rsidRDefault="00505468" w:rsidP="00505468">
            <w:pPr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4180C1" w14:textId="3B45C570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51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09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381" w:type="pct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DF5219E" w14:textId="6873D0C5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014</w:t>
            </w:r>
          </w:p>
        </w:tc>
      </w:tr>
      <w:tr w:rsidR="00505468" w:rsidRPr="00334616" w14:paraId="165ED1A9" w14:textId="77777777" w:rsidTr="00F57BDA">
        <w:trPr>
          <w:trHeight w:val="290"/>
          <w:jc w:val="center"/>
        </w:trPr>
        <w:tc>
          <w:tcPr>
            <w:tcW w:w="1456" w:type="pct"/>
            <w:gridSpan w:val="2"/>
            <w:tcBorders>
              <w:top w:val="dashSmallGap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1A96BB" w14:textId="40FBF11E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sz w:val="14"/>
                <w:szCs w:val="14"/>
              </w:rPr>
              <w:t>Wald test for grade with n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on</w:t>
            </w:r>
            <w:r w:rsidRPr="00334616">
              <w:rPr>
                <w:rFonts w:ascii="Calibri" w:hAnsi="Calibri" w:cs="Calibri"/>
                <w:sz w:val="14"/>
                <w:szCs w:val="14"/>
              </w:rPr>
              <w:t>-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G3/G3</w:t>
            </w:r>
            <w:r w:rsidRPr="0033461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(</w:t>
            </w:r>
            <w:proofErr w:type="spellStart"/>
            <w:r w:rsidRPr="00334616">
              <w:rPr>
                <w:rFonts w:ascii="Calibri" w:hAnsi="Calibri" w:cs="Calibri"/>
                <w:sz w:val="14"/>
                <w:szCs w:val="14"/>
              </w:rPr>
              <w:t>d.f.</w:t>
            </w:r>
            <w:proofErr w:type="spellEnd"/>
            <w:r w:rsidRPr="00334616">
              <w:rPr>
                <w:rFonts w:ascii="Calibri" w:hAnsi="Calibri" w:cs="Calibri"/>
                <w:sz w:val="14"/>
                <w:szCs w:val="14"/>
              </w:rPr>
              <w:t xml:space="preserve"> = 1</w:t>
            </w:r>
            <w:r w:rsidRPr="00334616">
              <w:rPr>
                <w:rFonts w:ascii="Calibri" w:hAnsi="Calibri" w:cs="Calibri" w:hint="eastAsia"/>
                <w:sz w:val="14"/>
                <w:szCs w:val="14"/>
              </w:rPr>
              <w:t>）</w:t>
            </w:r>
          </w:p>
        </w:tc>
        <w:tc>
          <w:tcPr>
            <w:tcW w:w="99" w:type="pct"/>
            <w:tcBorders>
              <w:top w:val="dashSmallGap" w:sz="4" w:space="0" w:color="auto"/>
              <w:bottom w:val="single" w:sz="12" w:space="0" w:color="auto"/>
            </w:tcBorders>
          </w:tcPr>
          <w:p w14:paraId="2815566E" w14:textId="77777777" w:rsidR="00505468" w:rsidRPr="00334616" w:rsidRDefault="00505468" w:rsidP="005054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55A19346" w14:textId="1AE4F7DA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4616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507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329BD20D" w14:textId="77777777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ED60C99" w14:textId="77777777" w:rsidR="00505468" w:rsidRPr="00334616" w:rsidRDefault="00505468" w:rsidP="00505468">
            <w:pPr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4AE1530" w14:textId="5F387599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00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 xml:space="preserve"> (0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32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3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19)</w:t>
            </w:r>
          </w:p>
        </w:tc>
        <w:tc>
          <w:tcPr>
            <w:tcW w:w="380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56F907A" w14:textId="120EBA0D" w:rsidR="00505468" w:rsidRPr="00725F82" w:rsidRDefault="00505468" w:rsidP="00505468">
            <w:pPr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995</w:t>
            </w:r>
          </w:p>
        </w:tc>
        <w:tc>
          <w:tcPr>
            <w:tcW w:w="126" w:type="pct"/>
            <w:tcBorders>
              <w:top w:val="dashSmallGap" w:sz="4" w:space="0" w:color="auto"/>
              <w:bottom w:val="single" w:sz="12" w:space="0" w:color="auto"/>
            </w:tcBorders>
          </w:tcPr>
          <w:p w14:paraId="54068172" w14:textId="77777777" w:rsidR="00505468" w:rsidRPr="00725F82" w:rsidRDefault="00505468" w:rsidP="00505468">
            <w:pPr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dashSmallGap" w:sz="4" w:space="0" w:color="auto"/>
              <w:bottom w:val="single" w:sz="12" w:space="0" w:color="auto"/>
            </w:tcBorders>
          </w:tcPr>
          <w:p w14:paraId="18A0C643" w14:textId="041EA01E" w:rsidR="00505468" w:rsidRPr="00725F82" w:rsidRDefault="00505468" w:rsidP="00505468">
            <w:pPr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67 (1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09</w:t>
            </w:r>
            <w:r w:rsidR="00C742D5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–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2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57)</w:t>
            </w:r>
          </w:p>
        </w:tc>
        <w:tc>
          <w:tcPr>
            <w:tcW w:w="381" w:type="pct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14:paraId="6AE2B5A1" w14:textId="08677FCB" w:rsidR="00505468" w:rsidRPr="00725F82" w:rsidRDefault="00505468" w:rsidP="00505468">
            <w:pPr>
              <w:jc w:val="left"/>
              <w:rPr>
                <w:rFonts w:ascii="Calibri" w:eastAsia="游ゴシック" w:hAnsi="Calibri" w:cs="Calibri"/>
                <w:kern w:val="0"/>
                <w:sz w:val="18"/>
                <w:szCs w:val="18"/>
              </w:rPr>
            </w:pP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</w:t>
            </w:r>
            <w:r w:rsidR="00A7791F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·</w:t>
            </w:r>
            <w:r w:rsidRPr="00505468">
              <w:rPr>
                <w:rFonts w:ascii="Calibri" w:eastAsia="游ゴシック" w:hAnsi="Calibri" w:cs="Calibri"/>
                <w:kern w:val="0"/>
                <w:sz w:val="18"/>
                <w:szCs w:val="18"/>
              </w:rPr>
              <w:t>019</w:t>
            </w:r>
          </w:p>
        </w:tc>
      </w:tr>
    </w:tbl>
    <w:p w14:paraId="766D2B37" w14:textId="03788575" w:rsidR="003D5D5B" w:rsidRPr="00334616" w:rsidRDefault="00276ADC" w:rsidP="00227C13">
      <w:pPr>
        <w:jc w:val="left"/>
        <w:rPr>
          <w:rFonts w:ascii="Calibri" w:hAnsi="Calibri" w:cs="Calibri"/>
          <w:sz w:val="18"/>
          <w:szCs w:val="18"/>
        </w:rPr>
      </w:pPr>
      <w:bookmarkStart w:id="3" w:name="_Hlk513357546"/>
      <w:bookmarkEnd w:id="1"/>
      <w:r w:rsidRPr="00334616">
        <w:rPr>
          <w:rFonts w:ascii="Calibri" w:hAnsi="Calibri" w:cs="Calibri"/>
          <w:sz w:val="18"/>
          <w:szCs w:val="18"/>
        </w:rPr>
        <w:t xml:space="preserve">RFS, relapse-free survival; </w:t>
      </w:r>
      <w:r w:rsidR="00C23C64" w:rsidRPr="00334616">
        <w:rPr>
          <w:rFonts w:ascii="Calibri" w:hAnsi="Calibri" w:cs="Calibri"/>
          <w:sz w:val="18"/>
          <w:szCs w:val="18"/>
        </w:rPr>
        <w:t>LN, lymph node</w:t>
      </w:r>
      <w:r w:rsidR="0020685C" w:rsidRPr="00334616">
        <w:rPr>
          <w:rFonts w:ascii="Calibri" w:hAnsi="Calibri" w:cs="Calibri"/>
          <w:sz w:val="18"/>
          <w:szCs w:val="18"/>
        </w:rPr>
        <w:t>; MSS, microsatellite stable</w:t>
      </w:r>
      <w:r w:rsidR="008F3B27" w:rsidRPr="00334616">
        <w:rPr>
          <w:rFonts w:ascii="Calibri" w:hAnsi="Calibri" w:cs="Calibri"/>
          <w:sz w:val="18"/>
          <w:szCs w:val="18"/>
        </w:rPr>
        <w:t>;</w:t>
      </w:r>
      <w:r w:rsidR="0066149D" w:rsidRPr="00334616">
        <w:rPr>
          <w:rFonts w:ascii="Calibri" w:hAnsi="Calibri" w:cs="Calibri"/>
          <w:sz w:val="18"/>
          <w:szCs w:val="18"/>
        </w:rPr>
        <w:t xml:space="preserve"> MSI, microsatellite instability; UFT,</w:t>
      </w:r>
      <w:r w:rsidR="0066149D" w:rsidRPr="00334616">
        <w:rPr>
          <w:rFonts w:ascii="Times New Roman" w:eastAsia="游明朝" w:hAnsi="Times New Roman"/>
          <w:sz w:val="18"/>
          <w:szCs w:val="18"/>
        </w:rPr>
        <w:t xml:space="preserve"> </w:t>
      </w:r>
      <w:r w:rsidR="0066149D" w:rsidRPr="00334616">
        <w:rPr>
          <w:rFonts w:ascii="Calibri" w:hAnsi="Calibri" w:cs="Calibri"/>
          <w:sz w:val="18"/>
          <w:szCs w:val="18"/>
        </w:rPr>
        <w:t>tegafur–uracil</w:t>
      </w:r>
      <w:r w:rsidR="00830014" w:rsidRPr="00334616">
        <w:rPr>
          <w:rFonts w:ascii="Calibri" w:hAnsi="Calibri" w:cs="Calibri"/>
          <w:sz w:val="18"/>
          <w:szCs w:val="18"/>
        </w:rPr>
        <w:t xml:space="preserve">; </w:t>
      </w:r>
      <w:proofErr w:type="spellStart"/>
      <w:r w:rsidR="00ED31C1" w:rsidRPr="00334616">
        <w:rPr>
          <w:rFonts w:ascii="Calibri" w:hAnsi="Calibri" w:cs="Calibri" w:hint="eastAsia"/>
          <w:sz w:val="18"/>
          <w:szCs w:val="18"/>
        </w:rPr>
        <w:t>G</w:t>
      </w:r>
      <w:r w:rsidR="00830014" w:rsidRPr="00334616">
        <w:rPr>
          <w:rFonts w:ascii="Calibri" w:hAnsi="Calibri" w:cs="Calibri"/>
          <w:sz w:val="18"/>
          <w:szCs w:val="18"/>
        </w:rPr>
        <w:t>rade</w:t>
      </w:r>
      <w:r w:rsidR="00830014" w:rsidRPr="00334616">
        <w:rPr>
          <w:rFonts w:ascii="Calibri" w:hAnsi="Calibri" w:cs="Calibri"/>
          <w:sz w:val="18"/>
          <w:szCs w:val="18"/>
          <w:vertAlign w:val="superscript"/>
        </w:rPr>
        <w:t>conv</w:t>
      </w:r>
      <w:proofErr w:type="spellEnd"/>
      <w:r w:rsidR="00830014" w:rsidRPr="00334616">
        <w:rPr>
          <w:rFonts w:ascii="Calibri" w:hAnsi="Calibri" w:cs="Calibri"/>
          <w:sz w:val="18"/>
          <w:szCs w:val="18"/>
        </w:rPr>
        <w:t xml:space="preserve">, conventional </w:t>
      </w:r>
      <w:proofErr w:type="spellStart"/>
      <w:r w:rsidR="00830014" w:rsidRPr="00334616">
        <w:rPr>
          <w:rFonts w:ascii="Calibri" w:hAnsi="Calibri" w:cs="Calibri"/>
          <w:sz w:val="18"/>
          <w:szCs w:val="18"/>
        </w:rPr>
        <w:t>tumour</w:t>
      </w:r>
      <w:proofErr w:type="spellEnd"/>
      <w:r w:rsidR="00830014" w:rsidRPr="00334616">
        <w:rPr>
          <w:rFonts w:ascii="Calibri" w:hAnsi="Calibri" w:cs="Calibri"/>
          <w:sz w:val="18"/>
          <w:szCs w:val="18"/>
        </w:rPr>
        <w:t xml:space="preserve"> grade</w:t>
      </w:r>
      <w:r w:rsidR="00290B43" w:rsidRPr="00334616">
        <w:rPr>
          <w:rFonts w:ascii="Calibri" w:hAnsi="Calibri" w:cs="Calibri"/>
          <w:sz w:val="18"/>
          <w:szCs w:val="18"/>
        </w:rPr>
        <w:t xml:space="preserve"> based on the predominant histological type</w:t>
      </w:r>
      <w:r w:rsidR="00C23C64" w:rsidRPr="00334616">
        <w:rPr>
          <w:rFonts w:ascii="Calibri" w:hAnsi="Calibri" w:cs="Calibri"/>
          <w:sz w:val="18"/>
          <w:szCs w:val="18"/>
        </w:rPr>
        <w:t xml:space="preserve">; </w:t>
      </w:r>
      <w:proofErr w:type="spellStart"/>
      <w:r w:rsidR="00ED31C1" w:rsidRPr="00334616">
        <w:rPr>
          <w:rFonts w:ascii="Calibri" w:hAnsi="Calibri" w:cs="Calibri"/>
          <w:sz w:val="18"/>
          <w:szCs w:val="18"/>
        </w:rPr>
        <w:t>G</w:t>
      </w:r>
      <w:r w:rsidR="00917669" w:rsidRPr="00334616">
        <w:rPr>
          <w:rFonts w:ascii="Calibri" w:hAnsi="Calibri" w:cs="Calibri"/>
          <w:sz w:val="18"/>
          <w:szCs w:val="18"/>
        </w:rPr>
        <w:t>rade</w:t>
      </w:r>
      <w:r w:rsidR="00917669" w:rsidRPr="00334616">
        <w:rPr>
          <w:rFonts w:ascii="Calibri" w:hAnsi="Calibri" w:cs="Calibri"/>
          <w:sz w:val="18"/>
          <w:szCs w:val="18"/>
          <w:vertAlign w:val="superscript"/>
        </w:rPr>
        <w:t>POR</w:t>
      </w:r>
      <w:proofErr w:type="spellEnd"/>
      <w:r w:rsidR="00917669" w:rsidRPr="0033461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917669" w:rsidRPr="00334616">
        <w:rPr>
          <w:rFonts w:ascii="Calibri" w:hAnsi="Calibri" w:cs="Calibri"/>
          <w:sz w:val="18"/>
          <w:szCs w:val="18"/>
        </w:rPr>
        <w:t>tumo</w:t>
      </w:r>
      <w:r w:rsidR="00662599" w:rsidRPr="00334616">
        <w:rPr>
          <w:rFonts w:ascii="Calibri" w:hAnsi="Calibri" w:cs="Calibri"/>
          <w:sz w:val="18"/>
          <w:szCs w:val="18"/>
        </w:rPr>
        <w:t>u</w:t>
      </w:r>
      <w:r w:rsidR="00917669" w:rsidRPr="00334616">
        <w:rPr>
          <w:rFonts w:ascii="Calibri" w:hAnsi="Calibri" w:cs="Calibri"/>
          <w:sz w:val="18"/>
          <w:szCs w:val="18"/>
        </w:rPr>
        <w:t>r</w:t>
      </w:r>
      <w:proofErr w:type="spellEnd"/>
      <w:r w:rsidR="00917669" w:rsidRPr="00334616">
        <w:rPr>
          <w:rFonts w:ascii="Calibri" w:hAnsi="Calibri" w:cs="Calibri"/>
          <w:sz w:val="18"/>
          <w:szCs w:val="18"/>
        </w:rPr>
        <w:t xml:space="preserve"> grade </w:t>
      </w:r>
      <w:r w:rsidR="00662599" w:rsidRPr="00334616">
        <w:rPr>
          <w:rFonts w:ascii="Calibri" w:hAnsi="Calibri" w:cs="Calibri"/>
          <w:sz w:val="18"/>
          <w:szCs w:val="18"/>
        </w:rPr>
        <w:t>based on</w:t>
      </w:r>
      <w:r w:rsidR="00917669" w:rsidRPr="00334616">
        <w:rPr>
          <w:rFonts w:ascii="Calibri" w:hAnsi="Calibri" w:cs="Calibri"/>
          <w:sz w:val="18"/>
          <w:szCs w:val="18"/>
        </w:rPr>
        <w:t xml:space="preserve"> the extent of </w:t>
      </w:r>
      <w:r w:rsidR="00662599" w:rsidRPr="00334616">
        <w:rPr>
          <w:rFonts w:ascii="Calibri" w:hAnsi="Calibri" w:cs="Calibri"/>
          <w:sz w:val="18"/>
          <w:szCs w:val="18"/>
        </w:rPr>
        <w:t xml:space="preserve">the </w:t>
      </w:r>
      <w:r w:rsidR="00917669" w:rsidRPr="00334616">
        <w:rPr>
          <w:rFonts w:ascii="Calibri" w:hAnsi="Calibri" w:cs="Calibri"/>
          <w:sz w:val="18"/>
          <w:szCs w:val="18"/>
        </w:rPr>
        <w:t>poorly differentiated component;</w:t>
      </w:r>
      <w:r w:rsidR="004F6894" w:rsidRPr="00334616">
        <w:rPr>
          <w:rFonts w:ascii="Calibri" w:hAnsi="Calibri" w:cs="Calibri"/>
          <w:sz w:val="18"/>
          <w:szCs w:val="18"/>
        </w:rPr>
        <w:t xml:space="preserve"> </w:t>
      </w:r>
      <w:r w:rsidR="00C23C64" w:rsidRPr="00334616">
        <w:rPr>
          <w:rFonts w:ascii="Calibri" w:hAnsi="Calibri" w:cs="Calibri"/>
          <w:sz w:val="18"/>
          <w:szCs w:val="18"/>
        </w:rPr>
        <w:t>HR, hazard ratio; CI, confidence interval</w:t>
      </w:r>
      <w:bookmarkStart w:id="4" w:name="_Hlk31889292"/>
      <w:bookmarkEnd w:id="3"/>
      <w:r w:rsidR="00D17D38" w:rsidRPr="00334616">
        <w:rPr>
          <w:rFonts w:ascii="Calibri" w:hAnsi="Calibri" w:cs="Calibri"/>
          <w:sz w:val="18"/>
          <w:szCs w:val="18"/>
        </w:rPr>
        <w:t>; DF, degrees o</w:t>
      </w:r>
      <w:r w:rsidR="0054505E" w:rsidRPr="00334616">
        <w:rPr>
          <w:rFonts w:ascii="Calibri" w:hAnsi="Calibri" w:cs="Calibri" w:hint="eastAsia"/>
          <w:sz w:val="18"/>
          <w:szCs w:val="18"/>
        </w:rPr>
        <w:t>f</w:t>
      </w:r>
      <w:r w:rsidR="00D17D38" w:rsidRPr="00334616">
        <w:rPr>
          <w:rFonts w:ascii="Calibri" w:hAnsi="Calibri" w:cs="Calibri"/>
          <w:sz w:val="18"/>
          <w:szCs w:val="18"/>
        </w:rPr>
        <w:t xml:space="preserve"> freedom</w:t>
      </w:r>
      <w:bookmarkEnd w:id="4"/>
      <w:r w:rsidR="00B20695" w:rsidRPr="00334616">
        <w:rPr>
          <w:rFonts w:ascii="Calibri" w:hAnsi="Calibri" w:cs="Calibri" w:hint="eastAsia"/>
          <w:sz w:val="18"/>
          <w:szCs w:val="18"/>
        </w:rPr>
        <w:t>.</w:t>
      </w:r>
    </w:p>
    <w:p w14:paraId="2312CF6A" w14:textId="35F8DDED" w:rsidR="004D602D" w:rsidRPr="00334616" w:rsidRDefault="004D602D" w:rsidP="00227C13">
      <w:pPr>
        <w:jc w:val="left"/>
        <w:rPr>
          <w:rFonts w:ascii="Calibri" w:hAnsi="Calibri" w:cs="Calibri"/>
          <w:sz w:val="18"/>
          <w:szCs w:val="18"/>
        </w:rPr>
      </w:pPr>
      <w:r w:rsidRPr="00334616">
        <w:rPr>
          <w:rFonts w:ascii="Calibri" w:hAnsi="Calibri" w:cs="Calibri" w:hint="eastAsia"/>
          <w:sz w:val="18"/>
          <w:szCs w:val="18"/>
        </w:rPr>
        <w:t>*</w:t>
      </w:r>
      <w:r w:rsidRPr="00334616">
        <w:rPr>
          <w:rFonts w:ascii="Calibri" w:hAnsi="Calibri" w:cs="Calibri"/>
          <w:sz w:val="18"/>
          <w:szCs w:val="18"/>
        </w:rPr>
        <w:t>Estimated model was constructed with all variables included in the standard model and a tumor grading system (</w:t>
      </w:r>
      <w:proofErr w:type="spellStart"/>
      <w:r w:rsidRPr="00334616">
        <w:rPr>
          <w:rFonts w:ascii="Calibri" w:hAnsi="Calibri" w:cs="Calibri"/>
          <w:sz w:val="18"/>
          <w:szCs w:val="18"/>
        </w:rPr>
        <w:t>Grade</w:t>
      </w:r>
      <w:r w:rsidRPr="00334616">
        <w:rPr>
          <w:rFonts w:ascii="Calibri" w:hAnsi="Calibri" w:cs="Calibri"/>
          <w:sz w:val="18"/>
          <w:szCs w:val="18"/>
          <w:vertAlign w:val="superscript"/>
        </w:rPr>
        <w:t>conv</w:t>
      </w:r>
      <w:proofErr w:type="spellEnd"/>
      <w:r w:rsidRPr="00334616">
        <w:rPr>
          <w:rFonts w:ascii="Calibri" w:hAnsi="Calibri" w:cs="Calibri"/>
          <w:sz w:val="18"/>
          <w:szCs w:val="18"/>
        </w:rPr>
        <w:t xml:space="preserve"> or </w:t>
      </w:r>
      <w:proofErr w:type="spellStart"/>
      <w:r w:rsidRPr="00334616">
        <w:rPr>
          <w:rFonts w:ascii="Calibri" w:hAnsi="Calibri" w:cs="Calibri"/>
          <w:sz w:val="18"/>
          <w:szCs w:val="18"/>
        </w:rPr>
        <w:t>Grade</w:t>
      </w:r>
      <w:r w:rsidRPr="00334616">
        <w:rPr>
          <w:rFonts w:ascii="Calibri" w:hAnsi="Calibri" w:cs="Calibri"/>
          <w:sz w:val="18"/>
          <w:szCs w:val="18"/>
          <w:vertAlign w:val="superscript"/>
        </w:rPr>
        <w:t>POR</w:t>
      </w:r>
      <w:proofErr w:type="spellEnd"/>
      <w:r w:rsidRPr="00334616">
        <w:rPr>
          <w:rFonts w:ascii="Calibri" w:hAnsi="Calibri" w:cs="Calibri"/>
          <w:sz w:val="18"/>
          <w:szCs w:val="18"/>
        </w:rPr>
        <w:t>).</w:t>
      </w:r>
    </w:p>
    <w:sectPr w:rsidR="004D602D" w:rsidRPr="00334616" w:rsidSect="00F57BDA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E13A" w14:textId="77777777" w:rsidR="002A1D24" w:rsidRDefault="002A1D24" w:rsidP="000C1D85">
      <w:r>
        <w:separator/>
      </w:r>
    </w:p>
  </w:endnote>
  <w:endnote w:type="continuationSeparator" w:id="0">
    <w:p w14:paraId="5AD39C02" w14:textId="77777777" w:rsidR="002A1D24" w:rsidRDefault="002A1D24" w:rsidP="000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6C4E" w14:textId="77777777" w:rsidR="002A1D24" w:rsidRDefault="002A1D24" w:rsidP="000C1D85">
      <w:r>
        <w:separator/>
      </w:r>
    </w:p>
  </w:footnote>
  <w:footnote w:type="continuationSeparator" w:id="0">
    <w:p w14:paraId="3ECC133B" w14:textId="77777777" w:rsidR="002A1D24" w:rsidRDefault="002A1D24" w:rsidP="000C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DYxMTIwNDc2MTZW0lEKTi0uzszPAykwrQUADBgUDSwAAAA="/>
  </w:docVars>
  <w:rsids>
    <w:rsidRoot w:val="00C23C64"/>
    <w:rsid w:val="000044CA"/>
    <w:rsid w:val="00015EC2"/>
    <w:rsid w:val="00025619"/>
    <w:rsid w:val="00050289"/>
    <w:rsid w:val="00072B5B"/>
    <w:rsid w:val="0007595B"/>
    <w:rsid w:val="000C1D85"/>
    <w:rsid w:val="000D051D"/>
    <w:rsid w:val="000D08D8"/>
    <w:rsid w:val="00114461"/>
    <w:rsid w:val="00121297"/>
    <w:rsid w:val="00122349"/>
    <w:rsid w:val="001343E7"/>
    <w:rsid w:val="0018615C"/>
    <w:rsid w:val="001A239C"/>
    <w:rsid w:val="001C529B"/>
    <w:rsid w:val="001E11A9"/>
    <w:rsid w:val="001E2E76"/>
    <w:rsid w:val="00203422"/>
    <w:rsid w:val="00204E47"/>
    <w:rsid w:val="0020685C"/>
    <w:rsid w:val="00227C13"/>
    <w:rsid w:val="002371D6"/>
    <w:rsid w:val="0024407B"/>
    <w:rsid w:val="0026300D"/>
    <w:rsid w:val="0026546C"/>
    <w:rsid w:val="00276ADC"/>
    <w:rsid w:val="00286668"/>
    <w:rsid w:val="00290B43"/>
    <w:rsid w:val="002A1D24"/>
    <w:rsid w:val="002A5F3D"/>
    <w:rsid w:val="002B0A76"/>
    <w:rsid w:val="002D50B5"/>
    <w:rsid w:val="002E7576"/>
    <w:rsid w:val="002F6ACB"/>
    <w:rsid w:val="003034F1"/>
    <w:rsid w:val="0030516A"/>
    <w:rsid w:val="00334616"/>
    <w:rsid w:val="00345716"/>
    <w:rsid w:val="003545C4"/>
    <w:rsid w:val="003B7973"/>
    <w:rsid w:val="003D19AD"/>
    <w:rsid w:val="003D5D5B"/>
    <w:rsid w:val="003E4D87"/>
    <w:rsid w:val="003E4DEC"/>
    <w:rsid w:val="003F4957"/>
    <w:rsid w:val="003F6CAD"/>
    <w:rsid w:val="00407C13"/>
    <w:rsid w:val="00414E08"/>
    <w:rsid w:val="004424E9"/>
    <w:rsid w:val="004530BE"/>
    <w:rsid w:val="0049518C"/>
    <w:rsid w:val="004A5A66"/>
    <w:rsid w:val="004D0C4C"/>
    <w:rsid w:val="004D17DD"/>
    <w:rsid w:val="004D602D"/>
    <w:rsid w:val="004E3DAA"/>
    <w:rsid w:val="004E6F57"/>
    <w:rsid w:val="004F0C90"/>
    <w:rsid w:val="004F6894"/>
    <w:rsid w:val="00505468"/>
    <w:rsid w:val="005169D4"/>
    <w:rsid w:val="00525A03"/>
    <w:rsid w:val="0054505E"/>
    <w:rsid w:val="005458EA"/>
    <w:rsid w:val="00546C74"/>
    <w:rsid w:val="005601CA"/>
    <w:rsid w:val="005618A8"/>
    <w:rsid w:val="00562331"/>
    <w:rsid w:val="00580611"/>
    <w:rsid w:val="00592CE6"/>
    <w:rsid w:val="005B3A76"/>
    <w:rsid w:val="005D4818"/>
    <w:rsid w:val="005E5D6E"/>
    <w:rsid w:val="00615BDF"/>
    <w:rsid w:val="00623B6C"/>
    <w:rsid w:val="006555E9"/>
    <w:rsid w:val="0066149D"/>
    <w:rsid w:val="00662599"/>
    <w:rsid w:val="00694002"/>
    <w:rsid w:val="006C3218"/>
    <w:rsid w:val="006D0419"/>
    <w:rsid w:val="0070095F"/>
    <w:rsid w:val="00725F82"/>
    <w:rsid w:val="00767FB8"/>
    <w:rsid w:val="0079424E"/>
    <w:rsid w:val="007B018B"/>
    <w:rsid w:val="007B2073"/>
    <w:rsid w:val="007B5B0B"/>
    <w:rsid w:val="007C028E"/>
    <w:rsid w:val="007C3A3C"/>
    <w:rsid w:val="007C6A4C"/>
    <w:rsid w:val="007C77B5"/>
    <w:rsid w:val="007D2EA3"/>
    <w:rsid w:val="007E7EDB"/>
    <w:rsid w:val="007F64A9"/>
    <w:rsid w:val="00830014"/>
    <w:rsid w:val="00840D83"/>
    <w:rsid w:val="008431B8"/>
    <w:rsid w:val="008629D5"/>
    <w:rsid w:val="00875950"/>
    <w:rsid w:val="0088638C"/>
    <w:rsid w:val="008920EA"/>
    <w:rsid w:val="00893F35"/>
    <w:rsid w:val="008B58DA"/>
    <w:rsid w:val="008B726F"/>
    <w:rsid w:val="008C0E78"/>
    <w:rsid w:val="008D5CFA"/>
    <w:rsid w:val="008F3B27"/>
    <w:rsid w:val="00900D5A"/>
    <w:rsid w:val="0090167A"/>
    <w:rsid w:val="00911385"/>
    <w:rsid w:val="00917669"/>
    <w:rsid w:val="00924F39"/>
    <w:rsid w:val="00943DE7"/>
    <w:rsid w:val="009A1FB0"/>
    <w:rsid w:val="009D1625"/>
    <w:rsid w:val="009E658D"/>
    <w:rsid w:val="009F4F07"/>
    <w:rsid w:val="00A25454"/>
    <w:rsid w:val="00A31616"/>
    <w:rsid w:val="00A353F7"/>
    <w:rsid w:val="00A66789"/>
    <w:rsid w:val="00A67B64"/>
    <w:rsid w:val="00A67C30"/>
    <w:rsid w:val="00A7791F"/>
    <w:rsid w:val="00A831AF"/>
    <w:rsid w:val="00AA0EC3"/>
    <w:rsid w:val="00AE5E7D"/>
    <w:rsid w:val="00B03293"/>
    <w:rsid w:val="00B1766A"/>
    <w:rsid w:val="00B20695"/>
    <w:rsid w:val="00B214D3"/>
    <w:rsid w:val="00B342CC"/>
    <w:rsid w:val="00B5136A"/>
    <w:rsid w:val="00B56ACB"/>
    <w:rsid w:val="00B62DF5"/>
    <w:rsid w:val="00BA3788"/>
    <w:rsid w:val="00BC71C1"/>
    <w:rsid w:val="00BD043A"/>
    <w:rsid w:val="00BD134A"/>
    <w:rsid w:val="00BD538C"/>
    <w:rsid w:val="00BE5FBA"/>
    <w:rsid w:val="00C13E7F"/>
    <w:rsid w:val="00C16355"/>
    <w:rsid w:val="00C205D0"/>
    <w:rsid w:val="00C23C64"/>
    <w:rsid w:val="00C3130C"/>
    <w:rsid w:val="00C33A7A"/>
    <w:rsid w:val="00C36F4C"/>
    <w:rsid w:val="00C37661"/>
    <w:rsid w:val="00C545C7"/>
    <w:rsid w:val="00C5794D"/>
    <w:rsid w:val="00C742D5"/>
    <w:rsid w:val="00CB3A1E"/>
    <w:rsid w:val="00CD1C96"/>
    <w:rsid w:val="00CE0982"/>
    <w:rsid w:val="00CE2C2C"/>
    <w:rsid w:val="00D17D38"/>
    <w:rsid w:val="00D233BB"/>
    <w:rsid w:val="00D52EAB"/>
    <w:rsid w:val="00D94E5C"/>
    <w:rsid w:val="00DF23E4"/>
    <w:rsid w:val="00E02215"/>
    <w:rsid w:val="00E16D1B"/>
    <w:rsid w:val="00E4459E"/>
    <w:rsid w:val="00E47B4E"/>
    <w:rsid w:val="00E75A5C"/>
    <w:rsid w:val="00EA1A4B"/>
    <w:rsid w:val="00EB1AB7"/>
    <w:rsid w:val="00EC064E"/>
    <w:rsid w:val="00ED31C1"/>
    <w:rsid w:val="00EE10DE"/>
    <w:rsid w:val="00EE5E6F"/>
    <w:rsid w:val="00EF5591"/>
    <w:rsid w:val="00F11F8F"/>
    <w:rsid w:val="00F340AC"/>
    <w:rsid w:val="00F40F0C"/>
    <w:rsid w:val="00F42546"/>
    <w:rsid w:val="00F42D64"/>
    <w:rsid w:val="00F57BDA"/>
    <w:rsid w:val="00F6026C"/>
    <w:rsid w:val="00F61E79"/>
    <w:rsid w:val="00F9680E"/>
    <w:rsid w:val="00FA3C80"/>
    <w:rsid w:val="00FC19A4"/>
    <w:rsid w:val="00FC5A97"/>
    <w:rsid w:val="00FC7687"/>
    <w:rsid w:val="00FD0D6C"/>
    <w:rsid w:val="00FE59F0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D694C"/>
  <w15:chartTrackingRefBased/>
  <w15:docId w15:val="{B219CE83-FC83-439B-821A-110773F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85"/>
  </w:style>
  <w:style w:type="paragraph" w:styleId="a5">
    <w:name w:val="footer"/>
    <w:basedOn w:val="a"/>
    <w:link w:val="a6"/>
    <w:uiPriority w:val="99"/>
    <w:unhideWhenUsed/>
    <w:rsid w:val="000C1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85"/>
  </w:style>
  <w:style w:type="paragraph" w:styleId="a7">
    <w:name w:val="Balloon Text"/>
    <w:basedOn w:val="a"/>
    <w:link w:val="a8"/>
    <w:uiPriority w:val="99"/>
    <w:semiHidden/>
    <w:unhideWhenUsed/>
    <w:rsid w:val="007B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B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0C9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F0C9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F0C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0C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0C90"/>
    <w:rPr>
      <w:b/>
      <w:bCs/>
    </w:rPr>
  </w:style>
  <w:style w:type="paragraph" w:styleId="ae">
    <w:name w:val="Body Text"/>
    <w:basedOn w:val="a"/>
    <w:link w:val="af"/>
    <w:rsid w:val="00F57BDA"/>
    <w:pPr>
      <w:jc w:val="left"/>
    </w:pPr>
    <w:rPr>
      <w:rFonts w:ascii="Arial" w:eastAsia="ＭＳ 明朝" w:hAnsi="Arial" w:cs="Arial"/>
      <w:sz w:val="24"/>
      <w:szCs w:val="24"/>
    </w:rPr>
  </w:style>
  <w:style w:type="character" w:customStyle="1" w:styleId="af">
    <w:name w:val="本文 (文字)"/>
    <w:basedOn w:val="a0"/>
    <w:link w:val="ae"/>
    <w:rsid w:val="00F57BDA"/>
    <w:rPr>
      <w:rFonts w:ascii="Arial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H.Ueno</dc:creator>
  <cp:keywords/>
  <dc:description/>
  <cp:lastModifiedBy>秀樹 上野</cp:lastModifiedBy>
  <cp:revision>2</cp:revision>
  <cp:lastPrinted>2020-02-08T07:04:00Z</cp:lastPrinted>
  <dcterms:created xsi:type="dcterms:W3CDTF">2020-04-07T12:01:00Z</dcterms:created>
  <dcterms:modified xsi:type="dcterms:W3CDTF">2020-04-07T12:01:00Z</dcterms:modified>
</cp:coreProperties>
</file>