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D3B2" w14:textId="77777777" w:rsidR="00F63DE9" w:rsidRPr="007B3C06" w:rsidRDefault="00F63DE9" w:rsidP="00F63DE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Supplemental </w:t>
      </w:r>
      <w:r w:rsidRPr="007B3C06">
        <w:rPr>
          <w:rFonts w:asciiTheme="minorHAnsi" w:hAnsiTheme="minorHAnsi" w:cstheme="minorHAnsi"/>
          <w:b/>
          <w:bCs/>
          <w:sz w:val="22"/>
          <w:szCs w:val="22"/>
        </w:rPr>
        <w:t>Table 1</w:t>
      </w:r>
    </w:p>
    <w:p w14:paraId="6BA61274" w14:textId="77777777" w:rsidR="00F63DE9" w:rsidRPr="002506AC" w:rsidRDefault="00F63DE9" w:rsidP="00F63DE9">
      <w:pPr>
        <w:rPr>
          <w:b/>
          <w:bCs/>
        </w:rPr>
      </w:pPr>
    </w:p>
    <w:tbl>
      <w:tblPr>
        <w:tblStyle w:val="TableGrid"/>
        <w:tblW w:w="13950" w:type="dxa"/>
        <w:tblInd w:w="-455" w:type="dxa"/>
        <w:tblLook w:val="04A0" w:firstRow="1" w:lastRow="0" w:firstColumn="1" w:lastColumn="0" w:noHBand="0" w:noVBand="1"/>
      </w:tblPr>
      <w:tblGrid>
        <w:gridCol w:w="1530"/>
        <w:gridCol w:w="1980"/>
        <w:gridCol w:w="1623"/>
        <w:gridCol w:w="2517"/>
        <w:gridCol w:w="1760"/>
        <w:gridCol w:w="2650"/>
        <w:gridCol w:w="1890"/>
      </w:tblGrid>
      <w:tr w:rsidR="00F63DE9" w:rsidRPr="00E5132F" w14:paraId="4BAA85D5" w14:textId="77777777" w:rsidTr="007D4F38">
        <w:tc>
          <w:tcPr>
            <w:tcW w:w="1530" w:type="dxa"/>
          </w:tcPr>
          <w:p w14:paraId="5D1ECE38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  <w:t>Study (Year)</w:t>
            </w:r>
          </w:p>
        </w:tc>
        <w:tc>
          <w:tcPr>
            <w:tcW w:w="1980" w:type="dxa"/>
          </w:tcPr>
          <w:p w14:paraId="01DA31B5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  <w:t>Design</w:t>
            </w:r>
          </w:p>
        </w:tc>
        <w:tc>
          <w:tcPr>
            <w:tcW w:w="1623" w:type="dxa"/>
          </w:tcPr>
          <w:p w14:paraId="2AB1ADCB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  <w:t>Patient population</w:t>
            </w:r>
          </w:p>
        </w:tc>
        <w:tc>
          <w:tcPr>
            <w:tcW w:w="2517" w:type="dxa"/>
          </w:tcPr>
          <w:p w14:paraId="7D6511B2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  <w:t>Intervention</w:t>
            </w:r>
          </w:p>
        </w:tc>
        <w:tc>
          <w:tcPr>
            <w:tcW w:w="1760" w:type="dxa"/>
          </w:tcPr>
          <w:p w14:paraId="2964DF6A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  <w:t>Comparator group</w:t>
            </w:r>
          </w:p>
        </w:tc>
        <w:tc>
          <w:tcPr>
            <w:tcW w:w="2650" w:type="dxa"/>
          </w:tcPr>
          <w:p w14:paraId="1DDBA1D4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  <w:t>Primary Outcome(s)</w:t>
            </w:r>
          </w:p>
        </w:tc>
        <w:tc>
          <w:tcPr>
            <w:tcW w:w="1890" w:type="dxa"/>
          </w:tcPr>
          <w:p w14:paraId="0DDBFDF6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  <w:t>Comments</w:t>
            </w:r>
          </w:p>
        </w:tc>
      </w:tr>
      <w:tr w:rsidR="00F63DE9" w:rsidRPr="00E5132F" w14:paraId="193744EC" w14:textId="77777777" w:rsidTr="007D4F38">
        <w:tc>
          <w:tcPr>
            <w:tcW w:w="1530" w:type="dxa"/>
          </w:tcPr>
          <w:p w14:paraId="67DD1072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  <w:t>RCT (completed)</w:t>
            </w:r>
          </w:p>
        </w:tc>
        <w:tc>
          <w:tcPr>
            <w:tcW w:w="1980" w:type="dxa"/>
          </w:tcPr>
          <w:p w14:paraId="26CCDDFA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623" w:type="dxa"/>
          </w:tcPr>
          <w:p w14:paraId="1C6C7D44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2517" w:type="dxa"/>
          </w:tcPr>
          <w:p w14:paraId="090E4B16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760" w:type="dxa"/>
          </w:tcPr>
          <w:p w14:paraId="04633302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2650" w:type="dxa"/>
          </w:tcPr>
          <w:p w14:paraId="6CA8870D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890" w:type="dxa"/>
          </w:tcPr>
          <w:p w14:paraId="1851E7D3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</w:tr>
      <w:tr w:rsidR="00F63DE9" w:rsidRPr="00E5132F" w14:paraId="1588297C" w14:textId="77777777" w:rsidTr="007D4F38">
        <w:tc>
          <w:tcPr>
            <w:tcW w:w="1530" w:type="dxa"/>
          </w:tcPr>
          <w:p w14:paraId="785BDF35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CITRIS-ALI (2019)</w:t>
            </w:r>
            <w:r>
              <w:rPr>
                <w:rFonts w:asciiTheme="minorHAnsi" w:hAnsiTheme="minorHAnsi" w:cstheme="minorHAnsi"/>
                <w:noProof/>
                <w:color w:val="222222"/>
                <w:sz w:val="17"/>
                <w:szCs w:val="17"/>
              </w:rPr>
              <w:t>(4)</w:t>
            </w:r>
          </w:p>
        </w:tc>
        <w:tc>
          <w:tcPr>
            <w:tcW w:w="1980" w:type="dxa"/>
          </w:tcPr>
          <w:p w14:paraId="778EED69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Randomized, </w:t>
            </w:r>
            <w:r w:rsidRPr="004A07CC">
              <w:rPr>
                <w:rFonts w:asciiTheme="minorHAnsi" w:eastAsiaTheme="minorHAnsi" w:hAnsiTheme="minorHAnsi" w:cstheme="minorHAnsi"/>
                <w:sz w:val="17"/>
                <w:szCs w:val="17"/>
                <w:u w:val="single"/>
              </w:rPr>
              <w:t>double-blind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,</w:t>
            </w:r>
          </w:p>
          <w:p w14:paraId="4136CA68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placebo-controlled, multicenter (7 sites) trial</w:t>
            </w:r>
          </w:p>
        </w:tc>
        <w:tc>
          <w:tcPr>
            <w:tcW w:w="1623" w:type="dxa"/>
          </w:tcPr>
          <w:p w14:paraId="6DFFDBF5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Adults (N = 167) with sepsis and ARDS</w:t>
            </w:r>
          </w:p>
        </w:tc>
        <w:tc>
          <w:tcPr>
            <w:tcW w:w="2517" w:type="dxa"/>
          </w:tcPr>
          <w:p w14:paraId="0BA64097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  <w:u w:val="single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IV 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  <w:u w:val="single"/>
              </w:rPr>
              <w:t xml:space="preserve">Vitamin C 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(50mg/kg in dextrose 5%in water, every 6 hours for 96 hours.</w:t>
            </w:r>
          </w:p>
          <w:p w14:paraId="04089AA1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(n = 84)</w:t>
            </w:r>
          </w:p>
        </w:tc>
        <w:tc>
          <w:tcPr>
            <w:tcW w:w="1760" w:type="dxa"/>
          </w:tcPr>
          <w:p w14:paraId="5920C7B0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  <w:u w:val="single"/>
              </w:rPr>
              <w:t>Placebo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 (dextrose 5%in water only) every 6 hours for 96 hours</w:t>
            </w:r>
          </w:p>
          <w:p w14:paraId="5999836D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(n = 83)</w:t>
            </w:r>
          </w:p>
        </w:tc>
        <w:tc>
          <w:tcPr>
            <w:tcW w:w="2650" w:type="dxa"/>
          </w:tcPr>
          <w:p w14:paraId="7153DA4A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 xml:space="preserve">1) Change in modified SOFA score at 96 hours; 2) 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C-reactive protein levels; 3) thrombomodulin levels</w:t>
            </w:r>
          </w:p>
          <w:p w14:paraId="38EA4617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  <w:p w14:paraId="0E8FA7EA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No differences between groups</w:t>
            </w:r>
          </w:p>
        </w:tc>
        <w:tc>
          <w:tcPr>
            <w:tcW w:w="1890" w:type="dxa"/>
          </w:tcPr>
          <w:p w14:paraId="38298164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Mortality was lower in intervention group.</w:t>
            </w:r>
          </w:p>
          <w:p w14:paraId="2B55BAD0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  <w:p w14:paraId="12EC7D1B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No adverse events.</w:t>
            </w:r>
          </w:p>
        </w:tc>
      </w:tr>
      <w:tr w:rsidR="00F63DE9" w:rsidRPr="00E5132F" w14:paraId="7A133AE3" w14:textId="77777777" w:rsidTr="007D4F38">
        <w:tc>
          <w:tcPr>
            <w:tcW w:w="1530" w:type="dxa"/>
          </w:tcPr>
          <w:p w14:paraId="23AC4820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VITAMINS (2020)</w:t>
            </w:r>
            <w:r>
              <w:rPr>
                <w:rFonts w:asciiTheme="minorHAnsi" w:hAnsiTheme="minorHAnsi" w:cstheme="minorHAnsi"/>
                <w:noProof/>
                <w:color w:val="222222"/>
                <w:sz w:val="17"/>
                <w:szCs w:val="17"/>
              </w:rPr>
              <w:t>(5)</w:t>
            </w:r>
          </w:p>
        </w:tc>
        <w:tc>
          <w:tcPr>
            <w:tcW w:w="1980" w:type="dxa"/>
          </w:tcPr>
          <w:p w14:paraId="2357B171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  <w:u w:val="single"/>
              </w:rPr>
              <w:t>Open-label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, randomized clinical trial</w:t>
            </w:r>
          </w:p>
          <w:p w14:paraId="763F1044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Multicenter </w:t>
            </w:r>
          </w:p>
          <w:p w14:paraId="6C600732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(10 ICUs in Australia, New Zealand, and Brazil)</w:t>
            </w:r>
          </w:p>
        </w:tc>
        <w:tc>
          <w:tcPr>
            <w:tcW w:w="1623" w:type="dxa"/>
          </w:tcPr>
          <w:p w14:paraId="3B010B2A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 xml:space="preserve">Adults (N = 216) with septic shock </w:t>
            </w:r>
          </w:p>
          <w:p w14:paraId="321629CB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  <w:p w14:paraId="174E1AEE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Enrolled </w:t>
            </w:r>
          </w:p>
          <w:p w14:paraId="2A6BC932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within 24 hours of diagnosis with septic shock</w:t>
            </w:r>
          </w:p>
        </w:tc>
        <w:tc>
          <w:tcPr>
            <w:tcW w:w="2517" w:type="dxa"/>
          </w:tcPr>
          <w:p w14:paraId="04124781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  <w:u w:val="single"/>
              </w:rPr>
              <w:t>HAT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 therapy</w:t>
            </w:r>
          </w:p>
          <w:p w14:paraId="4C4DC627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IV Vitamin C (1.5 g every 6 hours), Hydrocortisone (50mg every 6 hours), and Thiamine (200mg every 12 hours), until shock resolution or up to 10 d.</w:t>
            </w:r>
          </w:p>
          <w:p w14:paraId="5EB7990A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(n = 109)</w:t>
            </w:r>
          </w:p>
        </w:tc>
        <w:tc>
          <w:tcPr>
            <w:tcW w:w="1760" w:type="dxa"/>
          </w:tcPr>
          <w:p w14:paraId="4476EA6D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  <w:u w:val="single"/>
              </w:rPr>
              <w:t>H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  <w:u w:val="single"/>
              </w:rPr>
              <w:t>ydrocortisone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 (50mg every 6 hours) alone until shock resolution or up to 10 days.</w:t>
            </w:r>
          </w:p>
          <w:p w14:paraId="210C309D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(n = 107)</w:t>
            </w:r>
          </w:p>
        </w:tc>
        <w:tc>
          <w:tcPr>
            <w:tcW w:w="2650" w:type="dxa"/>
          </w:tcPr>
          <w:p w14:paraId="6BB1C8C8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Duration of time alive and</w:t>
            </w:r>
          </w:p>
          <w:p w14:paraId="1E708104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free of vasopressor up to day 7.</w:t>
            </w:r>
          </w:p>
          <w:p w14:paraId="5D1240B5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204939D2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sz w:val="17"/>
                <w:szCs w:val="17"/>
              </w:rPr>
              <w:t xml:space="preserve">No significant difference </w:t>
            </w: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between groups</w:t>
            </w:r>
          </w:p>
        </w:tc>
        <w:tc>
          <w:tcPr>
            <w:tcW w:w="1890" w:type="dxa"/>
          </w:tcPr>
          <w:p w14:paraId="343BED81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No serious adverse events</w:t>
            </w:r>
          </w:p>
        </w:tc>
      </w:tr>
      <w:tr w:rsidR="00F63DE9" w:rsidRPr="00E5132F" w14:paraId="77ED948C" w14:textId="77777777" w:rsidTr="007D4F38">
        <w:tc>
          <w:tcPr>
            <w:tcW w:w="1530" w:type="dxa"/>
          </w:tcPr>
          <w:p w14:paraId="4EC70C2D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ORANGES (2020)</w:t>
            </w:r>
            <w:r>
              <w:rPr>
                <w:rFonts w:asciiTheme="minorHAnsi" w:hAnsiTheme="minorHAnsi" w:cstheme="minorHAnsi"/>
                <w:noProof/>
                <w:color w:val="222222"/>
                <w:sz w:val="17"/>
                <w:szCs w:val="17"/>
              </w:rPr>
              <w:t>(7)</w:t>
            </w:r>
          </w:p>
        </w:tc>
        <w:tc>
          <w:tcPr>
            <w:tcW w:w="1980" w:type="dxa"/>
          </w:tcPr>
          <w:p w14:paraId="452B01F9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Randomized, </w:t>
            </w:r>
            <w:r w:rsidRPr="004A07CC">
              <w:rPr>
                <w:rFonts w:asciiTheme="minorHAnsi" w:eastAsiaTheme="minorHAnsi" w:hAnsiTheme="minorHAnsi" w:cstheme="minorHAnsi"/>
                <w:sz w:val="17"/>
                <w:szCs w:val="17"/>
                <w:u w:val="single"/>
              </w:rPr>
              <w:t>double-blind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, placebo-controlled trial, in 2 sites (community hospitals)</w:t>
            </w:r>
          </w:p>
        </w:tc>
        <w:tc>
          <w:tcPr>
            <w:tcW w:w="1623" w:type="dxa"/>
          </w:tcPr>
          <w:p w14:paraId="1DF78F51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 xml:space="preserve">Adults with 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sepsis or septic shock; therapy initiated in the ED</w:t>
            </w:r>
          </w:p>
          <w:p w14:paraId="3D41D272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213325D9" w14:textId="77777777" w:rsidR="00F63DE9" w:rsidRPr="00E5132F" w:rsidRDefault="00F63DE9" w:rsidP="007D4F38">
            <w:pPr>
              <w:pStyle w:val="Pa17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Style w:val="A0"/>
                <w:rFonts w:asciiTheme="minorHAnsi" w:hAnsiTheme="minorHAnsi" w:cstheme="minorHAnsi"/>
                <w:sz w:val="17"/>
                <w:szCs w:val="17"/>
              </w:rPr>
              <w:t>Average time to study drug was 10 h</w:t>
            </w:r>
          </w:p>
        </w:tc>
        <w:tc>
          <w:tcPr>
            <w:tcW w:w="2517" w:type="dxa"/>
          </w:tcPr>
          <w:p w14:paraId="423FC5C8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  <w:u w:val="single"/>
              </w:rPr>
              <w:t>HAT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 therapy</w:t>
            </w:r>
          </w:p>
          <w:p w14:paraId="23935C3B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Hydrocortisone 50 mg q6h, Vitamin C 1.5g q6h, and Thiamine 200 mg q 12 hours,</w:t>
            </w:r>
          </w:p>
          <w:p w14:paraId="6745FD5A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for a maximum of 4 days.</w:t>
            </w:r>
          </w:p>
          <w:p w14:paraId="03154F33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(n=68)</w:t>
            </w:r>
          </w:p>
        </w:tc>
        <w:tc>
          <w:tcPr>
            <w:tcW w:w="1760" w:type="dxa"/>
          </w:tcPr>
          <w:p w14:paraId="638C0169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Matching saline 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  <w:u w:val="single"/>
              </w:rPr>
              <w:t>placebo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 for a maximum of 4 days.</w:t>
            </w:r>
          </w:p>
          <w:p w14:paraId="0D1F0798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  <w:p w14:paraId="7A7312A7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(n=69)</w:t>
            </w:r>
          </w:p>
        </w:tc>
        <w:tc>
          <w:tcPr>
            <w:tcW w:w="2650" w:type="dxa"/>
          </w:tcPr>
          <w:p w14:paraId="2B9F98F7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1)Resolution of shock (vasopressor discontinuation) - significantly quicker in HAT therapy (27 vs 53 h, P &lt;  .001)</w:t>
            </w:r>
          </w:p>
          <w:p w14:paraId="24BBFECB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</w:p>
          <w:p w14:paraId="5B2A7B06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2)Change in SOFA score on Day 4.</w:t>
            </w:r>
          </w:p>
          <w:p w14:paraId="07BE87C0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No difference between groups</w:t>
            </w:r>
          </w:p>
        </w:tc>
        <w:tc>
          <w:tcPr>
            <w:tcW w:w="1890" w:type="dxa"/>
          </w:tcPr>
          <w:p w14:paraId="336A79D0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No significant diff in rates of RRT or oxaluria between the groups.</w:t>
            </w:r>
          </w:p>
          <w:p w14:paraId="16CFE8B9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  <w:p w14:paraId="411FB19C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</w:tr>
      <w:tr w:rsidR="00F63DE9" w:rsidRPr="00E5132F" w14:paraId="658DF9F1" w14:textId="77777777" w:rsidTr="007D4F38">
        <w:tc>
          <w:tcPr>
            <w:tcW w:w="1530" w:type="dxa"/>
          </w:tcPr>
          <w:p w14:paraId="7068A7C2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ACTS</w:t>
            </w:r>
            <w:r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 xml:space="preserve"> </w:t>
            </w: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(2020)</w:t>
            </w:r>
            <w:r>
              <w:rPr>
                <w:rFonts w:asciiTheme="minorHAnsi" w:hAnsiTheme="minorHAnsi" w:cstheme="minorHAnsi"/>
                <w:noProof/>
                <w:color w:val="222222"/>
                <w:sz w:val="17"/>
                <w:szCs w:val="17"/>
              </w:rPr>
              <w:t>(8)</w:t>
            </w:r>
          </w:p>
        </w:tc>
        <w:tc>
          <w:tcPr>
            <w:tcW w:w="1980" w:type="dxa"/>
          </w:tcPr>
          <w:p w14:paraId="79F8A2B4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Randomized, </w:t>
            </w:r>
            <w:r w:rsidRPr="004A07CC">
              <w:rPr>
                <w:rFonts w:asciiTheme="minorHAnsi" w:eastAsiaTheme="minorHAnsi" w:hAnsiTheme="minorHAnsi" w:cstheme="minorHAnsi"/>
                <w:sz w:val="17"/>
                <w:szCs w:val="17"/>
                <w:u w:val="single"/>
              </w:rPr>
              <w:t>blinded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 trial, multicenter  (N=14) </w:t>
            </w:r>
          </w:p>
        </w:tc>
        <w:tc>
          <w:tcPr>
            <w:tcW w:w="1623" w:type="dxa"/>
          </w:tcPr>
          <w:p w14:paraId="5286BC84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 xml:space="preserve">Adults (N = 205) with septic shock </w:t>
            </w:r>
          </w:p>
          <w:p w14:paraId="15FAE7CD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Average time from vasopressor initiation to study drug - 13.5 h</w:t>
            </w:r>
          </w:p>
        </w:tc>
        <w:tc>
          <w:tcPr>
            <w:tcW w:w="2517" w:type="dxa"/>
          </w:tcPr>
          <w:p w14:paraId="559B60C3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  <w:u w:val="single"/>
              </w:rPr>
              <w:t>HAT</w:t>
            </w: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 xml:space="preserve"> therapy</w:t>
            </w:r>
          </w:p>
          <w:p w14:paraId="44DC0902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hydrocortisone (50 mg), Vitamin C (1500 mg), , and Thiamine (100 mg) every 6 hours for 4 days </w:t>
            </w:r>
          </w:p>
          <w:p w14:paraId="48526858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(n = 103)</w:t>
            </w:r>
          </w:p>
        </w:tc>
        <w:tc>
          <w:tcPr>
            <w:tcW w:w="1760" w:type="dxa"/>
          </w:tcPr>
          <w:p w14:paraId="1C79D0E9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  <w:u w:val="single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  <w:u w:val="single"/>
              </w:rPr>
              <w:t>Placebo</w:t>
            </w:r>
          </w:p>
          <w:p w14:paraId="0850456D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Volume matched</w:t>
            </w:r>
          </w:p>
          <w:p w14:paraId="0A8424B8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  <w:p w14:paraId="0A814A37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(n = 102)</w:t>
            </w:r>
          </w:p>
        </w:tc>
        <w:tc>
          <w:tcPr>
            <w:tcW w:w="2650" w:type="dxa"/>
          </w:tcPr>
          <w:p w14:paraId="1D08C945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Change in SOFA scores at 72 hours.</w:t>
            </w:r>
          </w:p>
          <w:p w14:paraId="751E12C3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  <w:p w14:paraId="1DC2B39C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No significant difference</w:t>
            </w:r>
          </w:p>
        </w:tc>
        <w:tc>
          <w:tcPr>
            <w:tcW w:w="1890" w:type="dxa"/>
          </w:tcPr>
          <w:p w14:paraId="51712962" w14:textId="77777777" w:rsidR="00F63DE9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No difference in major adverse events</w:t>
            </w:r>
          </w:p>
          <w:p w14:paraId="7D4D79E7" w14:textId="77777777" w:rsidR="00F63DE9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  <w:p w14:paraId="204A82F0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Open-label corticosteroids by the clinic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 xml:space="preserve">ians </w:t>
            </w: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was allowed</w:t>
            </w:r>
          </w:p>
        </w:tc>
      </w:tr>
      <w:tr w:rsidR="00F63DE9" w:rsidRPr="00E5132F" w14:paraId="41D497EA" w14:textId="77777777" w:rsidTr="007D4F38">
        <w:tc>
          <w:tcPr>
            <w:tcW w:w="1530" w:type="dxa"/>
          </w:tcPr>
          <w:p w14:paraId="12BA7AB4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ATESS (2020)</w:t>
            </w:r>
            <w:r>
              <w:rPr>
                <w:rFonts w:asciiTheme="minorHAnsi" w:hAnsiTheme="minorHAnsi" w:cstheme="minorHAnsi"/>
                <w:noProof/>
                <w:color w:val="222222"/>
                <w:sz w:val="17"/>
                <w:szCs w:val="17"/>
              </w:rPr>
              <w:t>(6)</w:t>
            </w:r>
          </w:p>
        </w:tc>
        <w:tc>
          <w:tcPr>
            <w:tcW w:w="1980" w:type="dxa"/>
          </w:tcPr>
          <w:p w14:paraId="1702114D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Randomized, controlled trial, 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  <w:u w:val="single"/>
              </w:rPr>
              <w:t>double-blind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, multicenter (4 sites, ED)</w:t>
            </w:r>
          </w:p>
        </w:tc>
        <w:tc>
          <w:tcPr>
            <w:tcW w:w="1623" w:type="dxa"/>
          </w:tcPr>
          <w:p w14:paraId="455E7C82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 xml:space="preserve">Adults (N = 111) with septic shock </w:t>
            </w:r>
          </w:p>
          <w:p w14:paraId="54DB5048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  <w:p w14:paraId="7CA3B7D0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11D1E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 xml:space="preserve">Median time </w:t>
            </w:r>
            <w:r w:rsidRPr="00E5132F">
              <w:rPr>
                <w:rStyle w:val="A0"/>
                <w:rFonts w:asciiTheme="minorHAnsi" w:hAnsiTheme="minorHAnsi" w:cstheme="minorHAnsi"/>
                <w:sz w:val="17"/>
                <w:szCs w:val="17"/>
              </w:rPr>
              <w:t xml:space="preserve">to study drug was 9 h. </w:t>
            </w:r>
          </w:p>
        </w:tc>
        <w:tc>
          <w:tcPr>
            <w:tcW w:w="2517" w:type="dxa"/>
          </w:tcPr>
          <w:p w14:paraId="2FCFA8B7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IV 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  <w:u w:val="single"/>
              </w:rPr>
              <w:t>Vitamin C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 (50 mg/kg) and 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  <w:u w:val="single"/>
              </w:rPr>
              <w:t>Thiamine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 (200 mg) q 12 h for 48 h</w:t>
            </w:r>
          </w:p>
          <w:p w14:paraId="4C883B96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</w:p>
          <w:p w14:paraId="2162D1CB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(n = 53)</w:t>
            </w:r>
          </w:p>
        </w:tc>
        <w:tc>
          <w:tcPr>
            <w:tcW w:w="1760" w:type="dxa"/>
          </w:tcPr>
          <w:p w14:paraId="67172C97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  <w:u w:val="single"/>
              </w:rPr>
              <w:t>Placebo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 (identical volume of 0.9% saline) </w:t>
            </w:r>
          </w:p>
          <w:p w14:paraId="7F168082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q 12 h for 48 h</w:t>
            </w:r>
          </w:p>
          <w:p w14:paraId="1D4CEB66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(n = 58)</w:t>
            </w:r>
          </w:p>
        </w:tc>
        <w:tc>
          <w:tcPr>
            <w:tcW w:w="2650" w:type="dxa"/>
          </w:tcPr>
          <w:p w14:paraId="2AEF5863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Change in SOFA score at 72 hrs.</w:t>
            </w:r>
          </w:p>
          <w:p w14:paraId="3B1E8783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No significant difference</w:t>
            </w:r>
          </w:p>
          <w:p w14:paraId="1D417340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  <w:p w14:paraId="72EF1CBD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890" w:type="dxa"/>
          </w:tcPr>
          <w:p w14:paraId="5A2E6B3B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Open-label Hydrocortisone in more than 50% of the patients (balanced between the 2 groups).</w:t>
            </w:r>
          </w:p>
        </w:tc>
      </w:tr>
      <w:tr w:rsidR="00F63DE9" w:rsidRPr="00E5132F" w14:paraId="530CFFF9" w14:textId="77777777" w:rsidTr="007D4F38">
        <w:tc>
          <w:tcPr>
            <w:tcW w:w="1530" w:type="dxa"/>
          </w:tcPr>
          <w:p w14:paraId="13D4D1EA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VICTAS (2021)</w:t>
            </w:r>
            <w:r>
              <w:rPr>
                <w:rFonts w:asciiTheme="minorHAnsi" w:hAnsiTheme="minorHAnsi" w:cstheme="minorHAnsi"/>
                <w:noProof/>
                <w:color w:val="222222"/>
                <w:sz w:val="17"/>
                <w:szCs w:val="17"/>
              </w:rPr>
              <w:t>(9)</w:t>
            </w:r>
          </w:p>
        </w:tc>
        <w:tc>
          <w:tcPr>
            <w:tcW w:w="1980" w:type="dxa"/>
          </w:tcPr>
          <w:p w14:paraId="6685B2AE" w14:textId="77777777" w:rsidR="00F63DE9" w:rsidRPr="00E5132F" w:rsidRDefault="00F63DE9" w:rsidP="007D4F38">
            <w:pPr>
              <w:rPr>
                <w:rStyle w:val="apple-converted-space"/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</w:pP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 xml:space="preserve">Randomized, </w:t>
            </w:r>
            <w:r w:rsidRPr="004A07CC">
              <w:rPr>
                <w:rFonts w:asciiTheme="minorHAnsi" w:hAnsiTheme="minorHAnsi" w:cstheme="minorHAnsi"/>
                <w:color w:val="000000"/>
                <w:sz w:val="17"/>
                <w:szCs w:val="17"/>
                <w:u w:val="single"/>
                <w:shd w:val="clear" w:color="auto" w:fill="FFFFFF"/>
              </w:rPr>
              <w:t>double-blind,</w:t>
            </w: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 xml:space="preserve"> adaptive, placebo-controlled, Multicenter (N=43 sites), trial</w:t>
            </w:r>
            <w:r w:rsidRPr="00E5132F">
              <w:rPr>
                <w:rStyle w:val="apple-converted-space"/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14:paraId="3224B1A7" w14:textId="77777777" w:rsidR="00F63DE9" w:rsidRPr="00E5132F" w:rsidRDefault="00F63DE9" w:rsidP="007D4F3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Planned  enrollment - 2000 patients.</w:t>
            </w:r>
          </w:p>
        </w:tc>
        <w:tc>
          <w:tcPr>
            <w:tcW w:w="1623" w:type="dxa"/>
          </w:tcPr>
          <w:p w14:paraId="44C0117C" w14:textId="77777777" w:rsidR="00F63DE9" w:rsidRPr="00E5132F" w:rsidRDefault="00F63DE9" w:rsidP="007D4F38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 xml:space="preserve">Adults with sepsis-induced </w:t>
            </w: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acute respiratory and/or cardiovascular dysfunction.</w:t>
            </w:r>
          </w:p>
          <w:p w14:paraId="176B9645" w14:textId="77777777" w:rsidR="00F63DE9" w:rsidRPr="00E5132F" w:rsidRDefault="00F63DE9" w:rsidP="007D4F3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Median time to study drugs was 14.7 hours</w:t>
            </w:r>
          </w:p>
        </w:tc>
        <w:tc>
          <w:tcPr>
            <w:tcW w:w="2517" w:type="dxa"/>
          </w:tcPr>
          <w:p w14:paraId="15708ED7" w14:textId="77777777" w:rsidR="00F63DE9" w:rsidRPr="00E5132F" w:rsidRDefault="00F63DE9" w:rsidP="007D4F3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Hydrocortisone (50 mg), IV Vitamin C (1.5 g), and Thiamine (100 mg), within 4 h of randomization and then every 6 h up to 96 h.</w:t>
            </w:r>
            <w:r w:rsidRPr="00E5132F">
              <w:rPr>
                <w:rStyle w:val="apple-converted-space"/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14:paraId="1A24834F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  <w:p w14:paraId="05CE1FD5" w14:textId="77777777" w:rsidR="00F63DE9" w:rsidRPr="00E5132F" w:rsidRDefault="00F63DE9" w:rsidP="007D4F38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</w:pP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Open-label corticosteroids by the clinic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ians</w:t>
            </w: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 xml:space="preserve"> was allowed.</w:t>
            </w:r>
          </w:p>
        </w:tc>
        <w:tc>
          <w:tcPr>
            <w:tcW w:w="1760" w:type="dxa"/>
          </w:tcPr>
          <w:p w14:paraId="4FA7CF59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4A07CC">
              <w:rPr>
                <w:rFonts w:asciiTheme="minorHAnsi" w:hAnsiTheme="minorHAnsi" w:cstheme="minorHAnsi"/>
                <w:color w:val="000000"/>
                <w:sz w:val="17"/>
                <w:szCs w:val="17"/>
                <w:u w:val="single"/>
                <w:shd w:val="clear" w:color="auto" w:fill="FFFFFF"/>
              </w:rPr>
              <w:t>Placebo</w:t>
            </w: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 xml:space="preserve"> (matched volume) every 6 hours up to 96 hours.</w:t>
            </w:r>
            <w:r w:rsidRPr="00E5132F">
              <w:rPr>
                <w:rStyle w:val="apple-converted-space"/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650" w:type="dxa"/>
          </w:tcPr>
          <w:p w14:paraId="73CA602C" w14:textId="77777777" w:rsidR="00F63DE9" w:rsidRPr="00E5132F" w:rsidRDefault="00F63DE9" w:rsidP="007D4F38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</w:pP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Ventilator- and vasopressor-free days (VVFDs) in the first 30 days following randomization.</w:t>
            </w:r>
          </w:p>
          <w:p w14:paraId="35D865D5" w14:textId="77777777" w:rsidR="00F63DE9" w:rsidRPr="00E5132F" w:rsidRDefault="00F63DE9" w:rsidP="007D4F3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sz w:val="17"/>
                <w:szCs w:val="17"/>
              </w:rPr>
              <w:t>Underpowered to detect difference due to early termination.</w:t>
            </w:r>
          </w:p>
          <w:p w14:paraId="49C75AF2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890" w:type="dxa"/>
          </w:tcPr>
          <w:p w14:paraId="7FF8C316" w14:textId="77777777" w:rsidR="00F63DE9" w:rsidRPr="00E5132F" w:rsidRDefault="00F63DE9" w:rsidP="007D4F3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After 501 participants were enrolled, additional funding for the trial was withheld due to a change in the funder’s priorities.</w:t>
            </w:r>
          </w:p>
          <w:p w14:paraId="056126A5" w14:textId="77777777" w:rsidR="00F63DE9" w:rsidRPr="00E5132F" w:rsidRDefault="00F63DE9" w:rsidP="007D4F3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B1440F5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</w:tr>
      <w:tr w:rsidR="00F63DE9" w:rsidRPr="00E5132F" w14:paraId="1F49D279" w14:textId="77777777" w:rsidTr="007D4F38">
        <w:tc>
          <w:tcPr>
            <w:tcW w:w="1530" w:type="dxa"/>
          </w:tcPr>
          <w:p w14:paraId="34C4CECC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980" w:type="dxa"/>
          </w:tcPr>
          <w:p w14:paraId="7D3E2BB1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623" w:type="dxa"/>
          </w:tcPr>
          <w:p w14:paraId="551F1F5C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2517" w:type="dxa"/>
          </w:tcPr>
          <w:p w14:paraId="2602E237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760" w:type="dxa"/>
          </w:tcPr>
          <w:p w14:paraId="57AD30FF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2650" w:type="dxa"/>
          </w:tcPr>
          <w:p w14:paraId="2A3D7863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890" w:type="dxa"/>
          </w:tcPr>
          <w:p w14:paraId="134027F6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</w:tr>
      <w:tr w:rsidR="00F63DE9" w:rsidRPr="00E5132F" w14:paraId="4DFD811E" w14:textId="77777777" w:rsidTr="007D4F38">
        <w:tc>
          <w:tcPr>
            <w:tcW w:w="1530" w:type="dxa"/>
          </w:tcPr>
          <w:p w14:paraId="6E1C3815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  <w:lastRenderedPageBreak/>
              <w:t>RCT (ongoing)</w:t>
            </w:r>
          </w:p>
        </w:tc>
        <w:tc>
          <w:tcPr>
            <w:tcW w:w="1980" w:type="dxa"/>
          </w:tcPr>
          <w:p w14:paraId="4BA06C73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623" w:type="dxa"/>
          </w:tcPr>
          <w:p w14:paraId="646D4421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2517" w:type="dxa"/>
          </w:tcPr>
          <w:p w14:paraId="4EDB8359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760" w:type="dxa"/>
          </w:tcPr>
          <w:p w14:paraId="564AD39C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2650" w:type="dxa"/>
          </w:tcPr>
          <w:p w14:paraId="0FA4DF31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890" w:type="dxa"/>
          </w:tcPr>
          <w:p w14:paraId="43131445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</w:tr>
      <w:tr w:rsidR="00F63DE9" w:rsidRPr="00E5132F" w14:paraId="5FCD78C1" w14:textId="77777777" w:rsidTr="007D4F38">
        <w:tc>
          <w:tcPr>
            <w:tcW w:w="1530" w:type="dxa"/>
          </w:tcPr>
          <w:p w14:paraId="114F44E0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RESPOND</w:t>
            </w:r>
            <w:r>
              <w:rPr>
                <w:rFonts w:asciiTheme="minorHAnsi" w:hAnsiTheme="minorHAnsi" w:cstheme="minorHAnsi"/>
                <w:noProof/>
                <w:color w:val="222222"/>
                <w:sz w:val="17"/>
                <w:szCs w:val="17"/>
              </w:rPr>
              <w:t>(10)</w:t>
            </w:r>
          </w:p>
        </w:tc>
        <w:tc>
          <w:tcPr>
            <w:tcW w:w="1980" w:type="dxa"/>
          </w:tcPr>
          <w:p w14:paraId="29120B36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4A07CC">
              <w:rPr>
                <w:rFonts w:asciiTheme="minorHAnsi" w:hAnsiTheme="minorHAnsi" w:cstheme="minorHAnsi"/>
                <w:color w:val="222222"/>
                <w:sz w:val="17"/>
                <w:szCs w:val="17"/>
                <w:u w:val="single"/>
              </w:rPr>
              <w:t>Open label</w:t>
            </w: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, randomized controlled, multicenter (ANZICS – PSG, Brazil, Korea), 3-arm trial</w:t>
            </w:r>
          </w:p>
          <w:p w14:paraId="3444D52F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623" w:type="dxa"/>
          </w:tcPr>
          <w:p w14:paraId="4FB33940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Style w:val="A1"/>
                <w:rFonts w:asciiTheme="minorHAnsi" w:hAnsiTheme="minorHAnsi" w:cstheme="minorHAnsi"/>
                <w:sz w:val="17"/>
                <w:szCs w:val="17"/>
                <w:u w:val="single"/>
              </w:rPr>
              <w:t>Children</w:t>
            </w:r>
            <w:r w:rsidRPr="00E5132F">
              <w:rPr>
                <w:rStyle w:val="A1"/>
                <w:rFonts w:asciiTheme="minorHAnsi" w:hAnsiTheme="minorHAnsi" w:cstheme="minorHAnsi"/>
                <w:sz w:val="17"/>
                <w:szCs w:val="17"/>
              </w:rPr>
              <w:t xml:space="preserve"> (8 days – 17 </w:t>
            </w:r>
            <w:r w:rsidRPr="00E5132F">
              <w:rPr>
                <w:rStyle w:val="A1"/>
                <w:rFonts w:cstheme="minorHAnsi"/>
                <w:sz w:val="17"/>
                <w:szCs w:val="17"/>
              </w:rPr>
              <w:t>yrs.</w:t>
            </w:r>
            <w:r w:rsidRPr="00E5132F">
              <w:rPr>
                <w:rStyle w:val="A1"/>
                <w:rFonts w:asciiTheme="minorHAnsi" w:hAnsiTheme="minorHAnsi" w:cstheme="minorHAnsi"/>
                <w:sz w:val="17"/>
                <w:szCs w:val="17"/>
              </w:rPr>
              <w:t>) admitted to PICU with septic shock treated with inotropes for at least two hours</w:t>
            </w:r>
          </w:p>
        </w:tc>
        <w:tc>
          <w:tcPr>
            <w:tcW w:w="2517" w:type="dxa"/>
          </w:tcPr>
          <w:p w14:paraId="29A8298A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Standard therapy, plus</w:t>
            </w:r>
          </w:p>
          <w:p w14:paraId="334E4C14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1)Hydrocortisone + Vitamin C</w:t>
            </w:r>
          </w:p>
          <w:p w14:paraId="5DC976E7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2)Hydrocortisone alone</w:t>
            </w:r>
          </w:p>
          <w:p w14:paraId="14E35B61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1:1:1 allocation to the 2 interventions and standard therapy arms.</w:t>
            </w:r>
          </w:p>
        </w:tc>
        <w:tc>
          <w:tcPr>
            <w:tcW w:w="1760" w:type="dxa"/>
          </w:tcPr>
          <w:p w14:paraId="71355B72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Standard therapy</w:t>
            </w:r>
          </w:p>
        </w:tc>
        <w:tc>
          <w:tcPr>
            <w:tcW w:w="2650" w:type="dxa"/>
          </w:tcPr>
          <w:p w14:paraId="270221FF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Time alive and free of vasopressors, censored at 7 days</w:t>
            </w:r>
          </w:p>
        </w:tc>
        <w:tc>
          <w:tcPr>
            <w:tcW w:w="1890" w:type="dxa"/>
          </w:tcPr>
          <w:p w14:paraId="17DEF799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Long-term outcomes: quality of life, developmental scale and functional score.</w:t>
            </w:r>
          </w:p>
        </w:tc>
      </w:tr>
      <w:tr w:rsidR="00F63DE9" w:rsidRPr="00E5132F" w14:paraId="1DFA7358" w14:textId="77777777" w:rsidTr="007D4F38">
        <w:tc>
          <w:tcPr>
            <w:tcW w:w="1530" w:type="dxa"/>
          </w:tcPr>
          <w:p w14:paraId="689E6B96" w14:textId="77777777" w:rsidR="00F63DE9" w:rsidRPr="00E5132F" w:rsidRDefault="00F63DE9" w:rsidP="007D4F38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  <w:color w:val="212121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b w:val="0"/>
                <w:bCs w:val="0"/>
                <w:color w:val="212121"/>
                <w:sz w:val="17"/>
                <w:szCs w:val="17"/>
              </w:rPr>
              <w:t>VITaCCA</w:t>
            </w:r>
          </w:p>
        </w:tc>
        <w:tc>
          <w:tcPr>
            <w:tcW w:w="1980" w:type="dxa"/>
          </w:tcPr>
          <w:p w14:paraId="209253C7" w14:textId="77777777" w:rsidR="00F63DE9" w:rsidRPr="00E5132F" w:rsidRDefault="00F63DE9" w:rsidP="007D4F3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12121"/>
                <w:sz w:val="17"/>
                <w:szCs w:val="17"/>
                <w:shd w:val="clear" w:color="auto" w:fill="FFFFFF"/>
              </w:rPr>
              <w:t xml:space="preserve">Randomized placebo-controlled, </w:t>
            </w:r>
            <w:r w:rsidRPr="004A07CC">
              <w:rPr>
                <w:rFonts w:asciiTheme="minorHAnsi" w:hAnsiTheme="minorHAnsi" w:cstheme="minorHAnsi"/>
                <w:color w:val="212121"/>
                <w:sz w:val="17"/>
                <w:szCs w:val="17"/>
                <w:u w:val="single"/>
                <w:shd w:val="clear" w:color="auto" w:fill="FFFFFF"/>
              </w:rPr>
              <w:t>double-blind</w:t>
            </w:r>
            <w:r w:rsidRPr="00E5132F">
              <w:rPr>
                <w:rFonts w:asciiTheme="minorHAnsi" w:hAnsiTheme="minorHAnsi" w:cstheme="minorHAnsi"/>
                <w:color w:val="212121"/>
                <w:sz w:val="17"/>
                <w:szCs w:val="17"/>
                <w:shd w:val="clear" w:color="auto" w:fill="FFFFFF"/>
              </w:rPr>
              <w:t xml:space="preserve">, 3-arm with 1:1:1 allocation, multi-center (7 sites Netherlands) trial </w:t>
            </w:r>
          </w:p>
          <w:p w14:paraId="28A4BD8E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623" w:type="dxa"/>
          </w:tcPr>
          <w:p w14:paraId="5308B645" w14:textId="77777777" w:rsidR="00F63DE9" w:rsidRPr="00E5132F" w:rsidRDefault="00F63DE9" w:rsidP="007D4F3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12121"/>
                <w:sz w:val="17"/>
                <w:szCs w:val="17"/>
                <w:shd w:val="clear" w:color="auto" w:fill="FFFFFF"/>
              </w:rPr>
              <w:t>Adults with cardiac arrest admitted to the ED, and with ROSC (N = 270)</w:t>
            </w:r>
            <w:r w:rsidRPr="00E5132F">
              <w:rPr>
                <w:rStyle w:val="apple-converted-space"/>
                <w:rFonts w:asciiTheme="minorHAnsi" w:hAnsiTheme="minorHAnsi" w:cstheme="minorHAnsi"/>
                <w:color w:val="212121"/>
                <w:sz w:val="17"/>
                <w:szCs w:val="17"/>
                <w:shd w:val="clear" w:color="auto" w:fill="FFFFFF"/>
              </w:rPr>
              <w:t> </w:t>
            </w:r>
          </w:p>
          <w:p w14:paraId="10454C10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2517" w:type="dxa"/>
          </w:tcPr>
          <w:p w14:paraId="4D83B0DE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IV Vitamin C at 1) supplemental dose (3g/day) and 2) pharmacologic dose (10d/day).</w:t>
            </w:r>
          </w:p>
        </w:tc>
        <w:tc>
          <w:tcPr>
            <w:tcW w:w="1760" w:type="dxa"/>
          </w:tcPr>
          <w:p w14:paraId="5025112F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Placebo</w:t>
            </w:r>
          </w:p>
        </w:tc>
        <w:tc>
          <w:tcPr>
            <w:tcW w:w="2650" w:type="dxa"/>
          </w:tcPr>
          <w:p w14:paraId="39111E6D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Change in R-SOFA score at 96 h</w:t>
            </w:r>
          </w:p>
        </w:tc>
        <w:tc>
          <w:tcPr>
            <w:tcW w:w="1890" w:type="dxa"/>
          </w:tcPr>
          <w:p w14:paraId="60C91A15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</w:tr>
      <w:tr w:rsidR="00F63DE9" w:rsidRPr="00E5132F" w14:paraId="0B17B280" w14:textId="77777777" w:rsidTr="007D4F38">
        <w:tc>
          <w:tcPr>
            <w:tcW w:w="1530" w:type="dxa"/>
          </w:tcPr>
          <w:p w14:paraId="2C27B709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VICToRY</w:t>
            </w:r>
          </w:p>
        </w:tc>
        <w:tc>
          <w:tcPr>
            <w:tcW w:w="1980" w:type="dxa"/>
          </w:tcPr>
          <w:p w14:paraId="0AA5935D" w14:textId="77777777" w:rsidR="00F63DE9" w:rsidRPr="00E5132F" w:rsidRDefault="00F63DE9" w:rsidP="007D4F3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 xml:space="preserve">Pilot study, randomized, </w:t>
            </w:r>
            <w:r w:rsidRPr="004A07CC">
              <w:rPr>
                <w:rFonts w:asciiTheme="minorHAnsi" w:hAnsiTheme="minorHAnsi" w:cstheme="minorHAnsi"/>
                <w:color w:val="000000"/>
                <w:sz w:val="17"/>
                <w:szCs w:val="17"/>
                <w:u w:val="single"/>
                <w:shd w:val="clear" w:color="auto" w:fill="FFFFFF"/>
              </w:rPr>
              <w:t>blinded</w:t>
            </w: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,  multicenter (20 Burn Units worldwide)</w:t>
            </w:r>
          </w:p>
          <w:p w14:paraId="0D130804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623" w:type="dxa"/>
          </w:tcPr>
          <w:p w14:paraId="2E2741E5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 xml:space="preserve">Adults  (N=180) with severe burn injury </w:t>
            </w:r>
          </w:p>
        </w:tc>
        <w:tc>
          <w:tcPr>
            <w:tcW w:w="2517" w:type="dxa"/>
          </w:tcPr>
          <w:p w14:paraId="3317A9C3" w14:textId="77777777" w:rsidR="00F63DE9" w:rsidRPr="00E5132F" w:rsidRDefault="00F63DE9" w:rsidP="007D4F38">
            <w:pPr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</w:pP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IV Vitamin C high dose (200mg/kg/day x 96 hours)</w:t>
            </w:r>
          </w:p>
          <w:p w14:paraId="2DD860D4" w14:textId="77777777" w:rsidR="00F63DE9" w:rsidRPr="00E5132F" w:rsidRDefault="00F63DE9" w:rsidP="007D4F38">
            <w:pPr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 xml:space="preserve">+ Standard burn care </w:t>
            </w:r>
          </w:p>
        </w:tc>
        <w:tc>
          <w:tcPr>
            <w:tcW w:w="1760" w:type="dxa"/>
          </w:tcPr>
          <w:p w14:paraId="61076753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Placebo + Standard burn care</w:t>
            </w:r>
          </w:p>
        </w:tc>
        <w:tc>
          <w:tcPr>
            <w:tcW w:w="2650" w:type="dxa"/>
          </w:tcPr>
          <w:p w14:paraId="7413D1D6" w14:textId="77777777" w:rsidR="00F63DE9" w:rsidRPr="00E5132F" w:rsidRDefault="00F63DE9" w:rsidP="007D4F3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28-day composite outcome of Persistent Organ Dysfunction (POD) and all-cause mortality</w:t>
            </w:r>
            <w:r w:rsidRPr="00E5132F">
              <w:rPr>
                <w:rStyle w:val="apple-converted-space"/>
                <w:rFonts w:asciiTheme="minorHAnsi" w:hAnsiTheme="minorHAnsi" w:cstheme="minorHAns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14:paraId="3765F428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890" w:type="dxa"/>
          </w:tcPr>
          <w:p w14:paraId="5D546E48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Pilot feasibility trial prior to larger RCT</w:t>
            </w:r>
          </w:p>
        </w:tc>
      </w:tr>
      <w:tr w:rsidR="00F63DE9" w:rsidRPr="00E5132F" w14:paraId="5B224DAF" w14:textId="77777777" w:rsidTr="007D4F38">
        <w:tc>
          <w:tcPr>
            <w:tcW w:w="1530" w:type="dxa"/>
          </w:tcPr>
          <w:p w14:paraId="27279305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980" w:type="dxa"/>
          </w:tcPr>
          <w:p w14:paraId="343FFB56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623" w:type="dxa"/>
          </w:tcPr>
          <w:p w14:paraId="1599E7E3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2517" w:type="dxa"/>
          </w:tcPr>
          <w:p w14:paraId="4C61BA8B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760" w:type="dxa"/>
          </w:tcPr>
          <w:p w14:paraId="5C3E407C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2650" w:type="dxa"/>
          </w:tcPr>
          <w:p w14:paraId="5B3CB4A7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890" w:type="dxa"/>
          </w:tcPr>
          <w:p w14:paraId="42EB622E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</w:tr>
      <w:tr w:rsidR="00F63DE9" w:rsidRPr="00E5132F" w14:paraId="48C2446A" w14:textId="77777777" w:rsidTr="007D4F38">
        <w:tc>
          <w:tcPr>
            <w:tcW w:w="1530" w:type="dxa"/>
          </w:tcPr>
          <w:p w14:paraId="4E0B1DA5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b/>
                <w:bCs/>
                <w:color w:val="222222"/>
                <w:sz w:val="17"/>
                <w:szCs w:val="17"/>
              </w:rPr>
              <w:t>Other studies</w:t>
            </w:r>
          </w:p>
        </w:tc>
        <w:tc>
          <w:tcPr>
            <w:tcW w:w="1980" w:type="dxa"/>
          </w:tcPr>
          <w:p w14:paraId="1B7D3270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623" w:type="dxa"/>
          </w:tcPr>
          <w:p w14:paraId="2D04B0F4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2517" w:type="dxa"/>
          </w:tcPr>
          <w:p w14:paraId="2805584F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760" w:type="dxa"/>
          </w:tcPr>
          <w:p w14:paraId="7019961A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2650" w:type="dxa"/>
          </w:tcPr>
          <w:p w14:paraId="20A0679F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890" w:type="dxa"/>
          </w:tcPr>
          <w:p w14:paraId="44B4021F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</w:tr>
      <w:tr w:rsidR="00F63DE9" w:rsidRPr="00E5132F" w14:paraId="1E0D3396" w14:textId="77777777" w:rsidTr="007D4F38">
        <w:tc>
          <w:tcPr>
            <w:tcW w:w="1530" w:type="dxa"/>
          </w:tcPr>
          <w:p w14:paraId="5FC77896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Marik (2017)</w:t>
            </w:r>
            <w:r>
              <w:rPr>
                <w:rFonts w:asciiTheme="minorHAnsi" w:hAnsiTheme="minorHAnsi" w:cstheme="minorHAnsi"/>
                <w:noProof/>
                <w:color w:val="222222"/>
                <w:sz w:val="17"/>
                <w:szCs w:val="17"/>
              </w:rPr>
              <w:t>(2)</w:t>
            </w:r>
          </w:p>
        </w:tc>
        <w:tc>
          <w:tcPr>
            <w:tcW w:w="1980" w:type="dxa"/>
          </w:tcPr>
          <w:p w14:paraId="026A09C8" w14:textId="77777777" w:rsidR="00F63DE9" w:rsidRPr="00E5132F" w:rsidRDefault="00F63DE9" w:rsidP="007D4F3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12121"/>
                <w:sz w:val="17"/>
                <w:szCs w:val="17"/>
                <w:shd w:val="clear" w:color="auto" w:fill="FFFFFF"/>
              </w:rPr>
              <w:t>Pre-post retrospective, propensity-matched study, single center</w:t>
            </w:r>
          </w:p>
          <w:p w14:paraId="3905F7BA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623" w:type="dxa"/>
          </w:tcPr>
          <w:p w14:paraId="34FD6BA5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Adults with sepsis or septic shock (N = 94)</w:t>
            </w:r>
          </w:p>
        </w:tc>
        <w:tc>
          <w:tcPr>
            <w:tcW w:w="2517" w:type="dxa"/>
          </w:tcPr>
          <w:p w14:paraId="791777F3" w14:textId="77777777" w:rsidR="00F63DE9" w:rsidRPr="00E5132F" w:rsidRDefault="00F63DE9" w:rsidP="007D4F38">
            <w:pPr>
              <w:pStyle w:val="Pa17"/>
              <w:rPr>
                <w:rStyle w:val="A0"/>
                <w:rFonts w:asciiTheme="minorHAnsi" w:hAnsiTheme="minorHAnsi" w:cstheme="minorHAnsi"/>
                <w:sz w:val="17"/>
                <w:szCs w:val="17"/>
              </w:rPr>
            </w:pPr>
            <w:r w:rsidRPr="00E5132F">
              <w:rPr>
                <w:rStyle w:val="A0"/>
                <w:rFonts w:asciiTheme="minorHAnsi" w:hAnsiTheme="minorHAnsi" w:cstheme="minorHAnsi"/>
                <w:sz w:val="17"/>
                <w:szCs w:val="17"/>
              </w:rPr>
              <w:t>Pre-cohort (n=47) – HAT Hydrocortisone (50 mg q6h), Vitamin C (1.5 g q6h) and Thiamine (200 mg q 12h)</w:t>
            </w:r>
          </w:p>
          <w:p w14:paraId="14618B68" w14:textId="77777777" w:rsidR="00F63DE9" w:rsidRPr="00E5132F" w:rsidRDefault="00F63DE9" w:rsidP="007D4F38">
            <w:pPr>
              <w:pStyle w:val="Pa17"/>
              <w:rPr>
                <w:rStyle w:val="A0"/>
                <w:rFonts w:asciiTheme="minorHAnsi" w:hAnsiTheme="minorHAnsi" w:cstheme="minorHAnsi"/>
                <w:sz w:val="17"/>
                <w:szCs w:val="17"/>
              </w:rPr>
            </w:pPr>
          </w:p>
          <w:p w14:paraId="7D2DDE6F" w14:textId="77777777" w:rsidR="00F63DE9" w:rsidRPr="00E5132F" w:rsidRDefault="00F63DE9" w:rsidP="007D4F38">
            <w:pPr>
              <w:pStyle w:val="Pa17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Style w:val="A0"/>
                <w:rFonts w:asciiTheme="minorHAnsi" w:hAnsiTheme="minorHAnsi" w:cstheme="minorHAnsi"/>
                <w:sz w:val="17"/>
                <w:szCs w:val="17"/>
              </w:rPr>
              <w:t>Post cohort:</w:t>
            </w:r>
            <w:r w:rsidRPr="00E5132F">
              <w:rPr>
                <w:rStyle w:val="A0"/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</w:t>
            </w:r>
            <w:r w:rsidRPr="00E5132F">
              <w:rPr>
                <w:rStyle w:val="A0"/>
                <w:rFonts w:asciiTheme="minorHAnsi" w:hAnsiTheme="minorHAnsi" w:cstheme="minorHAnsi"/>
                <w:sz w:val="17"/>
                <w:szCs w:val="17"/>
              </w:rPr>
              <w:t xml:space="preserve">Historical (n=47) </w:t>
            </w:r>
          </w:p>
        </w:tc>
        <w:tc>
          <w:tcPr>
            <w:tcW w:w="1760" w:type="dxa"/>
          </w:tcPr>
          <w:p w14:paraId="63BB375E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NA</w:t>
            </w:r>
          </w:p>
        </w:tc>
        <w:tc>
          <w:tcPr>
            <w:tcW w:w="2650" w:type="dxa"/>
          </w:tcPr>
          <w:p w14:paraId="2047F27C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 xml:space="preserve">Hospital mortality - significantly lower 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 in the treatment group </w:t>
            </w: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(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8.5% vs.40.4%), P &lt;  .001. The propensity adjusted odds of mortality in vitamin</w:t>
            </w:r>
            <w:r w:rsidRPr="00E5132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C group was 0.13 (95% CI, 0.04-0.48; P = 0.002). </w:t>
            </w:r>
          </w:p>
        </w:tc>
        <w:tc>
          <w:tcPr>
            <w:tcW w:w="1890" w:type="dxa"/>
          </w:tcPr>
          <w:p w14:paraId="032E30A7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SOFA score decreased vasopressors weaned faster in Vitamin C group.</w:t>
            </w:r>
          </w:p>
        </w:tc>
      </w:tr>
      <w:tr w:rsidR="00F63DE9" w:rsidRPr="00E5132F" w14:paraId="4F61C258" w14:textId="77777777" w:rsidTr="007D4F38">
        <w:tc>
          <w:tcPr>
            <w:tcW w:w="1530" w:type="dxa"/>
          </w:tcPr>
          <w:p w14:paraId="7B80CED1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Coloretti (2020)</w:t>
            </w:r>
            <w:r>
              <w:rPr>
                <w:rFonts w:asciiTheme="minorHAnsi" w:hAnsiTheme="minorHAnsi" w:cstheme="minorHAnsi"/>
                <w:noProof/>
                <w:color w:val="222222"/>
                <w:sz w:val="17"/>
                <w:szCs w:val="17"/>
              </w:rPr>
              <w:t>(3)</w:t>
            </w:r>
          </w:p>
        </w:tc>
        <w:tc>
          <w:tcPr>
            <w:tcW w:w="1980" w:type="dxa"/>
          </w:tcPr>
          <w:p w14:paraId="178B2A27" w14:textId="77777777" w:rsidR="00F63DE9" w:rsidRPr="00E5132F" w:rsidRDefault="00F63DE9" w:rsidP="007D4F3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12121"/>
                <w:sz w:val="17"/>
                <w:szCs w:val="17"/>
                <w:shd w:val="clear" w:color="auto" w:fill="FFFFFF"/>
              </w:rPr>
              <w:t>Pre-post retrospective, propensity-matched study, single center</w:t>
            </w:r>
          </w:p>
          <w:p w14:paraId="50DCE851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623" w:type="dxa"/>
          </w:tcPr>
          <w:p w14:paraId="45C95693" w14:textId="77777777" w:rsidR="00F63DE9" w:rsidRPr="00E5132F" w:rsidRDefault="00F63DE9" w:rsidP="007D4F38">
            <w:pPr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Adults with Sepsis (N=112)</w:t>
            </w:r>
          </w:p>
          <w:p w14:paraId="580B1580" w14:textId="77777777" w:rsidR="00F63DE9" w:rsidRPr="00E5132F" w:rsidRDefault="00F63DE9" w:rsidP="007D4F38">
            <w:pPr>
              <w:rPr>
                <w:rFonts w:asciiTheme="minorHAnsi" w:hAnsiTheme="minorHAnsi" w:cstheme="minorHAnsi"/>
                <w:color w:val="212121"/>
                <w:sz w:val="17"/>
                <w:szCs w:val="17"/>
                <w:shd w:val="clear" w:color="auto" w:fill="FFFFFF"/>
              </w:rPr>
            </w:pPr>
          </w:p>
          <w:p w14:paraId="3C44B002" w14:textId="77777777" w:rsidR="00F63DE9" w:rsidRPr="00E5132F" w:rsidRDefault="00F63DE9" w:rsidP="007D4F3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12121"/>
                <w:sz w:val="17"/>
                <w:szCs w:val="17"/>
                <w:shd w:val="clear" w:color="auto" w:fill="FFFFFF"/>
              </w:rPr>
              <w:t>Matched 1:1 using a propensity score model</w:t>
            </w:r>
          </w:p>
          <w:p w14:paraId="322114C5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2517" w:type="dxa"/>
          </w:tcPr>
          <w:p w14:paraId="3A268D74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  <w:u w:val="single"/>
              </w:rPr>
              <w:t>Pre-cohort</w:t>
            </w: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: Hydrocortisone alone (N=56)</w:t>
            </w:r>
          </w:p>
          <w:p w14:paraId="740D6458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  <w:p w14:paraId="40CF6F91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  <w:u w:val="single"/>
              </w:rPr>
              <w:t>Post-cohort</w:t>
            </w: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: HAT therapy (N=56)</w:t>
            </w:r>
          </w:p>
          <w:p w14:paraId="70F7E138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760" w:type="dxa"/>
          </w:tcPr>
          <w:p w14:paraId="70880F7C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NA</w:t>
            </w:r>
          </w:p>
        </w:tc>
        <w:tc>
          <w:tcPr>
            <w:tcW w:w="2650" w:type="dxa"/>
          </w:tcPr>
          <w:p w14:paraId="2EC708DA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Length of mechanical ventilation</w:t>
            </w:r>
          </w:p>
          <w:p w14:paraId="24AB4FF7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Significantly lower in Post-cohort.</w:t>
            </w:r>
          </w:p>
          <w:p w14:paraId="5B27761E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  <w:p w14:paraId="13EB505E" w14:textId="77777777" w:rsidR="00F63DE9" w:rsidRPr="00E5132F" w:rsidRDefault="00F63DE9" w:rsidP="007D4F38">
            <w:pPr>
              <w:pStyle w:val="Pa17"/>
              <w:rPr>
                <w:rStyle w:val="A0"/>
                <w:rFonts w:asciiTheme="minorHAnsi" w:hAnsiTheme="minorHAnsi" w:cstheme="minorHAnsi"/>
                <w:sz w:val="17"/>
                <w:szCs w:val="17"/>
              </w:rPr>
            </w:pPr>
            <w:r w:rsidRPr="00E5132F">
              <w:rPr>
                <w:rStyle w:val="A0"/>
                <w:rFonts w:asciiTheme="minorHAnsi" w:hAnsiTheme="minorHAnsi" w:cstheme="minorHAnsi"/>
                <w:sz w:val="17"/>
                <w:szCs w:val="17"/>
              </w:rPr>
              <w:t>Hospital mortality</w:t>
            </w:r>
          </w:p>
          <w:p w14:paraId="4576D61A" w14:textId="77777777" w:rsidR="00F63DE9" w:rsidRPr="00E5132F" w:rsidRDefault="00F63DE9" w:rsidP="007D4F38">
            <w:pPr>
              <w:pStyle w:val="Pa17"/>
              <w:rPr>
                <w:rFonts w:asciiTheme="minorHAnsi" w:hAnsiTheme="minorHAnsi" w:cstheme="minorHAnsi"/>
                <w:color w:val="211D1E"/>
                <w:sz w:val="17"/>
                <w:szCs w:val="17"/>
              </w:rPr>
            </w:pPr>
            <w:r w:rsidRPr="00E5132F">
              <w:rPr>
                <w:rStyle w:val="A0"/>
                <w:rFonts w:asciiTheme="minorHAnsi" w:hAnsiTheme="minorHAnsi" w:cstheme="minorHAnsi"/>
                <w:sz w:val="17"/>
                <w:szCs w:val="17"/>
              </w:rPr>
              <w:t xml:space="preserve">No significant difference </w:t>
            </w:r>
          </w:p>
          <w:p w14:paraId="7B0086DF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890" w:type="dxa"/>
          </w:tcPr>
          <w:p w14:paraId="5E431AA3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</w:tr>
      <w:tr w:rsidR="00F63DE9" w:rsidRPr="00E5132F" w14:paraId="0C21BF37" w14:textId="77777777" w:rsidTr="007D4F38">
        <w:tc>
          <w:tcPr>
            <w:tcW w:w="1530" w:type="dxa"/>
          </w:tcPr>
          <w:p w14:paraId="74698FB8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Wald (2021)</w:t>
            </w:r>
            <w:r>
              <w:rPr>
                <w:rFonts w:asciiTheme="minorHAnsi" w:hAnsiTheme="minorHAnsi" w:cstheme="minorHAnsi"/>
                <w:noProof/>
                <w:color w:val="222222"/>
                <w:sz w:val="17"/>
                <w:szCs w:val="17"/>
              </w:rPr>
              <w:t>(11)</w:t>
            </w:r>
          </w:p>
        </w:tc>
        <w:tc>
          <w:tcPr>
            <w:tcW w:w="1980" w:type="dxa"/>
          </w:tcPr>
          <w:p w14:paraId="10BB7950" w14:textId="77777777" w:rsidR="00F63DE9" w:rsidRPr="00E5132F" w:rsidRDefault="00F63DE9" w:rsidP="007D4F3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12121"/>
                <w:sz w:val="17"/>
                <w:szCs w:val="17"/>
                <w:shd w:val="clear" w:color="auto" w:fill="FFFFFF"/>
              </w:rPr>
              <w:t>Retrospective, propensity-matched study, single center</w:t>
            </w:r>
          </w:p>
          <w:p w14:paraId="0329A218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623" w:type="dxa"/>
          </w:tcPr>
          <w:p w14:paraId="6F3C36C0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  <w:u w:val="single"/>
              </w:rPr>
              <w:t>Children</w:t>
            </w: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 xml:space="preserve"> with s</w:t>
            </w: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eptic shock requiring</w:t>
            </w:r>
          </w:p>
          <w:p w14:paraId="740D6141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Vasopressors (N = 557)</w:t>
            </w:r>
          </w:p>
        </w:tc>
        <w:tc>
          <w:tcPr>
            <w:tcW w:w="2517" w:type="dxa"/>
          </w:tcPr>
          <w:p w14:paraId="4058F4F9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>1)HAT therapy group 2)Hydrocortisone alone group</w:t>
            </w:r>
          </w:p>
          <w:p w14:paraId="2FBABFC3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3)Standard care </w:t>
            </w:r>
          </w:p>
          <w:p w14:paraId="2A5B645F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  <w:tc>
          <w:tcPr>
            <w:tcW w:w="1760" w:type="dxa"/>
          </w:tcPr>
          <w:p w14:paraId="0F2663C3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  <w:r w:rsidRPr="00E5132F">
              <w:rPr>
                <w:rFonts w:asciiTheme="minorHAnsi" w:hAnsiTheme="minorHAnsi" w:cstheme="minorHAnsi"/>
                <w:color w:val="222222"/>
                <w:sz w:val="17"/>
                <w:szCs w:val="17"/>
              </w:rPr>
              <w:t>NA</w:t>
            </w:r>
          </w:p>
        </w:tc>
        <w:tc>
          <w:tcPr>
            <w:tcW w:w="2650" w:type="dxa"/>
          </w:tcPr>
          <w:p w14:paraId="4ECDDBBF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Mortality </w:t>
            </w:r>
          </w:p>
          <w:p w14:paraId="4A741929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HAT therapy vs. untreated </w:t>
            </w:r>
          </w:p>
          <w:p w14:paraId="62F60D83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30-d (9 vs. 28%, p = 0.03) </w:t>
            </w:r>
          </w:p>
          <w:p w14:paraId="14714FB5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90-d (14 vs. 35%, p = 0.02). </w:t>
            </w:r>
          </w:p>
          <w:p w14:paraId="5A0B828F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</w:p>
          <w:p w14:paraId="069C7D72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HAT therapy vs. hydrocortisone </w:t>
            </w:r>
          </w:p>
          <w:p w14:paraId="3C853B8E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30-d (9% vs. 28%, p = 0.03) </w:t>
            </w:r>
          </w:p>
          <w:p w14:paraId="5E4A98D1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5132F">
              <w:rPr>
                <w:rFonts w:asciiTheme="minorHAnsi" w:eastAsiaTheme="minorHAnsi" w:hAnsiTheme="minorHAnsi" w:cstheme="minorHAnsi"/>
                <w:sz w:val="17"/>
                <w:szCs w:val="17"/>
              </w:rPr>
              <w:t xml:space="preserve"> 90-d (14% vs. 33%, p= 0.04)</w:t>
            </w:r>
          </w:p>
        </w:tc>
        <w:tc>
          <w:tcPr>
            <w:tcW w:w="1890" w:type="dxa"/>
          </w:tcPr>
          <w:p w14:paraId="6ED568C8" w14:textId="77777777" w:rsidR="00F63DE9" w:rsidRPr="00E5132F" w:rsidRDefault="00F63DE9" w:rsidP="007D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sz w:val="17"/>
                <w:szCs w:val="17"/>
              </w:rPr>
            </w:pPr>
          </w:p>
        </w:tc>
      </w:tr>
    </w:tbl>
    <w:p w14:paraId="05B14C85" w14:textId="77777777" w:rsidR="00F63DE9" w:rsidRPr="00C94EE8" w:rsidRDefault="00F63DE9" w:rsidP="00F63DE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5A1024" w14:textId="77777777" w:rsidR="007B7AE5" w:rsidRDefault="007B7AE5"/>
    <w:sectPr w:rsidR="007B7AE5" w:rsidSect="00CF23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son Text LT">
    <w:altName w:val="Janson Text LT"/>
    <w:charset w:val="00"/>
    <w:family w:val="roman"/>
    <w:pitch w:val="default"/>
    <w:sig w:usb0="00000003" w:usb1="00000000" w:usb2="00000000" w:usb3="00000000" w:csb0="00000001" w:csb1="00000000"/>
  </w:font>
  <w:font w:name="Helvetica Neue">
    <w:altName w:val="Helvetica Neue LT Pro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E9"/>
    <w:rsid w:val="007B7AE5"/>
    <w:rsid w:val="00F6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CD31"/>
  <w15:chartTrackingRefBased/>
  <w15:docId w15:val="{B77CBC8F-20F7-43D3-9419-CA705FA3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3D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D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1">
    <w:name w:val="A1"/>
    <w:uiPriority w:val="99"/>
    <w:rsid w:val="00F63DE9"/>
    <w:rPr>
      <w:rFonts w:cs="Janson Text LT"/>
      <w:color w:val="211D1E"/>
      <w:sz w:val="19"/>
      <w:szCs w:val="19"/>
    </w:rPr>
  </w:style>
  <w:style w:type="table" w:styleId="TableGrid">
    <w:name w:val="Table Grid"/>
    <w:basedOn w:val="TableNormal"/>
    <w:uiPriority w:val="39"/>
    <w:rsid w:val="00F63D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63DE9"/>
  </w:style>
  <w:style w:type="paragraph" w:customStyle="1" w:styleId="Pa17">
    <w:name w:val="Pa17"/>
    <w:basedOn w:val="Normal"/>
    <w:next w:val="Normal"/>
    <w:uiPriority w:val="99"/>
    <w:rsid w:val="00F63DE9"/>
    <w:pPr>
      <w:autoSpaceDE w:val="0"/>
      <w:autoSpaceDN w:val="0"/>
      <w:adjustRightInd w:val="0"/>
      <w:spacing w:line="241" w:lineRule="atLeast"/>
    </w:pPr>
    <w:rPr>
      <w:rFonts w:ascii="Helvetica Neue" w:eastAsiaTheme="minorHAnsi" w:hAnsi="Helvetica Neue" w:cstheme="minorBidi"/>
    </w:rPr>
  </w:style>
  <w:style w:type="character" w:customStyle="1" w:styleId="A0">
    <w:name w:val="A0"/>
    <w:uiPriority w:val="99"/>
    <w:rsid w:val="00F63DE9"/>
    <w:rPr>
      <w:rFonts w:cs="Helvetica Neue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Drake</dc:creator>
  <cp:keywords/>
  <dc:description/>
  <cp:lastModifiedBy>Madison Drake</cp:lastModifiedBy>
  <cp:revision>1</cp:revision>
  <dcterms:created xsi:type="dcterms:W3CDTF">2022-02-15T14:56:00Z</dcterms:created>
  <dcterms:modified xsi:type="dcterms:W3CDTF">2022-02-15T14:56:00Z</dcterms:modified>
</cp:coreProperties>
</file>