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CB3A" w14:textId="5B8F9F83" w:rsidR="00DC3E00" w:rsidRPr="00FB06F3" w:rsidRDefault="00DC3E00" w:rsidP="00447805">
      <w:pPr>
        <w:rPr>
          <w:rFonts w:ascii="Times New Roman" w:hAnsi="Times New Roman" w:cs="Times New Roman"/>
          <w:szCs w:val="20"/>
        </w:rPr>
      </w:pPr>
      <w:r w:rsidRPr="00FB06F3">
        <w:rPr>
          <w:rFonts w:ascii="Times New Roman" w:hAnsi="Times New Roman" w:cs="Times New Roman"/>
          <w:szCs w:val="20"/>
        </w:rPr>
        <w:t xml:space="preserve">Supplementary Table </w:t>
      </w:r>
      <w:r w:rsidR="00BF4766">
        <w:rPr>
          <w:rFonts w:ascii="Times New Roman" w:hAnsi="Times New Roman" w:cs="Times New Roman"/>
          <w:szCs w:val="20"/>
        </w:rPr>
        <w:t>1</w:t>
      </w:r>
      <w:r w:rsidRPr="00FB06F3">
        <w:rPr>
          <w:rFonts w:ascii="Times New Roman" w:hAnsi="Times New Roman" w:cs="Times New Roman"/>
          <w:szCs w:val="20"/>
        </w:rPr>
        <w:t xml:space="preserve">. </w:t>
      </w:r>
      <w:bookmarkStart w:id="0" w:name="_GoBack"/>
      <w:r w:rsidR="00425EB0" w:rsidRPr="00FB06F3">
        <w:rPr>
          <w:rFonts w:ascii="Times New Roman" w:hAnsi="Times New Roman" w:cs="Times New Roman"/>
          <w:szCs w:val="20"/>
        </w:rPr>
        <w:t>Major exclusions</w:t>
      </w:r>
      <w:bookmarkEnd w:id="0"/>
    </w:p>
    <w:p w14:paraId="61C24EB4" w14:textId="77777777" w:rsidR="00425EB0" w:rsidRPr="00FB06F3" w:rsidRDefault="00425EB0" w:rsidP="00447805">
      <w:pPr>
        <w:rPr>
          <w:rFonts w:ascii="Times New Roman" w:hAnsi="Times New Roman" w:cs="Times New Roman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3771"/>
      </w:tblGrid>
      <w:tr w:rsidR="00DC3E00" w:rsidRPr="00FB06F3" w14:paraId="5D9EA49F" w14:textId="77777777" w:rsidTr="00776568">
        <w:trPr>
          <w:trHeight w:val="48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41A8C" w14:textId="2178B7E3" w:rsidR="00DC3E00" w:rsidRPr="00FB06F3" w:rsidRDefault="00DC3E00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hAnsi="Times New Roman" w:cs="Times New Roman"/>
                <w:szCs w:val="20"/>
              </w:rPr>
              <w:t>First author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56CE" w14:textId="34E05D6A" w:rsidR="00DC3E00" w:rsidRPr="00FB06F3" w:rsidRDefault="00DC3E00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hAnsi="Times New Roman" w:cs="Times New Roman"/>
                <w:szCs w:val="20"/>
              </w:rPr>
              <w:t>Publication year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170A" w14:textId="08844D77" w:rsidR="00DC3E00" w:rsidRPr="00FB06F3" w:rsidRDefault="00DC3E00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hAnsi="Times New Roman" w:cs="Times New Roman"/>
                <w:szCs w:val="20"/>
              </w:rPr>
              <w:t>Journal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6E4A7" w14:textId="2BAB122E" w:rsidR="00DC3E00" w:rsidRPr="00FB06F3" w:rsidRDefault="00DC3E00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hAnsi="Times New Roman" w:cs="Times New Roman"/>
                <w:szCs w:val="20"/>
              </w:rPr>
              <w:t>Reasons for exclusion</w:t>
            </w:r>
          </w:p>
        </w:tc>
      </w:tr>
      <w:tr w:rsidR="00786A33" w:rsidRPr="00FB06F3" w14:paraId="53852131" w14:textId="77777777" w:rsidTr="00776568">
        <w:trPr>
          <w:trHeight w:val="48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A1E4C51" w14:textId="56A775B8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Borgi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762901F" w14:textId="71BF6174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B3FE727" w14:textId="7119BE81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Pan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Afr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Med J.</w:t>
            </w:r>
          </w:p>
        </w:tc>
        <w:tc>
          <w:tcPr>
            <w:tcW w:w="3771" w:type="dxa"/>
            <w:tcBorders>
              <w:top w:val="single" w:sz="4" w:space="0" w:color="auto"/>
            </w:tcBorders>
            <w:vAlign w:val="center"/>
          </w:tcPr>
          <w:p w14:paraId="6D93A09A" w14:textId="52FC8C17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Control group used NIV</w:t>
            </w:r>
          </w:p>
        </w:tc>
      </w:tr>
      <w:tr w:rsidR="00786A33" w:rsidRPr="00FB06F3" w14:paraId="1A019377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35572859" w14:textId="6E605021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Mayordomo-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Colunga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J</w:t>
            </w:r>
          </w:p>
        </w:tc>
        <w:tc>
          <w:tcPr>
            <w:tcW w:w="1134" w:type="dxa"/>
            <w:vAlign w:val="center"/>
          </w:tcPr>
          <w:p w14:paraId="6BB3A61C" w14:textId="0F4242D4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14:paraId="65F880D2" w14:textId="3A71FF71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Respiratory Care.</w:t>
            </w:r>
          </w:p>
        </w:tc>
        <w:tc>
          <w:tcPr>
            <w:tcW w:w="3771" w:type="dxa"/>
            <w:vAlign w:val="center"/>
          </w:tcPr>
          <w:p w14:paraId="0972F3D9" w14:textId="2B99B969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Comparison between NIVs</w:t>
            </w:r>
          </w:p>
        </w:tc>
      </w:tr>
      <w:tr w:rsidR="00786A33" w:rsidRPr="00FB06F3" w14:paraId="346322FA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49830895" w14:textId="5205BE5A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Milési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C</w:t>
            </w:r>
          </w:p>
        </w:tc>
        <w:tc>
          <w:tcPr>
            <w:tcW w:w="1134" w:type="dxa"/>
            <w:vAlign w:val="center"/>
          </w:tcPr>
          <w:p w14:paraId="42ED197D" w14:textId="4421AFB7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2013</w:t>
            </w:r>
          </w:p>
        </w:tc>
        <w:tc>
          <w:tcPr>
            <w:tcW w:w="1984" w:type="dxa"/>
            <w:vAlign w:val="center"/>
          </w:tcPr>
          <w:p w14:paraId="1CF7B6B1" w14:textId="606DB457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Pulmonol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3771" w:type="dxa"/>
            <w:vAlign w:val="center"/>
          </w:tcPr>
          <w:p w14:paraId="66285574" w14:textId="151C9E60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Control group used NIV</w:t>
            </w:r>
            <w:r w:rsidR="00992ED4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,</w:t>
            </w: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and </w:t>
            </w:r>
            <w:r w:rsidR="00157D1E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population </w:t>
            </w:r>
            <w:r w:rsidR="00992ED4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included</w:t>
            </w:r>
            <w:r w:rsidR="00157D1E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="00573A46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neonates</w:t>
            </w: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</w:p>
        </w:tc>
      </w:tr>
      <w:tr w:rsidR="00786A33" w:rsidRPr="00FB06F3" w14:paraId="33F505F8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5A419082" w14:textId="27894678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Mohanty S</w:t>
            </w:r>
          </w:p>
        </w:tc>
        <w:tc>
          <w:tcPr>
            <w:tcW w:w="1134" w:type="dxa"/>
            <w:vAlign w:val="center"/>
          </w:tcPr>
          <w:p w14:paraId="2051B434" w14:textId="238AABD9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14:paraId="797AF4B8" w14:textId="0F87B145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Pediatric Critical Care Medicine</w:t>
            </w:r>
          </w:p>
        </w:tc>
        <w:tc>
          <w:tcPr>
            <w:tcW w:w="3771" w:type="dxa"/>
            <w:vAlign w:val="center"/>
          </w:tcPr>
          <w:p w14:paraId="7D0B4222" w14:textId="4784A4D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Poster presentation and </w:t>
            </w:r>
            <w:r w:rsidR="00CC3285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not report clinically relevant results</w:t>
            </w:r>
          </w:p>
        </w:tc>
      </w:tr>
      <w:tr w:rsidR="00786A33" w:rsidRPr="00FB06F3" w14:paraId="1EE7598E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59F2B90F" w14:textId="22AC640C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Peters MJ</w:t>
            </w:r>
          </w:p>
        </w:tc>
        <w:tc>
          <w:tcPr>
            <w:tcW w:w="1134" w:type="dxa"/>
            <w:vAlign w:val="center"/>
          </w:tcPr>
          <w:p w14:paraId="4FB2569B" w14:textId="3196491F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2018</w:t>
            </w:r>
          </w:p>
        </w:tc>
        <w:tc>
          <w:tcPr>
            <w:tcW w:w="1984" w:type="dxa"/>
            <w:vAlign w:val="center"/>
          </w:tcPr>
          <w:p w14:paraId="07B15034" w14:textId="62ABB0CE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Pediatric Critical Care Medicine</w:t>
            </w:r>
          </w:p>
        </w:tc>
        <w:tc>
          <w:tcPr>
            <w:tcW w:w="3771" w:type="dxa"/>
            <w:vAlign w:val="center"/>
          </w:tcPr>
          <w:p w14:paraId="385E90D7" w14:textId="053796EE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Comparison between NIVs</w:t>
            </w:r>
          </w:p>
        </w:tc>
      </w:tr>
      <w:tr w:rsidR="00786A33" w:rsidRPr="00FB06F3" w14:paraId="3D3E1486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2C636112" w14:textId="3899B957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Saritas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Nakip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O</w:t>
            </w:r>
          </w:p>
        </w:tc>
        <w:tc>
          <w:tcPr>
            <w:tcW w:w="1134" w:type="dxa"/>
            <w:vAlign w:val="center"/>
          </w:tcPr>
          <w:p w14:paraId="7B8FCA20" w14:textId="3E67F724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2021</w:t>
            </w:r>
          </w:p>
        </w:tc>
        <w:tc>
          <w:tcPr>
            <w:tcW w:w="1984" w:type="dxa"/>
            <w:vAlign w:val="center"/>
          </w:tcPr>
          <w:p w14:paraId="564A1E9E" w14:textId="2FD2801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Pediatric Critical Care Medicine</w:t>
            </w:r>
          </w:p>
        </w:tc>
        <w:tc>
          <w:tcPr>
            <w:tcW w:w="3771" w:type="dxa"/>
            <w:vAlign w:val="center"/>
          </w:tcPr>
          <w:p w14:paraId="748569F0" w14:textId="7B51FA6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Poster presentation and not</w:t>
            </w:r>
            <w:r w:rsidR="00CC3285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 w:rsidR="002866DD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report clinically relevant results</w:t>
            </w:r>
          </w:p>
        </w:tc>
      </w:tr>
      <w:tr w:rsidR="00786A33" w:rsidRPr="00FB06F3" w14:paraId="37FDEB25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11A627BB" w14:textId="1FA1B923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Sessions KL</w:t>
            </w:r>
          </w:p>
        </w:tc>
        <w:tc>
          <w:tcPr>
            <w:tcW w:w="1134" w:type="dxa"/>
            <w:vAlign w:val="center"/>
          </w:tcPr>
          <w:p w14:paraId="2E4EFC9D" w14:textId="606FCDC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2019</w:t>
            </w:r>
          </w:p>
        </w:tc>
        <w:tc>
          <w:tcPr>
            <w:tcW w:w="1984" w:type="dxa"/>
            <w:vAlign w:val="center"/>
          </w:tcPr>
          <w:p w14:paraId="273DD80C" w14:textId="2BB8F430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BMC Health Serv Res.</w:t>
            </w:r>
          </w:p>
        </w:tc>
        <w:tc>
          <w:tcPr>
            <w:tcW w:w="3771" w:type="dxa"/>
            <w:vAlign w:val="center"/>
          </w:tcPr>
          <w:p w14:paraId="0A960301" w14:textId="52AE5E65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No clinically relevant outcome reported</w:t>
            </w:r>
          </w:p>
        </w:tc>
      </w:tr>
      <w:tr w:rsidR="0069343E" w:rsidRPr="00FB06F3" w14:paraId="043A2A24" w14:textId="77777777" w:rsidTr="00776568">
        <w:trPr>
          <w:trHeight w:val="488"/>
        </w:trPr>
        <w:tc>
          <w:tcPr>
            <w:tcW w:w="2127" w:type="dxa"/>
            <w:vAlign w:val="center"/>
          </w:tcPr>
          <w:p w14:paraId="699532FD" w14:textId="2537A6A8" w:rsidR="0069343E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Silva CRS</w:t>
            </w:r>
          </w:p>
        </w:tc>
        <w:tc>
          <w:tcPr>
            <w:tcW w:w="1134" w:type="dxa"/>
            <w:vAlign w:val="center"/>
          </w:tcPr>
          <w:p w14:paraId="1BD2031B" w14:textId="17EADB13" w:rsidR="0069343E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62CDEB90" w14:textId="4EA9A964" w:rsidR="0069343E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Braz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J Phys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Ther</w:t>
            </w:r>
            <w:proofErr w:type="spellEnd"/>
          </w:p>
        </w:tc>
        <w:tc>
          <w:tcPr>
            <w:tcW w:w="3771" w:type="dxa"/>
            <w:vAlign w:val="center"/>
          </w:tcPr>
          <w:p w14:paraId="10D2DB77" w14:textId="6CA240F6" w:rsidR="0069343E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Prophylactic NIV application (not to treat ARF)</w:t>
            </w:r>
          </w:p>
        </w:tc>
      </w:tr>
      <w:tr w:rsidR="00786A33" w:rsidRPr="00FB06F3" w14:paraId="7B17F33B" w14:textId="77777777" w:rsidTr="00256C30">
        <w:trPr>
          <w:trHeight w:val="488"/>
        </w:trPr>
        <w:tc>
          <w:tcPr>
            <w:tcW w:w="2127" w:type="dxa"/>
            <w:vAlign w:val="center"/>
          </w:tcPr>
          <w:p w14:paraId="2332C39C" w14:textId="62C55B4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Thia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LP</w:t>
            </w:r>
          </w:p>
        </w:tc>
        <w:tc>
          <w:tcPr>
            <w:tcW w:w="1134" w:type="dxa"/>
            <w:vAlign w:val="center"/>
          </w:tcPr>
          <w:p w14:paraId="6D86F0FD" w14:textId="3C7DB1F4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1984" w:type="dxa"/>
            <w:vAlign w:val="center"/>
          </w:tcPr>
          <w:p w14:paraId="6CD81863" w14:textId="299F0D34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Archives of Disease in Childhood</w:t>
            </w:r>
          </w:p>
        </w:tc>
        <w:tc>
          <w:tcPr>
            <w:tcW w:w="3771" w:type="dxa"/>
            <w:vAlign w:val="center"/>
          </w:tcPr>
          <w:p w14:paraId="392C7F2F" w14:textId="78D60159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No clinically relevant outcome reported</w:t>
            </w:r>
            <w:r w:rsidR="00B074F0"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, pre-planned crossover design</w:t>
            </w:r>
          </w:p>
        </w:tc>
      </w:tr>
      <w:tr w:rsidR="00543462" w:rsidRPr="00FB06F3" w14:paraId="4AF6165D" w14:textId="77777777" w:rsidTr="00256C30">
        <w:trPr>
          <w:trHeight w:val="469"/>
        </w:trPr>
        <w:tc>
          <w:tcPr>
            <w:tcW w:w="2127" w:type="dxa"/>
            <w:vAlign w:val="center"/>
          </w:tcPr>
          <w:p w14:paraId="5AD72FB0" w14:textId="3277D80E" w:rsidR="00543462" w:rsidRPr="00FB06F3" w:rsidRDefault="009076FC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Thill PJ</w:t>
            </w:r>
          </w:p>
        </w:tc>
        <w:tc>
          <w:tcPr>
            <w:tcW w:w="1134" w:type="dxa"/>
            <w:vAlign w:val="center"/>
          </w:tcPr>
          <w:p w14:paraId="0C4D59AB" w14:textId="08F58DC6" w:rsidR="00543462" w:rsidRPr="00FB06F3" w:rsidRDefault="009076FC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2004</w:t>
            </w:r>
          </w:p>
        </w:tc>
        <w:tc>
          <w:tcPr>
            <w:tcW w:w="1984" w:type="dxa"/>
            <w:vAlign w:val="center"/>
          </w:tcPr>
          <w:p w14:paraId="0E75A9B9" w14:textId="2172F7EA" w:rsidR="00543462" w:rsidRPr="00FB06F3" w:rsidRDefault="009076FC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Crit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Care Med</w:t>
            </w:r>
          </w:p>
        </w:tc>
        <w:tc>
          <w:tcPr>
            <w:tcW w:w="3771" w:type="dxa"/>
            <w:vAlign w:val="center"/>
          </w:tcPr>
          <w:p w14:paraId="52FCE550" w14:textId="49D07028" w:rsidR="00543462" w:rsidRPr="00FB06F3" w:rsidRDefault="009076FC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Pre-planned crossover design</w:t>
            </w:r>
          </w:p>
        </w:tc>
      </w:tr>
      <w:tr w:rsidR="00786A33" w:rsidRPr="00FB06F3" w14:paraId="3BCF9EF1" w14:textId="77777777" w:rsidTr="00992ED4">
        <w:trPr>
          <w:trHeight w:val="469"/>
        </w:trPr>
        <w:tc>
          <w:tcPr>
            <w:tcW w:w="2127" w:type="dxa"/>
            <w:vAlign w:val="center"/>
          </w:tcPr>
          <w:p w14:paraId="60DB115F" w14:textId="64DE14C9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Vahlkvist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S</w:t>
            </w:r>
          </w:p>
        </w:tc>
        <w:tc>
          <w:tcPr>
            <w:tcW w:w="1134" w:type="dxa"/>
            <w:vAlign w:val="center"/>
          </w:tcPr>
          <w:p w14:paraId="4F365BED" w14:textId="704AF81B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2020</w:t>
            </w:r>
          </w:p>
        </w:tc>
        <w:tc>
          <w:tcPr>
            <w:tcW w:w="1984" w:type="dxa"/>
            <w:vAlign w:val="center"/>
          </w:tcPr>
          <w:p w14:paraId="73717AF2" w14:textId="0115BA35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Eur J </w:t>
            </w:r>
            <w:proofErr w:type="spellStart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Pediatr</w:t>
            </w:r>
            <w:proofErr w:type="spellEnd"/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3771" w:type="dxa"/>
            <w:vAlign w:val="center"/>
          </w:tcPr>
          <w:p w14:paraId="63868CAC" w14:textId="2BB7DD3D" w:rsidR="00786A33" w:rsidRPr="00FB06F3" w:rsidRDefault="00786A33" w:rsidP="00447805">
            <w:pPr>
              <w:rPr>
                <w:rFonts w:ascii="Times New Roman" w:hAnsi="Times New Roman" w:cs="Times New Roman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No clinically relevant outcome reported</w:t>
            </w:r>
          </w:p>
        </w:tc>
      </w:tr>
      <w:tr w:rsidR="00992ED4" w:rsidRPr="00FB06F3" w14:paraId="24AF91B5" w14:textId="77777777" w:rsidTr="00256C30">
        <w:trPr>
          <w:trHeight w:val="46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CD6841E" w14:textId="0CA71E91" w:rsidR="00992ED4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Wilson PT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97405F" w14:textId="61A70150" w:rsidR="00992ED4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18D75AD" w14:textId="5A2C32B5" w:rsidR="00992ED4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The Lancet Global Health</w:t>
            </w:r>
          </w:p>
        </w:tc>
        <w:tc>
          <w:tcPr>
            <w:tcW w:w="3771" w:type="dxa"/>
            <w:tcBorders>
              <w:bottom w:val="single" w:sz="4" w:space="0" w:color="auto"/>
            </w:tcBorders>
            <w:vAlign w:val="center"/>
          </w:tcPr>
          <w:p w14:paraId="2AE81663" w14:textId="51CC4D88" w:rsidR="00992ED4" w:rsidRPr="00FB06F3" w:rsidRDefault="00992ED4" w:rsidP="00447805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B06F3">
              <w:rPr>
                <w:rFonts w:ascii="Times New Roman" w:eastAsia="맑은 고딕" w:hAnsi="Times New Roman" w:cs="Times New Roman"/>
                <w:color w:val="000000"/>
                <w:szCs w:val="20"/>
              </w:rPr>
              <w:t>Quasi-randomized study</w:t>
            </w:r>
          </w:p>
        </w:tc>
      </w:tr>
    </w:tbl>
    <w:p w14:paraId="2BFEAC0D" w14:textId="18820ECF" w:rsidR="00DC3E00" w:rsidRPr="00FB06F3" w:rsidRDefault="00776568" w:rsidP="00447805">
      <w:pPr>
        <w:rPr>
          <w:rFonts w:ascii="Times New Roman" w:hAnsi="Times New Roman" w:cs="Times New Roman"/>
          <w:szCs w:val="20"/>
        </w:rPr>
      </w:pPr>
      <w:r w:rsidRPr="00FB06F3">
        <w:rPr>
          <w:rFonts w:ascii="Times New Roman" w:hAnsi="Times New Roman" w:cs="Times New Roman"/>
          <w:szCs w:val="20"/>
        </w:rPr>
        <w:t>NIV: non-invasive ventilation</w:t>
      </w:r>
    </w:p>
    <w:p w14:paraId="007589F9" w14:textId="77777777" w:rsidR="000D733D" w:rsidRPr="00FB06F3" w:rsidRDefault="000D733D" w:rsidP="00447805">
      <w:pPr>
        <w:rPr>
          <w:rFonts w:ascii="Times New Roman" w:hAnsi="Times New Roman" w:cs="Times New Roman"/>
          <w:szCs w:val="20"/>
        </w:rPr>
      </w:pPr>
    </w:p>
    <w:p w14:paraId="0E073793" w14:textId="77777777" w:rsidR="000D733D" w:rsidRPr="00FB06F3" w:rsidRDefault="000D733D" w:rsidP="00447805">
      <w:pPr>
        <w:rPr>
          <w:rFonts w:ascii="Times New Roman" w:hAnsi="Times New Roman" w:cs="Times New Roman"/>
          <w:szCs w:val="20"/>
        </w:rPr>
      </w:pPr>
      <w:r w:rsidRPr="00FB06F3">
        <w:rPr>
          <w:rFonts w:ascii="Times New Roman" w:hAnsi="Times New Roman" w:cs="Times New Roman"/>
          <w:szCs w:val="20"/>
        </w:rPr>
        <w:t>Supplemental references</w:t>
      </w:r>
    </w:p>
    <w:p w14:paraId="0E614F35" w14:textId="77777777" w:rsidR="00362D89" w:rsidRPr="00FB06F3" w:rsidRDefault="00362D89" w:rsidP="00447805">
      <w:pPr>
        <w:rPr>
          <w:rFonts w:ascii="Times New Roman" w:hAnsi="Times New Roman" w:cs="Times New Roman"/>
          <w:szCs w:val="20"/>
        </w:rPr>
      </w:pPr>
    </w:p>
    <w:p w14:paraId="7A599A9F" w14:textId="0D07DF6F" w:rsidR="00CE3A7F" w:rsidRPr="00FB06F3" w:rsidRDefault="00CE3A7F" w:rsidP="00447805">
      <w:pPr>
        <w:pStyle w:val="1"/>
        <w:ind w:left="0" w:firstLine="0"/>
        <w:rPr>
          <w:sz w:val="20"/>
          <w:szCs w:val="20"/>
        </w:rPr>
      </w:pPr>
      <w:proofErr w:type="spellStart"/>
      <w:r w:rsidRPr="00FB06F3">
        <w:rPr>
          <w:sz w:val="20"/>
          <w:szCs w:val="20"/>
        </w:rPr>
        <w:t>Borgi</w:t>
      </w:r>
      <w:proofErr w:type="spellEnd"/>
      <w:r w:rsidRPr="00FB06F3">
        <w:rPr>
          <w:sz w:val="20"/>
          <w:szCs w:val="20"/>
        </w:rPr>
        <w:t xml:space="preserve"> A, </w:t>
      </w:r>
      <w:proofErr w:type="spellStart"/>
      <w:r w:rsidRPr="00FB06F3">
        <w:rPr>
          <w:sz w:val="20"/>
          <w:szCs w:val="20"/>
        </w:rPr>
        <w:t>Louati</w:t>
      </w:r>
      <w:proofErr w:type="spellEnd"/>
      <w:r w:rsidRPr="00FB06F3">
        <w:rPr>
          <w:sz w:val="20"/>
          <w:szCs w:val="20"/>
        </w:rPr>
        <w:t xml:space="preserve"> A, </w:t>
      </w:r>
      <w:proofErr w:type="spellStart"/>
      <w:r w:rsidRPr="00FB06F3">
        <w:rPr>
          <w:sz w:val="20"/>
          <w:szCs w:val="20"/>
        </w:rPr>
        <w:t>Ghali</w:t>
      </w:r>
      <w:proofErr w:type="spellEnd"/>
      <w:r w:rsidRPr="00FB06F3">
        <w:rPr>
          <w:sz w:val="20"/>
          <w:szCs w:val="20"/>
        </w:rPr>
        <w:t xml:space="preserve"> N, et al.: High flow nasal cannula therapy versus continuous positive airway pressure and nasal positive pressure ventilation in infants with severe bronchiolitis: a randomized controlled trial. Pan </w:t>
      </w:r>
      <w:proofErr w:type="spellStart"/>
      <w:r w:rsidRPr="00FB06F3">
        <w:rPr>
          <w:sz w:val="20"/>
          <w:szCs w:val="20"/>
        </w:rPr>
        <w:t>Afr</w:t>
      </w:r>
      <w:proofErr w:type="spellEnd"/>
      <w:r w:rsidRPr="00FB06F3">
        <w:rPr>
          <w:sz w:val="20"/>
          <w:szCs w:val="20"/>
        </w:rPr>
        <w:t xml:space="preserve"> Med J 2021; 40:133</w:t>
      </w:r>
    </w:p>
    <w:p w14:paraId="5A8DB51B" w14:textId="0C3B42C2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>Mayordomo-</w:t>
      </w:r>
      <w:proofErr w:type="spellStart"/>
      <w:r w:rsidRPr="00FB06F3">
        <w:rPr>
          <w:sz w:val="20"/>
          <w:szCs w:val="20"/>
        </w:rPr>
        <w:t>Colunga</w:t>
      </w:r>
      <w:proofErr w:type="spellEnd"/>
      <w:r w:rsidRPr="00FB06F3">
        <w:rPr>
          <w:sz w:val="20"/>
          <w:szCs w:val="20"/>
        </w:rPr>
        <w:t xml:space="preserve"> J, Rey C, Medina A, et al.: Helmet Versus Nasal-Prong CPAP in Infants </w:t>
      </w:r>
      <w:proofErr w:type="gramStart"/>
      <w:r w:rsidRPr="00FB06F3">
        <w:rPr>
          <w:sz w:val="20"/>
          <w:szCs w:val="20"/>
        </w:rPr>
        <w:t>With</w:t>
      </w:r>
      <w:proofErr w:type="gramEnd"/>
      <w:r w:rsidRPr="00FB06F3">
        <w:rPr>
          <w:sz w:val="20"/>
          <w:szCs w:val="20"/>
        </w:rPr>
        <w:t xml:space="preserve"> Acute Bronchiolitis. Respiratory Care 2018; 63:455–463</w:t>
      </w:r>
    </w:p>
    <w:p w14:paraId="0969A3A7" w14:textId="1A2629F8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proofErr w:type="spellStart"/>
      <w:r w:rsidRPr="00FB06F3">
        <w:rPr>
          <w:sz w:val="20"/>
          <w:szCs w:val="20"/>
        </w:rPr>
        <w:t>Milési</w:t>
      </w:r>
      <w:proofErr w:type="spellEnd"/>
      <w:r w:rsidRPr="00FB06F3">
        <w:rPr>
          <w:sz w:val="20"/>
          <w:szCs w:val="20"/>
        </w:rPr>
        <w:t xml:space="preserve"> C, </w:t>
      </w:r>
      <w:proofErr w:type="spellStart"/>
      <w:r w:rsidRPr="00FB06F3">
        <w:rPr>
          <w:sz w:val="20"/>
          <w:szCs w:val="20"/>
        </w:rPr>
        <w:t>Matecki</w:t>
      </w:r>
      <w:proofErr w:type="spellEnd"/>
      <w:r w:rsidRPr="00FB06F3">
        <w:rPr>
          <w:sz w:val="20"/>
          <w:szCs w:val="20"/>
        </w:rPr>
        <w:t xml:space="preserve"> S, Jaber S, et al.: 6 cmH2O continuous positive airway pressure versus conventional oxygen therapy in severe viral bronchiolitis: A randomized trial: Nasal CPAP and Acute Viral Bronchiolitis. </w:t>
      </w:r>
      <w:proofErr w:type="spellStart"/>
      <w:r w:rsidRPr="00FB06F3">
        <w:rPr>
          <w:sz w:val="20"/>
          <w:szCs w:val="20"/>
        </w:rPr>
        <w:t>Pediatr</w:t>
      </w:r>
      <w:proofErr w:type="spellEnd"/>
      <w:r w:rsidRPr="00FB06F3">
        <w:rPr>
          <w:sz w:val="20"/>
          <w:szCs w:val="20"/>
        </w:rPr>
        <w:t xml:space="preserve"> </w:t>
      </w:r>
      <w:proofErr w:type="spellStart"/>
      <w:r w:rsidRPr="00FB06F3">
        <w:rPr>
          <w:sz w:val="20"/>
          <w:szCs w:val="20"/>
        </w:rPr>
        <w:t>Pulmonol</w:t>
      </w:r>
      <w:proofErr w:type="spellEnd"/>
      <w:r w:rsidRPr="00FB06F3">
        <w:rPr>
          <w:sz w:val="20"/>
          <w:szCs w:val="20"/>
        </w:rPr>
        <w:t xml:space="preserve"> 2013; 48:45–51</w:t>
      </w:r>
    </w:p>
    <w:p w14:paraId="34B80527" w14:textId="45D0DAE3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>Mohanty S: O001 / #781: HIGH FLOW OXYGEN THROUGH NASAL CANULA AS ALTERNATIVE TO CONTINUOUS POSITIVE AIRWAY PRESSURE VENTILATION AS INITIAL RESPIRATORY SUPPORT FOR CHILDREN WITH HYPOXIC RESPIRATORY FAILURE. Pediatric Critical Care Medicine 2021; 22:1</w:t>
      </w:r>
    </w:p>
    <w:p w14:paraId="12AA6796" w14:textId="0DC10C34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 xml:space="preserve">Peters MJ, Agbeko R, Davis P, et al.: Randomized Study of Early Continuous Positive Airways Pressure in Acute Respiratory Failure in Children </w:t>
      </w:r>
      <w:proofErr w:type="gramStart"/>
      <w:r w:rsidRPr="00FB06F3">
        <w:rPr>
          <w:sz w:val="20"/>
          <w:szCs w:val="20"/>
        </w:rPr>
        <w:t>With</w:t>
      </w:r>
      <w:proofErr w:type="gramEnd"/>
      <w:r w:rsidRPr="00FB06F3">
        <w:rPr>
          <w:sz w:val="20"/>
          <w:szCs w:val="20"/>
        </w:rPr>
        <w:t xml:space="preserve"> Impaired Immunity (SCARF) ISRCTN82853500*. Pediatric Critical Care Medicine 2018; 19:939–948</w:t>
      </w:r>
    </w:p>
    <w:p w14:paraId="2E54A4BC" w14:textId="535E9E7A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proofErr w:type="spellStart"/>
      <w:r w:rsidRPr="00FB06F3">
        <w:rPr>
          <w:sz w:val="20"/>
          <w:szCs w:val="20"/>
        </w:rPr>
        <w:t>Saritas</w:t>
      </w:r>
      <w:proofErr w:type="spellEnd"/>
      <w:r w:rsidRPr="00FB06F3">
        <w:rPr>
          <w:sz w:val="20"/>
          <w:szCs w:val="20"/>
        </w:rPr>
        <w:t xml:space="preserve"> </w:t>
      </w:r>
      <w:proofErr w:type="spellStart"/>
      <w:r w:rsidRPr="00FB06F3">
        <w:rPr>
          <w:sz w:val="20"/>
          <w:szCs w:val="20"/>
        </w:rPr>
        <w:t>Nakip</w:t>
      </w:r>
      <w:proofErr w:type="spellEnd"/>
      <w:r w:rsidRPr="00FB06F3">
        <w:rPr>
          <w:sz w:val="20"/>
          <w:szCs w:val="20"/>
        </w:rPr>
        <w:t xml:space="preserve"> O, </w:t>
      </w:r>
      <w:proofErr w:type="spellStart"/>
      <w:r w:rsidRPr="00FB06F3">
        <w:rPr>
          <w:sz w:val="20"/>
          <w:szCs w:val="20"/>
        </w:rPr>
        <w:t>Kesici</w:t>
      </w:r>
      <w:proofErr w:type="spellEnd"/>
      <w:r w:rsidRPr="00FB06F3">
        <w:rPr>
          <w:sz w:val="20"/>
          <w:szCs w:val="20"/>
        </w:rPr>
        <w:t xml:space="preserve"> S, </w:t>
      </w:r>
      <w:proofErr w:type="spellStart"/>
      <w:r w:rsidRPr="00FB06F3">
        <w:rPr>
          <w:sz w:val="20"/>
          <w:szCs w:val="20"/>
        </w:rPr>
        <w:t>Bayrakci</w:t>
      </w:r>
      <w:proofErr w:type="spellEnd"/>
      <w:r w:rsidRPr="00FB06F3">
        <w:rPr>
          <w:sz w:val="20"/>
          <w:szCs w:val="20"/>
        </w:rPr>
        <w:t xml:space="preserve"> B: P0433 / #1956: NONINVASIVE POSITIVE PRESSURE VENTILATION VIA HIGH FLOW NASAL CANNULA: PROSPECTIVE RANDOMIZED CONTROLLED STUDY. Pediatric Critical Care Medicine 2021; 22:222–223</w:t>
      </w:r>
    </w:p>
    <w:p w14:paraId="00407F77" w14:textId="3873238D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 xml:space="preserve">Sessions KL, </w:t>
      </w:r>
      <w:proofErr w:type="spellStart"/>
      <w:r w:rsidRPr="00FB06F3">
        <w:rPr>
          <w:sz w:val="20"/>
          <w:szCs w:val="20"/>
        </w:rPr>
        <w:t>Mvalo</w:t>
      </w:r>
      <w:proofErr w:type="spellEnd"/>
      <w:r w:rsidRPr="00FB06F3">
        <w:rPr>
          <w:sz w:val="20"/>
          <w:szCs w:val="20"/>
        </w:rPr>
        <w:t xml:space="preserve"> T, </w:t>
      </w:r>
      <w:proofErr w:type="spellStart"/>
      <w:r w:rsidRPr="00FB06F3">
        <w:rPr>
          <w:sz w:val="20"/>
          <w:szCs w:val="20"/>
        </w:rPr>
        <w:t>Kondowe</w:t>
      </w:r>
      <w:proofErr w:type="spellEnd"/>
      <w:r w:rsidRPr="00FB06F3">
        <w:rPr>
          <w:sz w:val="20"/>
          <w:szCs w:val="20"/>
        </w:rPr>
        <w:t xml:space="preserve"> D, et al.: Bubble CPAP and oxygen for child pneumonia care in Malawi: a CPAP IMPACT time motion study. BMC Health Serv Res 2019; 19:533</w:t>
      </w:r>
    </w:p>
    <w:p w14:paraId="3427A999" w14:textId="65FAD791" w:rsidR="00992ED4" w:rsidRPr="00FB06F3" w:rsidRDefault="00992ED4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lastRenderedPageBreak/>
        <w:t xml:space="preserve">Silva CRS, Andrade LB, </w:t>
      </w:r>
      <w:proofErr w:type="spellStart"/>
      <w:r w:rsidRPr="00FB06F3">
        <w:rPr>
          <w:sz w:val="20"/>
          <w:szCs w:val="20"/>
        </w:rPr>
        <w:t>Maux</w:t>
      </w:r>
      <w:proofErr w:type="spellEnd"/>
      <w:r w:rsidRPr="00FB06F3">
        <w:rPr>
          <w:sz w:val="20"/>
          <w:szCs w:val="20"/>
        </w:rPr>
        <w:t xml:space="preserve"> DASX, et al.: Effectiveness of prophylactic non-invasive ventilation on respiratory function in the postoperative phase of pediatric cardiac surgery: a randomized controlled trial. </w:t>
      </w:r>
      <w:proofErr w:type="spellStart"/>
      <w:r w:rsidRPr="00FB06F3">
        <w:rPr>
          <w:sz w:val="20"/>
          <w:szCs w:val="20"/>
        </w:rPr>
        <w:t>Braz</w:t>
      </w:r>
      <w:proofErr w:type="spellEnd"/>
      <w:r w:rsidRPr="00FB06F3">
        <w:rPr>
          <w:sz w:val="20"/>
          <w:szCs w:val="20"/>
        </w:rPr>
        <w:t xml:space="preserve"> J Phys </w:t>
      </w:r>
      <w:proofErr w:type="spellStart"/>
      <w:r w:rsidRPr="00FB06F3">
        <w:rPr>
          <w:sz w:val="20"/>
          <w:szCs w:val="20"/>
        </w:rPr>
        <w:t>Ther</w:t>
      </w:r>
      <w:proofErr w:type="spellEnd"/>
      <w:r w:rsidRPr="00FB06F3">
        <w:rPr>
          <w:sz w:val="20"/>
          <w:szCs w:val="20"/>
        </w:rPr>
        <w:t xml:space="preserve"> 2016; 20:494–501</w:t>
      </w:r>
    </w:p>
    <w:p w14:paraId="4566B06D" w14:textId="05AEB45C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proofErr w:type="spellStart"/>
      <w:r w:rsidRPr="00FB06F3">
        <w:rPr>
          <w:sz w:val="20"/>
          <w:szCs w:val="20"/>
        </w:rPr>
        <w:t>Thia</w:t>
      </w:r>
      <w:proofErr w:type="spellEnd"/>
      <w:r w:rsidRPr="00FB06F3">
        <w:rPr>
          <w:sz w:val="20"/>
          <w:szCs w:val="20"/>
        </w:rPr>
        <w:t xml:space="preserve"> LP, McKenzie SA, Blyth TP, et al.: </w:t>
      </w:r>
      <w:proofErr w:type="spellStart"/>
      <w:r w:rsidRPr="00FB06F3">
        <w:rPr>
          <w:sz w:val="20"/>
          <w:szCs w:val="20"/>
        </w:rPr>
        <w:t>Randomised</w:t>
      </w:r>
      <w:proofErr w:type="spellEnd"/>
      <w:r w:rsidRPr="00FB06F3">
        <w:rPr>
          <w:sz w:val="20"/>
          <w:szCs w:val="20"/>
        </w:rPr>
        <w:t xml:space="preserve"> controlled trial of nasal continuous positive airways pressure (CPAP) in bronchiolitis. Archives of Disease in Childhood 2008; 93:45–47</w:t>
      </w:r>
    </w:p>
    <w:p w14:paraId="2ADBAD9C" w14:textId="72550259" w:rsidR="004813CE" w:rsidRPr="00FB06F3" w:rsidRDefault="004813CE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 xml:space="preserve">Thill PJ, McGuire JK, Baden HP, et al.: Noninvasive positive-pressure ventilation in children with lower airway obstruction. </w:t>
      </w:r>
      <w:proofErr w:type="spellStart"/>
      <w:r w:rsidRPr="00FB06F3">
        <w:rPr>
          <w:sz w:val="20"/>
          <w:szCs w:val="20"/>
        </w:rPr>
        <w:t>Pediatr</w:t>
      </w:r>
      <w:proofErr w:type="spellEnd"/>
      <w:r w:rsidRPr="00FB06F3">
        <w:rPr>
          <w:sz w:val="20"/>
          <w:szCs w:val="20"/>
        </w:rPr>
        <w:t xml:space="preserve"> </w:t>
      </w:r>
      <w:proofErr w:type="spellStart"/>
      <w:r w:rsidRPr="00FB06F3">
        <w:rPr>
          <w:sz w:val="20"/>
          <w:szCs w:val="20"/>
        </w:rPr>
        <w:t>Crit</w:t>
      </w:r>
      <w:proofErr w:type="spellEnd"/>
      <w:r w:rsidRPr="00FB06F3">
        <w:rPr>
          <w:sz w:val="20"/>
          <w:szCs w:val="20"/>
        </w:rPr>
        <w:t xml:space="preserve"> Care Med 2004; 5:337–342</w:t>
      </w:r>
    </w:p>
    <w:p w14:paraId="0F8B2848" w14:textId="745A8192" w:rsidR="00CE3A7F" w:rsidRPr="00FB06F3" w:rsidRDefault="00CE3A7F" w:rsidP="00FE659A">
      <w:pPr>
        <w:pStyle w:val="1"/>
        <w:ind w:left="0" w:firstLine="0"/>
        <w:rPr>
          <w:sz w:val="20"/>
          <w:szCs w:val="20"/>
        </w:rPr>
      </w:pPr>
      <w:proofErr w:type="spellStart"/>
      <w:r w:rsidRPr="00FB06F3">
        <w:rPr>
          <w:sz w:val="20"/>
          <w:szCs w:val="20"/>
        </w:rPr>
        <w:t>Vahlkvist</w:t>
      </w:r>
      <w:proofErr w:type="spellEnd"/>
      <w:r w:rsidRPr="00FB06F3">
        <w:rPr>
          <w:sz w:val="20"/>
          <w:szCs w:val="20"/>
        </w:rPr>
        <w:t xml:space="preserve"> S, Jürgensen L, la </w:t>
      </w:r>
      <w:proofErr w:type="spellStart"/>
      <w:r w:rsidRPr="00FB06F3">
        <w:rPr>
          <w:sz w:val="20"/>
          <w:szCs w:val="20"/>
        </w:rPr>
        <w:t>Cour</w:t>
      </w:r>
      <w:proofErr w:type="spellEnd"/>
      <w:r w:rsidRPr="00FB06F3">
        <w:rPr>
          <w:sz w:val="20"/>
          <w:szCs w:val="20"/>
        </w:rPr>
        <w:t xml:space="preserve"> A, et al.: High flow nasal cannula and continuous positive airway pressure therapy in treatment of viral bronchiolitis: a randomized clinical trial. Eur J </w:t>
      </w:r>
      <w:proofErr w:type="spellStart"/>
      <w:r w:rsidRPr="00FB06F3">
        <w:rPr>
          <w:sz w:val="20"/>
          <w:szCs w:val="20"/>
        </w:rPr>
        <w:t>Pediatr</w:t>
      </w:r>
      <w:proofErr w:type="spellEnd"/>
      <w:r w:rsidRPr="00FB06F3">
        <w:rPr>
          <w:sz w:val="20"/>
          <w:szCs w:val="20"/>
        </w:rPr>
        <w:t xml:space="preserve"> 2020; 179:513–518</w:t>
      </w:r>
    </w:p>
    <w:p w14:paraId="4F29AE22" w14:textId="647901AB" w:rsidR="00992ED4" w:rsidRPr="00FB06F3" w:rsidRDefault="00992ED4" w:rsidP="00FE659A">
      <w:pPr>
        <w:pStyle w:val="1"/>
        <w:ind w:left="0" w:firstLine="0"/>
        <w:rPr>
          <w:sz w:val="20"/>
          <w:szCs w:val="20"/>
        </w:rPr>
      </w:pPr>
      <w:r w:rsidRPr="00FB06F3">
        <w:rPr>
          <w:sz w:val="20"/>
          <w:szCs w:val="20"/>
        </w:rPr>
        <w:t xml:space="preserve">Wilson PT, </w:t>
      </w:r>
      <w:proofErr w:type="spellStart"/>
      <w:r w:rsidRPr="00FB06F3">
        <w:rPr>
          <w:sz w:val="20"/>
          <w:szCs w:val="20"/>
        </w:rPr>
        <w:t>Baiden</w:t>
      </w:r>
      <w:proofErr w:type="spellEnd"/>
      <w:r w:rsidRPr="00FB06F3">
        <w:rPr>
          <w:sz w:val="20"/>
          <w:szCs w:val="20"/>
        </w:rPr>
        <w:t xml:space="preserve"> F, Brooks JC, et al.: Continuous positive airway pressure for children with undifferentiated respiratory distress in Ghana: an open-label, cluster, crossover trial. The Lancet Global Health 2017; </w:t>
      </w:r>
      <w:proofErr w:type="gramStart"/>
      <w:r w:rsidRPr="00FB06F3">
        <w:rPr>
          <w:sz w:val="20"/>
          <w:szCs w:val="20"/>
        </w:rPr>
        <w:t>5:e</w:t>
      </w:r>
      <w:proofErr w:type="gramEnd"/>
      <w:r w:rsidRPr="00FB06F3">
        <w:rPr>
          <w:sz w:val="20"/>
          <w:szCs w:val="20"/>
        </w:rPr>
        <w:t>615–e623</w:t>
      </w:r>
    </w:p>
    <w:p w14:paraId="4EF1F10A" w14:textId="24A94D4D" w:rsidR="00DC3E00" w:rsidRPr="00FB06F3" w:rsidRDefault="00654988" w:rsidP="00447805">
      <w:pPr>
        <w:rPr>
          <w:rFonts w:ascii="Times New Roman" w:hAnsi="Times New Roman" w:cs="Times New Roman"/>
          <w:szCs w:val="20"/>
        </w:rPr>
      </w:pPr>
      <w:r w:rsidRPr="00FB06F3">
        <w:rPr>
          <w:rFonts w:ascii="Times New Roman" w:hAnsi="Times New Roman" w:cs="Times New Roman"/>
          <w:szCs w:val="20"/>
        </w:rPr>
        <w:t xml:space="preserve"> </w:t>
      </w:r>
    </w:p>
    <w:sectPr w:rsidR="00DC3E00" w:rsidRPr="00FB06F3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CC907" w14:textId="77777777" w:rsidR="004354C1" w:rsidRDefault="004354C1" w:rsidP="000B0E11">
      <w:r>
        <w:separator/>
      </w:r>
    </w:p>
  </w:endnote>
  <w:endnote w:type="continuationSeparator" w:id="0">
    <w:p w14:paraId="5A2B1A83" w14:textId="77777777" w:rsidR="004354C1" w:rsidRDefault="004354C1" w:rsidP="000B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308C" w14:textId="77777777" w:rsidR="004354C1" w:rsidRDefault="004354C1" w:rsidP="000B0E11">
      <w:r>
        <w:separator/>
      </w:r>
    </w:p>
  </w:footnote>
  <w:footnote w:type="continuationSeparator" w:id="0">
    <w:p w14:paraId="54A36E6D" w14:textId="77777777" w:rsidR="004354C1" w:rsidRDefault="004354C1" w:rsidP="000B0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0Mja0MDIyNTY1NzBX0lEKTi0uzszPAykwrAUAIG3qHiwAAAA="/>
  </w:docVars>
  <w:rsids>
    <w:rsidRoot w:val="00DC3E00"/>
    <w:rsid w:val="000B0E11"/>
    <w:rsid w:val="000D733D"/>
    <w:rsid w:val="00157D1E"/>
    <w:rsid w:val="001C2EAD"/>
    <w:rsid w:val="001F690C"/>
    <w:rsid w:val="00256C30"/>
    <w:rsid w:val="002866DD"/>
    <w:rsid w:val="00316394"/>
    <w:rsid w:val="00327C2C"/>
    <w:rsid w:val="00362D89"/>
    <w:rsid w:val="00372F3C"/>
    <w:rsid w:val="003B7805"/>
    <w:rsid w:val="003E4A31"/>
    <w:rsid w:val="00425EB0"/>
    <w:rsid w:val="00431CC4"/>
    <w:rsid w:val="004354C1"/>
    <w:rsid w:val="00447805"/>
    <w:rsid w:val="004813CE"/>
    <w:rsid w:val="004A1809"/>
    <w:rsid w:val="00533498"/>
    <w:rsid w:val="00543462"/>
    <w:rsid w:val="00573A46"/>
    <w:rsid w:val="00585298"/>
    <w:rsid w:val="00593F7D"/>
    <w:rsid w:val="00633A8E"/>
    <w:rsid w:val="00654988"/>
    <w:rsid w:val="0069343E"/>
    <w:rsid w:val="00732B05"/>
    <w:rsid w:val="00773151"/>
    <w:rsid w:val="00776568"/>
    <w:rsid w:val="00786A33"/>
    <w:rsid w:val="009076FC"/>
    <w:rsid w:val="009624A0"/>
    <w:rsid w:val="00991117"/>
    <w:rsid w:val="00992ED4"/>
    <w:rsid w:val="009B3529"/>
    <w:rsid w:val="00AD6172"/>
    <w:rsid w:val="00B074F0"/>
    <w:rsid w:val="00B401C1"/>
    <w:rsid w:val="00B5277A"/>
    <w:rsid w:val="00B978FD"/>
    <w:rsid w:val="00BD271A"/>
    <w:rsid w:val="00BF4766"/>
    <w:rsid w:val="00C36B2E"/>
    <w:rsid w:val="00CC3285"/>
    <w:rsid w:val="00CE3A7F"/>
    <w:rsid w:val="00CF79FD"/>
    <w:rsid w:val="00DC3E00"/>
    <w:rsid w:val="00DD23BC"/>
    <w:rsid w:val="00F034F1"/>
    <w:rsid w:val="00F520B0"/>
    <w:rsid w:val="00FB06F3"/>
    <w:rsid w:val="00FD74E9"/>
    <w:rsid w:val="00F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F950C"/>
  <w15:chartTrackingRefBased/>
  <w15:docId w15:val="{D0955F32-C686-3C4F-A59E-1CA4A87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00"/>
    <w:pPr>
      <w:ind w:leftChars="400" w:left="800"/>
    </w:pPr>
  </w:style>
  <w:style w:type="table" w:styleId="a4">
    <w:name w:val="Table Grid"/>
    <w:basedOn w:val="a1"/>
    <w:uiPriority w:val="39"/>
    <w:rsid w:val="00DC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B0E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0E11"/>
  </w:style>
  <w:style w:type="paragraph" w:styleId="a6">
    <w:name w:val="footer"/>
    <w:basedOn w:val="a"/>
    <w:link w:val="Char0"/>
    <w:uiPriority w:val="99"/>
    <w:unhideWhenUsed/>
    <w:rsid w:val="000B0E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0E11"/>
  </w:style>
  <w:style w:type="paragraph" w:customStyle="1" w:styleId="1">
    <w:name w:val="참고 문헌1"/>
    <w:basedOn w:val="a"/>
    <w:link w:val="BibliographyChar"/>
    <w:rsid w:val="00CE3A7F"/>
    <w:pPr>
      <w:tabs>
        <w:tab w:val="left" w:pos="380"/>
      </w:tabs>
      <w:spacing w:after="240"/>
      <w:ind w:left="384" w:hanging="384"/>
    </w:pPr>
    <w:rPr>
      <w:rFonts w:ascii="Times New Roman" w:hAnsi="Times New Roman" w:cs="Times New Roman"/>
      <w:sz w:val="22"/>
      <w:szCs w:val="22"/>
    </w:rPr>
  </w:style>
  <w:style w:type="character" w:customStyle="1" w:styleId="BibliographyChar">
    <w:name w:val="Bibliography Char"/>
    <w:basedOn w:val="a0"/>
    <w:link w:val="1"/>
    <w:rsid w:val="00CE3A7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8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4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7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03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30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88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2340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719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21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20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58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4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897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55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0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20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08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4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811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17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9B69A-402A-4E30-8111-770317A6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김경우</dc:creator>
  <cp:keywords/>
  <dc:description/>
  <cp:lastModifiedBy>KimKW</cp:lastModifiedBy>
  <cp:revision>42</cp:revision>
  <dcterms:created xsi:type="dcterms:W3CDTF">2022-04-11T04:08:00Z</dcterms:created>
  <dcterms:modified xsi:type="dcterms:W3CDTF">2022-08-11T11:04:00Z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id="0Qluhbn0"/&gt;&lt;style id="http://www.zotero.org/styles/pediatric-critical-care-medicine" hasBibliography="1" bibliographyStyleHasBeenSet="1"/&gt;&lt;prefs&gt;&lt;pref name="fieldType" value="Field"/&gt;&lt;/prefs&gt;&lt;/dat</vt:lpwstr>
  </property>
  <property fmtid="{D5CDD505-2E9C-101B-9397-08002B2CF9AE}" pid="3" name="ZOTERO_PREF_2">
    <vt:lpwstr>a&gt;</vt:lpwstr>
  </property>
</Properties>
</file>