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2654D" w14:textId="77777777" w:rsidR="00F10B6D" w:rsidRDefault="00F10B6D" w:rsidP="00F10B6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AJPMR RFS CARE Checklist</w:t>
      </w:r>
    </w:p>
    <w:p w14:paraId="70050AD8" w14:textId="798EFD0E" w:rsidR="00F10B6D" w:rsidRDefault="00F10B6D" w:rsidP="00F10B6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Title</w:t>
      </w:r>
      <w:r>
        <w:rPr>
          <w:rFonts w:ascii="Arial" w:hAnsi="Arial" w:cs="Arial"/>
          <w:color w:val="000000"/>
          <w:sz w:val="22"/>
          <w:szCs w:val="22"/>
        </w:rPr>
        <w:t xml:space="preserve"> – The area of focus and “clinical vignette” should appear in the title</w:t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b/>
          <w:color w:val="000000"/>
          <w:sz w:val="22"/>
          <w:szCs w:val="22"/>
        </w:rPr>
        <w:t>X</w:t>
      </w:r>
    </w:p>
    <w:p w14:paraId="0C7DF270" w14:textId="7D8F0C2D" w:rsidR="00F10B6D" w:rsidRDefault="00F10B6D" w:rsidP="00F10B6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Keywords</w:t>
      </w:r>
      <w:r>
        <w:rPr>
          <w:rFonts w:ascii="Arial" w:hAnsi="Arial" w:cs="Arial"/>
          <w:color w:val="000000"/>
          <w:sz w:val="22"/>
          <w:szCs w:val="22"/>
        </w:rPr>
        <w:t xml:space="preserve"> – Two to five keywords that identify topics in this case report</w:t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b/>
          <w:color w:val="000000"/>
          <w:sz w:val="22"/>
          <w:szCs w:val="22"/>
        </w:rPr>
        <w:t>X</w:t>
      </w:r>
    </w:p>
    <w:p w14:paraId="56CA70CD" w14:textId="77777777" w:rsidR="00F10B6D" w:rsidRDefault="00F10B6D" w:rsidP="00F10B6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Patient Information</w:t>
      </w:r>
    </w:p>
    <w:p w14:paraId="2F565891" w14:textId="73D31D18" w:rsidR="00F10B6D" w:rsidRDefault="00F10B6D" w:rsidP="00F10B6D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De-identified demographic and other patient information</w:t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b/>
          <w:color w:val="000000"/>
          <w:sz w:val="22"/>
          <w:szCs w:val="22"/>
        </w:rPr>
        <w:t>X</w:t>
      </w:r>
    </w:p>
    <w:p w14:paraId="1E908254" w14:textId="05102094" w:rsidR="00F10B6D" w:rsidRDefault="00F10B6D" w:rsidP="00F10B6D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Main concerns and symptoms of the patient’s presenting illness</w:t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b/>
          <w:color w:val="000000"/>
          <w:sz w:val="22"/>
          <w:szCs w:val="22"/>
        </w:rPr>
        <w:t>X</w:t>
      </w:r>
    </w:p>
    <w:p w14:paraId="28E48737" w14:textId="56BE6ECF" w:rsidR="00F10B6D" w:rsidRDefault="00F10B6D" w:rsidP="00F10B6D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Pertinent medical, family, and psychosocial history</w:t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b/>
          <w:color w:val="000000"/>
          <w:sz w:val="22"/>
          <w:szCs w:val="22"/>
        </w:rPr>
        <w:t>X</w:t>
      </w:r>
    </w:p>
    <w:p w14:paraId="62241362" w14:textId="62ADD902" w:rsidR="00F10B6D" w:rsidRDefault="00F10B6D" w:rsidP="00F10B6D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Relevant past interventions and their outcomes</w:t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b/>
          <w:color w:val="000000"/>
          <w:sz w:val="22"/>
          <w:szCs w:val="22"/>
        </w:rPr>
        <w:t>X</w:t>
      </w:r>
    </w:p>
    <w:p w14:paraId="1D087E9B" w14:textId="1FA31FEF" w:rsidR="00F10B6D" w:rsidRDefault="00F10B6D" w:rsidP="00F10B6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Clinical Findings</w:t>
      </w:r>
      <w:r>
        <w:rPr>
          <w:rFonts w:ascii="Arial" w:hAnsi="Arial" w:cs="Arial"/>
          <w:color w:val="000000"/>
          <w:sz w:val="22"/>
          <w:szCs w:val="22"/>
        </w:rPr>
        <w:t xml:space="preserve"> – Relevant physical examination (PE) and other clinical findings</w:t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b/>
          <w:color w:val="000000"/>
          <w:sz w:val="22"/>
          <w:szCs w:val="22"/>
        </w:rPr>
        <w:t>X</w:t>
      </w:r>
    </w:p>
    <w:p w14:paraId="69EDB847" w14:textId="77777777" w:rsidR="00F10B6D" w:rsidRDefault="00F10B6D" w:rsidP="00F10B6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Timeline</w:t>
      </w:r>
      <w:r>
        <w:rPr>
          <w:rFonts w:ascii="Arial" w:hAnsi="Arial" w:cs="Arial"/>
          <w:color w:val="000000"/>
          <w:sz w:val="22"/>
          <w:szCs w:val="22"/>
        </w:rPr>
        <w:t xml:space="preserve"> (optional) – Relevant data from this episode of care organized as a timeline (figure or table). This will  not be counted towards the figure/table limit.</w:t>
      </w:r>
    </w:p>
    <w:p w14:paraId="5FC36FEE" w14:textId="77777777" w:rsidR="00F10B6D" w:rsidRDefault="00F10B6D" w:rsidP="00F10B6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Diagnostic Assessment</w:t>
      </w:r>
    </w:p>
    <w:p w14:paraId="67A9EC21" w14:textId="1682D86C" w:rsidR="00F10B6D" w:rsidRDefault="00F10B6D" w:rsidP="00F10B6D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Diagnostic Methods (PE, laboratory testing, imaging, surveys)</w:t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b/>
          <w:color w:val="000000"/>
          <w:sz w:val="22"/>
          <w:szCs w:val="22"/>
        </w:rPr>
        <w:t>X</w:t>
      </w:r>
    </w:p>
    <w:p w14:paraId="7CD492B0" w14:textId="2D62BE69" w:rsidR="00F10B6D" w:rsidRDefault="00F10B6D" w:rsidP="00F10B6D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Diagnostic Challenges</w:t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b/>
          <w:color w:val="000000"/>
          <w:sz w:val="22"/>
          <w:szCs w:val="22"/>
        </w:rPr>
        <w:t>X</w:t>
      </w:r>
    </w:p>
    <w:p w14:paraId="020C6EF0" w14:textId="7AD3C2FF" w:rsidR="00F10B6D" w:rsidRDefault="00F10B6D" w:rsidP="00F10B6D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Diagnostic Reasoning including a Differential Diagnosis</w:t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b/>
          <w:color w:val="000000"/>
          <w:sz w:val="22"/>
          <w:szCs w:val="22"/>
        </w:rPr>
        <w:t>X</w:t>
      </w:r>
    </w:p>
    <w:p w14:paraId="3208B08D" w14:textId="18B99757" w:rsidR="00F10B6D" w:rsidRDefault="00F10B6D" w:rsidP="00F10B6D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Prognostic Characteristics when applicable</w:t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color w:val="000000"/>
          <w:sz w:val="22"/>
          <w:szCs w:val="22"/>
        </w:rPr>
        <w:tab/>
      </w:r>
      <w:r w:rsidR="001D1B6C">
        <w:rPr>
          <w:rFonts w:ascii="Arial" w:hAnsi="Arial" w:cs="Arial"/>
          <w:b/>
          <w:color w:val="000000"/>
          <w:sz w:val="22"/>
          <w:szCs w:val="22"/>
        </w:rPr>
        <w:t>X</w:t>
      </w:r>
    </w:p>
    <w:p w14:paraId="1269D005" w14:textId="77777777" w:rsidR="00F10B6D" w:rsidRDefault="00F10B6D" w:rsidP="00F10B6D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Therapeutic Intervention</w:t>
      </w:r>
    </w:p>
    <w:p w14:paraId="005DFC2E" w14:textId="4710BEC6" w:rsidR="00F10B6D" w:rsidRDefault="00F10B6D" w:rsidP="00F10B6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Types of intervention (pharmacologic, surgical, preventive)</w:t>
      </w:r>
      <w:r w:rsidR="00F95AF9">
        <w:rPr>
          <w:rFonts w:ascii="Arial" w:hAnsi="Arial" w:cs="Arial"/>
          <w:color w:val="000000"/>
          <w:sz w:val="22"/>
          <w:szCs w:val="22"/>
        </w:rPr>
        <w:tab/>
      </w:r>
      <w:r w:rsidR="00F95AF9">
        <w:rPr>
          <w:rFonts w:ascii="Arial" w:hAnsi="Arial" w:cs="Arial"/>
          <w:color w:val="000000"/>
          <w:sz w:val="22"/>
          <w:szCs w:val="22"/>
        </w:rPr>
        <w:tab/>
      </w:r>
      <w:r w:rsidR="00F95AF9">
        <w:rPr>
          <w:rFonts w:ascii="Arial" w:hAnsi="Arial" w:cs="Arial"/>
          <w:color w:val="000000"/>
          <w:sz w:val="22"/>
          <w:szCs w:val="22"/>
        </w:rPr>
        <w:tab/>
      </w:r>
      <w:r w:rsidR="00F95AF9">
        <w:rPr>
          <w:rFonts w:ascii="Arial" w:hAnsi="Arial" w:cs="Arial"/>
          <w:color w:val="000000"/>
          <w:sz w:val="22"/>
          <w:szCs w:val="22"/>
        </w:rPr>
        <w:tab/>
      </w:r>
      <w:r w:rsidR="00F95AF9" w:rsidRPr="00DA5544">
        <w:rPr>
          <w:rFonts w:ascii="Arial" w:hAnsi="Arial" w:cs="Arial"/>
          <w:b/>
          <w:iCs/>
          <w:color w:val="000000"/>
          <w:sz w:val="22"/>
          <w:szCs w:val="22"/>
        </w:rPr>
        <w:t>X</w:t>
      </w:r>
      <w:bookmarkStart w:id="0" w:name="_GoBack"/>
      <w:bookmarkEnd w:id="0"/>
    </w:p>
    <w:p w14:paraId="30A01235" w14:textId="77777777" w:rsidR="00F10B6D" w:rsidRDefault="00F10B6D" w:rsidP="00F10B6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Administration of intervention (dosage, strength, duration)</w:t>
      </w:r>
    </w:p>
    <w:p w14:paraId="07E73627" w14:textId="77777777" w:rsidR="00F10B6D" w:rsidRDefault="00F10B6D" w:rsidP="00F10B6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Changes in the interventions with explanations</w:t>
      </w:r>
    </w:p>
    <w:p w14:paraId="4C152F30" w14:textId="77777777" w:rsidR="00F10B6D" w:rsidRDefault="00F10B6D" w:rsidP="00F10B6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Follow-up and Outcomes</w:t>
      </w:r>
    </w:p>
    <w:p w14:paraId="63C0270B" w14:textId="78DE767A" w:rsidR="00F10B6D" w:rsidRDefault="00F10B6D" w:rsidP="00F10B6D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Clinician and patient-assessed outcomes when appropriate</w:t>
      </w:r>
      <w:r w:rsidR="00F95AF9">
        <w:rPr>
          <w:rFonts w:ascii="Arial" w:hAnsi="Arial" w:cs="Arial"/>
          <w:color w:val="000000"/>
          <w:sz w:val="22"/>
          <w:szCs w:val="22"/>
        </w:rPr>
        <w:tab/>
      </w:r>
      <w:r w:rsidR="00F95AF9">
        <w:rPr>
          <w:rFonts w:ascii="Arial" w:hAnsi="Arial" w:cs="Arial"/>
          <w:color w:val="000000"/>
          <w:sz w:val="22"/>
          <w:szCs w:val="22"/>
        </w:rPr>
        <w:tab/>
      </w:r>
      <w:r w:rsidR="00F95AF9">
        <w:rPr>
          <w:rFonts w:ascii="Arial" w:hAnsi="Arial" w:cs="Arial"/>
          <w:color w:val="000000"/>
          <w:sz w:val="22"/>
          <w:szCs w:val="22"/>
        </w:rPr>
        <w:tab/>
      </w:r>
      <w:r w:rsidR="00F95AF9" w:rsidRPr="00DA5544">
        <w:rPr>
          <w:rFonts w:ascii="Arial" w:hAnsi="Arial" w:cs="Arial"/>
          <w:b/>
          <w:iCs/>
          <w:color w:val="000000"/>
          <w:sz w:val="22"/>
          <w:szCs w:val="22"/>
        </w:rPr>
        <w:t>X</w:t>
      </w:r>
    </w:p>
    <w:p w14:paraId="5DA6AC55" w14:textId="77777777" w:rsidR="00F10B6D" w:rsidRDefault="00F10B6D" w:rsidP="00F10B6D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Important follow-up diagnostic and other test results</w:t>
      </w:r>
    </w:p>
    <w:p w14:paraId="5E2E22D3" w14:textId="77777777" w:rsidR="00F10B6D" w:rsidRDefault="00F10B6D" w:rsidP="00F10B6D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Intervention adherence and tolerability (how was this assessed?)</w:t>
      </w:r>
    </w:p>
    <w:p w14:paraId="2AFAF2B6" w14:textId="77777777" w:rsidR="00F10B6D" w:rsidRDefault="00F10B6D" w:rsidP="00F10B6D">
      <w:pPr>
        <w:pStyle w:val="NormalWeb"/>
        <w:numPr>
          <w:ilvl w:val="1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Adverse and unanticipated events.</w:t>
      </w:r>
    </w:p>
    <w:p w14:paraId="783E05D5" w14:textId="7D71ED79" w:rsidR="00F10B6D" w:rsidRDefault="00F10B6D" w:rsidP="00F10B6D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Discussion</w:t>
      </w:r>
      <w:r w:rsidR="00DA5544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A5544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A5544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A5544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A5544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A5544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A5544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A5544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A5544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A5544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="00DA5544" w:rsidRPr="00DA5544">
        <w:rPr>
          <w:rFonts w:ascii="Arial" w:hAnsi="Arial" w:cs="Arial"/>
          <w:b/>
          <w:iCs/>
          <w:color w:val="000000"/>
          <w:sz w:val="22"/>
          <w:szCs w:val="22"/>
        </w:rPr>
        <w:t>X</w:t>
      </w:r>
    </w:p>
    <w:p w14:paraId="7E72B4C9" w14:textId="77777777" w:rsidR="00F10B6D" w:rsidRDefault="00F10B6D" w:rsidP="00F10B6D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Strengths and limitations in your approach to this case</w:t>
      </w:r>
    </w:p>
    <w:p w14:paraId="118E7F54" w14:textId="3B8BC5BB" w:rsidR="00F10B6D" w:rsidRDefault="00F10B6D" w:rsidP="00F10B6D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Discussion of the relevant medical literature</w:t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b/>
          <w:color w:val="000000"/>
          <w:sz w:val="22"/>
          <w:szCs w:val="22"/>
        </w:rPr>
        <w:t>X</w:t>
      </w:r>
    </w:p>
    <w:p w14:paraId="22B77A2E" w14:textId="74C81F0F" w:rsidR="00F10B6D" w:rsidRDefault="00F10B6D" w:rsidP="00F10B6D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rationale for your conclusions</w:t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b/>
          <w:color w:val="000000"/>
          <w:sz w:val="22"/>
          <w:szCs w:val="22"/>
        </w:rPr>
        <w:t>X</w:t>
      </w:r>
    </w:p>
    <w:p w14:paraId="73D7072E" w14:textId="4121B40A" w:rsidR="00F10B6D" w:rsidRDefault="00F10B6D" w:rsidP="00F10B6D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primary “take-away” lessons from this clinical vignette</w:t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b/>
          <w:color w:val="000000"/>
          <w:sz w:val="22"/>
          <w:szCs w:val="22"/>
        </w:rPr>
        <w:t>X</w:t>
      </w:r>
    </w:p>
    <w:p w14:paraId="1B3B7310" w14:textId="77777777" w:rsidR="00F10B6D" w:rsidRDefault="00F10B6D" w:rsidP="00F10B6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Patient Perspective</w:t>
      </w:r>
      <w:r>
        <w:rPr>
          <w:rFonts w:ascii="Arial" w:hAnsi="Arial" w:cs="Arial"/>
          <w:color w:val="000000"/>
          <w:sz w:val="22"/>
          <w:szCs w:val="22"/>
        </w:rPr>
        <w:t xml:space="preserve"> (optional) – The patient can share their perspective on their case</w:t>
      </w:r>
    </w:p>
    <w:p w14:paraId="52B9F052" w14:textId="62783608" w:rsidR="00F10B6D" w:rsidRDefault="00F10B6D" w:rsidP="00F10B6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Informed Consent</w:t>
      </w:r>
      <w:r>
        <w:rPr>
          <w:rFonts w:ascii="Arial" w:hAnsi="Arial" w:cs="Arial"/>
          <w:color w:val="000000"/>
          <w:sz w:val="22"/>
          <w:szCs w:val="22"/>
        </w:rPr>
        <w:t xml:space="preserve"> – The patient should give informed consent</w:t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b/>
          <w:color w:val="000000"/>
          <w:sz w:val="22"/>
          <w:szCs w:val="22"/>
        </w:rPr>
        <w:t>X</w:t>
      </w:r>
    </w:p>
    <w:p w14:paraId="42456CE1" w14:textId="77777777" w:rsidR="00F10B6D" w:rsidRDefault="00F10B6D" w:rsidP="00F10B6D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Educational Interactivity</w:t>
      </w:r>
    </w:p>
    <w:p w14:paraId="7C6ECD93" w14:textId="0B6E6249" w:rsidR="00F10B6D" w:rsidRDefault="00F10B6D" w:rsidP="00F10B6D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Transitional questions aimed to prime reader’s critical thinking (e.g. What is your leading differential with the following symptoms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?;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How would you design a focused exam?; What laboratory/diagnostic tests would you consider?)</w:t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b/>
          <w:color w:val="000000"/>
          <w:sz w:val="22"/>
          <w:szCs w:val="22"/>
        </w:rPr>
        <w:t>X</w:t>
      </w:r>
    </w:p>
    <w:p w14:paraId="41D17870" w14:textId="2B818E41" w:rsidR="00F10B6D" w:rsidRDefault="00F10B6D" w:rsidP="00F10B6D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Describe pathognomonic signs/symptoms, physical exam findings, and/or radiographic findings.</w:t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b/>
          <w:color w:val="000000"/>
          <w:sz w:val="22"/>
          <w:szCs w:val="22"/>
        </w:rPr>
        <w:t>X</w:t>
      </w:r>
    </w:p>
    <w:p w14:paraId="1C063A3B" w14:textId="623A714E" w:rsidR="00F10B6D" w:rsidRDefault="00F10B6D" w:rsidP="00F10B6D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Discuss testable features (i.e., describe how this could appear on a board exam).</w:t>
      </w:r>
      <w:r w:rsidR="00236708">
        <w:rPr>
          <w:rFonts w:ascii="Arial" w:hAnsi="Arial" w:cs="Arial"/>
          <w:color w:val="000000"/>
          <w:sz w:val="22"/>
          <w:szCs w:val="22"/>
        </w:rPr>
        <w:tab/>
      </w:r>
      <w:r w:rsidR="00236708">
        <w:rPr>
          <w:rFonts w:ascii="Arial" w:hAnsi="Arial" w:cs="Arial"/>
          <w:b/>
          <w:color w:val="000000"/>
          <w:sz w:val="22"/>
          <w:szCs w:val="22"/>
        </w:rPr>
        <w:t>X</w:t>
      </w:r>
    </w:p>
    <w:p w14:paraId="35F49F3C" w14:textId="77777777" w:rsidR="00C17275" w:rsidRDefault="00C17275"/>
    <w:sectPr w:rsidR="00C17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03CFF"/>
    <w:multiLevelType w:val="multilevel"/>
    <w:tmpl w:val="8B5A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6D"/>
    <w:rsid w:val="001D1B6C"/>
    <w:rsid w:val="00236708"/>
    <w:rsid w:val="003A5781"/>
    <w:rsid w:val="004B19BA"/>
    <w:rsid w:val="00592021"/>
    <w:rsid w:val="00816853"/>
    <w:rsid w:val="00900B0B"/>
    <w:rsid w:val="00C17275"/>
    <w:rsid w:val="00DA5544"/>
    <w:rsid w:val="00F10B6D"/>
    <w:rsid w:val="00F9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199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Schroeder</dc:creator>
  <cp:keywords/>
  <dc:description/>
  <cp:lastModifiedBy>Marine Dididze</cp:lastModifiedBy>
  <cp:revision>5</cp:revision>
  <dcterms:created xsi:type="dcterms:W3CDTF">2020-03-08T00:34:00Z</dcterms:created>
  <dcterms:modified xsi:type="dcterms:W3CDTF">2020-03-08T01:33:00Z</dcterms:modified>
</cp:coreProperties>
</file>