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B500546" w:rsidR="00FB3483" w:rsidRPr="00930A31" w:rsidRDefault="00592B6D"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95AAA93"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64ED24C"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8E6820E"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6D22A53"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EDF6172"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7F540AA"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B8D369A"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B8025C8"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5E7F8D3"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A7734A0"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A2A986C"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6B7A110"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34F3F27"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84B512B"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C759EAF"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54A78494"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4, Figure 1,2,3</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2EECAD1"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AF52E0F"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Reporting bias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4CDF134" w:rsidR="006E5FE2"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D0F20CF" w:rsidR="006E5FE2"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EA3AEBD"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8736905"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5A6B0AB4"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5-10</w:t>
            </w:r>
          </w:p>
        </w:tc>
      </w:tr>
      <w:tr w:rsidR="00FB3483" w:rsidRPr="004C1685" w14:paraId="79DAC67A" w14:textId="77777777" w:rsidTr="003F529D">
        <w:trPr>
          <w:trHeight w:val="502"/>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45E9292E"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5-10</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697AD2A"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0ABCEC63"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43D2EE7"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13-14</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93A3A29"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5-10</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F25DF68" w:rsidR="00930A31"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EA1C044" w:rsidR="00FB3483" w:rsidRPr="00930A31" w:rsidRDefault="003F529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8D185C1" w:rsidR="00077B44"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8871CB9" w:rsidR="00930A31"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14-15</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CD637CF" w:rsidR="00930A31"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16</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1491EC8" w:rsidR="00930A31"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16</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FF944E5" w:rsidR="00930A31"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16</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1A0F319" w:rsidR="00930A31"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Review not registered</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6370F55" w:rsidR="00930A31"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Review protocol not prepared</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C61680A" w:rsidR="00930A31"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15A852C" w:rsidR="00077B44"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No funding</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8172137" w:rsidR="00077B44"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No competing interests</w:t>
            </w:r>
          </w:p>
        </w:tc>
      </w:tr>
      <w:tr w:rsidR="00077B44" w:rsidRPr="004C1685" w14:paraId="7E1A8D23" w14:textId="77777777" w:rsidTr="003F529D">
        <w:trPr>
          <w:trHeight w:val="863"/>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BF01BA3" w:rsidR="00077B44" w:rsidRPr="00930A31" w:rsidRDefault="003F529D" w:rsidP="00077B44">
            <w:pPr>
              <w:pStyle w:val="Default"/>
              <w:spacing w:before="40" w:after="40"/>
              <w:rPr>
                <w:rFonts w:ascii="Arial" w:hAnsi="Arial" w:cs="Arial"/>
                <w:color w:val="auto"/>
                <w:sz w:val="18"/>
                <w:szCs w:val="18"/>
              </w:rPr>
            </w:pPr>
            <w:r>
              <w:rPr>
                <w:rFonts w:ascii="Arial" w:hAnsi="Arial" w:cs="Arial"/>
                <w:color w:val="auto"/>
                <w:sz w:val="18"/>
                <w:szCs w:val="18"/>
              </w:rPr>
              <w:t xml:space="preserve">Available from manuscript </w:t>
            </w:r>
            <w:r w:rsidR="00252CF3">
              <w:rPr>
                <w:rFonts w:ascii="Arial" w:hAnsi="Arial" w:cs="Arial"/>
                <w:color w:val="auto"/>
                <w:sz w:val="18"/>
                <w:szCs w:val="18"/>
              </w:rPr>
              <w:t>author</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BA8C" w14:textId="77777777" w:rsidR="00451B12" w:rsidRDefault="00451B12">
      <w:r>
        <w:separator/>
      </w:r>
    </w:p>
  </w:endnote>
  <w:endnote w:type="continuationSeparator" w:id="0">
    <w:p w14:paraId="5E8D8D65" w14:textId="77777777" w:rsidR="00451B12" w:rsidRDefault="0045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9A6" w14:textId="77777777" w:rsidR="003F6DC6" w:rsidRDefault="003F6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1298" w14:textId="77777777" w:rsidR="003F6DC6" w:rsidRDefault="003F6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9553" w14:textId="77777777" w:rsidR="003F6DC6" w:rsidRDefault="003F6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A37D" w14:textId="77777777" w:rsidR="00451B12" w:rsidRDefault="00451B12">
      <w:r>
        <w:separator/>
      </w:r>
    </w:p>
  </w:footnote>
  <w:footnote w:type="continuationSeparator" w:id="0">
    <w:p w14:paraId="73AC83E2" w14:textId="77777777" w:rsidR="00451B12" w:rsidRDefault="0045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EAC0" w14:textId="77777777" w:rsidR="003F6DC6" w:rsidRDefault="003F6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25A94345" w:rsidR="00947707" w:rsidRPr="007C543A" w:rsidRDefault="00947707" w:rsidP="007C543A">
    <w:pPr>
      <w:pStyle w:val="CM2"/>
      <w:ind w:left="567"/>
      <w:rPr>
        <w:rFonts w:asciiTheme="majorBidi" w:hAnsiTheme="majorBidi" w:cstheme="majorBidi"/>
        <w:sz w:val="20"/>
        <w:szCs w:val="20"/>
      </w:rPr>
    </w:pPr>
    <w:r w:rsidRPr="007C543A">
      <w:rPr>
        <w:rFonts w:asciiTheme="majorBidi" w:hAnsiTheme="majorBidi" w:cstheme="majorBidi"/>
      </w:rPr>
      <w:t xml:space="preserve">PRISMA </w:t>
    </w:r>
    <w:r w:rsidR="007C543A" w:rsidRPr="007C543A">
      <w:rPr>
        <w:rFonts w:asciiTheme="majorBidi" w:hAnsiTheme="majorBidi" w:cstheme="majorBidi"/>
      </w:rPr>
      <w:t>Reporting Guidelines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A6B3" w14:textId="77777777" w:rsidR="003F6DC6" w:rsidRDefault="003F6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00CE"/>
    <w:rsid w:val="00252CF3"/>
    <w:rsid w:val="00256BAF"/>
    <w:rsid w:val="002A2A06"/>
    <w:rsid w:val="003103C2"/>
    <w:rsid w:val="0033648C"/>
    <w:rsid w:val="003516AD"/>
    <w:rsid w:val="00363B8D"/>
    <w:rsid w:val="003760FB"/>
    <w:rsid w:val="003B79FF"/>
    <w:rsid w:val="003F529D"/>
    <w:rsid w:val="003F6DC6"/>
    <w:rsid w:val="00400A0B"/>
    <w:rsid w:val="00443C1D"/>
    <w:rsid w:val="00451B12"/>
    <w:rsid w:val="00461576"/>
    <w:rsid w:val="004C1685"/>
    <w:rsid w:val="005078EE"/>
    <w:rsid w:val="00550BF1"/>
    <w:rsid w:val="0059028D"/>
    <w:rsid w:val="00592B6D"/>
    <w:rsid w:val="005979B8"/>
    <w:rsid w:val="0065164B"/>
    <w:rsid w:val="006E5FE2"/>
    <w:rsid w:val="006F3BA6"/>
    <w:rsid w:val="00726794"/>
    <w:rsid w:val="0077253C"/>
    <w:rsid w:val="007C543A"/>
    <w:rsid w:val="008412D5"/>
    <w:rsid w:val="0084463F"/>
    <w:rsid w:val="008A3EAE"/>
    <w:rsid w:val="008E2C91"/>
    <w:rsid w:val="00930A31"/>
    <w:rsid w:val="00947707"/>
    <w:rsid w:val="009827E5"/>
    <w:rsid w:val="00A215D2"/>
    <w:rsid w:val="00A86593"/>
    <w:rsid w:val="00AB79CE"/>
    <w:rsid w:val="00AE4BBD"/>
    <w:rsid w:val="00B51910"/>
    <w:rsid w:val="00C22710"/>
    <w:rsid w:val="00D91A1F"/>
    <w:rsid w:val="00D95D84"/>
    <w:rsid w:val="00DC4F19"/>
    <w:rsid w:val="00E324A8"/>
    <w:rsid w:val="00E66E3A"/>
    <w:rsid w:val="00EB610E"/>
    <w:rsid w:val="00F67C14"/>
    <w:rsid w:val="00F70D48"/>
    <w:rsid w:val="00FB348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2021-12-06T19:02:00Z</dcterms:created>
  <dcterms:modified xsi:type="dcterms:W3CDTF">2021-12-06T19:02:00Z</dcterms:modified>
</cp:coreProperties>
</file>