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9447AA" w14:textId="77777777" w:rsidR="00D60626" w:rsidRPr="00D60626" w:rsidRDefault="00D60626" w:rsidP="00D60626">
      <w:pPr>
        <w:suppressAutoHyphens/>
        <w:spacing w:line="240" w:lineRule="auto"/>
        <w:rPr>
          <w:rFonts w:ascii="Times New Roman" w:eastAsia="Cambria" w:hAnsi="Times New Roman" w:cs="Times New Roman"/>
          <w:b/>
          <w:bCs/>
          <w:sz w:val="20"/>
          <w:szCs w:val="20"/>
          <w:lang w:val="en-US" w:eastAsia="ar-SA"/>
        </w:rPr>
      </w:pPr>
      <w:r w:rsidRPr="00D60626">
        <w:rPr>
          <w:rFonts w:ascii="Times New Roman" w:eastAsia="Cambria" w:hAnsi="Times New Roman" w:cs="Times New Roman"/>
          <w:b/>
          <w:bCs/>
          <w:sz w:val="20"/>
          <w:szCs w:val="20"/>
          <w:lang w:val="en-US" w:eastAsia="ar-SA"/>
        </w:rPr>
        <w:t>Table 4</w:t>
      </w:r>
      <w:r w:rsidRPr="00D60626">
        <w:rPr>
          <w:rFonts w:ascii="Cambria" w:eastAsia="Cambria" w:hAnsi="Cambria" w:cs="Times New Roman"/>
          <w:b/>
          <w:bCs/>
          <w:sz w:val="20"/>
          <w:szCs w:val="20"/>
          <w:lang w:val="en-US" w:eastAsia="ar-SA"/>
        </w:rPr>
        <w:t xml:space="preserve"> </w:t>
      </w:r>
      <w:r w:rsidR="00B8021F">
        <w:rPr>
          <w:rFonts w:ascii="Times New Roman" w:eastAsia="Cambria" w:hAnsi="Times New Roman" w:cs="Times New Roman"/>
          <w:b/>
          <w:bCs/>
          <w:sz w:val="20"/>
          <w:szCs w:val="20"/>
          <w:lang w:val="en-US" w:eastAsia="ar-SA"/>
        </w:rPr>
        <w:t>Descriptive Observational S</w:t>
      </w:r>
      <w:r w:rsidRPr="00D60626">
        <w:rPr>
          <w:rFonts w:ascii="Times New Roman" w:eastAsia="Cambria" w:hAnsi="Times New Roman" w:cs="Times New Roman"/>
          <w:b/>
          <w:bCs/>
          <w:sz w:val="20"/>
          <w:szCs w:val="20"/>
          <w:lang w:val="en-US" w:eastAsia="ar-SA"/>
        </w:rPr>
        <w:t>tudies and Guidelines</w:t>
      </w: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6"/>
        <w:gridCol w:w="1084"/>
        <w:gridCol w:w="4764"/>
        <w:gridCol w:w="3577"/>
      </w:tblGrid>
      <w:tr w:rsidR="00923BB3" w:rsidRPr="00D60626" w14:paraId="735CC6B3" w14:textId="77777777" w:rsidTr="00923BB3">
        <w:tc>
          <w:tcPr>
            <w:tcW w:w="774" w:type="pct"/>
            <w:tcBorders>
              <w:top w:val="single" w:sz="4" w:space="0" w:color="auto"/>
              <w:left w:val="single" w:sz="4" w:space="0" w:color="auto"/>
              <w:bottom w:val="single" w:sz="4" w:space="0" w:color="auto"/>
              <w:right w:val="single" w:sz="4" w:space="0" w:color="auto"/>
            </w:tcBorders>
            <w:hideMark/>
          </w:tcPr>
          <w:p w14:paraId="418E0C3D" w14:textId="77777777" w:rsidR="00D60626" w:rsidRPr="00D60626" w:rsidRDefault="00D60626" w:rsidP="00B8021F">
            <w:pPr>
              <w:tabs>
                <w:tab w:val="left" w:pos="7501"/>
              </w:tabs>
              <w:suppressAutoHyphens/>
              <w:spacing w:line="360" w:lineRule="auto"/>
              <w:rPr>
                <w:rFonts w:ascii="Times New Roman" w:eastAsia="Cambria" w:hAnsi="Times New Roman" w:cs="Times New Roman"/>
                <w:b/>
                <w:sz w:val="20"/>
                <w:szCs w:val="24"/>
                <w:lang w:val="en-GB" w:eastAsia="ar-SA"/>
              </w:rPr>
            </w:pPr>
            <w:r w:rsidRPr="00D60626">
              <w:rPr>
                <w:rFonts w:ascii="Times New Roman" w:eastAsia="Cambria" w:hAnsi="Times New Roman" w:cs="Times New Roman"/>
                <w:b/>
                <w:sz w:val="20"/>
                <w:szCs w:val="24"/>
                <w:lang w:val="en-GB" w:eastAsia="ar-SA"/>
              </w:rPr>
              <w:t>ARTICLES AND AUTHORS</w:t>
            </w:r>
          </w:p>
        </w:tc>
        <w:tc>
          <w:tcPr>
            <w:tcW w:w="486" w:type="pct"/>
            <w:tcBorders>
              <w:top w:val="single" w:sz="4" w:space="0" w:color="auto"/>
              <w:left w:val="single" w:sz="4" w:space="0" w:color="auto"/>
              <w:bottom w:val="single" w:sz="4" w:space="0" w:color="auto"/>
              <w:right w:val="single" w:sz="4" w:space="0" w:color="auto"/>
            </w:tcBorders>
            <w:hideMark/>
          </w:tcPr>
          <w:p w14:paraId="017864F1" w14:textId="77777777" w:rsidR="00D60626" w:rsidRPr="00D60626" w:rsidRDefault="00D60626" w:rsidP="00B8021F">
            <w:pPr>
              <w:tabs>
                <w:tab w:val="left" w:pos="7501"/>
              </w:tabs>
              <w:suppressAutoHyphens/>
              <w:spacing w:line="360" w:lineRule="auto"/>
              <w:rPr>
                <w:rFonts w:ascii="Times New Roman" w:eastAsia="Cambria" w:hAnsi="Times New Roman" w:cs="Times New Roman"/>
                <w:b/>
                <w:sz w:val="20"/>
                <w:szCs w:val="24"/>
                <w:lang w:val="en-US" w:eastAsia="ar-SA"/>
              </w:rPr>
            </w:pPr>
            <w:r w:rsidRPr="00D60626">
              <w:rPr>
                <w:rFonts w:ascii="Times New Roman" w:eastAsia="Cambria" w:hAnsi="Times New Roman" w:cs="Times New Roman"/>
                <w:b/>
                <w:sz w:val="20"/>
                <w:szCs w:val="20"/>
                <w:lang w:val="en-US" w:eastAsia="ar-SA"/>
              </w:rPr>
              <w:t>YEAR AND DESIGN OF STUDY</w:t>
            </w:r>
          </w:p>
        </w:tc>
        <w:tc>
          <w:tcPr>
            <w:tcW w:w="2136" w:type="pct"/>
            <w:tcBorders>
              <w:top w:val="single" w:sz="4" w:space="0" w:color="auto"/>
              <w:left w:val="single" w:sz="4" w:space="0" w:color="auto"/>
              <w:bottom w:val="single" w:sz="4" w:space="0" w:color="auto"/>
              <w:right w:val="single" w:sz="4" w:space="0" w:color="auto"/>
            </w:tcBorders>
            <w:hideMark/>
          </w:tcPr>
          <w:p w14:paraId="02C530CB" w14:textId="77777777" w:rsidR="00D60626" w:rsidRPr="00D60626" w:rsidRDefault="00203389" w:rsidP="00B8021F">
            <w:pPr>
              <w:tabs>
                <w:tab w:val="left" w:pos="7501"/>
              </w:tabs>
              <w:suppressAutoHyphens/>
              <w:spacing w:line="360" w:lineRule="auto"/>
              <w:rPr>
                <w:rFonts w:ascii="Times New Roman" w:eastAsia="Cambria" w:hAnsi="Times New Roman" w:cs="Times New Roman"/>
                <w:b/>
                <w:sz w:val="20"/>
                <w:szCs w:val="24"/>
                <w:lang w:val="en-GB" w:eastAsia="ar-SA"/>
              </w:rPr>
            </w:pPr>
            <w:r>
              <w:rPr>
                <w:rFonts w:ascii="Times New Roman" w:eastAsia="Cambria" w:hAnsi="Times New Roman" w:cs="Times New Roman"/>
                <w:b/>
                <w:sz w:val="20"/>
                <w:szCs w:val="24"/>
                <w:lang w:val="en-GB" w:eastAsia="ar-SA"/>
              </w:rPr>
              <w:t xml:space="preserve">TOPICS AND </w:t>
            </w:r>
            <w:r w:rsidRPr="00236A26">
              <w:rPr>
                <w:rFonts w:ascii="Times New Roman" w:eastAsia="Cambria" w:hAnsi="Times New Roman" w:cs="Times New Roman"/>
                <w:b/>
                <w:sz w:val="20"/>
                <w:szCs w:val="24"/>
                <w:lang w:val="en-GB" w:eastAsia="ar-SA"/>
              </w:rPr>
              <w:t>INDICAT</w:t>
            </w:r>
            <w:r w:rsidR="00D60626" w:rsidRPr="00236A26">
              <w:rPr>
                <w:rFonts w:ascii="Times New Roman" w:eastAsia="Cambria" w:hAnsi="Times New Roman" w:cs="Times New Roman"/>
                <w:b/>
                <w:sz w:val="20"/>
                <w:szCs w:val="24"/>
                <w:lang w:val="en-GB" w:eastAsia="ar-SA"/>
              </w:rPr>
              <w:t>IONS</w:t>
            </w:r>
          </w:p>
        </w:tc>
        <w:tc>
          <w:tcPr>
            <w:tcW w:w="1604" w:type="pct"/>
            <w:tcBorders>
              <w:top w:val="single" w:sz="4" w:space="0" w:color="auto"/>
              <w:left w:val="single" w:sz="4" w:space="0" w:color="auto"/>
              <w:bottom w:val="single" w:sz="4" w:space="0" w:color="auto"/>
              <w:right w:val="single" w:sz="4" w:space="0" w:color="auto"/>
            </w:tcBorders>
            <w:hideMark/>
          </w:tcPr>
          <w:p w14:paraId="61ED9AE9" w14:textId="3BAC3572" w:rsidR="00D60626" w:rsidRPr="00D60626" w:rsidRDefault="00923BB3" w:rsidP="00B8021F">
            <w:pPr>
              <w:tabs>
                <w:tab w:val="left" w:pos="7501"/>
              </w:tabs>
              <w:suppressAutoHyphens/>
              <w:spacing w:line="360" w:lineRule="auto"/>
              <w:rPr>
                <w:rFonts w:ascii="Times New Roman" w:eastAsia="Cambria" w:hAnsi="Times New Roman" w:cs="Times New Roman"/>
                <w:b/>
                <w:sz w:val="20"/>
                <w:szCs w:val="24"/>
                <w:lang w:val="en-GB" w:eastAsia="ar-SA"/>
              </w:rPr>
            </w:pPr>
            <w:r>
              <w:rPr>
                <w:rFonts w:ascii="Times New Roman" w:eastAsia="Cambria" w:hAnsi="Times New Roman" w:cs="Times New Roman"/>
                <w:b/>
                <w:sz w:val="20"/>
                <w:szCs w:val="24"/>
                <w:lang w:val="en-GB" w:eastAsia="ar-SA"/>
              </w:rPr>
              <w:t>CONCLUSIONS</w:t>
            </w:r>
          </w:p>
        </w:tc>
      </w:tr>
      <w:tr w:rsidR="00923BB3" w:rsidRPr="00496526" w14:paraId="76119DE6" w14:textId="77777777" w:rsidTr="00923BB3">
        <w:tc>
          <w:tcPr>
            <w:tcW w:w="774" w:type="pct"/>
            <w:tcBorders>
              <w:top w:val="single" w:sz="4" w:space="0" w:color="auto"/>
              <w:left w:val="single" w:sz="4" w:space="0" w:color="auto"/>
              <w:bottom w:val="single" w:sz="4" w:space="0" w:color="auto"/>
              <w:right w:val="single" w:sz="4" w:space="0" w:color="auto"/>
            </w:tcBorders>
            <w:hideMark/>
          </w:tcPr>
          <w:p w14:paraId="493FC1C1" w14:textId="4F282C54" w:rsidR="00D60626" w:rsidRPr="00D60626" w:rsidRDefault="00F61A0A" w:rsidP="00B8021F">
            <w:pPr>
              <w:tabs>
                <w:tab w:val="left" w:pos="7501"/>
              </w:tabs>
              <w:suppressAutoHyphens/>
              <w:rPr>
                <w:rFonts w:ascii="Times New Roman" w:eastAsia="Cambria" w:hAnsi="Times New Roman" w:cs="Times New Roman"/>
                <w:sz w:val="20"/>
                <w:szCs w:val="24"/>
                <w:lang w:val="en-GB" w:eastAsia="ar-SA"/>
              </w:rPr>
            </w:pPr>
            <w:r>
              <w:rPr>
                <w:rFonts w:ascii="Times New Roman" w:eastAsia="Cambria" w:hAnsi="Times New Roman" w:cs="Times New Roman"/>
                <w:sz w:val="20"/>
                <w:szCs w:val="24"/>
                <w:lang w:val="en-GB" w:eastAsia="ar-SA"/>
              </w:rPr>
              <w:t>(</w:t>
            </w:r>
            <w:r w:rsidR="00C40D54">
              <w:rPr>
                <w:rFonts w:ascii="Times New Roman" w:eastAsia="Cambria" w:hAnsi="Times New Roman" w:cs="Times New Roman"/>
                <w:sz w:val="20"/>
                <w:szCs w:val="24"/>
                <w:lang w:val="en-GB" w:eastAsia="ar-SA"/>
              </w:rPr>
              <w:t>3</w:t>
            </w:r>
            <w:r w:rsidR="00C40D54">
              <w:rPr>
                <w:rFonts w:ascii="Times New Roman" w:eastAsia="Cambria" w:hAnsi="Times New Roman" w:cs="Times New Roman"/>
                <w:sz w:val="20"/>
                <w:szCs w:val="24"/>
                <w:lang w:val="en-GB" w:eastAsia="ar-SA"/>
              </w:rPr>
              <w:t>6</w:t>
            </w:r>
            <w:r w:rsidR="00D60626" w:rsidRPr="00D60626">
              <w:rPr>
                <w:rFonts w:ascii="Times New Roman" w:eastAsia="Cambria" w:hAnsi="Times New Roman" w:cs="Times New Roman"/>
                <w:sz w:val="20"/>
                <w:szCs w:val="24"/>
                <w:lang w:val="en-GB" w:eastAsia="ar-SA"/>
              </w:rPr>
              <w:t>) What we can learn from existing evidence about physical activity for juvenile idiopathic arthritis?</w:t>
            </w:r>
          </w:p>
          <w:p w14:paraId="2DF8E55A" w14:textId="77777777" w:rsidR="00D60626" w:rsidRPr="00D60626" w:rsidRDefault="00D60626" w:rsidP="00B8021F">
            <w:pPr>
              <w:tabs>
                <w:tab w:val="left" w:pos="7501"/>
              </w:tabs>
              <w:suppressAutoHyphens/>
              <w:rPr>
                <w:rFonts w:ascii="Times New Roman" w:eastAsia="Cambria" w:hAnsi="Times New Roman" w:cs="Times New Roman"/>
                <w:sz w:val="20"/>
                <w:szCs w:val="24"/>
                <w:lang w:val="fr-FR" w:eastAsia="ar-SA"/>
              </w:rPr>
            </w:pPr>
            <w:proofErr w:type="spellStart"/>
            <w:r w:rsidRPr="00D60626">
              <w:rPr>
                <w:rFonts w:ascii="Times New Roman" w:eastAsia="Cambria" w:hAnsi="Times New Roman" w:cs="Times New Roman"/>
                <w:sz w:val="20"/>
                <w:szCs w:val="24"/>
                <w:lang w:val="fr-FR" w:eastAsia="ar-SA"/>
              </w:rPr>
              <w:t>Brosseau</w:t>
            </w:r>
            <w:proofErr w:type="spellEnd"/>
            <w:r w:rsidRPr="00D60626">
              <w:rPr>
                <w:rFonts w:ascii="Times New Roman" w:eastAsia="Cambria" w:hAnsi="Times New Roman" w:cs="Times New Roman"/>
                <w:sz w:val="20"/>
                <w:szCs w:val="24"/>
                <w:lang w:val="fr-FR" w:eastAsia="ar-SA"/>
              </w:rPr>
              <w:t xml:space="preserve"> L, Maltais DB, Kenny GP</w:t>
            </w:r>
          </w:p>
        </w:tc>
        <w:tc>
          <w:tcPr>
            <w:tcW w:w="486" w:type="pct"/>
            <w:tcBorders>
              <w:top w:val="single" w:sz="4" w:space="0" w:color="auto"/>
              <w:left w:val="single" w:sz="4" w:space="0" w:color="auto"/>
              <w:bottom w:val="single" w:sz="4" w:space="0" w:color="auto"/>
              <w:right w:val="single" w:sz="4" w:space="0" w:color="auto"/>
            </w:tcBorders>
            <w:hideMark/>
          </w:tcPr>
          <w:p w14:paraId="4083782D" w14:textId="77777777" w:rsidR="00D60626" w:rsidRPr="00D60626" w:rsidRDefault="00D60626" w:rsidP="00B8021F">
            <w:pPr>
              <w:tabs>
                <w:tab w:val="left" w:pos="7501"/>
              </w:tabs>
              <w:suppressAutoHyphens/>
              <w:rPr>
                <w:rFonts w:ascii="Times New Roman" w:eastAsia="Cambria" w:hAnsi="Times New Roman" w:cs="Times New Roman"/>
                <w:sz w:val="20"/>
                <w:szCs w:val="24"/>
                <w:lang w:val="en-GB" w:eastAsia="ar-SA"/>
              </w:rPr>
            </w:pPr>
            <w:r w:rsidRPr="00D60626">
              <w:rPr>
                <w:rFonts w:ascii="Times New Roman" w:eastAsia="Cambria" w:hAnsi="Times New Roman" w:cs="Times New Roman"/>
                <w:sz w:val="20"/>
                <w:szCs w:val="24"/>
                <w:lang w:val="en-GB" w:eastAsia="ar-SA"/>
              </w:rPr>
              <w:t>2015</w:t>
            </w:r>
          </w:p>
          <w:p w14:paraId="0EA61EF5" w14:textId="77777777" w:rsidR="00D60626" w:rsidRPr="00D60626" w:rsidRDefault="00D60626" w:rsidP="00B8021F">
            <w:pPr>
              <w:tabs>
                <w:tab w:val="left" w:pos="7501"/>
              </w:tabs>
              <w:suppressAutoHyphens/>
              <w:rPr>
                <w:rFonts w:ascii="Times New Roman" w:eastAsia="Cambria" w:hAnsi="Times New Roman" w:cs="Times New Roman"/>
                <w:sz w:val="20"/>
                <w:szCs w:val="24"/>
                <w:lang w:val="en-GB" w:eastAsia="ar-SA"/>
              </w:rPr>
            </w:pPr>
            <w:r w:rsidRPr="00D60626">
              <w:rPr>
                <w:rFonts w:ascii="Times New Roman" w:eastAsia="Cambria" w:hAnsi="Times New Roman" w:cs="Times New Roman"/>
                <w:sz w:val="20"/>
                <w:szCs w:val="24"/>
                <w:lang w:val="en-GB" w:eastAsia="ar-SA"/>
              </w:rPr>
              <w:t>Editorial</w:t>
            </w:r>
          </w:p>
        </w:tc>
        <w:tc>
          <w:tcPr>
            <w:tcW w:w="2136" w:type="pct"/>
            <w:tcBorders>
              <w:top w:val="single" w:sz="4" w:space="0" w:color="auto"/>
              <w:left w:val="single" w:sz="4" w:space="0" w:color="auto"/>
              <w:bottom w:val="single" w:sz="4" w:space="0" w:color="auto"/>
              <w:right w:val="single" w:sz="4" w:space="0" w:color="auto"/>
            </w:tcBorders>
            <w:hideMark/>
          </w:tcPr>
          <w:p w14:paraId="15FE50DB" w14:textId="77777777" w:rsidR="00D60626" w:rsidRPr="00D60626" w:rsidRDefault="00D60626" w:rsidP="00B8021F">
            <w:pPr>
              <w:tabs>
                <w:tab w:val="left" w:pos="7501"/>
              </w:tabs>
              <w:suppressAutoHyphens/>
              <w:rPr>
                <w:rFonts w:ascii="Times New Roman" w:eastAsia="Cambria" w:hAnsi="Times New Roman" w:cs="Times New Roman"/>
                <w:sz w:val="20"/>
                <w:szCs w:val="24"/>
                <w:lang w:val="en-GB" w:eastAsia="ar-SA"/>
              </w:rPr>
            </w:pPr>
            <w:r w:rsidRPr="00D60626">
              <w:rPr>
                <w:rFonts w:ascii="Times New Roman" w:eastAsia="Cambria" w:hAnsi="Times New Roman" w:cs="Times New Roman"/>
                <w:sz w:val="20"/>
                <w:szCs w:val="24"/>
                <w:lang w:val="en-GB" w:eastAsia="ar-SA"/>
              </w:rPr>
              <w:t>The description of the PA intervention used for JIA in future studies should</w:t>
            </w:r>
            <w:r w:rsidRPr="00203389">
              <w:rPr>
                <w:rFonts w:ascii="Times New Roman" w:eastAsia="Cambria" w:hAnsi="Times New Roman" w:cs="Times New Roman"/>
                <w:color w:val="FF0000"/>
                <w:sz w:val="20"/>
                <w:szCs w:val="24"/>
                <w:lang w:val="en-GB" w:eastAsia="ar-SA"/>
              </w:rPr>
              <w:t xml:space="preserve"> </w:t>
            </w:r>
            <w:r w:rsidRPr="00D60626">
              <w:rPr>
                <w:rFonts w:ascii="Times New Roman" w:eastAsia="Cambria" w:hAnsi="Times New Roman" w:cs="Times New Roman"/>
                <w:sz w:val="20"/>
                <w:szCs w:val="24"/>
                <w:lang w:val="en-GB" w:eastAsia="ar-SA"/>
              </w:rPr>
              <w:t>be more explicit and key characteristics of the intervention [e.g. types of PA, PA dosage (volume, intensity, duration)] should be provided for potential users and for clinical and research replication purposes</w:t>
            </w:r>
            <w:r w:rsidRPr="00D60626">
              <w:rPr>
                <w:rFonts w:ascii="Cambria" w:eastAsia="Cambria" w:hAnsi="Cambria" w:cs="Times New Roman"/>
                <w:sz w:val="24"/>
                <w:szCs w:val="24"/>
                <w:lang w:val="en-GB" w:eastAsia="ar-SA"/>
              </w:rPr>
              <w:t xml:space="preserve"> </w:t>
            </w:r>
            <w:r w:rsidRPr="00D60626">
              <w:rPr>
                <w:rFonts w:ascii="Times New Roman" w:eastAsia="Cambria" w:hAnsi="Times New Roman" w:cs="Times New Roman"/>
                <w:sz w:val="20"/>
                <w:szCs w:val="24"/>
                <w:lang w:val="en-GB" w:eastAsia="ar-SA"/>
              </w:rPr>
              <w:t>Despite the fact that there has been an increase in the number of studies examining the benefits of PA in the management of JIA in children and adolescents, there remains a paucity of information about which types of PA are best for supporting joint development and bone health in children.</w:t>
            </w:r>
          </w:p>
        </w:tc>
        <w:tc>
          <w:tcPr>
            <w:tcW w:w="1604" w:type="pct"/>
            <w:tcBorders>
              <w:top w:val="single" w:sz="4" w:space="0" w:color="auto"/>
              <w:left w:val="single" w:sz="4" w:space="0" w:color="auto"/>
              <w:bottom w:val="single" w:sz="4" w:space="0" w:color="auto"/>
              <w:right w:val="single" w:sz="4" w:space="0" w:color="auto"/>
            </w:tcBorders>
            <w:hideMark/>
          </w:tcPr>
          <w:p w14:paraId="5870AFB5" w14:textId="77777777" w:rsidR="00D60626" w:rsidRPr="00D60626" w:rsidRDefault="00D60626" w:rsidP="00B8021F">
            <w:pPr>
              <w:tabs>
                <w:tab w:val="left" w:pos="7501"/>
              </w:tabs>
              <w:suppressAutoHyphens/>
              <w:rPr>
                <w:rFonts w:ascii="Times New Roman" w:eastAsia="Cambria" w:hAnsi="Times New Roman" w:cs="Times New Roman"/>
                <w:sz w:val="20"/>
                <w:szCs w:val="24"/>
                <w:lang w:val="en-GB" w:eastAsia="ar-SA"/>
              </w:rPr>
            </w:pPr>
            <w:r w:rsidRPr="00D60626">
              <w:rPr>
                <w:rFonts w:ascii="Times New Roman" w:eastAsia="Cambria" w:hAnsi="Times New Roman" w:cs="Times New Roman"/>
                <w:sz w:val="20"/>
                <w:szCs w:val="24"/>
                <w:lang w:val="en-GB" w:eastAsia="ar-SA"/>
              </w:rPr>
              <w:t>More rigorously designed trials are needed to optimize the implementation and use of PA in managing JIA.</w:t>
            </w:r>
          </w:p>
        </w:tc>
      </w:tr>
      <w:tr w:rsidR="00923BB3" w:rsidRPr="00496526" w14:paraId="1B4EEA05" w14:textId="77777777" w:rsidTr="00923BB3">
        <w:tc>
          <w:tcPr>
            <w:tcW w:w="774" w:type="pct"/>
            <w:tcBorders>
              <w:top w:val="single" w:sz="4" w:space="0" w:color="auto"/>
              <w:left w:val="single" w:sz="4" w:space="0" w:color="auto"/>
              <w:bottom w:val="single" w:sz="4" w:space="0" w:color="auto"/>
              <w:right w:val="single" w:sz="4" w:space="0" w:color="auto"/>
            </w:tcBorders>
            <w:hideMark/>
          </w:tcPr>
          <w:p w14:paraId="1CE37705" w14:textId="5CC81330" w:rsidR="00D60626" w:rsidRPr="00D60626" w:rsidRDefault="00F61A0A" w:rsidP="00B8021F">
            <w:pPr>
              <w:tabs>
                <w:tab w:val="left" w:pos="7501"/>
              </w:tabs>
              <w:suppressAutoHyphens/>
              <w:rPr>
                <w:rFonts w:ascii="Times New Roman" w:eastAsia="Cambria" w:hAnsi="Times New Roman" w:cs="Times New Roman"/>
                <w:sz w:val="20"/>
                <w:szCs w:val="24"/>
                <w:lang w:val="en-GB" w:eastAsia="ar-SA"/>
              </w:rPr>
            </w:pPr>
            <w:r>
              <w:rPr>
                <w:rFonts w:ascii="Times New Roman" w:eastAsia="Cambria" w:hAnsi="Times New Roman" w:cs="Times New Roman"/>
                <w:sz w:val="20"/>
                <w:szCs w:val="24"/>
                <w:lang w:val="en-GB" w:eastAsia="ar-SA"/>
              </w:rPr>
              <w:t>(3</w:t>
            </w:r>
            <w:r w:rsidR="00C40D54">
              <w:rPr>
                <w:rFonts w:ascii="Times New Roman" w:eastAsia="Cambria" w:hAnsi="Times New Roman" w:cs="Times New Roman"/>
                <w:sz w:val="20"/>
                <w:szCs w:val="24"/>
                <w:lang w:val="en-GB" w:eastAsia="ar-SA"/>
              </w:rPr>
              <w:t>4</w:t>
            </w:r>
            <w:r w:rsidR="00B8021F">
              <w:rPr>
                <w:rFonts w:ascii="Times New Roman" w:eastAsia="Cambria" w:hAnsi="Times New Roman" w:cs="Times New Roman"/>
                <w:sz w:val="20"/>
                <w:szCs w:val="24"/>
                <w:lang w:val="en-GB" w:eastAsia="ar-SA"/>
              </w:rPr>
              <w:t>) Can</w:t>
            </w:r>
            <w:r w:rsidR="00D60626" w:rsidRPr="00D60626">
              <w:rPr>
                <w:rFonts w:ascii="Times New Roman" w:eastAsia="Cambria" w:hAnsi="Times New Roman" w:cs="Times New Roman"/>
                <w:sz w:val="20"/>
                <w:szCs w:val="24"/>
                <w:lang w:val="en-GB" w:eastAsia="ar-SA"/>
              </w:rPr>
              <w:t xml:space="preserve"> I play?</w:t>
            </w:r>
          </w:p>
          <w:p w14:paraId="5D59B509" w14:textId="77777777" w:rsidR="00D60626" w:rsidRPr="00D60626" w:rsidRDefault="00D60626" w:rsidP="00B8021F">
            <w:pPr>
              <w:tabs>
                <w:tab w:val="left" w:pos="7501"/>
              </w:tabs>
              <w:suppressAutoHyphens/>
              <w:rPr>
                <w:rFonts w:ascii="Times New Roman" w:eastAsia="Cambria" w:hAnsi="Times New Roman" w:cs="Times New Roman"/>
                <w:sz w:val="20"/>
                <w:szCs w:val="24"/>
                <w:lang w:val="en-GB" w:eastAsia="ar-SA"/>
              </w:rPr>
            </w:pPr>
            <w:r w:rsidRPr="00D60626">
              <w:rPr>
                <w:rFonts w:ascii="Times New Roman" w:eastAsia="Cambria" w:hAnsi="Times New Roman" w:cs="Times New Roman"/>
                <w:sz w:val="20"/>
                <w:szCs w:val="24"/>
                <w:lang w:val="en-GB" w:eastAsia="ar-SA"/>
              </w:rPr>
              <w:t>LeBlanc CM, Lands LC.</w:t>
            </w:r>
          </w:p>
        </w:tc>
        <w:tc>
          <w:tcPr>
            <w:tcW w:w="486" w:type="pct"/>
            <w:tcBorders>
              <w:top w:val="single" w:sz="4" w:space="0" w:color="auto"/>
              <w:left w:val="single" w:sz="4" w:space="0" w:color="auto"/>
              <w:bottom w:val="single" w:sz="4" w:space="0" w:color="auto"/>
              <w:right w:val="single" w:sz="4" w:space="0" w:color="auto"/>
            </w:tcBorders>
            <w:hideMark/>
          </w:tcPr>
          <w:p w14:paraId="5582F947" w14:textId="77777777" w:rsidR="00D60626" w:rsidRPr="00D60626" w:rsidRDefault="00D60626" w:rsidP="00B8021F">
            <w:pPr>
              <w:tabs>
                <w:tab w:val="left" w:pos="7501"/>
              </w:tabs>
              <w:suppressAutoHyphens/>
              <w:rPr>
                <w:rFonts w:ascii="Times New Roman" w:eastAsia="Cambria" w:hAnsi="Times New Roman" w:cs="Times New Roman"/>
                <w:sz w:val="20"/>
                <w:szCs w:val="24"/>
                <w:lang w:val="en-GB" w:eastAsia="ar-SA"/>
              </w:rPr>
            </w:pPr>
            <w:r w:rsidRPr="00D60626">
              <w:rPr>
                <w:rFonts w:ascii="Times New Roman" w:eastAsia="Cambria" w:hAnsi="Times New Roman" w:cs="Times New Roman"/>
                <w:sz w:val="20"/>
                <w:szCs w:val="24"/>
                <w:lang w:val="en-GB" w:eastAsia="ar-SA"/>
              </w:rPr>
              <w:t>2014</w:t>
            </w:r>
          </w:p>
          <w:p w14:paraId="1CA1FEEC" w14:textId="77777777" w:rsidR="00D60626" w:rsidRPr="00D60626" w:rsidRDefault="00D60626" w:rsidP="00B8021F">
            <w:pPr>
              <w:tabs>
                <w:tab w:val="left" w:pos="7501"/>
              </w:tabs>
              <w:suppressAutoHyphens/>
              <w:rPr>
                <w:rFonts w:ascii="Times New Roman" w:eastAsia="Cambria" w:hAnsi="Times New Roman" w:cs="Times New Roman"/>
                <w:sz w:val="20"/>
                <w:szCs w:val="24"/>
                <w:lang w:val="en-GB" w:eastAsia="ar-SA"/>
              </w:rPr>
            </w:pPr>
            <w:r w:rsidRPr="00D60626">
              <w:rPr>
                <w:rFonts w:ascii="Times New Roman" w:eastAsia="Cambria" w:hAnsi="Times New Roman" w:cs="Times New Roman"/>
                <w:sz w:val="20"/>
                <w:szCs w:val="24"/>
                <w:lang w:val="en-GB" w:eastAsia="ar-SA"/>
              </w:rPr>
              <w:t>Case-reports</w:t>
            </w:r>
          </w:p>
        </w:tc>
        <w:tc>
          <w:tcPr>
            <w:tcW w:w="2136" w:type="pct"/>
            <w:tcBorders>
              <w:top w:val="single" w:sz="4" w:space="0" w:color="auto"/>
              <w:left w:val="single" w:sz="4" w:space="0" w:color="auto"/>
              <w:bottom w:val="single" w:sz="4" w:space="0" w:color="auto"/>
              <w:right w:val="single" w:sz="4" w:space="0" w:color="auto"/>
            </w:tcBorders>
            <w:hideMark/>
          </w:tcPr>
          <w:p w14:paraId="0DBD6D51" w14:textId="77777777" w:rsidR="00D60626" w:rsidRPr="00D60626" w:rsidRDefault="00D60626" w:rsidP="00B8021F">
            <w:pPr>
              <w:tabs>
                <w:tab w:val="left" w:pos="7501"/>
              </w:tabs>
              <w:suppressAutoHyphens/>
              <w:rPr>
                <w:rFonts w:ascii="Times New Roman" w:eastAsia="Cambria" w:hAnsi="Times New Roman" w:cs="Times New Roman"/>
                <w:sz w:val="20"/>
                <w:szCs w:val="24"/>
                <w:lang w:val="en-GB" w:eastAsia="ar-SA"/>
              </w:rPr>
            </w:pPr>
            <w:r w:rsidRPr="00D60626">
              <w:rPr>
                <w:rFonts w:ascii="Times New Roman" w:eastAsia="Cambria" w:hAnsi="Times New Roman" w:cs="Times New Roman"/>
                <w:sz w:val="20"/>
                <w:szCs w:val="24"/>
                <w:lang w:val="en-GB" w:eastAsia="ar-SA"/>
              </w:rPr>
              <w:t xml:space="preserve">S. age 10 years, has </w:t>
            </w:r>
            <w:proofErr w:type="spellStart"/>
            <w:r w:rsidRPr="00D60626">
              <w:rPr>
                <w:rFonts w:ascii="Times New Roman" w:eastAsia="Cambria" w:hAnsi="Times New Roman" w:cs="Times New Roman"/>
                <w:sz w:val="20"/>
                <w:szCs w:val="24"/>
                <w:lang w:val="en-GB" w:eastAsia="ar-SA"/>
              </w:rPr>
              <w:t>polyarticular</w:t>
            </w:r>
            <w:proofErr w:type="spellEnd"/>
            <w:r w:rsidRPr="00D60626">
              <w:rPr>
                <w:rFonts w:ascii="Times New Roman" w:eastAsia="Cambria" w:hAnsi="Times New Roman" w:cs="Times New Roman"/>
                <w:sz w:val="20"/>
                <w:szCs w:val="24"/>
                <w:lang w:val="en-GB" w:eastAsia="ar-SA"/>
              </w:rPr>
              <w:t xml:space="preserve"> juvenile idiopathic arthritis (presented with symmetric arthritis in many small and large joints). Sarah asked her physician if she can join her friends’ soccer team. All children, including those with JIA should follow the American Academy of Pediatrics recommendations of at least 60 minutes of moderate-to-vigorous physical activity daily and less than 2 hours per day spent being sedentary. Sarah can safely participate in soccer as long as her disease is well controlled (no actively inflamed joints), and she has adequate physical capacity, without major risk of disease exacerbation. It would also be helpful for her to take part in balance, flexibility, and strengthening exercises.</w:t>
            </w:r>
          </w:p>
        </w:tc>
        <w:tc>
          <w:tcPr>
            <w:tcW w:w="1604" w:type="pct"/>
            <w:tcBorders>
              <w:top w:val="single" w:sz="4" w:space="0" w:color="auto"/>
              <w:left w:val="single" w:sz="4" w:space="0" w:color="auto"/>
              <w:bottom w:val="single" w:sz="4" w:space="0" w:color="auto"/>
              <w:right w:val="single" w:sz="4" w:space="0" w:color="auto"/>
            </w:tcBorders>
          </w:tcPr>
          <w:p w14:paraId="37177E24" w14:textId="77777777" w:rsidR="00D60626" w:rsidRPr="00D60626" w:rsidRDefault="00D60626" w:rsidP="00B8021F">
            <w:pPr>
              <w:tabs>
                <w:tab w:val="left" w:pos="7501"/>
              </w:tabs>
              <w:suppressAutoHyphens/>
              <w:rPr>
                <w:rFonts w:ascii="Times New Roman" w:eastAsia="Cambria" w:hAnsi="Times New Roman" w:cs="Times New Roman"/>
                <w:sz w:val="20"/>
                <w:szCs w:val="24"/>
                <w:lang w:val="en-GB" w:eastAsia="ar-SA"/>
              </w:rPr>
            </w:pPr>
          </w:p>
        </w:tc>
      </w:tr>
      <w:tr w:rsidR="00923BB3" w:rsidRPr="00496526" w14:paraId="4F749A4A" w14:textId="77777777" w:rsidTr="00923BB3">
        <w:tc>
          <w:tcPr>
            <w:tcW w:w="774" w:type="pct"/>
            <w:tcBorders>
              <w:top w:val="single" w:sz="4" w:space="0" w:color="auto"/>
              <w:left w:val="single" w:sz="4" w:space="0" w:color="auto"/>
              <w:bottom w:val="single" w:sz="4" w:space="0" w:color="auto"/>
              <w:right w:val="single" w:sz="4" w:space="0" w:color="auto"/>
            </w:tcBorders>
            <w:hideMark/>
          </w:tcPr>
          <w:p w14:paraId="3D748B79" w14:textId="274A7D87" w:rsidR="00D60626" w:rsidRPr="00D60626" w:rsidRDefault="00F40799" w:rsidP="00B8021F">
            <w:pPr>
              <w:tabs>
                <w:tab w:val="left" w:pos="7501"/>
              </w:tabs>
              <w:suppressAutoHyphens/>
              <w:rPr>
                <w:rFonts w:ascii="Times New Roman" w:eastAsia="Cambria" w:hAnsi="Times New Roman" w:cs="Times New Roman"/>
                <w:sz w:val="20"/>
                <w:szCs w:val="24"/>
                <w:lang w:val="en-GB" w:eastAsia="ar-SA"/>
              </w:rPr>
            </w:pPr>
            <w:r>
              <w:rPr>
                <w:rFonts w:ascii="Times New Roman" w:eastAsia="Cambria" w:hAnsi="Times New Roman" w:cs="Times New Roman"/>
                <w:sz w:val="20"/>
                <w:szCs w:val="24"/>
                <w:lang w:val="en-GB" w:eastAsia="ar-SA"/>
              </w:rPr>
              <w:t>(3</w:t>
            </w:r>
            <w:r w:rsidR="00C40D54">
              <w:rPr>
                <w:rFonts w:ascii="Times New Roman" w:eastAsia="Cambria" w:hAnsi="Times New Roman" w:cs="Times New Roman"/>
                <w:sz w:val="20"/>
                <w:szCs w:val="24"/>
                <w:lang w:val="en-GB" w:eastAsia="ar-SA"/>
              </w:rPr>
              <w:t>5</w:t>
            </w:r>
            <w:r w:rsidR="00D60626" w:rsidRPr="00D60626">
              <w:rPr>
                <w:rFonts w:ascii="Times New Roman" w:eastAsia="Cambria" w:hAnsi="Times New Roman" w:cs="Times New Roman"/>
                <w:sz w:val="20"/>
                <w:szCs w:val="24"/>
                <w:lang w:val="en-GB" w:eastAsia="ar-SA"/>
              </w:rPr>
              <w:t>) An aquatic physical therapy program at a pediatric rehabilitation hospital: a case series.</w:t>
            </w:r>
          </w:p>
          <w:p w14:paraId="3B1769A3" w14:textId="77777777" w:rsidR="00D60626" w:rsidRPr="00D60626" w:rsidRDefault="00D60626" w:rsidP="00B8021F">
            <w:pPr>
              <w:tabs>
                <w:tab w:val="left" w:pos="7501"/>
              </w:tabs>
              <w:suppressAutoHyphens/>
              <w:rPr>
                <w:rFonts w:ascii="Times New Roman" w:eastAsia="Cambria" w:hAnsi="Times New Roman" w:cs="Times New Roman"/>
                <w:sz w:val="20"/>
                <w:szCs w:val="24"/>
                <w:lang w:val="en-GB" w:eastAsia="ar-SA"/>
              </w:rPr>
            </w:pPr>
            <w:proofErr w:type="spellStart"/>
            <w:r w:rsidRPr="00D60626">
              <w:rPr>
                <w:rFonts w:ascii="Times New Roman" w:eastAsia="Cambria" w:hAnsi="Times New Roman" w:cs="Times New Roman"/>
                <w:sz w:val="20"/>
                <w:szCs w:val="24"/>
                <w:lang w:val="en-GB" w:eastAsia="ar-SA"/>
              </w:rPr>
              <w:t>Fragala</w:t>
            </w:r>
            <w:proofErr w:type="spellEnd"/>
            <w:r w:rsidRPr="00D60626">
              <w:rPr>
                <w:rFonts w:ascii="Times New Roman" w:eastAsia="Cambria" w:hAnsi="Times New Roman" w:cs="Times New Roman"/>
                <w:sz w:val="20"/>
                <w:szCs w:val="24"/>
                <w:lang w:val="en-GB" w:eastAsia="ar-SA"/>
              </w:rPr>
              <w:t xml:space="preserve">-Pinkham MA, Dumas </w:t>
            </w:r>
          </w:p>
        </w:tc>
        <w:tc>
          <w:tcPr>
            <w:tcW w:w="486" w:type="pct"/>
            <w:tcBorders>
              <w:top w:val="single" w:sz="4" w:space="0" w:color="auto"/>
              <w:left w:val="single" w:sz="4" w:space="0" w:color="auto"/>
              <w:bottom w:val="single" w:sz="4" w:space="0" w:color="auto"/>
              <w:right w:val="single" w:sz="4" w:space="0" w:color="auto"/>
            </w:tcBorders>
            <w:hideMark/>
          </w:tcPr>
          <w:p w14:paraId="0C3C7366" w14:textId="77777777" w:rsidR="00D60626" w:rsidRPr="00D60626" w:rsidRDefault="00D60626" w:rsidP="00B8021F">
            <w:pPr>
              <w:tabs>
                <w:tab w:val="left" w:pos="7501"/>
              </w:tabs>
              <w:suppressAutoHyphens/>
              <w:rPr>
                <w:rFonts w:ascii="Times New Roman" w:eastAsia="Cambria" w:hAnsi="Times New Roman" w:cs="Times New Roman"/>
                <w:sz w:val="20"/>
                <w:szCs w:val="24"/>
                <w:lang w:val="en-GB" w:eastAsia="ar-SA"/>
              </w:rPr>
            </w:pPr>
            <w:r w:rsidRPr="00D60626">
              <w:rPr>
                <w:rFonts w:ascii="Times New Roman" w:eastAsia="Cambria" w:hAnsi="Times New Roman" w:cs="Times New Roman"/>
                <w:sz w:val="20"/>
                <w:szCs w:val="24"/>
                <w:lang w:val="en-GB" w:eastAsia="ar-SA"/>
              </w:rPr>
              <w:t>2009</w:t>
            </w:r>
          </w:p>
          <w:p w14:paraId="0623DA16" w14:textId="77777777" w:rsidR="00D60626" w:rsidRPr="00D60626" w:rsidRDefault="00D60626" w:rsidP="00B8021F">
            <w:pPr>
              <w:tabs>
                <w:tab w:val="left" w:pos="7501"/>
              </w:tabs>
              <w:suppressAutoHyphens/>
              <w:rPr>
                <w:rFonts w:ascii="Times New Roman" w:eastAsia="Cambria" w:hAnsi="Times New Roman" w:cs="Times New Roman"/>
                <w:sz w:val="20"/>
                <w:szCs w:val="24"/>
                <w:lang w:val="en-GB" w:eastAsia="ar-SA"/>
              </w:rPr>
            </w:pPr>
            <w:r w:rsidRPr="00D60626">
              <w:rPr>
                <w:rFonts w:ascii="Times New Roman" w:eastAsia="Cambria" w:hAnsi="Times New Roman" w:cs="Times New Roman"/>
                <w:sz w:val="20"/>
                <w:szCs w:val="24"/>
                <w:lang w:val="en-GB" w:eastAsia="ar-SA"/>
              </w:rPr>
              <w:t>Case-reports</w:t>
            </w:r>
          </w:p>
        </w:tc>
        <w:tc>
          <w:tcPr>
            <w:tcW w:w="2136" w:type="pct"/>
            <w:tcBorders>
              <w:top w:val="single" w:sz="4" w:space="0" w:color="auto"/>
              <w:left w:val="single" w:sz="4" w:space="0" w:color="auto"/>
              <w:bottom w:val="single" w:sz="4" w:space="0" w:color="auto"/>
              <w:right w:val="single" w:sz="4" w:space="0" w:color="auto"/>
            </w:tcBorders>
            <w:hideMark/>
          </w:tcPr>
          <w:p w14:paraId="28724327" w14:textId="77777777" w:rsidR="00D60626" w:rsidRPr="00D60626" w:rsidRDefault="00D60626" w:rsidP="00B8021F">
            <w:pPr>
              <w:autoSpaceDE w:val="0"/>
              <w:autoSpaceDN w:val="0"/>
              <w:adjustRightInd w:val="0"/>
              <w:spacing w:after="0"/>
              <w:rPr>
                <w:rFonts w:ascii="Berkeley-Medium" w:eastAsia="Calibri" w:hAnsi="Berkeley-Medium" w:cs="Berkeley-Medium"/>
                <w:sz w:val="15"/>
                <w:szCs w:val="15"/>
                <w:lang w:val="en-GB" w:eastAsia="it-IT"/>
              </w:rPr>
            </w:pPr>
            <w:r w:rsidRPr="00D60626">
              <w:rPr>
                <w:rFonts w:ascii="Times New Roman" w:eastAsia="Cambria" w:hAnsi="Times New Roman" w:cs="Times New Roman"/>
                <w:sz w:val="20"/>
                <w:szCs w:val="24"/>
                <w:lang w:val="en-GB" w:eastAsia="ar-SA"/>
              </w:rPr>
              <w:t xml:space="preserve">Child, 2years old, with JIA (left knee pain with reduce range of motion and strength). The plan of care was PT for 45 to 60 minutes, 2 times per week, once aquatic-based outpatient, and once land-based through an early intervention program for a total of 6 months. In the pool she made squat, gait training, shuttle running, jumping, Step ups with focus on leading with left leg, active/passive ROM. Outside the pool she rode </w:t>
            </w:r>
            <w:r w:rsidRPr="00D60626">
              <w:rPr>
                <w:rFonts w:ascii="Times New Roman" w:eastAsia="Cambria" w:hAnsi="Times New Roman" w:cs="Times New Roman"/>
                <w:sz w:val="20"/>
                <w:szCs w:val="20"/>
                <w:lang w:val="en-GB" w:eastAsia="ar-SA"/>
              </w:rPr>
              <w:t>t</w:t>
            </w:r>
            <w:r w:rsidRPr="00D60626">
              <w:rPr>
                <w:rFonts w:ascii="Times New Roman" w:eastAsia="Calibri" w:hAnsi="Times New Roman" w:cs="Times New Roman"/>
                <w:sz w:val="20"/>
                <w:szCs w:val="20"/>
                <w:lang w:val="en-GB" w:eastAsia="en-GB"/>
              </w:rPr>
              <w:t xml:space="preserve">ricycle. </w:t>
            </w:r>
            <w:r w:rsidRPr="00D60626">
              <w:rPr>
                <w:rFonts w:ascii="Times New Roman" w:eastAsia="Cambria" w:hAnsi="Times New Roman" w:cs="Times New Roman"/>
                <w:sz w:val="20"/>
                <w:szCs w:val="24"/>
                <w:lang w:val="en-GB" w:eastAsia="ar-SA"/>
              </w:rPr>
              <w:t xml:space="preserve">Clinically significant improvements were documented in functional mobility, walking endurance, range of motion, muscle strength, and/or pain reduction. </w:t>
            </w:r>
            <w:r w:rsidRPr="00D60626">
              <w:rPr>
                <w:rFonts w:ascii="Berkeley-Medium" w:eastAsia="Calibri" w:hAnsi="Berkeley-Medium" w:cs="Berkeley-Medium"/>
                <w:sz w:val="20"/>
                <w:szCs w:val="20"/>
                <w:lang w:val="en-GB" w:eastAsia="en-GB"/>
              </w:rPr>
              <w:t>An aquatic PT program has been a successful addition to a pediatric rehabilitation program.</w:t>
            </w:r>
          </w:p>
        </w:tc>
        <w:tc>
          <w:tcPr>
            <w:tcW w:w="1604" w:type="pct"/>
            <w:tcBorders>
              <w:top w:val="single" w:sz="4" w:space="0" w:color="auto"/>
              <w:left w:val="single" w:sz="4" w:space="0" w:color="auto"/>
              <w:bottom w:val="single" w:sz="4" w:space="0" w:color="auto"/>
              <w:right w:val="single" w:sz="4" w:space="0" w:color="auto"/>
            </w:tcBorders>
            <w:hideMark/>
          </w:tcPr>
          <w:p w14:paraId="4286FBBF" w14:textId="77777777" w:rsidR="00D60626" w:rsidRPr="00D60626" w:rsidRDefault="00D60626" w:rsidP="00B8021F">
            <w:pPr>
              <w:tabs>
                <w:tab w:val="left" w:pos="7501"/>
              </w:tabs>
              <w:suppressAutoHyphens/>
              <w:rPr>
                <w:rFonts w:ascii="Times New Roman" w:eastAsia="Cambria" w:hAnsi="Times New Roman" w:cs="Times New Roman"/>
                <w:sz w:val="20"/>
                <w:szCs w:val="24"/>
                <w:lang w:val="en-GB" w:eastAsia="ar-SA"/>
              </w:rPr>
            </w:pPr>
            <w:r w:rsidRPr="00D60626">
              <w:rPr>
                <w:rFonts w:ascii="Times New Roman" w:eastAsia="Cambria" w:hAnsi="Times New Roman" w:cs="Times New Roman"/>
                <w:sz w:val="20"/>
                <w:szCs w:val="24"/>
                <w:lang w:val="en-GB" w:eastAsia="ar-SA"/>
              </w:rPr>
              <w:t>Further research is needed to determine the effectiveness of individual aquatic PT interventions for young patients with disabilities.</w:t>
            </w:r>
          </w:p>
        </w:tc>
      </w:tr>
      <w:tr w:rsidR="00923BB3" w:rsidRPr="00496526" w14:paraId="67F504AE" w14:textId="77777777" w:rsidTr="00923BB3">
        <w:tc>
          <w:tcPr>
            <w:tcW w:w="774" w:type="pct"/>
            <w:tcBorders>
              <w:top w:val="single" w:sz="4" w:space="0" w:color="auto"/>
              <w:left w:val="single" w:sz="4" w:space="0" w:color="auto"/>
              <w:bottom w:val="single" w:sz="4" w:space="0" w:color="auto"/>
              <w:right w:val="single" w:sz="4" w:space="0" w:color="auto"/>
            </w:tcBorders>
            <w:hideMark/>
          </w:tcPr>
          <w:p w14:paraId="474FE2CC" w14:textId="765B3907" w:rsidR="00D60626" w:rsidRPr="00D60626" w:rsidRDefault="00F61A0A" w:rsidP="00C40D54">
            <w:pPr>
              <w:tabs>
                <w:tab w:val="left" w:pos="7501"/>
              </w:tabs>
              <w:suppressAutoHyphens/>
              <w:rPr>
                <w:rFonts w:ascii="Times New Roman" w:eastAsia="Cambria" w:hAnsi="Times New Roman" w:cs="Times New Roman"/>
                <w:sz w:val="20"/>
                <w:szCs w:val="24"/>
                <w:lang w:eastAsia="ar-SA"/>
              </w:rPr>
            </w:pPr>
            <w:r>
              <w:rPr>
                <w:rFonts w:ascii="Times New Roman" w:eastAsia="Cambria" w:hAnsi="Times New Roman" w:cs="Times New Roman"/>
                <w:sz w:val="20"/>
                <w:szCs w:val="24"/>
                <w:lang w:eastAsia="ar-SA"/>
              </w:rPr>
              <w:t>(3</w:t>
            </w:r>
            <w:r w:rsidR="00C40D54">
              <w:rPr>
                <w:rFonts w:ascii="Times New Roman" w:eastAsia="Cambria" w:hAnsi="Times New Roman" w:cs="Times New Roman"/>
                <w:sz w:val="20"/>
                <w:szCs w:val="24"/>
                <w:lang w:eastAsia="ar-SA"/>
              </w:rPr>
              <w:t>7</w:t>
            </w:r>
            <w:r w:rsidR="00D60626" w:rsidRPr="00D60626">
              <w:rPr>
                <w:rFonts w:ascii="Times New Roman" w:eastAsia="Cambria" w:hAnsi="Times New Roman" w:cs="Times New Roman"/>
                <w:sz w:val="20"/>
                <w:szCs w:val="24"/>
                <w:lang w:eastAsia="ar-SA"/>
              </w:rPr>
              <w:t xml:space="preserve">) Linea Guida Reumatologia, regione Toscana.  </w:t>
            </w:r>
          </w:p>
        </w:tc>
        <w:tc>
          <w:tcPr>
            <w:tcW w:w="486" w:type="pct"/>
            <w:tcBorders>
              <w:top w:val="single" w:sz="4" w:space="0" w:color="auto"/>
              <w:left w:val="single" w:sz="4" w:space="0" w:color="auto"/>
              <w:bottom w:val="single" w:sz="4" w:space="0" w:color="auto"/>
              <w:right w:val="single" w:sz="4" w:space="0" w:color="auto"/>
            </w:tcBorders>
            <w:hideMark/>
          </w:tcPr>
          <w:p w14:paraId="5EBC84BF" w14:textId="77777777" w:rsidR="00D60626" w:rsidRPr="00D60626" w:rsidRDefault="00D60626" w:rsidP="00B8021F">
            <w:pPr>
              <w:tabs>
                <w:tab w:val="left" w:pos="7501"/>
              </w:tabs>
              <w:suppressAutoHyphens/>
              <w:rPr>
                <w:rFonts w:ascii="Times New Roman" w:eastAsia="Cambria" w:hAnsi="Times New Roman" w:cs="Times New Roman"/>
                <w:sz w:val="20"/>
                <w:szCs w:val="24"/>
                <w:lang w:val="en-GB" w:eastAsia="ar-SA"/>
              </w:rPr>
            </w:pPr>
            <w:r w:rsidRPr="00D60626">
              <w:rPr>
                <w:rFonts w:ascii="Times New Roman" w:eastAsia="Cambria" w:hAnsi="Times New Roman" w:cs="Times New Roman"/>
                <w:sz w:val="20"/>
                <w:szCs w:val="24"/>
                <w:lang w:val="en-GB" w:eastAsia="ar-SA"/>
              </w:rPr>
              <w:t xml:space="preserve">2014 </w:t>
            </w:r>
          </w:p>
          <w:p w14:paraId="013D8F06" w14:textId="77777777" w:rsidR="00D60626" w:rsidRPr="00D60626" w:rsidRDefault="00D60626" w:rsidP="00B8021F">
            <w:pPr>
              <w:tabs>
                <w:tab w:val="left" w:pos="7501"/>
              </w:tabs>
              <w:suppressAutoHyphens/>
              <w:rPr>
                <w:rFonts w:ascii="Times New Roman" w:eastAsia="Cambria" w:hAnsi="Times New Roman" w:cs="Times New Roman"/>
                <w:sz w:val="20"/>
                <w:szCs w:val="24"/>
                <w:lang w:val="en-GB" w:eastAsia="ar-SA"/>
              </w:rPr>
            </w:pPr>
            <w:r w:rsidRPr="00D60626">
              <w:rPr>
                <w:rFonts w:ascii="Times New Roman" w:eastAsia="Cambria" w:hAnsi="Times New Roman" w:cs="Times New Roman"/>
                <w:sz w:val="20"/>
                <w:szCs w:val="24"/>
                <w:lang w:val="en-GB" w:eastAsia="ar-SA"/>
              </w:rPr>
              <w:t>Region Guidelines</w:t>
            </w:r>
          </w:p>
        </w:tc>
        <w:tc>
          <w:tcPr>
            <w:tcW w:w="2136" w:type="pct"/>
            <w:tcBorders>
              <w:top w:val="single" w:sz="4" w:space="0" w:color="auto"/>
              <w:left w:val="single" w:sz="4" w:space="0" w:color="auto"/>
              <w:bottom w:val="single" w:sz="4" w:space="0" w:color="auto"/>
              <w:right w:val="single" w:sz="4" w:space="0" w:color="auto"/>
            </w:tcBorders>
            <w:hideMark/>
          </w:tcPr>
          <w:p w14:paraId="31A4816B" w14:textId="77777777" w:rsidR="00D60626" w:rsidRPr="00D60626" w:rsidRDefault="00D60626" w:rsidP="00B802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12121"/>
                <w:sz w:val="20"/>
                <w:szCs w:val="20"/>
                <w:lang w:val="en-GB" w:eastAsia="en-GB"/>
              </w:rPr>
            </w:pPr>
            <w:r w:rsidRPr="00D60626">
              <w:rPr>
                <w:rFonts w:ascii="Times New Roman" w:eastAsia="Times New Roman" w:hAnsi="Times New Roman" w:cs="Courier New"/>
                <w:sz w:val="20"/>
                <w:szCs w:val="20"/>
                <w:lang w:val="en-GB" w:eastAsia="en-GB"/>
              </w:rPr>
              <w:t xml:space="preserve">Physical therapy has the purpose to properly use the </w:t>
            </w:r>
            <w:r w:rsidRPr="00236A26">
              <w:rPr>
                <w:rFonts w:ascii="Times New Roman" w:eastAsia="Times New Roman" w:hAnsi="Times New Roman" w:cs="Courier New"/>
                <w:sz w:val="20"/>
                <w:szCs w:val="20"/>
                <w:lang w:val="en-GB" w:eastAsia="en-GB"/>
              </w:rPr>
              <w:t>joint</w:t>
            </w:r>
            <w:r w:rsidR="00203389" w:rsidRPr="00236A26">
              <w:rPr>
                <w:rFonts w:ascii="Times New Roman" w:eastAsia="Times New Roman" w:hAnsi="Times New Roman" w:cs="Courier New"/>
                <w:sz w:val="20"/>
                <w:szCs w:val="20"/>
                <w:lang w:val="en-GB" w:eastAsia="en-GB"/>
              </w:rPr>
              <w:t>s</w:t>
            </w:r>
            <w:r w:rsidRPr="00236A26">
              <w:rPr>
                <w:rFonts w:ascii="Times New Roman" w:eastAsia="Times New Roman" w:hAnsi="Times New Roman" w:cs="Courier New"/>
                <w:sz w:val="20"/>
                <w:szCs w:val="20"/>
                <w:lang w:val="en-GB" w:eastAsia="en-GB"/>
              </w:rPr>
              <w:t xml:space="preserve"> so that the child will not use abnormal motor p</w:t>
            </w:r>
            <w:r w:rsidR="00203389" w:rsidRPr="00236A26">
              <w:rPr>
                <w:rFonts w:ascii="Times New Roman" w:eastAsia="Times New Roman" w:hAnsi="Times New Roman" w:cs="Courier New"/>
                <w:sz w:val="20"/>
                <w:szCs w:val="20"/>
                <w:lang w:val="en-GB" w:eastAsia="en-GB"/>
              </w:rPr>
              <w:t xml:space="preserve">atterns that may imply functional </w:t>
            </w:r>
            <w:r w:rsidRPr="00236A26">
              <w:rPr>
                <w:rFonts w:ascii="Times New Roman" w:eastAsia="Times New Roman" w:hAnsi="Times New Roman" w:cs="Courier New"/>
                <w:sz w:val="20"/>
                <w:szCs w:val="20"/>
                <w:lang w:val="en-GB" w:eastAsia="en-GB"/>
              </w:rPr>
              <w:t>deficits. The function</w:t>
            </w:r>
            <w:r w:rsidR="00203389" w:rsidRPr="00236A26">
              <w:rPr>
                <w:rFonts w:ascii="Times New Roman" w:eastAsia="Times New Roman" w:hAnsi="Times New Roman" w:cs="Courier New"/>
                <w:sz w:val="20"/>
                <w:szCs w:val="20"/>
                <w:lang w:val="en-GB" w:eastAsia="en-GB"/>
              </w:rPr>
              <w:t>al evaluation, by the doctor,</w:t>
            </w:r>
            <w:r w:rsidRPr="00236A26">
              <w:rPr>
                <w:rFonts w:ascii="Times New Roman" w:eastAsia="Times New Roman" w:hAnsi="Times New Roman" w:cs="Courier New"/>
                <w:sz w:val="20"/>
                <w:szCs w:val="20"/>
                <w:lang w:val="en-GB" w:eastAsia="en-GB"/>
              </w:rPr>
              <w:t xml:space="preserve"> physical therapist and parents </w:t>
            </w:r>
            <w:r w:rsidR="00203389" w:rsidRPr="00236A26">
              <w:rPr>
                <w:rFonts w:ascii="Times New Roman" w:eastAsia="Times New Roman" w:hAnsi="Times New Roman" w:cs="Courier New"/>
                <w:sz w:val="20"/>
                <w:szCs w:val="20"/>
                <w:lang w:val="en-GB" w:eastAsia="en-GB"/>
              </w:rPr>
              <w:t>and/</w:t>
            </w:r>
            <w:r w:rsidRPr="00236A26">
              <w:rPr>
                <w:rFonts w:ascii="Times New Roman" w:eastAsia="Times New Roman" w:hAnsi="Times New Roman" w:cs="Courier New"/>
                <w:sz w:val="20"/>
                <w:szCs w:val="20"/>
                <w:lang w:val="en-GB" w:eastAsia="en-GB"/>
              </w:rPr>
              <w:t>or patient</w:t>
            </w:r>
            <w:r w:rsidRPr="00D60626">
              <w:rPr>
                <w:rFonts w:ascii="Times New Roman" w:eastAsia="Times New Roman" w:hAnsi="Times New Roman" w:cs="Courier New"/>
                <w:sz w:val="20"/>
                <w:szCs w:val="20"/>
                <w:lang w:val="en-GB" w:eastAsia="en-GB"/>
              </w:rPr>
              <w:t>, is standardized through del Childhood Health Assessment Questionnaire (CHAQ). This instrument specifically measures functional abilities in normal daily activities (dressi</w:t>
            </w:r>
            <w:r w:rsidR="00B149F7">
              <w:rPr>
                <w:rFonts w:ascii="Times New Roman" w:eastAsia="Times New Roman" w:hAnsi="Times New Roman" w:cs="Courier New"/>
                <w:sz w:val="20"/>
                <w:szCs w:val="20"/>
                <w:lang w:val="en-GB" w:eastAsia="en-GB"/>
              </w:rPr>
              <w:t>ng,</w:t>
            </w:r>
            <w:r w:rsidR="00203389">
              <w:rPr>
                <w:rFonts w:ascii="Times New Roman" w:eastAsia="Times New Roman" w:hAnsi="Times New Roman" w:cs="Courier New"/>
                <w:sz w:val="20"/>
                <w:szCs w:val="20"/>
                <w:lang w:val="en-GB" w:eastAsia="en-GB"/>
              </w:rPr>
              <w:t xml:space="preserve"> getting up, eating, walking</w:t>
            </w:r>
            <w:r w:rsidRPr="00D60626">
              <w:rPr>
                <w:rFonts w:ascii="Times New Roman" w:eastAsia="Times New Roman" w:hAnsi="Times New Roman" w:cs="Courier New"/>
                <w:sz w:val="20"/>
                <w:szCs w:val="20"/>
                <w:lang w:val="en-GB" w:eastAsia="en-GB"/>
              </w:rPr>
              <w:t xml:space="preserve">, </w:t>
            </w:r>
            <w:r w:rsidR="00203389" w:rsidRPr="00236A26">
              <w:rPr>
                <w:rFonts w:ascii="Times New Roman" w:eastAsia="Times New Roman" w:hAnsi="Times New Roman" w:cs="Courier New"/>
                <w:sz w:val="20"/>
                <w:szCs w:val="20"/>
                <w:lang w:val="en-GB" w:eastAsia="en-GB"/>
              </w:rPr>
              <w:t>personal hygiene</w:t>
            </w:r>
            <w:r w:rsidRPr="00D60626">
              <w:rPr>
                <w:rFonts w:ascii="Times New Roman" w:eastAsia="Times New Roman" w:hAnsi="Times New Roman" w:cs="Courier New"/>
                <w:sz w:val="20"/>
                <w:szCs w:val="20"/>
                <w:lang w:val="en-GB" w:eastAsia="en-GB"/>
              </w:rPr>
              <w:t xml:space="preserve">, range of </w:t>
            </w:r>
            <w:proofErr w:type="gramStart"/>
            <w:r w:rsidRPr="00D60626">
              <w:rPr>
                <w:rFonts w:ascii="Times New Roman" w:eastAsia="Times New Roman" w:hAnsi="Times New Roman" w:cs="Courier New"/>
                <w:sz w:val="20"/>
                <w:szCs w:val="20"/>
                <w:lang w:val="en-GB" w:eastAsia="en-GB"/>
              </w:rPr>
              <w:t>motion ,</w:t>
            </w:r>
            <w:proofErr w:type="gramEnd"/>
            <w:r w:rsidR="00203389">
              <w:rPr>
                <w:rFonts w:ascii="Times New Roman" w:eastAsia="Times New Roman" w:hAnsi="Times New Roman" w:cs="Courier New"/>
                <w:sz w:val="20"/>
                <w:szCs w:val="20"/>
                <w:lang w:val="en-GB" w:eastAsia="en-GB"/>
              </w:rPr>
              <w:t xml:space="preserve"> </w:t>
            </w:r>
            <w:r w:rsidRPr="00D60626">
              <w:rPr>
                <w:rFonts w:ascii="Times New Roman" w:eastAsia="Times New Roman" w:hAnsi="Times New Roman" w:cs="Courier New"/>
                <w:sz w:val="20"/>
                <w:szCs w:val="20"/>
                <w:lang w:val="en-GB" w:eastAsia="en-GB"/>
              </w:rPr>
              <w:t xml:space="preserve">grip) in children with JIA. It’s important to reduce </w:t>
            </w:r>
            <w:r w:rsidRPr="00D60626">
              <w:rPr>
                <w:rFonts w:ascii="Times New Roman" w:eastAsia="Times New Roman" w:hAnsi="Times New Roman" w:cs="Courier New"/>
                <w:sz w:val="20"/>
                <w:szCs w:val="20"/>
                <w:lang w:val="en-GB" w:eastAsia="en-GB"/>
              </w:rPr>
              <w:lastRenderedPageBreak/>
              <w:t>excessive load on the active joint and to encourage the correct use with position splint</w:t>
            </w:r>
            <w:r w:rsidR="00203389">
              <w:rPr>
                <w:rFonts w:ascii="Times New Roman" w:eastAsia="Times New Roman" w:hAnsi="Times New Roman" w:cs="Courier New"/>
                <w:sz w:val="20"/>
                <w:szCs w:val="20"/>
                <w:lang w:val="en-GB" w:eastAsia="en-GB"/>
              </w:rPr>
              <w:t xml:space="preserve"> and/or immobilisation </w:t>
            </w:r>
            <w:r w:rsidR="00203389" w:rsidRPr="00236A26">
              <w:rPr>
                <w:rFonts w:ascii="Times New Roman" w:eastAsia="Times New Roman" w:hAnsi="Times New Roman" w:cs="Courier New"/>
                <w:sz w:val="20"/>
                <w:szCs w:val="20"/>
                <w:lang w:val="en-GB" w:eastAsia="en-GB"/>
              </w:rPr>
              <w:t>splint</w:t>
            </w:r>
            <w:proofErr w:type="gramStart"/>
            <w:r w:rsidR="00203389" w:rsidRPr="00236A26">
              <w:rPr>
                <w:rFonts w:ascii="Times New Roman" w:eastAsia="Times New Roman" w:hAnsi="Times New Roman" w:cs="Courier New"/>
                <w:sz w:val="20"/>
                <w:szCs w:val="20"/>
                <w:lang w:val="en-GB" w:eastAsia="en-GB"/>
              </w:rPr>
              <w:t xml:space="preserve">; </w:t>
            </w:r>
            <w:r w:rsidRPr="00236A26">
              <w:rPr>
                <w:rFonts w:ascii="Times New Roman" w:eastAsia="Times New Roman" w:hAnsi="Times New Roman" w:cs="Courier New"/>
                <w:sz w:val="20"/>
                <w:szCs w:val="20"/>
                <w:lang w:val="en-GB" w:eastAsia="en-GB"/>
              </w:rPr>
              <w:t xml:space="preserve"> </w:t>
            </w:r>
            <w:r w:rsidR="00203389" w:rsidRPr="00236A26">
              <w:rPr>
                <w:rFonts w:ascii="Times New Roman" w:eastAsia="Times New Roman" w:hAnsi="Times New Roman" w:cs="Courier New"/>
                <w:sz w:val="20"/>
                <w:szCs w:val="20"/>
                <w:lang w:val="en-GB" w:eastAsia="en-GB"/>
              </w:rPr>
              <w:t>a</w:t>
            </w:r>
            <w:proofErr w:type="gramEnd"/>
            <w:r w:rsidR="00203389" w:rsidRPr="00236A26">
              <w:rPr>
                <w:rFonts w:ascii="Times New Roman" w:eastAsia="Times New Roman" w:hAnsi="Times New Roman" w:cs="Courier New"/>
                <w:sz w:val="20"/>
                <w:szCs w:val="20"/>
                <w:lang w:val="en-GB" w:eastAsia="en-GB"/>
              </w:rPr>
              <w:t xml:space="preserve"> warm </w:t>
            </w:r>
            <w:r w:rsidRPr="00236A26">
              <w:rPr>
                <w:rFonts w:ascii="Times New Roman" w:eastAsia="Times New Roman" w:hAnsi="Times New Roman" w:cs="Courier New"/>
                <w:sz w:val="20"/>
                <w:szCs w:val="20"/>
                <w:lang w:val="en-GB" w:eastAsia="en-GB"/>
              </w:rPr>
              <w:t xml:space="preserve">bath in </w:t>
            </w:r>
            <w:r w:rsidRPr="00D60626">
              <w:rPr>
                <w:rFonts w:ascii="Times New Roman" w:eastAsia="Times New Roman" w:hAnsi="Times New Roman" w:cs="Courier New"/>
                <w:sz w:val="20"/>
                <w:szCs w:val="20"/>
                <w:lang w:val="en-GB" w:eastAsia="en-GB"/>
              </w:rPr>
              <w:t>the morning is indicated to reduce joint stiffness upon awakening. Ice is a valuable means to control inflammation.</w:t>
            </w:r>
          </w:p>
        </w:tc>
        <w:tc>
          <w:tcPr>
            <w:tcW w:w="1604" w:type="pct"/>
            <w:tcBorders>
              <w:top w:val="single" w:sz="4" w:space="0" w:color="auto"/>
              <w:left w:val="single" w:sz="4" w:space="0" w:color="auto"/>
              <w:bottom w:val="single" w:sz="4" w:space="0" w:color="auto"/>
              <w:right w:val="single" w:sz="4" w:space="0" w:color="auto"/>
            </w:tcBorders>
            <w:hideMark/>
          </w:tcPr>
          <w:p w14:paraId="0F05AE1B" w14:textId="77777777" w:rsidR="00D60626" w:rsidRPr="00D60626" w:rsidRDefault="00D60626" w:rsidP="00B8021F">
            <w:pPr>
              <w:tabs>
                <w:tab w:val="left" w:pos="7501"/>
              </w:tabs>
              <w:suppressAutoHyphens/>
              <w:rPr>
                <w:rFonts w:ascii="Times New Roman" w:eastAsia="Cambria" w:hAnsi="Times New Roman" w:cs="Times New Roman"/>
                <w:sz w:val="20"/>
                <w:szCs w:val="24"/>
                <w:lang w:val="en-GB" w:eastAsia="ar-SA"/>
              </w:rPr>
            </w:pPr>
            <w:r w:rsidRPr="00D60626">
              <w:rPr>
                <w:rFonts w:ascii="Times New Roman" w:eastAsia="Cambria" w:hAnsi="Times New Roman" w:cs="Times New Roman"/>
                <w:sz w:val="20"/>
                <w:szCs w:val="24"/>
                <w:lang w:val="en-GB" w:eastAsia="ar-SA"/>
              </w:rPr>
              <w:lastRenderedPageBreak/>
              <w:t>No recommendations about physical exercise.</w:t>
            </w:r>
          </w:p>
        </w:tc>
      </w:tr>
      <w:tr w:rsidR="00923BB3" w:rsidRPr="00496526" w14:paraId="2B1C01A4" w14:textId="77777777" w:rsidTr="00923BB3">
        <w:tc>
          <w:tcPr>
            <w:tcW w:w="774" w:type="pct"/>
            <w:tcBorders>
              <w:top w:val="single" w:sz="4" w:space="0" w:color="auto"/>
              <w:left w:val="single" w:sz="4" w:space="0" w:color="auto"/>
              <w:bottom w:val="single" w:sz="4" w:space="0" w:color="auto"/>
              <w:right w:val="single" w:sz="4" w:space="0" w:color="auto"/>
            </w:tcBorders>
            <w:hideMark/>
          </w:tcPr>
          <w:p w14:paraId="3DC1789E" w14:textId="0ED9B19F" w:rsidR="00D60626" w:rsidRPr="00D60626" w:rsidRDefault="00F61A0A" w:rsidP="00C40D54">
            <w:pPr>
              <w:tabs>
                <w:tab w:val="left" w:pos="7501"/>
              </w:tabs>
              <w:suppressAutoHyphens/>
              <w:rPr>
                <w:rFonts w:ascii="Times New Roman" w:eastAsia="Cambria" w:hAnsi="Times New Roman" w:cs="Times New Roman"/>
                <w:sz w:val="20"/>
                <w:szCs w:val="24"/>
                <w:lang w:val="en-GB" w:eastAsia="ar-SA"/>
              </w:rPr>
            </w:pPr>
            <w:r>
              <w:rPr>
                <w:rFonts w:ascii="Times New Roman" w:eastAsia="Cambria" w:hAnsi="Times New Roman" w:cs="Times New Roman"/>
                <w:sz w:val="20"/>
                <w:szCs w:val="24"/>
                <w:lang w:val="en-GB" w:eastAsia="ar-SA"/>
              </w:rPr>
              <w:lastRenderedPageBreak/>
              <w:t>(</w:t>
            </w:r>
            <w:r w:rsidR="00C40D54">
              <w:rPr>
                <w:rFonts w:ascii="Times New Roman" w:eastAsia="Cambria" w:hAnsi="Times New Roman" w:cs="Times New Roman"/>
                <w:sz w:val="20"/>
                <w:szCs w:val="24"/>
                <w:lang w:val="en-GB" w:eastAsia="ar-SA"/>
              </w:rPr>
              <w:t>38</w:t>
            </w:r>
            <w:bookmarkStart w:id="0" w:name="_GoBack"/>
            <w:bookmarkEnd w:id="0"/>
            <w:r w:rsidR="00D60626" w:rsidRPr="00D60626">
              <w:rPr>
                <w:rFonts w:ascii="Times New Roman" w:eastAsia="Cambria" w:hAnsi="Times New Roman" w:cs="Times New Roman"/>
                <w:sz w:val="20"/>
                <w:szCs w:val="24"/>
                <w:lang w:val="en-GB" w:eastAsia="ar-SA"/>
              </w:rPr>
              <w:t>) Clinical guideline for the diagnosis and management of juvenile idiopathic arthritis</w:t>
            </w:r>
          </w:p>
        </w:tc>
        <w:tc>
          <w:tcPr>
            <w:tcW w:w="486" w:type="pct"/>
            <w:tcBorders>
              <w:top w:val="single" w:sz="4" w:space="0" w:color="auto"/>
              <w:left w:val="single" w:sz="4" w:space="0" w:color="auto"/>
              <w:bottom w:val="single" w:sz="4" w:space="0" w:color="auto"/>
              <w:right w:val="single" w:sz="4" w:space="0" w:color="auto"/>
            </w:tcBorders>
            <w:hideMark/>
          </w:tcPr>
          <w:p w14:paraId="423D08AF" w14:textId="77777777" w:rsidR="00D60626" w:rsidRPr="00D60626" w:rsidRDefault="00D60626" w:rsidP="00B8021F">
            <w:pPr>
              <w:tabs>
                <w:tab w:val="left" w:pos="7501"/>
              </w:tabs>
              <w:suppressAutoHyphens/>
              <w:rPr>
                <w:rFonts w:ascii="Times New Roman" w:eastAsia="Cambria" w:hAnsi="Times New Roman" w:cs="Times New Roman"/>
                <w:sz w:val="20"/>
                <w:szCs w:val="24"/>
                <w:lang w:val="en-GB" w:eastAsia="ar-SA"/>
              </w:rPr>
            </w:pPr>
            <w:r w:rsidRPr="00D60626">
              <w:rPr>
                <w:rFonts w:ascii="Times New Roman" w:eastAsia="Cambria" w:hAnsi="Times New Roman" w:cs="Times New Roman"/>
                <w:sz w:val="20"/>
                <w:szCs w:val="24"/>
                <w:lang w:val="en-GB" w:eastAsia="ar-SA"/>
              </w:rPr>
              <w:t>2009 National Guidelines</w:t>
            </w:r>
          </w:p>
        </w:tc>
        <w:tc>
          <w:tcPr>
            <w:tcW w:w="2136" w:type="pct"/>
            <w:tcBorders>
              <w:top w:val="single" w:sz="4" w:space="0" w:color="auto"/>
              <w:left w:val="single" w:sz="4" w:space="0" w:color="auto"/>
              <w:bottom w:val="single" w:sz="4" w:space="0" w:color="auto"/>
              <w:right w:val="single" w:sz="4" w:space="0" w:color="auto"/>
            </w:tcBorders>
            <w:hideMark/>
          </w:tcPr>
          <w:p w14:paraId="3A82FFC2" w14:textId="77777777" w:rsidR="00D60626" w:rsidRPr="00D60626" w:rsidRDefault="00D60626" w:rsidP="00B8021F">
            <w:pPr>
              <w:autoSpaceDE w:val="0"/>
              <w:autoSpaceDN w:val="0"/>
              <w:adjustRightInd w:val="0"/>
              <w:spacing w:after="0"/>
              <w:rPr>
                <w:rFonts w:ascii="Times New Roman" w:eastAsia="Calibri" w:hAnsi="Times New Roman" w:cs="Times New Roman"/>
                <w:bCs/>
                <w:iCs/>
                <w:sz w:val="20"/>
                <w:szCs w:val="20"/>
                <w:lang w:val="en-GB" w:eastAsia="it-IT"/>
              </w:rPr>
            </w:pPr>
            <w:r w:rsidRPr="00D60626">
              <w:rPr>
                <w:rFonts w:ascii="Times New Roman" w:eastAsia="Calibri" w:hAnsi="Times New Roman" w:cs="Times New Roman"/>
                <w:bCs/>
                <w:iCs/>
                <w:sz w:val="20"/>
                <w:szCs w:val="20"/>
                <w:lang w:val="en-GB" w:eastAsia="it-IT"/>
              </w:rPr>
              <w:t xml:space="preserve">It is the consensus of the </w:t>
            </w:r>
            <w:r w:rsidR="00B149F7" w:rsidRPr="00B149F7">
              <w:rPr>
                <w:rFonts w:ascii="Times New Roman" w:eastAsia="Calibri" w:hAnsi="Times New Roman" w:cs="Times New Roman"/>
                <w:bCs/>
                <w:iCs/>
                <w:sz w:val="20"/>
                <w:szCs w:val="20"/>
                <w:lang w:val="en-GB" w:eastAsia="it-IT"/>
              </w:rPr>
              <w:t>Royal Australian College of General Practitioners</w:t>
            </w:r>
            <w:r w:rsidR="00B149F7">
              <w:rPr>
                <w:rFonts w:ascii="Times New Roman" w:eastAsia="Calibri" w:hAnsi="Times New Roman" w:cs="Times New Roman"/>
                <w:bCs/>
                <w:iCs/>
                <w:sz w:val="20"/>
                <w:szCs w:val="20"/>
                <w:lang w:val="en-GB" w:eastAsia="it-IT"/>
              </w:rPr>
              <w:t xml:space="preserve"> </w:t>
            </w:r>
            <w:r w:rsidRPr="00D60626">
              <w:rPr>
                <w:rFonts w:ascii="Times New Roman" w:eastAsia="Calibri" w:hAnsi="Times New Roman" w:cs="Times New Roman"/>
                <w:bCs/>
                <w:iCs/>
                <w:sz w:val="20"/>
                <w:szCs w:val="20"/>
                <w:lang w:val="en-GB" w:eastAsia="it-IT"/>
              </w:rPr>
              <w:t>Working Group and Australian paediatric rheumatology experts that regular physical activity compatible with children’s general abilities and the restrictions of their disease is recommended. Regular physical activity promotes normal childhood development and may combat the adverse effects</w:t>
            </w:r>
            <w:r w:rsidR="00203389">
              <w:rPr>
                <w:rFonts w:ascii="Times New Roman" w:eastAsia="Calibri" w:hAnsi="Times New Roman" w:cs="Times New Roman"/>
                <w:bCs/>
                <w:iCs/>
                <w:sz w:val="20"/>
                <w:szCs w:val="20"/>
                <w:lang w:val="en-GB" w:eastAsia="it-IT"/>
              </w:rPr>
              <w:t xml:space="preserve"> </w:t>
            </w:r>
            <w:r w:rsidRPr="00D60626">
              <w:rPr>
                <w:rFonts w:ascii="Times New Roman" w:eastAsia="Calibri" w:hAnsi="Times New Roman" w:cs="Times New Roman"/>
                <w:bCs/>
                <w:iCs/>
                <w:sz w:val="20"/>
                <w:szCs w:val="20"/>
                <w:lang w:val="en-GB" w:eastAsia="it-IT"/>
              </w:rPr>
              <w:t>of disease on muscle strength, endurance and aerobic capacity.</w:t>
            </w:r>
          </w:p>
          <w:p w14:paraId="4E9A9BAE" w14:textId="77777777" w:rsidR="00D60626" w:rsidRPr="00D60626" w:rsidRDefault="00D60626" w:rsidP="00B8021F">
            <w:pPr>
              <w:autoSpaceDE w:val="0"/>
              <w:autoSpaceDN w:val="0"/>
              <w:adjustRightInd w:val="0"/>
              <w:spacing w:after="0"/>
              <w:rPr>
                <w:rFonts w:ascii="Times New Roman" w:eastAsia="Cambria" w:hAnsi="Times New Roman" w:cs="Times New Roman"/>
                <w:sz w:val="20"/>
                <w:szCs w:val="24"/>
                <w:lang w:val="en-GB" w:eastAsia="ar-SA"/>
              </w:rPr>
            </w:pPr>
            <w:r w:rsidRPr="00D60626">
              <w:rPr>
                <w:rFonts w:ascii="Times New Roman" w:eastAsia="Calibri" w:hAnsi="Times New Roman" w:cs="Times New Roman"/>
                <w:bCs/>
                <w:iCs/>
                <w:sz w:val="20"/>
                <w:szCs w:val="20"/>
                <w:lang w:val="en-GB" w:eastAsia="it-IT"/>
              </w:rPr>
              <w:t>It is the consensus of the RACGP Working Group and Australian paediatric rheumatology experts that hydrotherapy on an individualised basis is recommended for some patients with JIA, and that this is considered a safe form of exercise.</w:t>
            </w:r>
          </w:p>
        </w:tc>
        <w:tc>
          <w:tcPr>
            <w:tcW w:w="1604" w:type="pct"/>
            <w:tcBorders>
              <w:top w:val="single" w:sz="4" w:space="0" w:color="auto"/>
              <w:left w:val="single" w:sz="4" w:space="0" w:color="auto"/>
              <w:bottom w:val="single" w:sz="4" w:space="0" w:color="auto"/>
              <w:right w:val="single" w:sz="4" w:space="0" w:color="auto"/>
            </w:tcBorders>
          </w:tcPr>
          <w:p w14:paraId="1C5332C3" w14:textId="77777777" w:rsidR="00D60626" w:rsidRPr="00D60626" w:rsidRDefault="00D60626" w:rsidP="00B8021F">
            <w:pPr>
              <w:tabs>
                <w:tab w:val="left" w:pos="7501"/>
              </w:tabs>
              <w:suppressAutoHyphens/>
              <w:rPr>
                <w:rFonts w:ascii="Times New Roman" w:eastAsia="Cambria" w:hAnsi="Times New Roman" w:cs="Times New Roman"/>
                <w:sz w:val="20"/>
                <w:szCs w:val="24"/>
                <w:lang w:val="fr-FR" w:eastAsia="ar-SA"/>
              </w:rPr>
            </w:pPr>
            <w:r w:rsidRPr="00D60626">
              <w:rPr>
                <w:rFonts w:ascii="Times New Roman" w:eastAsia="Cambria" w:hAnsi="Times New Roman" w:cs="Times New Roman"/>
                <w:sz w:val="20"/>
                <w:szCs w:val="24"/>
                <w:lang w:val="fr-FR" w:eastAsia="ar-SA"/>
              </w:rPr>
              <w:t xml:space="preserve">land </w:t>
            </w:r>
            <w:proofErr w:type="spellStart"/>
            <w:r w:rsidRPr="00D60626">
              <w:rPr>
                <w:rFonts w:ascii="Times New Roman" w:eastAsia="Cambria" w:hAnsi="Times New Roman" w:cs="Times New Roman"/>
                <w:sz w:val="20"/>
                <w:szCs w:val="24"/>
                <w:lang w:val="fr-FR" w:eastAsia="ar-SA"/>
              </w:rPr>
              <w:t>exercise</w:t>
            </w:r>
            <w:proofErr w:type="spellEnd"/>
            <w:r w:rsidRPr="00D60626">
              <w:rPr>
                <w:rFonts w:ascii="Times New Roman" w:eastAsia="Cambria" w:hAnsi="Times New Roman" w:cs="Times New Roman"/>
                <w:sz w:val="20"/>
                <w:szCs w:val="24"/>
                <w:lang w:val="fr-FR" w:eastAsia="ar-SA"/>
              </w:rPr>
              <w:t xml:space="preserve"> GRADE C. RECOMMENDATION </w:t>
            </w:r>
            <w:proofErr w:type="spellStart"/>
            <w:r w:rsidRPr="00D60626">
              <w:rPr>
                <w:rFonts w:ascii="Times New Roman" w:eastAsia="Cambria" w:hAnsi="Times New Roman" w:cs="Times New Roman"/>
                <w:sz w:val="20"/>
                <w:szCs w:val="24"/>
                <w:lang w:val="fr-FR" w:eastAsia="ar-SA"/>
              </w:rPr>
              <w:t>aquatic</w:t>
            </w:r>
            <w:proofErr w:type="spellEnd"/>
            <w:r w:rsidRPr="00D60626">
              <w:rPr>
                <w:rFonts w:ascii="Times New Roman" w:eastAsia="Cambria" w:hAnsi="Times New Roman" w:cs="Times New Roman"/>
                <w:sz w:val="20"/>
                <w:szCs w:val="24"/>
                <w:lang w:val="fr-FR" w:eastAsia="ar-SA"/>
              </w:rPr>
              <w:t xml:space="preserve"> </w:t>
            </w:r>
            <w:proofErr w:type="spellStart"/>
            <w:r w:rsidRPr="00D60626">
              <w:rPr>
                <w:rFonts w:ascii="Times New Roman" w:eastAsia="Cambria" w:hAnsi="Times New Roman" w:cs="Times New Roman"/>
                <w:sz w:val="20"/>
                <w:szCs w:val="24"/>
                <w:lang w:val="fr-FR" w:eastAsia="ar-SA"/>
              </w:rPr>
              <w:t>exercise</w:t>
            </w:r>
            <w:proofErr w:type="spellEnd"/>
            <w:r w:rsidRPr="00D60626">
              <w:rPr>
                <w:rFonts w:ascii="Times New Roman" w:eastAsia="Cambria" w:hAnsi="Times New Roman" w:cs="Times New Roman"/>
                <w:sz w:val="20"/>
                <w:szCs w:val="24"/>
                <w:lang w:val="fr-FR" w:eastAsia="ar-SA"/>
              </w:rPr>
              <w:t xml:space="preserve"> GRADE C. </w:t>
            </w:r>
          </w:p>
          <w:p w14:paraId="3ECF206E" w14:textId="77777777" w:rsidR="00D60626" w:rsidRPr="00D60626" w:rsidRDefault="00D60626" w:rsidP="00B8021F">
            <w:pPr>
              <w:tabs>
                <w:tab w:val="left" w:pos="7501"/>
              </w:tabs>
              <w:suppressAutoHyphens/>
              <w:rPr>
                <w:rFonts w:ascii="Times New Roman" w:eastAsia="Cambria" w:hAnsi="Times New Roman" w:cs="Times New Roman"/>
                <w:sz w:val="20"/>
                <w:szCs w:val="24"/>
                <w:lang w:val="fr-FR" w:eastAsia="ar-SA"/>
              </w:rPr>
            </w:pPr>
          </w:p>
        </w:tc>
      </w:tr>
    </w:tbl>
    <w:p w14:paraId="6C77B6B5" w14:textId="77777777" w:rsidR="00A9580E" w:rsidRPr="00D60626" w:rsidRDefault="00A9580E">
      <w:pPr>
        <w:rPr>
          <w:lang w:val="fr-FR"/>
        </w:rPr>
      </w:pPr>
    </w:p>
    <w:sectPr w:rsidR="00A9580E" w:rsidRPr="00D60626" w:rsidSect="00D70940">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erkeley-Medium">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E4B"/>
    <w:rsid w:val="00045E4B"/>
    <w:rsid w:val="00203389"/>
    <w:rsid w:val="00236A26"/>
    <w:rsid w:val="00496526"/>
    <w:rsid w:val="00545395"/>
    <w:rsid w:val="00923BB3"/>
    <w:rsid w:val="00A9580E"/>
    <w:rsid w:val="00A97936"/>
    <w:rsid w:val="00B149F7"/>
    <w:rsid w:val="00B55D97"/>
    <w:rsid w:val="00B8021F"/>
    <w:rsid w:val="00C40D54"/>
    <w:rsid w:val="00CB2DCB"/>
    <w:rsid w:val="00D60626"/>
    <w:rsid w:val="00D70940"/>
    <w:rsid w:val="00F40799"/>
    <w:rsid w:val="00F61A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DE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8021F"/>
    <w:rPr>
      <w:sz w:val="18"/>
      <w:szCs w:val="18"/>
    </w:rPr>
  </w:style>
  <w:style w:type="paragraph" w:styleId="CommentText">
    <w:name w:val="annotation text"/>
    <w:basedOn w:val="Normal"/>
    <w:link w:val="CommentTextChar"/>
    <w:uiPriority w:val="99"/>
    <w:semiHidden/>
    <w:unhideWhenUsed/>
    <w:rsid w:val="00B8021F"/>
    <w:pPr>
      <w:spacing w:line="240" w:lineRule="auto"/>
    </w:pPr>
    <w:rPr>
      <w:sz w:val="24"/>
      <w:szCs w:val="24"/>
    </w:rPr>
  </w:style>
  <w:style w:type="character" w:customStyle="1" w:styleId="CommentTextChar">
    <w:name w:val="Comment Text Char"/>
    <w:basedOn w:val="DefaultParagraphFont"/>
    <w:link w:val="CommentText"/>
    <w:uiPriority w:val="99"/>
    <w:semiHidden/>
    <w:rsid w:val="00B8021F"/>
    <w:rPr>
      <w:sz w:val="24"/>
      <w:szCs w:val="24"/>
    </w:rPr>
  </w:style>
  <w:style w:type="paragraph" w:styleId="CommentSubject">
    <w:name w:val="annotation subject"/>
    <w:basedOn w:val="CommentText"/>
    <w:next w:val="CommentText"/>
    <w:link w:val="CommentSubjectChar"/>
    <w:uiPriority w:val="99"/>
    <w:semiHidden/>
    <w:unhideWhenUsed/>
    <w:rsid w:val="00B8021F"/>
    <w:rPr>
      <w:b/>
      <w:bCs/>
      <w:sz w:val="20"/>
      <w:szCs w:val="20"/>
    </w:rPr>
  </w:style>
  <w:style w:type="character" w:customStyle="1" w:styleId="CommentSubjectChar">
    <w:name w:val="Comment Subject Char"/>
    <w:basedOn w:val="CommentTextChar"/>
    <w:link w:val="CommentSubject"/>
    <w:uiPriority w:val="99"/>
    <w:semiHidden/>
    <w:rsid w:val="00B8021F"/>
    <w:rPr>
      <w:b/>
      <w:bCs/>
      <w:sz w:val="20"/>
      <w:szCs w:val="20"/>
    </w:rPr>
  </w:style>
  <w:style w:type="paragraph" w:styleId="BalloonText">
    <w:name w:val="Balloon Text"/>
    <w:basedOn w:val="Normal"/>
    <w:link w:val="BalloonTextChar"/>
    <w:uiPriority w:val="99"/>
    <w:semiHidden/>
    <w:unhideWhenUsed/>
    <w:rsid w:val="00B8021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8021F"/>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8021F"/>
    <w:rPr>
      <w:sz w:val="18"/>
      <w:szCs w:val="18"/>
    </w:rPr>
  </w:style>
  <w:style w:type="paragraph" w:styleId="CommentText">
    <w:name w:val="annotation text"/>
    <w:basedOn w:val="Normal"/>
    <w:link w:val="CommentTextChar"/>
    <w:uiPriority w:val="99"/>
    <w:semiHidden/>
    <w:unhideWhenUsed/>
    <w:rsid w:val="00B8021F"/>
    <w:pPr>
      <w:spacing w:line="240" w:lineRule="auto"/>
    </w:pPr>
    <w:rPr>
      <w:sz w:val="24"/>
      <w:szCs w:val="24"/>
    </w:rPr>
  </w:style>
  <w:style w:type="character" w:customStyle="1" w:styleId="CommentTextChar">
    <w:name w:val="Comment Text Char"/>
    <w:basedOn w:val="DefaultParagraphFont"/>
    <w:link w:val="CommentText"/>
    <w:uiPriority w:val="99"/>
    <w:semiHidden/>
    <w:rsid w:val="00B8021F"/>
    <w:rPr>
      <w:sz w:val="24"/>
      <w:szCs w:val="24"/>
    </w:rPr>
  </w:style>
  <w:style w:type="paragraph" w:styleId="CommentSubject">
    <w:name w:val="annotation subject"/>
    <w:basedOn w:val="CommentText"/>
    <w:next w:val="CommentText"/>
    <w:link w:val="CommentSubjectChar"/>
    <w:uiPriority w:val="99"/>
    <w:semiHidden/>
    <w:unhideWhenUsed/>
    <w:rsid w:val="00B8021F"/>
    <w:rPr>
      <w:b/>
      <w:bCs/>
      <w:sz w:val="20"/>
      <w:szCs w:val="20"/>
    </w:rPr>
  </w:style>
  <w:style w:type="character" w:customStyle="1" w:styleId="CommentSubjectChar">
    <w:name w:val="Comment Subject Char"/>
    <w:basedOn w:val="CommentTextChar"/>
    <w:link w:val="CommentSubject"/>
    <w:uiPriority w:val="99"/>
    <w:semiHidden/>
    <w:rsid w:val="00B8021F"/>
    <w:rPr>
      <w:b/>
      <w:bCs/>
      <w:sz w:val="20"/>
      <w:szCs w:val="20"/>
    </w:rPr>
  </w:style>
  <w:style w:type="paragraph" w:styleId="BalloonText">
    <w:name w:val="Balloon Text"/>
    <w:basedOn w:val="Normal"/>
    <w:link w:val="BalloonTextChar"/>
    <w:uiPriority w:val="99"/>
    <w:semiHidden/>
    <w:unhideWhenUsed/>
    <w:rsid w:val="00B8021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8021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2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riab.infantile</dc:creator>
  <cp:lastModifiedBy>Brosky, Kevin</cp:lastModifiedBy>
  <cp:revision>2</cp:revision>
  <dcterms:created xsi:type="dcterms:W3CDTF">2017-06-06T15:28:00Z</dcterms:created>
  <dcterms:modified xsi:type="dcterms:W3CDTF">2017-06-06T15:28:00Z</dcterms:modified>
</cp:coreProperties>
</file>