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3586" w:rsidRPr="005F4C46" w:rsidRDefault="00D703F8" w:rsidP="00E26BB6">
      <w:pPr>
        <w:spacing w:after="0" w:line="480" w:lineRule="auto"/>
        <w:rPr>
          <w:b/>
          <w:sz w:val="22"/>
        </w:rPr>
      </w:pPr>
      <w:r>
        <w:rPr>
          <w:b/>
          <w:sz w:val="22"/>
        </w:rPr>
        <w:t xml:space="preserve"> </w:t>
      </w:r>
    </w:p>
    <w:p w:rsidR="00213586" w:rsidRPr="005F4C46" w:rsidRDefault="00213586" w:rsidP="00E26BB6">
      <w:pPr>
        <w:spacing w:after="0" w:line="480" w:lineRule="auto"/>
        <w:jc w:val="center"/>
        <w:rPr>
          <w:b/>
          <w:sz w:val="22"/>
        </w:rPr>
      </w:pPr>
    </w:p>
    <w:p w:rsidR="00213586" w:rsidRPr="005F4C46" w:rsidRDefault="00213586" w:rsidP="00E26BB6">
      <w:pPr>
        <w:spacing w:after="0" w:line="480" w:lineRule="auto"/>
        <w:jc w:val="center"/>
        <w:rPr>
          <w:b/>
          <w:sz w:val="22"/>
        </w:rPr>
      </w:pPr>
    </w:p>
    <w:p w:rsidR="000D40F4" w:rsidRPr="005F4C46" w:rsidRDefault="000D40F4" w:rsidP="000D40F4">
      <w:pPr>
        <w:spacing w:after="0" w:line="480" w:lineRule="auto"/>
        <w:jc w:val="center"/>
        <w:rPr>
          <w:b/>
          <w:sz w:val="22"/>
        </w:rPr>
      </w:pPr>
    </w:p>
    <w:p w:rsidR="000D40F4" w:rsidRPr="005F4C46" w:rsidRDefault="000D40F4" w:rsidP="000D40F4">
      <w:pPr>
        <w:spacing w:after="0" w:line="480" w:lineRule="auto"/>
        <w:jc w:val="center"/>
        <w:rPr>
          <w:b/>
          <w:sz w:val="22"/>
        </w:rPr>
      </w:pPr>
      <w:r w:rsidRPr="005F4C46">
        <w:rPr>
          <w:b/>
          <w:sz w:val="22"/>
        </w:rPr>
        <w:t xml:space="preserve">Cost-effectiveness of first-line antiretroviral therapy for </w:t>
      </w:r>
    </w:p>
    <w:p w:rsidR="000D40F4" w:rsidRPr="005F4C46" w:rsidRDefault="000D40F4" w:rsidP="000D40F4">
      <w:pPr>
        <w:spacing w:after="0" w:line="480" w:lineRule="auto"/>
        <w:jc w:val="center"/>
        <w:rPr>
          <w:b/>
          <w:sz w:val="22"/>
        </w:rPr>
      </w:pPr>
      <w:r w:rsidRPr="005F4C46">
        <w:rPr>
          <w:b/>
          <w:sz w:val="22"/>
        </w:rPr>
        <w:t>HIV-infected African children less than three years of age</w:t>
      </w:r>
      <w:r w:rsidR="00213586" w:rsidRPr="005F4C46">
        <w:rPr>
          <w:b/>
          <w:sz w:val="22"/>
        </w:rPr>
        <w:t xml:space="preserve">: </w:t>
      </w:r>
    </w:p>
    <w:p w:rsidR="006B3E01" w:rsidRPr="005F4C46" w:rsidRDefault="00213586" w:rsidP="000D40F4">
      <w:pPr>
        <w:spacing w:after="0" w:line="480" w:lineRule="auto"/>
        <w:jc w:val="center"/>
        <w:rPr>
          <w:b/>
          <w:sz w:val="22"/>
          <w:lang w:val="it-IT"/>
        </w:rPr>
      </w:pPr>
      <w:r w:rsidRPr="005F4C46">
        <w:rPr>
          <w:b/>
          <w:sz w:val="22"/>
          <w:lang w:val="it-IT"/>
        </w:rPr>
        <w:t>Supplemental Appendix</w:t>
      </w:r>
    </w:p>
    <w:p w:rsidR="00213586" w:rsidRPr="005F4C46" w:rsidRDefault="00213586" w:rsidP="00E26BB6">
      <w:pPr>
        <w:spacing w:after="0" w:line="480" w:lineRule="auto"/>
        <w:jc w:val="center"/>
        <w:rPr>
          <w:b/>
          <w:sz w:val="22"/>
          <w:lang w:val="it-IT"/>
        </w:rPr>
      </w:pPr>
    </w:p>
    <w:p w:rsidR="00213586" w:rsidRPr="005F4C46" w:rsidRDefault="00213586" w:rsidP="00E26BB6">
      <w:pPr>
        <w:spacing w:after="0" w:line="480" w:lineRule="auto"/>
        <w:jc w:val="center"/>
        <w:rPr>
          <w:sz w:val="22"/>
          <w:lang w:val="it-IT"/>
        </w:rPr>
      </w:pPr>
      <w:r w:rsidRPr="005F4C46">
        <w:rPr>
          <w:sz w:val="22"/>
          <w:lang w:val="it-IT"/>
        </w:rPr>
        <w:t>Andrea Ciaranello, MD, MPH</w:t>
      </w:r>
    </w:p>
    <w:p w:rsidR="00213586" w:rsidRPr="005F4C46" w:rsidRDefault="00213586" w:rsidP="00E26BB6">
      <w:pPr>
        <w:spacing w:after="0" w:line="480" w:lineRule="auto"/>
        <w:jc w:val="center"/>
        <w:rPr>
          <w:i/>
          <w:sz w:val="22"/>
        </w:rPr>
      </w:pPr>
      <w:r w:rsidRPr="005F4C46">
        <w:rPr>
          <w:i/>
          <w:sz w:val="22"/>
        </w:rPr>
        <w:t>et al.</w:t>
      </w:r>
    </w:p>
    <w:p w:rsidR="00131E39" w:rsidRPr="00007869" w:rsidRDefault="00131E39" w:rsidP="00E26BB6">
      <w:pPr>
        <w:spacing w:after="0" w:line="480" w:lineRule="auto"/>
      </w:pPr>
    </w:p>
    <w:p w:rsidR="005808C7" w:rsidRPr="005F4C46" w:rsidRDefault="00213586" w:rsidP="00E26BB6">
      <w:pPr>
        <w:spacing w:after="0" w:line="480" w:lineRule="auto"/>
        <w:rPr>
          <w:b/>
          <w:sz w:val="22"/>
        </w:rPr>
      </w:pPr>
      <w:r w:rsidRPr="005F4C46">
        <w:rPr>
          <w:i/>
          <w:sz w:val="22"/>
        </w:rPr>
        <w:br w:type="page"/>
      </w:r>
      <w:r w:rsidRPr="005F4C46">
        <w:rPr>
          <w:b/>
          <w:sz w:val="22"/>
        </w:rPr>
        <w:lastRenderedPageBreak/>
        <w:t>INTRODUCTION</w:t>
      </w:r>
    </w:p>
    <w:p w:rsidR="005808C7" w:rsidRPr="005F4C46" w:rsidRDefault="005808C7" w:rsidP="00E26BB6">
      <w:pPr>
        <w:spacing w:after="0" w:line="480" w:lineRule="auto"/>
        <w:rPr>
          <w:sz w:val="22"/>
        </w:rPr>
      </w:pPr>
      <w:r w:rsidRPr="005F4C46">
        <w:rPr>
          <w:sz w:val="22"/>
        </w:rPr>
        <w:t xml:space="preserve">This appendix is included to provide </w:t>
      </w:r>
      <w:proofErr w:type="spellStart"/>
      <w:r w:rsidRPr="005F4C46">
        <w:rPr>
          <w:sz w:val="22"/>
        </w:rPr>
        <w:t>methodologic</w:t>
      </w:r>
      <w:proofErr w:type="spellEnd"/>
      <w:r w:rsidRPr="005F4C46">
        <w:rPr>
          <w:sz w:val="22"/>
        </w:rPr>
        <w:t xml:space="preserve"> details to supplement the description of the methods in the manuscript text, as well as additional model output and results. </w:t>
      </w:r>
    </w:p>
    <w:p w:rsidR="00213586" w:rsidRPr="005F4C46" w:rsidRDefault="00213586" w:rsidP="00E26BB6">
      <w:pPr>
        <w:spacing w:after="0" w:line="480" w:lineRule="auto"/>
        <w:rPr>
          <w:b/>
          <w:sz w:val="22"/>
        </w:rPr>
      </w:pPr>
      <w:r w:rsidRPr="005F4C46">
        <w:rPr>
          <w:sz w:val="22"/>
        </w:rPr>
        <w:br w:type="page"/>
      </w:r>
      <w:r w:rsidRPr="005F4C46">
        <w:rPr>
          <w:b/>
          <w:sz w:val="22"/>
        </w:rPr>
        <w:lastRenderedPageBreak/>
        <w:t>METHODS</w:t>
      </w:r>
    </w:p>
    <w:p w:rsidR="005808C7" w:rsidRPr="005F4C46" w:rsidRDefault="005808C7" w:rsidP="00E26BB6">
      <w:pPr>
        <w:tabs>
          <w:tab w:val="left" w:pos="720"/>
        </w:tabs>
        <w:spacing w:after="0" w:line="480" w:lineRule="auto"/>
        <w:rPr>
          <w:b/>
          <w:sz w:val="22"/>
        </w:rPr>
      </w:pPr>
      <w:r w:rsidRPr="005F4C46">
        <w:rPr>
          <w:b/>
          <w:sz w:val="22"/>
        </w:rPr>
        <w:t>Model structure</w:t>
      </w:r>
    </w:p>
    <w:p w:rsidR="005808C7" w:rsidRPr="005F4C46" w:rsidRDefault="005F4C46" w:rsidP="00E26BB6">
      <w:pPr>
        <w:tabs>
          <w:tab w:val="left" w:pos="720"/>
        </w:tabs>
        <w:spacing w:after="0" w:line="480" w:lineRule="auto"/>
        <w:rPr>
          <w:b/>
          <w:sz w:val="22"/>
        </w:rPr>
      </w:pPr>
      <w:r w:rsidRPr="005F4C46">
        <w:rPr>
          <w:sz w:val="22"/>
        </w:rPr>
        <w:t xml:space="preserve">We have </w:t>
      </w:r>
      <w:r w:rsidR="00131F78">
        <w:rPr>
          <w:sz w:val="22"/>
        </w:rPr>
        <w:t xml:space="preserve">previously </w:t>
      </w:r>
      <w:r w:rsidRPr="005F4C46">
        <w:rPr>
          <w:sz w:val="22"/>
        </w:rPr>
        <w:t>described</w:t>
      </w:r>
      <w:r w:rsidR="00131F78">
        <w:rPr>
          <w:sz w:val="22"/>
        </w:rPr>
        <w:t xml:space="preserve"> in detail</w:t>
      </w:r>
      <w:r w:rsidRPr="005F4C46">
        <w:rPr>
          <w:sz w:val="22"/>
        </w:rPr>
        <w:t xml:space="preserve"> the </w:t>
      </w:r>
      <w:r w:rsidR="005808C7" w:rsidRPr="005F4C46">
        <w:rPr>
          <w:sz w:val="22"/>
        </w:rPr>
        <w:t>structure of the</w:t>
      </w:r>
      <w:r w:rsidRPr="005F4C46">
        <w:rPr>
          <w:sz w:val="22"/>
        </w:rPr>
        <w:t xml:space="preserve"> CEPAC-</w:t>
      </w:r>
      <w:r w:rsidR="00131F78">
        <w:rPr>
          <w:sz w:val="22"/>
        </w:rPr>
        <w:t>Pediatric natural history model, reflecting HIV disease progression in the absence of ART</w:t>
      </w:r>
      <w:r w:rsidRPr="005F4C46">
        <w:rPr>
          <w:sz w:val="22"/>
        </w:rPr>
        <w:t xml:space="preserve"> (Ciaranello </w:t>
      </w:r>
      <w:r w:rsidRPr="002F0BA8">
        <w:rPr>
          <w:i/>
          <w:sz w:val="22"/>
        </w:rPr>
        <w:t xml:space="preserve">et al, </w:t>
      </w:r>
      <w:proofErr w:type="spellStart"/>
      <w:r w:rsidRPr="002F0BA8">
        <w:rPr>
          <w:i/>
          <w:sz w:val="22"/>
        </w:rPr>
        <w:t>PLoS</w:t>
      </w:r>
      <w:proofErr w:type="spellEnd"/>
      <w:r w:rsidRPr="002F0BA8">
        <w:rPr>
          <w:i/>
          <w:sz w:val="22"/>
        </w:rPr>
        <w:t xml:space="preserve"> ONE,</w:t>
      </w:r>
      <w:r w:rsidRPr="005F4C46">
        <w:rPr>
          <w:sz w:val="22"/>
        </w:rPr>
        <w:t xml:space="preserve"> 2013)</w:t>
      </w:r>
      <w:r w:rsidR="005808C7" w:rsidRPr="005F4C46">
        <w:rPr>
          <w:sz w:val="22"/>
        </w:rPr>
        <w:t>.</w:t>
      </w:r>
      <w:hyperlink w:anchor="_ENREF_1" w:tooltip="Ciaranello, 2013 #3857" w:history="1">
        <w:r w:rsidR="00FC0254">
          <w:rPr>
            <w:sz w:val="22"/>
          </w:rPr>
          <w:fldChar w:fldCharType="begin"/>
        </w:r>
        <w:r w:rsidR="004F643C">
          <w:rPr>
            <w:sz w:val="22"/>
          </w:rPr>
          <w:instrText xml:space="preserve"> ADDIN EN.CITE &lt;EndNote&gt;&lt;Cite&gt;&lt;Author&gt;Ciaranello&lt;/Author&gt;&lt;Year&gt;2013&lt;/Year&gt;&lt;RecNum&gt;3857&lt;/RecNum&gt;&lt;DisplayText&gt;&lt;style face="superscript"&gt;1&lt;/style&gt;&lt;/DisplayText&gt;&lt;record&gt;&lt;rec-number&gt;3857&lt;/rec-number&gt;&lt;foreign-keys&gt;&lt;key app="EN" db-id="ztapsw2scv20r0exsw9va9z5aztv90pt5aze"&gt;3857&lt;/key&gt;&lt;/foreign-keys&gt;&lt;ref-type name="Journal Article"&gt;17&lt;/ref-type&gt;&lt;contributors&gt;&lt;authors&gt;&lt;author&gt;Ciaranello, A. L.&lt;/author&gt;&lt;author&gt;Morris, B. L.&lt;/author&gt;&lt;author&gt;Walensky, R. P.&lt;/author&gt;&lt;author&gt;Weinstein, M. C.&lt;/author&gt;&lt;author&gt;Ayaya, S.&lt;/author&gt;&lt;author&gt;Doherty, K.&lt;/author&gt;&lt;author&gt;Leroy, V.&lt;/author&gt;&lt;author&gt;Hou, T.&lt;/author&gt;&lt;author&gt;Desmonde, S.&lt;/author&gt;&lt;author&gt;Lu, Z.&lt;/author&gt;&lt;author&gt;Noubary, F.&lt;/author&gt;&lt;author&gt;Patel, K.&lt;/author&gt;&lt;author&gt;Ramirez-Avila, L.&lt;/author&gt;&lt;author&gt;Losina, E.&lt;/author&gt;&lt;author&gt;Seage, G. R., 3rd&lt;/author&gt;&lt;author&gt;Freedberg, K. A.&lt;/author&gt;&lt;/authors&gt;&lt;/contributors&gt;&lt;titles&gt;&lt;title&gt;Validation and calibration of a computer simulation model of pediatric HIV infection&lt;/title&gt;&lt;secondary-title&gt;PLoS ONE&lt;/secondary-title&gt;&lt;/titles&gt;&lt;periodical&gt;&lt;full-title&gt;PLoS One&lt;/full-title&gt;&lt;/periodical&gt;&lt;pages&gt;e83389&lt;/pages&gt;&lt;volume&gt;8&lt;/volume&gt;&lt;number&gt;12&lt;/number&gt;&lt;dates&gt;&lt;year&gt;2013&lt;/year&gt;&lt;/dates&gt;&lt;urls&gt;&lt;/urls&gt;&lt;custom2&gt;3862684&lt;/custom2&gt;&lt;/record&gt;&lt;/Cite&gt;&lt;/EndNote&gt;</w:instrText>
        </w:r>
        <w:r w:rsidR="00FC0254">
          <w:rPr>
            <w:sz w:val="22"/>
          </w:rPr>
          <w:fldChar w:fldCharType="separate"/>
        </w:r>
        <w:r w:rsidR="004F643C" w:rsidRPr="004F643C">
          <w:rPr>
            <w:noProof/>
            <w:sz w:val="22"/>
            <w:vertAlign w:val="superscript"/>
          </w:rPr>
          <w:t>1</w:t>
        </w:r>
        <w:r w:rsidR="00FC0254">
          <w:rPr>
            <w:sz w:val="22"/>
          </w:rPr>
          <w:fldChar w:fldCharType="end"/>
        </w:r>
      </w:hyperlink>
      <w:r w:rsidR="005808C7" w:rsidRPr="005F4C46">
        <w:rPr>
          <w:sz w:val="22"/>
        </w:rPr>
        <w:t xml:space="preserve"> </w:t>
      </w:r>
      <w:r w:rsidRPr="005F4C46">
        <w:rPr>
          <w:sz w:val="22"/>
        </w:rPr>
        <w:t xml:space="preserve">Here, we provide additional detail about the impact of ART in the CEPAC-Pediatric model. </w:t>
      </w:r>
      <w:r w:rsidR="005808C7" w:rsidRPr="005F4C46">
        <w:rPr>
          <w:sz w:val="22"/>
        </w:rPr>
        <w:t xml:space="preserve">Full details of model structure, data sources, and procedures for initiating new collaborative projects are also available on the CEPAC website, at </w:t>
      </w:r>
      <w:hyperlink r:id="rId7" w:history="1">
        <w:r w:rsidR="005808C7" w:rsidRPr="005F4C46">
          <w:rPr>
            <w:rStyle w:val="Hyperlink"/>
            <w:b/>
            <w:sz w:val="22"/>
          </w:rPr>
          <w:t>http://web2.research.partners.org/cepac/model.html</w:t>
        </w:r>
      </w:hyperlink>
      <w:r w:rsidR="005808C7" w:rsidRPr="005F4C46">
        <w:rPr>
          <w:b/>
          <w:sz w:val="22"/>
        </w:rPr>
        <w:t>.</w:t>
      </w:r>
    </w:p>
    <w:p w:rsidR="005808C7" w:rsidRPr="005F4C46" w:rsidRDefault="005808C7" w:rsidP="00E26BB6">
      <w:pPr>
        <w:tabs>
          <w:tab w:val="left" w:pos="720"/>
        </w:tabs>
        <w:spacing w:after="0" w:line="480" w:lineRule="auto"/>
        <w:rPr>
          <w:b/>
          <w:sz w:val="22"/>
        </w:rPr>
      </w:pPr>
    </w:p>
    <w:p w:rsidR="005F4C46" w:rsidRPr="005E59B7" w:rsidRDefault="005F4C46" w:rsidP="00A4601A">
      <w:pPr>
        <w:spacing w:after="0" w:line="480" w:lineRule="auto"/>
        <w:rPr>
          <w:sz w:val="22"/>
        </w:rPr>
      </w:pPr>
      <w:r w:rsidRPr="005E59B7">
        <w:rPr>
          <w:sz w:val="22"/>
        </w:rPr>
        <w:t xml:space="preserve">Infants enter the CEPAC-Pediatric model following HIV infection </w:t>
      </w:r>
      <w:r w:rsidRPr="005E59B7">
        <w:rPr>
          <w:i/>
          <w:sz w:val="22"/>
        </w:rPr>
        <w:t xml:space="preserve">in </w:t>
      </w:r>
      <w:proofErr w:type="spellStart"/>
      <w:r w:rsidRPr="005E59B7">
        <w:rPr>
          <w:i/>
          <w:sz w:val="22"/>
        </w:rPr>
        <w:t>utero</w:t>
      </w:r>
      <w:proofErr w:type="spellEnd"/>
      <w:r w:rsidRPr="005E59B7">
        <w:rPr>
          <w:sz w:val="22"/>
        </w:rPr>
        <w:t>, during delivery, or during breastfeeding, and are simulated until death. The model tracks true CD4%/CD4 and HIV RNA level, although clinical decisions are made based on observed information, such as symptomatic illness or CD4%/CD4 or RNA levels measured according to specified laboratory monitoring strategies. I</w:t>
      </w:r>
      <w:r w:rsidR="00A4601A" w:rsidRPr="005E59B7">
        <w:rPr>
          <w:sz w:val="22"/>
        </w:rPr>
        <w:t>n each month, children can remain i</w:t>
      </w:r>
      <w:r w:rsidRPr="005E59B7">
        <w:rPr>
          <w:sz w:val="22"/>
        </w:rPr>
        <w:t>n care or be lost to follow-up; if they are lost to follow-up, they are assumed to stop ART, and to return to care if a severe opportunistic infection (OI) occurs.</w:t>
      </w:r>
    </w:p>
    <w:p w:rsidR="005F4C46" w:rsidRPr="005E59B7" w:rsidRDefault="005F4C46" w:rsidP="00A4601A">
      <w:pPr>
        <w:spacing w:after="0" w:line="480" w:lineRule="auto"/>
        <w:rPr>
          <w:sz w:val="22"/>
        </w:rPr>
      </w:pPr>
    </w:p>
    <w:p w:rsidR="00A4601A" w:rsidRPr="005E59B7" w:rsidRDefault="00A4601A" w:rsidP="00A4601A">
      <w:pPr>
        <w:spacing w:after="0" w:line="480" w:lineRule="auto"/>
        <w:rPr>
          <w:b/>
          <w:sz w:val="22"/>
        </w:rPr>
      </w:pPr>
      <w:r w:rsidRPr="005E59B7">
        <w:rPr>
          <w:sz w:val="22"/>
        </w:rPr>
        <w:t xml:space="preserve">We establish criteria by which children are modeled to initiate first-line ART, including age, </w:t>
      </w:r>
      <w:r w:rsidR="00B95279" w:rsidRPr="005E59B7">
        <w:rPr>
          <w:sz w:val="22"/>
        </w:rPr>
        <w:t xml:space="preserve">observed CD4% or </w:t>
      </w:r>
      <w:r w:rsidR="009806C2" w:rsidRPr="005E59B7">
        <w:rPr>
          <w:sz w:val="22"/>
        </w:rPr>
        <w:t>CD4</w:t>
      </w:r>
      <w:r w:rsidR="00833216">
        <w:rPr>
          <w:sz w:val="22"/>
        </w:rPr>
        <w:t xml:space="preserve"> count</w:t>
      </w:r>
      <w:r w:rsidR="009806C2" w:rsidRPr="005E59B7">
        <w:rPr>
          <w:sz w:val="22"/>
        </w:rPr>
        <w:t xml:space="preserve">, </w:t>
      </w:r>
      <w:r w:rsidRPr="005E59B7">
        <w:rPr>
          <w:sz w:val="22"/>
        </w:rPr>
        <w:t>and/or development of opportunistic infections. For each ART regimen, we specify an “efficacy,” defined as the probability of suppressing HIV RNA to &lt;400 copies/</w:t>
      </w:r>
      <w:proofErr w:type="spellStart"/>
      <w:r w:rsidR="00833216">
        <w:rPr>
          <w:sz w:val="22"/>
        </w:rPr>
        <w:t>mL</w:t>
      </w:r>
      <w:proofErr w:type="spellEnd"/>
      <w:r w:rsidRPr="005E59B7">
        <w:rPr>
          <w:sz w:val="22"/>
        </w:rPr>
        <w:t xml:space="preserve"> (c/</w:t>
      </w:r>
      <w:proofErr w:type="spellStart"/>
      <w:r w:rsidRPr="005E59B7">
        <w:rPr>
          <w:sz w:val="22"/>
        </w:rPr>
        <w:t>m</w:t>
      </w:r>
      <w:r w:rsidR="00833216">
        <w:rPr>
          <w:sz w:val="22"/>
        </w:rPr>
        <w:t>L</w:t>
      </w:r>
      <w:proofErr w:type="spellEnd"/>
      <w:r w:rsidRPr="005E59B7">
        <w:rPr>
          <w:sz w:val="22"/>
        </w:rPr>
        <w:t xml:space="preserve">), and the time point by which this occurs (usually 24 or 28 weeks). Each regimen also confers monthly medication costs, as well as gains in </w:t>
      </w:r>
      <w:r w:rsidR="00B95279" w:rsidRPr="005E59B7">
        <w:rPr>
          <w:sz w:val="22"/>
        </w:rPr>
        <w:t xml:space="preserve">CD4% or </w:t>
      </w:r>
      <w:r w:rsidR="00833216">
        <w:rPr>
          <w:sz w:val="22"/>
        </w:rPr>
        <w:t>CD4 count</w:t>
      </w:r>
      <w:r w:rsidRPr="005E59B7">
        <w:rPr>
          <w:sz w:val="22"/>
        </w:rPr>
        <w:t xml:space="preserve"> for children with suppressed HIV RNA. Children who initially suppress HIV RNA at 24 or 48 weeks face a monthly risk of </w:t>
      </w:r>
      <w:proofErr w:type="spellStart"/>
      <w:r w:rsidRPr="005E59B7">
        <w:rPr>
          <w:sz w:val="22"/>
        </w:rPr>
        <w:t>virologic</w:t>
      </w:r>
      <w:proofErr w:type="spellEnd"/>
      <w:r w:rsidRPr="005E59B7">
        <w:rPr>
          <w:sz w:val="22"/>
        </w:rPr>
        <w:t xml:space="preserve"> failu</w:t>
      </w:r>
      <w:r w:rsidR="007B74FB" w:rsidRPr="005E59B7">
        <w:rPr>
          <w:sz w:val="22"/>
        </w:rPr>
        <w:t xml:space="preserve">re thereafter (“late failure”). Following </w:t>
      </w:r>
      <w:proofErr w:type="spellStart"/>
      <w:r w:rsidR="007B74FB" w:rsidRPr="005E59B7">
        <w:rPr>
          <w:sz w:val="22"/>
        </w:rPr>
        <w:t>virologic</w:t>
      </w:r>
      <w:proofErr w:type="spellEnd"/>
      <w:r w:rsidR="007B74FB" w:rsidRPr="005E59B7">
        <w:rPr>
          <w:sz w:val="22"/>
        </w:rPr>
        <w:t xml:space="preserve"> failure, HIV RNA slowly rises to a “set point” that is determined as a function of HIV RNA level at birth. </w:t>
      </w:r>
      <w:r w:rsidR="00F14BC7" w:rsidRPr="005E59B7">
        <w:rPr>
          <w:sz w:val="22"/>
        </w:rPr>
        <w:t xml:space="preserve">For this analysis, we do not model a state of sustained, low-level </w:t>
      </w:r>
      <w:proofErr w:type="spellStart"/>
      <w:r w:rsidR="00F14BC7" w:rsidRPr="005E59B7">
        <w:rPr>
          <w:sz w:val="22"/>
        </w:rPr>
        <w:t>viremia</w:t>
      </w:r>
      <w:proofErr w:type="spellEnd"/>
      <w:r w:rsidR="00F14BC7" w:rsidRPr="005E59B7">
        <w:rPr>
          <w:sz w:val="22"/>
        </w:rPr>
        <w:t xml:space="preserve"> (RNA between 400 and 5,000 copies/</w:t>
      </w:r>
      <w:proofErr w:type="spellStart"/>
      <w:r w:rsidR="00833216">
        <w:rPr>
          <w:sz w:val="22"/>
        </w:rPr>
        <w:t>mL</w:t>
      </w:r>
      <w:proofErr w:type="spellEnd"/>
      <w:r w:rsidR="00F14BC7" w:rsidRPr="005E59B7">
        <w:rPr>
          <w:sz w:val="22"/>
        </w:rPr>
        <w:t xml:space="preserve"> without further increase in RNA over time). </w:t>
      </w:r>
      <w:r w:rsidRPr="005E59B7">
        <w:rPr>
          <w:sz w:val="22"/>
        </w:rPr>
        <w:t xml:space="preserve">After </w:t>
      </w:r>
      <w:proofErr w:type="spellStart"/>
      <w:r w:rsidRPr="005E59B7">
        <w:rPr>
          <w:sz w:val="22"/>
        </w:rPr>
        <w:t>virologic</w:t>
      </w:r>
      <w:proofErr w:type="spellEnd"/>
      <w:r w:rsidRPr="005E59B7">
        <w:rPr>
          <w:sz w:val="22"/>
        </w:rPr>
        <w:t xml:space="preserve"> failure, </w:t>
      </w:r>
      <w:r w:rsidR="007B74FB" w:rsidRPr="005E59B7">
        <w:rPr>
          <w:sz w:val="22"/>
        </w:rPr>
        <w:t xml:space="preserve">there is a 12-month delay until </w:t>
      </w:r>
      <w:r w:rsidR="00B95279" w:rsidRPr="005E59B7">
        <w:rPr>
          <w:sz w:val="22"/>
        </w:rPr>
        <w:t xml:space="preserve">CD4% or </w:t>
      </w:r>
      <w:r w:rsidR="00833216">
        <w:rPr>
          <w:sz w:val="22"/>
        </w:rPr>
        <w:t>CD4 count</w:t>
      </w:r>
      <w:r w:rsidR="009806C2" w:rsidRPr="005E59B7">
        <w:rPr>
          <w:sz w:val="22"/>
        </w:rPr>
        <w:t xml:space="preserve"> </w:t>
      </w:r>
      <w:r w:rsidR="007B74FB" w:rsidRPr="005E59B7">
        <w:rPr>
          <w:sz w:val="22"/>
        </w:rPr>
        <w:t xml:space="preserve">begins to </w:t>
      </w:r>
      <w:r w:rsidRPr="005E59B7">
        <w:rPr>
          <w:sz w:val="22"/>
        </w:rPr>
        <w:t xml:space="preserve">decline </w:t>
      </w:r>
      <w:r w:rsidR="007B74FB" w:rsidRPr="005E59B7">
        <w:rPr>
          <w:sz w:val="22"/>
        </w:rPr>
        <w:t xml:space="preserve">at </w:t>
      </w:r>
      <w:r w:rsidRPr="005E59B7">
        <w:rPr>
          <w:sz w:val="22"/>
        </w:rPr>
        <w:t xml:space="preserve">pre-ART </w:t>
      </w:r>
      <w:r w:rsidR="007B74FB" w:rsidRPr="005E59B7">
        <w:rPr>
          <w:sz w:val="22"/>
        </w:rPr>
        <w:t>rates</w:t>
      </w:r>
      <w:r w:rsidR="009806C2" w:rsidRPr="005E59B7">
        <w:rPr>
          <w:sz w:val="22"/>
        </w:rPr>
        <w:t xml:space="preserve">, </w:t>
      </w:r>
      <w:r w:rsidR="007B74FB" w:rsidRPr="005E59B7">
        <w:rPr>
          <w:sz w:val="22"/>
        </w:rPr>
        <w:lastRenderedPageBreak/>
        <w:t xml:space="preserve">leading to increased monthly risks of opportunistic infections and death, </w:t>
      </w:r>
      <w:r w:rsidR="009806C2" w:rsidRPr="005E59B7">
        <w:rPr>
          <w:sz w:val="22"/>
        </w:rPr>
        <w:t>until the next effective ART regimen (if available) is initiated</w:t>
      </w:r>
      <w:r w:rsidRPr="005E59B7">
        <w:rPr>
          <w:sz w:val="22"/>
        </w:rPr>
        <w:t xml:space="preserve">. For children who fail ART, we assign clinical criteria (number and type of opportunistic infections), immunologic criteria (decline in </w:t>
      </w:r>
      <w:r w:rsidR="00B95279" w:rsidRPr="005E59B7">
        <w:rPr>
          <w:sz w:val="22"/>
        </w:rPr>
        <w:t xml:space="preserve">CD4% or </w:t>
      </w:r>
      <w:r w:rsidR="009806C2" w:rsidRPr="005E59B7">
        <w:rPr>
          <w:sz w:val="22"/>
        </w:rPr>
        <w:t>CD4</w:t>
      </w:r>
      <w:r w:rsidR="00833216">
        <w:rPr>
          <w:sz w:val="22"/>
        </w:rPr>
        <w:t xml:space="preserve"> count</w:t>
      </w:r>
      <w:r w:rsidRPr="005E59B7">
        <w:rPr>
          <w:sz w:val="22"/>
        </w:rPr>
        <w:t xml:space="preserve">), or </w:t>
      </w:r>
      <w:proofErr w:type="spellStart"/>
      <w:r w:rsidRPr="005E59B7">
        <w:rPr>
          <w:sz w:val="22"/>
        </w:rPr>
        <w:t>virologic</w:t>
      </w:r>
      <w:proofErr w:type="spellEnd"/>
      <w:r w:rsidRPr="005E59B7">
        <w:rPr>
          <w:sz w:val="22"/>
        </w:rPr>
        <w:t xml:space="preserve"> criteria (increase in HIV RNA) by which this failure is detected, as well as the type and frequency of monitoring and confirmatory testing. After observed failure, patients can be switched to the next available line of therapy. </w:t>
      </w:r>
      <w:r w:rsidR="002809BE" w:rsidRPr="005E59B7">
        <w:rPr>
          <w:sz w:val="22"/>
        </w:rPr>
        <w:t>We can also incorporate a reduction in mortality and opportunistic infection risks for chi</w:t>
      </w:r>
      <w:r w:rsidR="00833216">
        <w:rPr>
          <w:sz w:val="22"/>
        </w:rPr>
        <w:t>ldren on ART, independent of CD4 level</w:t>
      </w:r>
      <w:r w:rsidR="002809BE" w:rsidRPr="005E59B7">
        <w:rPr>
          <w:sz w:val="22"/>
        </w:rPr>
        <w:t xml:space="preserve"> and HIV RNA suppression, as observed in adults; this parameter was used for model calibration (see below).</w:t>
      </w:r>
      <w:hyperlink w:anchor="_ENREF_2" w:tooltip="Losina, 2007 #1235" w:history="1">
        <w:r w:rsidR="00FC0254">
          <w:rPr>
            <w:sz w:val="22"/>
          </w:rPr>
          <w:fldChar w:fldCharType="begin">
            <w:fldData xml:space="preserve">PEVuZE5vdGU+PENpdGU+PEF1dGhvcj5Mb3NpbmE8L0F1dGhvcj48WWVhcj4yMDA3PC9ZZWFyPjxS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</w:fldData>
          </w:fldChar>
        </w:r>
        <w:r w:rsidR="004F643C">
          <w:rPr>
            <w:sz w:val="22"/>
          </w:rPr>
          <w:instrText xml:space="preserve"> ADDIN EN.CITE </w:instrText>
        </w:r>
        <w:r w:rsidR="00FC0254">
          <w:rPr>
            <w:sz w:val="22"/>
          </w:rPr>
          <w:fldChar w:fldCharType="begin">
            <w:fldData xml:space="preserve">PEVuZE5vdGU+PENpdGU+PEF1dGhvcj5Mb3NpbmE8L0F1dGhvcj48WWVhcj4yMDA3PC9ZZWFyPjxS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</w:fldData>
          </w:fldChar>
        </w:r>
        <w:r w:rsidR="004F643C">
          <w:rPr>
            <w:sz w:val="22"/>
          </w:rPr>
          <w:instrText xml:space="preserve"> ADDIN EN.CITE.DATA </w:instrText>
        </w:r>
        <w:r w:rsidR="00FC0254">
          <w:rPr>
            <w:sz w:val="22"/>
          </w:rPr>
        </w:r>
        <w:r w:rsidR="00FC0254">
          <w:rPr>
            <w:sz w:val="22"/>
          </w:rPr>
          <w:fldChar w:fldCharType="end"/>
        </w:r>
        <w:r w:rsidR="00FC0254">
          <w:rPr>
            <w:sz w:val="22"/>
          </w:rPr>
        </w:r>
        <w:r w:rsidR="00FC0254">
          <w:rPr>
            <w:sz w:val="22"/>
          </w:rPr>
          <w:fldChar w:fldCharType="separate"/>
        </w:r>
        <w:r w:rsidR="004F643C" w:rsidRPr="004F643C">
          <w:rPr>
            <w:noProof/>
            <w:sz w:val="22"/>
            <w:vertAlign w:val="superscript"/>
          </w:rPr>
          <w:t>2</w:t>
        </w:r>
        <w:r w:rsidR="00FC0254">
          <w:rPr>
            <w:sz w:val="22"/>
          </w:rPr>
          <w:fldChar w:fldCharType="end"/>
        </w:r>
      </w:hyperlink>
      <w:r w:rsidR="002809BE" w:rsidRPr="005E59B7">
        <w:rPr>
          <w:sz w:val="22"/>
        </w:rPr>
        <w:t xml:space="preserve"> </w:t>
      </w:r>
    </w:p>
    <w:p w:rsidR="005F4C46" w:rsidRPr="005E59B7" w:rsidRDefault="005F4C46" w:rsidP="005F4C46">
      <w:pPr>
        <w:tabs>
          <w:tab w:val="left" w:pos="720"/>
        </w:tabs>
        <w:spacing w:after="0" w:line="480" w:lineRule="auto"/>
        <w:rPr>
          <w:i/>
          <w:sz w:val="22"/>
        </w:rPr>
      </w:pPr>
    </w:p>
    <w:p w:rsidR="005F4C46" w:rsidRPr="005E59B7" w:rsidRDefault="005F4C46" w:rsidP="005F4C46">
      <w:pPr>
        <w:tabs>
          <w:tab w:val="left" w:pos="720"/>
        </w:tabs>
        <w:spacing w:after="0" w:line="480" w:lineRule="auto"/>
        <w:rPr>
          <w:sz w:val="22"/>
        </w:rPr>
      </w:pPr>
      <w:r w:rsidRPr="005E59B7">
        <w:rPr>
          <w:sz w:val="22"/>
        </w:rPr>
        <w:t>For each simulated infant, the model tracks clinical events, changes in CD4%</w:t>
      </w:r>
      <w:r w:rsidR="00B95279" w:rsidRPr="005E59B7">
        <w:rPr>
          <w:sz w:val="22"/>
        </w:rPr>
        <w:t xml:space="preserve"> or CD4</w:t>
      </w:r>
      <w:r w:rsidR="00833216">
        <w:rPr>
          <w:sz w:val="22"/>
        </w:rPr>
        <w:t xml:space="preserve"> count</w:t>
      </w:r>
      <w:r w:rsidRPr="005E59B7">
        <w:rPr>
          <w:sz w:val="22"/>
        </w:rPr>
        <w:t>, and the amount of time spent in each health state. After an individual simulated patient has died, the next infant enters the model. Large cohorts (1 million-10 million patients) are simulated in order to generate model outcomes</w:t>
      </w:r>
      <w:r w:rsidR="0072233C" w:rsidRPr="005E59B7">
        <w:rPr>
          <w:sz w:val="22"/>
        </w:rPr>
        <w:t xml:space="preserve"> that are stable to within 0.0</w:t>
      </w:r>
      <w:r w:rsidR="006F6B02" w:rsidRPr="005E59B7">
        <w:rPr>
          <w:sz w:val="22"/>
        </w:rPr>
        <w:t>05</w:t>
      </w:r>
      <w:r w:rsidR="0072233C" w:rsidRPr="005E59B7">
        <w:rPr>
          <w:sz w:val="22"/>
        </w:rPr>
        <w:t xml:space="preserve"> life-year</w:t>
      </w:r>
      <w:r w:rsidR="006F6B02" w:rsidRPr="005E59B7">
        <w:rPr>
          <w:sz w:val="22"/>
        </w:rPr>
        <w:t>s</w:t>
      </w:r>
      <w:r w:rsidR="0072233C" w:rsidRPr="005E59B7">
        <w:rPr>
          <w:sz w:val="22"/>
        </w:rPr>
        <w:t xml:space="preserve"> </w:t>
      </w:r>
      <w:r w:rsidR="006F6B02" w:rsidRPr="005E59B7">
        <w:rPr>
          <w:sz w:val="22"/>
        </w:rPr>
        <w:t>(base-case) or 0.05 life-years (sensitivity analyses)</w:t>
      </w:r>
      <w:r w:rsidRPr="005E59B7">
        <w:rPr>
          <w:sz w:val="22"/>
        </w:rPr>
        <w:t>. Once the entire cohort has been simulated, summary statistics are tallied, including number and type of clinical events, the proportion alive each month, health care costs in each month, and life expectancy (mean for the cohort).</w:t>
      </w:r>
    </w:p>
    <w:p w:rsidR="00193024" w:rsidRPr="005E59B7" w:rsidRDefault="00193024" w:rsidP="00E26BB6">
      <w:pPr>
        <w:spacing w:after="0" w:line="480" w:lineRule="auto"/>
        <w:rPr>
          <w:b/>
          <w:sz w:val="22"/>
        </w:rPr>
      </w:pPr>
    </w:p>
    <w:p w:rsidR="005808C7" w:rsidRPr="005F4C46" w:rsidRDefault="005808C7" w:rsidP="00193024">
      <w:pPr>
        <w:spacing w:after="0" w:line="480" w:lineRule="auto"/>
        <w:rPr>
          <w:b/>
          <w:sz w:val="22"/>
        </w:rPr>
      </w:pPr>
      <w:r w:rsidRPr="005F4C46">
        <w:rPr>
          <w:b/>
          <w:sz w:val="22"/>
        </w:rPr>
        <w:t>Model input data</w:t>
      </w:r>
    </w:p>
    <w:p w:rsidR="005808C7" w:rsidRDefault="005808C7" w:rsidP="00E26BB6">
      <w:pPr>
        <w:spacing w:after="0" w:line="480" w:lineRule="auto"/>
        <w:rPr>
          <w:sz w:val="22"/>
        </w:rPr>
      </w:pPr>
      <w:r w:rsidRPr="005F4C46">
        <w:rPr>
          <w:sz w:val="22"/>
        </w:rPr>
        <w:t xml:space="preserve">Data used as input parameters for the CEPAC-Pediatric model are described in </w:t>
      </w:r>
      <w:r w:rsidR="008403FD">
        <w:rPr>
          <w:sz w:val="22"/>
        </w:rPr>
        <w:t>the main manuscript, and s</w:t>
      </w:r>
      <w:r w:rsidRPr="005F4C46">
        <w:rPr>
          <w:sz w:val="22"/>
        </w:rPr>
        <w:t>elected data inputs are shown in Manuscript Table 1. Appendix Table A includes all model input parameters.</w:t>
      </w:r>
    </w:p>
    <w:p w:rsidR="00D45877" w:rsidRPr="005F4C46" w:rsidRDefault="00D45877" w:rsidP="00E26BB6">
      <w:pPr>
        <w:spacing w:after="0" w:line="480" w:lineRule="auto"/>
        <w:rPr>
          <w:sz w:val="22"/>
        </w:rPr>
      </w:pPr>
    </w:p>
    <w:p w:rsidR="00D45877" w:rsidRPr="005F4C46" w:rsidRDefault="00D45877" w:rsidP="00D45877">
      <w:pPr>
        <w:pStyle w:val="NoSpacing"/>
        <w:spacing w:line="480" w:lineRule="auto"/>
        <w:rPr>
          <w:sz w:val="22"/>
        </w:rPr>
      </w:pPr>
      <w:r w:rsidRPr="005F4C46">
        <w:rPr>
          <w:sz w:val="22"/>
        </w:rPr>
        <w:t>The base-case analyses used data from P1060. We then repeated all analyses using RNA suppression and CD4 changes on suppressive ART from the PENPACT-1 trial (Table 1).</w:t>
      </w:r>
      <w:hyperlink w:anchor="_ENREF_3" w:tooltip="Babiker, 2011 #3576" w:history="1">
        <w:r w:rsidR="00FC0254">
          <w:rPr>
            <w:sz w:val="22"/>
          </w:rPr>
          <w:fldChar w:fldCharType="begin">
            <w:fldData xml:space="preserve">PEVuZE5vdGU+PENpdGU+PEF1dGhvcj5CYWJpa2VyPC9BdXRob3I+PFllYXI+MjAxMTwvWWVhcj48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=
</w:fldData>
          </w:fldChar>
        </w:r>
        <w:r w:rsidR="004F643C">
          <w:rPr>
            <w:sz w:val="22"/>
          </w:rPr>
          <w:instrText xml:space="preserve"> ADDIN EN.CITE </w:instrText>
        </w:r>
        <w:r w:rsidR="00FC0254">
          <w:rPr>
            <w:sz w:val="22"/>
          </w:rPr>
          <w:fldChar w:fldCharType="begin">
            <w:fldData xml:space="preserve">PEVuZE5vdGU+PENpdGU+PEF1dGhvcj5CYWJpa2VyPC9BdXRob3I+PFllYXI+MjAxMTwvWWVhcj48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=
</w:fldData>
          </w:fldChar>
        </w:r>
        <w:r w:rsidR="004F643C">
          <w:rPr>
            <w:sz w:val="22"/>
          </w:rPr>
          <w:instrText xml:space="preserve"> ADDIN EN.CITE.DATA </w:instrText>
        </w:r>
        <w:r w:rsidR="00FC0254">
          <w:rPr>
            <w:sz w:val="22"/>
          </w:rPr>
        </w:r>
        <w:r w:rsidR="00FC0254">
          <w:rPr>
            <w:sz w:val="22"/>
          </w:rPr>
          <w:fldChar w:fldCharType="end"/>
        </w:r>
        <w:r w:rsidR="00FC0254">
          <w:rPr>
            <w:sz w:val="22"/>
          </w:rPr>
        </w:r>
        <w:r w:rsidR="00FC0254">
          <w:rPr>
            <w:sz w:val="22"/>
          </w:rPr>
          <w:fldChar w:fldCharType="separate"/>
        </w:r>
        <w:r w:rsidR="004F643C" w:rsidRPr="004F643C">
          <w:rPr>
            <w:noProof/>
            <w:sz w:val="22"/>
            <w:vertAlign w:val="superscript"/>
          </w:rPr>
          <w:t>3</w:t>
        </w:r>
        <w:r w:rsidR="00FC0254">
          <w:rPr>
            <w:sz w:val="22"/>
          </w:rPr>
          <w:fldChar w:fldCharType="end"/>
        </w:r>
      </w:hyperlink>
      <w:r w:rsidRPr="005F4C46">
        <w:rPr>
          <w:sz w:val="22"/>
        </w:rPr>
        <w:t xml:space="preserve">  PENPACT-1 included older children (median age, 6.5 years) and a range of medications; for this analysis, we limited data to children </w:t>
      </w:r>
      <w:r w:rsidRPr="005F4C46">
        <w:rPr>
          <w:sz w:val="22"/>
        </w:rPr>
        <w:lastRenderedPageBreak/>
        <w:t xml:space="preserve">&lt;3 years of age at trial entry treated with </w:t>
      </w:r>
      <w:proofErr w:type="spellStart"/>
      <w:r w:rsidR="008403FD">
        <w:rPr>
          <w:sz w:val="22"/>
        </w:rPr>
        <w:t>nevirapine</w:t>
      </w:r>
      <w:proofErr w:type="spellEnd"/>
      <w:r w:rsidR="008403FD">
        <w:rPr>
          <w:sz w:val="22"/>
        </w:rPr>
        <w:t xml:space="preserve"> or </w:t>
      </w:r>
      <w:proofErr w:type="spellStart"/>
      <w:r w:rsidR="008403FD">
        <w:rPr>
          <w:sz w:val="22"/>
        </w:rPr>
        <w:t>lopinavir</w:t>
      </w:r>
      <w:proofErr w:type="spellEnd"/>
      <w:r w:rsidR="008403FD">
        <w:rPr>
          <w:sz w:val="22"/>
        </w:rPr>
        <w:t>/</w:t>
      </w:r>
      <w:proofErr w:type="spellStart"/>
      <w:r w:rsidR="008403FD">
        <w:rPr>
          <w:sz w:val="22"/>
        </w:rPr>
        <w:t>ritonavir</w:t>
      </w:r>
      <w:proofErr w:type="spellEnd"/>
      <w:r w:rsidRPr="005F4C46">
        <w:rPr>
          <w:sz w:val="22"/>
        </w:rPr>
        <w:t xml:space="preserve">. In contrast to P1060, PENPACT-1 found non-significantly higher rates of RNA suppression at 24 weeks with </w:t>
      </w:r>
      <w:r w:rsidR="00E36499">
        <w:rPr>
          <w:sz w:val="22"/>
        </w:rPr>
        <w:t xml:space="preserve">first-line </w:t>
      </w:r>
      <w:proofErr w:type="spellStart"/>
      <w:r w:rsidR="008403FD">
        <w:rPr>
          <w:sz w:val="22"/>
        </w:rPr>
        <w:t>nevirapine</w:t>
      </w:r>
      <w:proofErr w:type="spellEnd"/>
      <w:r w:rsidRPr="005F4C46">
        <w:rPr>
          <w:sz w:val="22"/>
        </w:rPr>
        <w:t xml:space="preserve"> (77%) compared to </w:t>
      </w:r>
      <w:r w:rsidR="008403FD">
        <w:rPr>
          <w:sz w:val="22"/>
        </w:rPr>
        <w:t xml:space="preserve">first-line </w:t>
      </w:r>
      <w:proofErr w:type="spellStart"/>
      <w:r w:rsidR="008403FD">
        <w:rPr>
          <w:sz w:val="22"/>
        </w:rPr>
        <w:t>lopinavir</w:t>
      </w:r>
      <w:proofErr w:type="spellEnd"/>
      <w:r w:rsidR="008403FD">
        <w:rPr>
          <w:sz w:val="22"/>
        </w:rPr>
        <w:t>/</w:t>
      </w:r>
      <w:proofErr w:type="spellStart"/>
      <w:r w:rsidR="008403FD">
        <w:rPr>
          <w:sz w:val="22"/>
        </w:rPr>
        <w:t>ritonavir</w:t>
      </w:r>
      <w:proofErr w:type="spellEnd"/>
      <w:r w:rsidRPr="005F4C46">
        <w:rPr>
          <w:sz w:val="22"/>
        </w:rPr>
        <w:t xml:space="preserve"> (72%). </w:t>
      </w:r>
    </w:p>
    <w:p w:rsidR="00DA1BA0" w:rsidRDefault="00DA1BA0" w:rsidP="00E26BB6">
      <w:pPr>
        <w:spacing w:after="0" w:line="480" w:lineRule="auto"/>
        <w:rPr>
          <w:b/>
          <w:sz w:val="22"/>
        </w:rPr>
      </w:pPr>
    </w:p>
    <w:p w:rsidR="005808C7" w:rsidRPr="005F4C46" w:rsidRDefault="005808C7" w:rsidP="00E26BB6">
      <w:pPr>
        <w:spacing w:after="0" w:line="480" w:lineRule="auto"/>
        <w:rPr>
          <w:b/>
          <w:sz w:val="22"/>
        </w:rPr>
      </w:pPr>
      <w:r w:rsidRPr="005F4C46">
        <w:rPr>
          <w:b/>
          <w:sz w:val="22"/>
        </w:rPr>
        <w:t>Model calibration</w:t>
      </w:r>
    </w:p>
    <w:p w:rsidR="005808C7" w:rsidRPr="005F4C46" w:rsidRDefault="005808C7" w:rsidP="00E26BB6">
      <w:pPr>
        <w:spacing w:after="0" w:line="480" w:lineRule="auto"/>
        <w:rPr>
          <w:i/>
          <w:sz w:val="22"/>
        </w:rPr>
      </w:pPr>
      <w:r w:rsidRPr="005F4C46">
        <w:rPr>
          <w:i/>
          <w:sz w:val="22"/>
        </w:rPr>
        <w:t xml:space="preserve">Natural history </w:t>
      </w:r>
      <w:r w:rsidR="002B5318">
        <w:rPr>
          <w:i/>
          <w:sz w:val="22"/>
        </w:rPr>
        <w:t>model calibration</w:t>
      </w:r>
    </w:p>
    <w:p w:rsidR="005808C7" w:rsidRPr="005F4C46" w:rsidRDefault="00EF5C9A" w:rsidP="00E26BB6">
      <w:pPr>
        <w:spacing w:after="0" w:line="480" w:lineRule="auto"/>
        <w:rPr>
          <w:sz w:val="22"/>
        </w:rPr>
      </w:pPr>
      <w:r w:rsidRPr="005F4C46">
        <w:rPr>
          <w:sz w:val="22"/>
        </w:rPr>
        <w:t xml:space="preserve">We first calibrated our model to fit observed data for children in the absence of ART. This is </w:t>
      </w:r>
      <w:r w:rsidR="002B5318">
        <w:rPr>
          <w:sz w:val="22"/>
        </w:rPr>
        <w:t>described</w:t>
      </w:r>
      <w:r w:rsidRPr="005F4C46">
        <w:rPr>
          <w:sz w:val="22"/>
        </w:rPr>
        <w:t xml:space="preserve"> in Ciaranello </w:t>
      </w:r>
      <w:r w:rsidRPr="005F4C46">
        <w:rPr>
          <w:i/>
          <w:sz w:val="22"/>
        </w:rPr>
        <w:t>et al</w:t>
      </w:r>
      <w:r w:rsidRPr="005F4C46">
        <w:rPr>
          <w:sz w:val="22"/>
        </w:rPr>
        <w:t xml:space="preserve">, </w:t>
      </w:r>
      <w:proofErr w:type="spellStart"/>
      <w:r w:rsidR="002F0BA8" w:rsidRPr="002F0BA8">
        <w:rPr>
          <w:i/>
          <w:sz w:val="22"/>
        </w:rPr>
        <w:t>PLoS</w:t>
      </w:r>
      <w:proofErr w:type="spellEnd"/>
      <w:r w:rsidR="002F0BA8" w:rsidRPr="002F0BA8">
        <w:rPr>
          <w:i/>
          <w:sz w:val="22"/>
        </w:rPr>
        <w:t xml:space="preserve"> ONE</w:t>
      </w:r>
      <w:r w:rsidR="002F0BA8">
        <w:rPr>
          <w:sz w:val="22"/>
        </w:rPr>
        <w:t>, 2013</w:t>
      </w:r>
      <w:r w:rsidR="00083280" w:rsidRPr="005F4C46">
        <w:rPr>
          <w:sz w:val="22"/>
        </w:rPr>
        <w:t>.</w:t>
      </w:r>
      <w:hyperlink w:anchor="_ENREF_1" w:tooltip="Ciaranello, 2013 #3857" w:history="1">
        <w:r w:rsidR="00FC0254">
          <w:rPr>
            <w:sz w:val="22"/>
          </w:rPr>
          <w:fldChar w:fldCharType="begin"/>
        </w:r>
        <w:r w:rsidR="004F643C">
          <w:rPr>
            <w:sz w:val="22"/>
          </w:rPr>
          <w:instrText xml:space="preserve"> ADDIN EN.CITE &lt;EndNote&gt;&lt;Cite&gt;&lt;Author&gt;Ciaranello&lt;/Author&gt;&lt;Year&gt;2013&lt;/Year&gt;&lt;RecNum&gt;3857&lt;/RecNum&gt;&lt;DisplayText&gt;&lt;style face="superscript"&gt;1&lt;/style&gt;&lt;/DisplayText&gt;&lt;record&gt;&lt;rec-number&gt;3857&lt;/rec-number&gt;&lt;foreign-keys&gt;&lt;key app="EN" db-id="ztapsw2scv20r0exsw9va9z5aztv90pt5aze"&gt;3857&lt;/key&gt;&lt;/foreign-keys&gt;&lt;ref-type name="Journal Article"&gt;17&lt;/ref-type&gt;&lt;contributors&gt;&lt;authors&gt;&lt;author&gt;Ciaranello, A. L.&lt;/author&gt;&lt;author&gt;Morris, B. L.&lt;/author&gt;&lt;author&gt;Walensky, R. P.&lt;/author&gt;&lt;author&gt;Weinstein, M. C.&lt;/author&gt;&lt;author&gt;Ayaya, S.&lt;/author&gt;&lt;author&gt;Doherty, K.&lt;/author&gt;&lt;author&gt;Leroy, V.&lt;/author&gt;&lt;author&gt;Hou, T.&lt;/author&gt;&lt;author&gt;Desmonde, S.&lt;/author&gt;&lt;author&gt;Lu, Z.&lt;/author&gt;&lt;author&gt;Noubary, F.&lt;/author&gt;&lt;author&gt;Patel, K.&lt;/author&gt;&lt;author&gt;Ramirez-Avila, L.&lt;/author&gt;&lt;author&gt;Losina, E.&lt;/author&gt;&lt;author&gt;Seage, G. R., 3rd&lt;/author&gt;&lt;author&gt;Freedberg, K. A.&lt;/author&gt;&lt;/authors&gt;&lt;/contributors&gt;&lt;titles&gt;&lt;title&gt;Validation and calibration of a computer simulation model of pediatric HIV infection&lt;/title&gt;&lt;secondary-title&gt;PLoS ONE&lt;/secondary-title&gt;&lt;/titles&gt;&lt;periodical&gt;&lt;full-title&gt;PLoS One&lt;/full-title&gt;&lt;/periodical&gt;&lt;pages&gt;e83389&lt;/pages&gt;&lt;volume&gt;8&lt;/volume&gt;&lt;number&gt;12&lt;/number&gt;&lt;dates&gt;&lt;year&gt;2013&lt;/year&gt;&lt;/dates&gt;&lt;urls&gt;&lt;/urls&gt;&lt;custom2&gt;3862684&lt;/custom2&gt;&lt;/record&gt;&lt;/Cite&gt;&lt;/EndNote&gt;</w:instrText>
        </w:r>
        <w:r w:rsidR="00FC0254">
          <w:rPr>
            <w:sz w:val="22"/>
          </w:rPr>
          <w:fldChar w:fldCharType="separate"/>
        </w:r>
        <w:r w:rsidR="004F643C" w:rsidRPr="004F643C">
          <w:rPr>
            <w:noProof/>
            <w:sz w:val="22"/>
            <w:vertAlign w:val="superscript"/>
          </w:rPr>
          <w:t>1</w:t>
        </w:r>
        <w:r w:rsidR="00FC0254">
          <w:rPr>
            <w:sz w:val="22"/>
          </w:rPr>
          <w:fldChar w:fldCharType="end"/>
        </w:r>
      </w:hyperlink>
      <w:r w:rsidRPr="005F4C46">
        <w:rPr>
          <w:sz w:val="22"/>
        </w:rPr>
        <w:t xml:space="preserve"> In brief, we first internally validated the CEPAC-Pediatric model to assess the accuracy of model structure. We did this by using input data from the </w:t>
      </w:r>
      <w:proofErr w:type="spellStart"/>
      <w:r w:rsidRPr="005F4C46">
        <w:rPr>
          <w:sz w:val="22"/>
        </w:rPr>
        <w:t>IeDEA</w:t>
      </w:r>
      <w:proofErr w:type="spellEnd"/>
      <w:r w:rsidRPr="005F4C46">
        <w:rPr>
          <w:sz w:val="22"/>
        </w:rPr>
        <w:t xml:space="preserve"> East Africa region, and ensuring that model-projected survival and OI rates matched the data used as inputs.</w:t>
      </w:r>
      <w:hyperlink w:anchor="_ENREF_4" w:tooltip="Ciaranello, 2014 #4068" w:history="1">
        <w:r w:rsidR="00FC0254">
          <w:rPr>
            <w:sz w:val="22"/>
          </w:rPr>
          <w:fldChar w:fldCharType="begin"/>
        </w:r>
        <w:r w:rsidR="004F643C">
          <w:rPr>
            <w:sz w:val="22"/>
          </w:rPr>
          <w:instrText xml:space="preserve"> ADDIN EN.CITE &lt;EndNote&gt;&lt;Cite&gt;&lt;Author&gt;Ciaranello&lt;/Author&gt;&lt;Year&gt;2014&lt;/Year&gt;&lt;RecNum&gt;4068&lt;/RecNum&gt;&lt;DisplayText&gt;&lt;style face="superscript"&gt;4&lt;/style&gt;&lt;/DisplayText&gt;&lt;record&gt;&lt;rec-number&gt;4068&lt;/rec-number&gt;&lt;foreign-keys&gt;&lt;key app="EN" db-id="ztapsw2scv20r0exsw9va9z5aztv90pt5aze"&gt;4068&lt;/key&gt;&lt;/foreign-keys&gt;&lt;ref-type name="Journal Article"&gt;17&lt;/ref-type&gt;&lt;contributors&gt;&lt;authors&gt;&lt;author&gt;Ciaranello, A. L. &lt;/author&gt;&lt;author&gt;Lu, Z.&lt;/author&gt;&lt;author&gt;Ayaya, S.&lt;/author&gt;&lt;author&gt;Losina, E.&lt;/author&gt;&lt;author&gt;Musick, B.&lt;/author&gt;&lt;author&gt;Vreeman, R.&lt;/author&gt;&lt;author&gt;Freedberg, K. A.&lt;/author&gt;&lt;author&gt;Abrams, E. J.&lt;/author&gt;&lt;author&gt;Dillabaugh, L.&lt;/author&gt;&lt;author&gt;Doherty, K.&lt;/author&gt;&lt;author&gt;Ssali, J.&lt;/author&gt;&lt;author&gt;Yiannoutsis, C. T.&lt;/author&gt;&lt;author&gt;Wools-Kaloustian, K.&lt;/author&gt;&lt;/authors&gt;&lt;/contributors&gt;&lt;titles&gt;&lt;title&gt;Incidence of WHO Stage 3 and 4 events, tuberculosis, and mortality in untreated, HIV-infected children enrolling in care before 1 year of age: an IeDEA (International Epidemiologic Databases to Evaluate AIDS) East Africa regional analysis&lt;/title&gt;&lt;secondary-title&gt;Pediatr Infect Dis J&lt;/secondary-title&gt;&lt;/titles&gt;&lt;periodical&gt;&lt;full-title&gt;Pediatr Infect Dis J&lt;/full-title&gt;&lt;/periodical&gt;&lt;pages&gt;623-9&lt;/pages&gt;&lt;volume&gt;33&lt;/volume&gt;&lt;number&gt;6&lt;/number&gt;&lt;dates&gt;&lt;year&gt;2014&lt;/year&gt;&lt;/dates&gt;&lt;urls&gt;&lt;/urls&gt;&lt;/record&gt;&lt;/Cite&gt;&lt;/EndNote&gt;</w:instrText>
        </w:r>
        <w:r w:rsidR="00FC0254">
          <w:rPr>
            <w:sz w:val="22"/>
          </w:rPr>
          <w:fldChar w:fldCharType="separate"/>
        </w:r>
        <w:r w:rsidR="004F643C" w:rsidRPr="004F643C">
          <w:rPr>
            <w:noProof/>
            <w:sz w:val="22"/>
            <w:vertAlign w:val="superscript"/>
          </w:rPr>
          <w:t>4</w:t>
        </w:r>
        <w:r w:rsidR="00FC0254">
          <w:rPr>
            <w:sz w:val="22"/>
          </w:rPr>
          <w:fldChar w:fldCharType="end"/>
        </w:r>
      </w:hyperlink>
      <w:r w:rsidRPr="005F4C46">
        <w:rPr>
          <w:sz w:val="22"/>
        </w:rPr>
        <w:t xml:space="preserve"> We next calibrated the model to </w:t>
      </w:r>
      <w:r w:rsidR="00A05EDC">
        <w:rPr>
          <w:sz w:val="22"/>
        </w:rPr>
        <w:t>pooled</w:t>
      </w:r>
      <w:r w:rsidRPr="005F4C46">
        <w:rPr>
          <w:sz w:val="22"/>
        </w:rPr>
        <w:t xml:space="preserve"> survival rates from &gt;1,300 children </w:t>
      </w:r>
      <w:r w:rsidR="00A05EDC">
        <w:rPr>
          <w:sz w:val="22"/>
        </w:rPr>
        <w:t xml:space="preserve">with </w:t>
      </w:r>
      <w:r w:rsidR="00A05EDC" w:rsidRPr="00A05EDC">
        <w:rPr>
          <w:i/>
          <w:sz w:val="22"/>
        </w:rPr>
        <w:t xml:space="preserve">in </w:t>
      </w:r>
      <w:proofErr w:type="spellStart"/>
      <w:r w:rsidR="00A05EDC" w:rsidRPr="00A05EDC">
        <w:rPr>
          <w:i/>
          <w:sz w:val="22"/>
        </w:rPr>
        <w:t>utero</w:t>
      </w:r>
      <w:proofErr w:type="spellEnd"/>
      <w:r w:rsidR="00A05EDC">
        <w:rPr>
          <w:sz w:val="22"/>
        </w:rPr>
        <w:t xml:space="preserve"> or </w:t>
      </w:r>
      <w:proofErr w:type="spellStart"/>
      <w:r w:rsidR="00A05EDC">
        <w:rPr>
          <w:sz w:val="22"/>
        </w:rPr>
        <w:t>intrapartum</w:t>
      </w:r>
      <w:proofErr w:type="spellEnd"/>
      <w:r w:rsidR="00A05EDC">
        <w:rPr>
          <w:sz w:val="22"/>
        </w:rPr>
        <w:t xml:space="preserve"> HIV infection </w:t>
      </w:r>
      <w:r w:rsidRPr="005F4C46">
        <w:rPr>
          <w:sz w:val="22"/>
        </w:rPr>
        <w:t>in 12 PMTCT studies, pooled by the UNAIDS Child Survival Group.</w:t>
      </w:r>
      <w:r w:rsidR="00FC0254">
        <w:rPr>
          <w:sz w:val="22"/>
        </w:rPr>
        <w:fldChar w:fldCharType="begin">
          <w:fldData xml:space="preserve">PEVuZE5vdGU+PENpdGU+PEF1dGhvcj5CZWNxdWV0PC9BdXRob3I+PFllYXI+MjAxMjwvWWVhcj48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</w:fldData>
        </w:fldChar>
      </w:r>
      <w:r w:rsidR="004F643C">
        <w:rPr>
          <w:sz w:val="22"/>
        </w:rPr>
        <w:instrText xml:space="preserve"> ADDIN EN.CITE </w:instrText>
      </w:r>
      <w:r w:rsidR="00FC0254">
        <w:rPr>
          <w:sz w:val="22"/>
        </w:rPr>
        <w:fldChar w:fldCharType="begin">
          <w:fldData xml:space="preserve">PEVuZE5vdGU+PENpdGU+PEF1dGhvcj5CZWNxdWV0PC9BdXRob3I+PFllYXI+MjAxMjwvWWVhcj48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</w:fldData>
        </w:fldChar>
      </w:r>
      <w:r w:rsidR="004F643C">
        <w:rPr>
          <w:sz w:val="22"/>
        </w:rPr>
        <w:instrText xml:space="preserve"> ADDIN EN.CITE.DATA </w:instrText>
      </w:r>
      <w:r w:rsidR="00FC0254">
        <w:rPr>
          <w:sz w:val="22"/>
        </w:rPr>
      </w:r>
      <w:r w:rsidR="00FC0254">
        <w:rPr>
          <w:sz w:val="22"/>
        </w:rPr>
        <w:fldChar w:fldCharType="end"/>
      </w:r>
      <w:r w:rsidR="00FC0254">
        <w:rPr>
          <w:sz w:val="22"/>
        </w:rPr>
      </w:r>
      <w:r w:rsidR="00FC0254">
        <w:rPr>
          <w:sz w:val="22"/>
        </w:rPr>
        <w:fldChar w:fldCharType="separate"/>
      </w:r>
      <w:hyperlink w:anchor="_ENREF_5" w:tooltip="Becquet, 2012 #3488" w:history="1">
        <w:r w:rsidR="004F643C" w:rsidRPr="004F643C">
          <w:rPr>
            <w:noProof/>
            <w:sz w:val="22"/>
            <w:vertAlign w:val="superscript"/>
          </w:rPr>
          <w:t>5</w:t>
        </w:r>
      </w:hyperlink>
      <w:r w:rsidR="004F643C" w:rsidRPr="004F643C">
        <w:rPr>
          <w:noProof/>
          <w:sz w:val="22"/>
          <w:vertAlign w:val="superscript"/>
        </w:rPr>
        <w:t>,</w:t>
      </w:r>
      <w:hyperlink w:anchor="_ENREF_6" w:tooltip="Marston, 2011 #3359" w:history="1">
        <w:r w:rsidR="004F643C" w:rsidRPr="004F643C">
          <w:rPr>
            <w:noProof/>
            <w:sz w:val="22"/>
            <w:vertAlign w:val="superscript"/>
          </w:rPr>
          <w:t>6</w:t>
        </w:r>
      </w:hyperlink>
      <w:r w:rsidR="00FC0254">
        <w:rPr>
          <w:sz w:val="22"/>
        </w:rPr>
        <w:fldChar w:fldCharType="end"/>
      </w:r>
      <w:r w:rsidRPr="005F4C46">
        <w:rPr>
          <w:sz w:val="22"/>
        </w:rPr>
        <w:t xml:space="preserve"> This involved increasing the rates of HIV-related mortality to account for survivor biases and differences in treatment availability for children in the </w:t>
      </w:r>
      <w:proofErr w:type="spellStart"/>
      <w:r w:rsidRPr="005F4C46">
        <w:rPr>
          <w:sz w:val="22"/>
        </w:rPr>
        <w:t>IeDEA</w:t>
      </w:r>
      <w:proofErr w:type="spellEnd"/>
      <w:r w:rsidRPr="005F4C46">
        <w:rPr>
          <w:sz w:val="22"/>
        </w:rPr>
        <w:t xml:space="preserve"> cohort compared to children in the pooled UNAIDS analysis.</w:t>
      </w:r>
      <w:hyperlink w:anchor="_ENREF_1" w:tooltip="Ciaranello, 2013 #3857" w:history="1">
        <w:r w:rsidR="00FC0254">
          <w:rPr>
            <w:sz w:val="22"/>
          </w:rPr>
          <w:fldChar w:fldCharType="begin"/>
        </w:r>
        <w:r w:rsidR="004F643C">
          <w:rPr>
            <w:sz w:val="22"/>
          </w:rPr>
          <w:instrText xml:space="preserve"> ADDIN EN.CITE &lt;EndNote&gt;&lt;Cite&gt;&lt;Author&gt;Ciaranello&lt;/Author&gt;&lt;Year&gt;2013&lt;/Year&gt;&lt;RecNum&gt;3857&lt;/RecNum&gt;&lt;DisplayText&gt;&lt;style face="superscript"&gt;1&lt;/style&gt;&lt;/DisplayText&gt;&lt;record&gt;&lt;rec-number&gt;3857&lt;/rec-number&gt;&lt;foreign-keys&gt;&lt;key app="EN" db-id="ztapsw2scv20r0exsw9va9z5aztv90pt5aze"&gt;3857&lt;/key&gt;&lt;/foreign-keys&gt;&lt;ref-type name="Journal Article"&gt;17&lt;/ref-type&gt;&lt;contributors&gt;&lt;authors&gt;&lt;author&gt;Ciaranello, A. L.&lt;/author&gt;&lt;author&gt;Morris, B. L.&lt;/author&gt;&lt;author&gt;Walensky, R. P.&lt;/author&gt;&lt;author&gt;Weinstein, M. C.&lt;/author&gt;&lt;author&gt;Ayaya, S.&lt;/author&gt;&lt;author&gt;Doherty, K.&lt;/author&gt;&lt;author&gt;Leroy, V.&lt;/author&gt;&lt;author&gt;Hou, T.&lt;/author&gt;&lt;author&gt;Desmonde, S.&lt;/author&gt;&lt;author&gt;Lu, Z.&lt;/author&gt;&lt;author&gt;Noubary, F.&lt;/author&gt;&lt;author&gt;Patel, K.&lt;/author&gt;&lt;author&gt;Ramirez-Avila, L.&lt;/author&gt;&lt;author&gt;Losina, E.&lt;/author&gt;&lt;author&gt;Seage, G. R., 3rd&lt;/author&gt;&lt;author&gt;Freedberg, K. A.&lt;/author&gt;&lt;/authors&gt;&lt;/contributors&gt;&lt;titles&gt;&lt;title&gt;Validation and calibration of a computer simulation model of pediatric HIV infection&lt;/title&gt;&lt;secondary-title&gt;PLoS ONE&lt;/secondary-title&gt;&lt;/titles&gt;&lt;periodical&gt;&lt;full-title&gt;PLoS One&lt;/full-title&gt;&lt;/periodical&gt;&lt;pages&gt;e83389&lt;/pages&gt;&lt;volume&gt;8&lt;/volume&gt;&lt;number&gt;12&lt;/number&gt;&lt;dates&gt;&lt;year&gt;2013&lt;/year&gt;&lt;/dates&gt;&lt;urls&gt;&lt;/urls&gt;&lt;custom2&gt;3862684&lt;/custom2&gt;&lt;/record&gt;&lt;/Cite&gt;&lt;/EndNote&gt;</w:instrText>
        </w:r>
        <w:r w:rsidR="00FC0254">
          <w:rPr>
            <w:sz w:val="22"/>
          </w:rPr>
          <w:fldChar w:fldCharType="separate"/>
        </w:r>
        <w:r w:rsidR="004F643C" w:rsidRPr="004F643C">
          <w:rPr>
            <w:noProof/>
            <w:sz w:val="22"/>
            <w:vertAlign w:val="superscript"/>
          </w:rPr>
          <w:t>1</w:t>
        </w:r>
        <w:r w:rsidR="00FC0254">
          <w:rPr>
            <w:sz w:val="22"/>
          </w:rPr>
          <w:fldChar w:fldCharType="end"/>
        </w:r>
      </w:hyperlink>
      <w:r w:rsidR="002F0BA8">
        <w:rPr>
          <w:sz w:val="22"/>
        </w:rPr>
        <w:t xml:space="preserve"> </w:t>
      </w:r>
    </w:p>
    <w:p w:rsidR="00847409" w:rsidRPr="005F4C46" w:rsidRDefault="00847409" w:rsidP="00E26BB6">
      <w:pPr>
        <w:spacing w:after="0" w:line="480" w:lineRule="auto"/>
        <w:rPr>
          <w:i/>
          <w:sz w:val="22"/>
        </w:rPr>
      </w:pPr>
    </w:p>
    <w:p w:rsidR="00EF5C9A" w:rsidRPr="005F4C46" w:rsidRDefault="009D0B59" w:rsidP="00E26BB6">
      <w:pPr>
        <w:spacing w:after="0" w:line="480" w:lineRule="auto"/>
        <w:rPr>
          <w:i/>
          <w:sz w:val="22"/>
        </w:rPr>
      </w:pPr>
      <w:r w:rsidRPr="005F4C46">
        <w:rPr>
          <w:i/>
          <w:sz w:val="22"/>
        </w:rPr>
        <w:t xml:space="preserve">On-ART </w:t>
      </w:r>
      <w:r w:rsidR="00083280" w:rsidRPr="005F4C46">
        <w:rPr>
          <w:i/>
          <w:sz w:val="22"/>
        </w:rPr>
        <w:t xml:space="preserve">model </w:t>
      </w:r>
      <w:r w:rsidRPr="005F4C46">
        <w:rPr>
          <w:i/>
          <w:sz w:val="22"/>
        </w:rPr>
        <w:t>calibrat</w:t>
      </w:r>
      <w:r w:rsidR="002B5318">
        <w:rPr>
          <w:i/>
          <w:sz w:val="22"/>
        </w:rPr>
        <w:t>ion</w:t>
      </w:r>
    </w:p>
    <w:p w:rsidR="002809BE" w:rsidRPr="005F4C46" w:rsidRDefault="00EF5C9A" w:rsidP="00E26BB6">
      <w:pPr>
        <w:spacing w:after="0" w:line="480" w:lineRule="auto"/>
        <w:rPr>
          <w:sz w:val="22"/>
        </w:rPr>
      </w:pPr>
      <w:r w:rsidRPr="005F4C46">
        <w:rPr>
          <w:sz w:val="22"/>
        </w:rPr>
        <w:t xml:space="preserve">We next calibrated our model to fit observed data for children treated with ART. We had two types of calibration targets: mortality and OI rates, and rates of switching from first-line to second-line ART. </w:t>
      </w:r>
    </w:p>
    <w:p w:rsidR="002809BE" w:rsidRPr="005F4C46" w:rsidRDefault="002809BE" w:rsidP="00E26BB6">
      <w:pPr>
        <w:spacing w:after="0" w:line="480" w:lineRule="auto"/>
        <w:rPr>
          <w:sz w:val="22"/>
        </w:rPr>
      </w:pPr>
    </w:p>
    <w:p w:rsidR="00083280" w:rsidRPr="005F4C46" w:rsidRDefault="00F47B94" w:rsidP="00E26BB6">
      <w:pPr>
        <w:spacing w:after="0" w:line="480" w:lineRule="auto"/>
        <w:rPr>
          <w:sz w:val="22"/>
        </w:rPr>
      </w:pPr>
      <w:r w:rsidRPr="005F4C46">
        <w:rPr>
          <w:sz w:val="22"/>
          <w:u w:val="single"/>
        </w:rPr>
        <w:t xml:space="preserve">1. Calibration to observed OI and </w:t>
      </w:r>
      <w:r w:rsidR="00083280" w:rsidRPr="005F4C46">
        <w:rPr>
          <w:sz w:val="22"/>
          <w:u w:val="single"/>
        </w:rPr>
        <w:t>mortality rates</w:t>
      </w:r>
    </w:p>
    <w:p w:rsidR="0053246B" w:rsidRPr="005F4C46" w:rsidRDefault="00D001B3" w:rsidP="00E26BB6">
      <w:pPr>
        <w:pStyle w:val="NoSpacing"/>
        <w:spacing w:line="480" w:lineRule="auto"/>
        <w:rPr>
          <w:sz w:val="22"/>
        </w:rPr>
      </w:pPr>
      <w:r w:rsidRPr="005F4C46">
        <w:rPr>
          <w:sz w:val="22"/>
        </w:rPr>
        <w:t xml:space="preserve">In the P1060 trial, observed event rates were as follows over </w:t>
      </w:r>
      <w:r w:rsidR="00094A7F" w:rsidRPr="005F4C46">
        <w:rPr>
          <w:sz w:val="22"/>
        </w:rPr>
        <w:t>72 weeks</w:t>
      </w:r>
      <w:r w:rsidRPr="005F4C46">
        <w:rPr>
          <w:sz w:val="22"/>
        </w:rPr>
        <w:t xml:space="preserve"> of follow-up: WHO Stage 3: 9.30/100PY, WHO Stage 4: 0.73/100PY, tuberculosis: 5.60/100PY, and mortality: 3.29/100PY. </w:t>
      </w:r>
      <w:r w:rsidR="00BB1539" w:rsidRPr="005F4C46">
        <w:rPr>
          <w:sz w:val="22"/>
        </w:rPr>
        <w:t xml:space="preserve"> </w:t>
      </w:r>
      <w:r w:rsidR="00390924">
        <w:rPr>
          <w:sz w:val="22"/>
        </w:rPr>
        <w:t>In adults, a reduction in risks of OIs and death has been reported for patients on ART, regardless of whether ART is suppressive and in addition to the reduction in risk conferred by improvements in CD4 count alone, although data remain equivocal.</w:t>
      </w:r>
      <w:hyperlink w:anchor="_ENREF_2" w:tooltip="Losina, 2007 #1235" w:history="1">
        <w:r w:rsidR="00FC0254">
          <w:rPr>
            <w:sz w:val="22"/>
          </w:rPr>
          <w:fldChar w:fldCharType="begin">
            <w:fldData xml:space="preserve">PEVuZE5vdGU+PENpdGU+PEF1dGhvcj5Mb3NpbmE8L0F1dGhvcj48WWVhcj4yMDA3PC9ZZWFyPjxS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</w:fldData>
          </w:fldChar>
        </w:r>
        <w:r w:rsidR="004F643C">
          <w:rPr>
            <w:sz w:val="22"/>
          </w:rPr>
          <w:instrText xml:space="preserve"> ADDIN EN.CITE </w:instrText>
        </w:r>
        <w:r w:rsidR="00FC0254">
          <w:rPr>
            <w:sz w:val="22"/>
          </w:rPr>
          <w:fldChar w:fldCharType="begin">
            <w:fldData xml:space="preserve">PEVuZE5vdGU+PENpdGU+PEF1dGhvcj5Mb3NpbmE8L0F1dGhvcj48WWVhcj4yMDA3PC9ZZWFyPjxS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</w:fldData>
          </w:fldChar>
        </w:r>
        <w:r w:rsidR="004F643C">
          <w:rPr>
            <w:sz w:val="22"/>
          </w:rPr>
          <w:instrText xml:space="preserve"> ADDIN EN.CITE.DATA </w:instrText>
        </w:r>
        <w:r w:rsidR="00FC0254">
          <w:rPr>
            <w:sz w:val="22"/>
          </w:rPr>
        </w:r>
        <w:r w:rsidR="00FC0254">
          <w:rPr>
            <w:sz w:val="22"/>
          </w:rPr>
          <w:fldChar w:fldCharType="end"/>
        </w:r>
        <w:r w:rsidR="00FC0254">
          <w:rPr>
            <w:sz w:val="22"/>
          </w:rPr>
        </w:r>
        <w:r w:rsidR="00FC0254">
          <w:rPr>
            <w:sz w:val="22"/>
          </w:rPr>
          <w:fldChar w:fldCharType="separate"/>
        </w:r>
        <w:r w:rsidR="004F643C" w:rsidRPr="004F643C">
          <w:rPr>
            <w:noProof/>
            <w:sz w:val="22"/>
            <w:vertAlign w:val="superscript"/>
          </w:rPr>
          <w:t>2</w:t>
        </w:r>
        <w:r w:rsidR="00FC0254">
          <w:rPr>
            <w:sz w:val="22"/>
          </w:rPr>
          <w:fldChar w:fldCharType="end"/>
        </w:r>
      </w:hyperlink>
      <w:r w:rsidR="00A016FC">
        <w:rPr>
          <w:sz w:val="22"/>
        </w:rPr>
        <w:t xml:space="preserve"> We used </w:t>
      </w:r>
      <w:r w:rsidR="00F30B58">
        <w:rPr>
          <w:sz w:val="22"/>
        </w:rPr>
        <w:t>adult</w:t>
      </w:r>
      <w:r w:rsidR="00A016FC">
        <w:rPr>
          <w:sz w:val="22"/>
        </w:rPr>
        <w:t xml:space="preserve"> data </w:t>
      </w:r>
      <w:r w:rsidR="00F30B58">
        <w:rPr>
          <w:sz w:val="22"/>
        </w:rPr>
        <w:t xml:space="preserve">on this "ART effect" </w:t>
      </w:r>
      <w:r w:rsidR="00A016FC">
        <w:rPr>
          <w:sz w:val="22"/>
        </w:rPr>
        <w:t xml:space="preserve">for simulated subjects </w:t>
      </w:r>
      <w:r w:rsidR="00A016FC">
        <w:rPr>
          <w:sz w:val="22"/>
        </w:rPr>
        <w:lastRenderedPageBreak/>
        <w:t>after the age of 13.</w:t>
      </w:r>
      <w:r w:rsidR="00EB08EC">
        <w:rPr>
          <w:sz w:val="22"/>
        </w:rPr>
        <w:t xml:space="preserve"> </w:t>
      </w:r>
      <w:r w:rsidRPr="005F4C46">
        <w:rPr>
          <w:sz w:val="22"/>
        </w:rPr>
        <w:t xml:space="preserve">In the absence of data on </w:t>
      </w:r>
      <w:r w:rsidR="00F30B58">
        <w:rPr>
          <w:sz w:val="22"/>
        </w:rPr>
        <w:t>a similar ART effect</w:t>
      </w:r>
      <w:r w:rsidR="00D22ACD">
        <w:rPr>
          <w:sz w:val="22"/>
        </w:rPr>
        <w:t xml:space="preserve"> in children</w:t>
      </w:r>
      <w:r w:rsidRPr="005F4C46">
        <w:rPr>
          <w:sz w:val="22"/>
        </w:rPr>
        <w:t xml:space="preserve">, we </w:t>
      </w:r>
      <w:r w:rsidR="00D22ACD">
        <w:rPr>
          <w:sz w:val="22"/>
        </w:rPr>
        <w:t xml:space="preserve">used this parameter to calibrate the model </w:t>
      </w:r>
      <w:r w:rsidR="008D2016">
        <w:rPr>
          <w:sz w:val="22"/>
        </w:rPr>
        <w:t xml:space="preserve">for children &lt;13 years of age </w:t>
      </w:r>
      <w:r w:rsidR="00D22ACD">
        <w:rPr>
          <w:sz w:val="22"/>
        </w:rPr>
        <w:t xml:space="preserve">to </w:t>
      </w:r>
      <w:r w:rsidRPr="005F4C46">
        <w:rPr>
          <w:sz w:val="22"/>
        </w:rPr>
        <w:t xml:space="preserve">fit </w:t>
      </w:r>
      <w:r w:rsidR="00EB08EC">
        <w:rPr>
          <w:sz w:val="22"/>
        </w:rPr>
        <w:t>o</w:t>
      </w:r>
      <w:r w:rsidR="00AF2C9F" w:rsidRPr="005F4C46">
        <w:rPr>
          <w:sz w:val="22"/>
        </w:rPr>
        <w:t xml:space="preserve">bserved </w:t>
      </w:r>
      <w:r w:rsidRPr="005F4C46">
        <w:rPr>
          <w:sz w:val="22"/>
        </w:rPr>
        <w:t>OI and mortality rates</w:t>
      </w:r>
      <w:r w:rsidR="00EB08EC">
        <w:rPr>
          <w:sz w:val="22"/>
        </w:rPr>
        <w:t xml:space="preserve"> in the P1060 trial</w:t>
      </w:r>
      <w:r w:rsidRPr="005F4C46">
        <w:rPr>
          <w:sz w:val="22"/>
        </w:rPr>
        <w:t xml:space="preserve">. </w:t>
      </w:r>
      <w:r w:rsidR="00EB08EC">
        <w:rPr>
          <w:sz w:val="22"/>
        </w:rPr>
        <w:t xml:space="preserve">The model includes a relative risk reduction in OI incidence and in mortality &gt;30 days </w:t>
      </w:r>
      <w:r w:rsidR="00667046">
        <w:rPr>
          <w:sz w:val="22"/>
        </w:rPr>
        <w:t xml:space="preserve">after OI diagnosis </w:t>
      </w:r>
      <w:r w:rsidR="00EB08EC">
        <w:rPr>
          <w:sz w:val="22"/>
        </w:rPr>
        <w:t>(“chronic mortality”</w:t>
      </w:r>
      <w:r w:rsidR="00667046">
        <w:rPr>
          <w:sz w:val="22"/>
        </w:rPr>
        <w:t>)</w:t>
      </w:r>
      <w:r w:rsidR="00EB08EC">
        <w:rPr>
          <w:sz w:val="22"/>
        </w:rPr>
        <w:t xml:space="preserve"> for children on ART, relative to children at the same CD4%/CD4 level not on ART. </w:t>
      </w:r>
      <w:r w:rsidRPr="005F4C46">
        <w:rPr>
          <w:sz w:val="22"/>
        </w:rPr>
        <w:t xml:space="preserve">We </w:t>
      </w:r>
      <w:r w:rsidR="00EB08EC">
        <w:rPr>
          <w:sz w:val="22"/>
        </w:rPr>
        <w:t xml:space="preserve">separately </w:t>
      </w:r>
      <w:r w:rsidRPr="005F4C46">
        <w:rPr>
          <w:sz w:val="22"/>
        </w:rPr>
        <w:t>varied the re</w:t>
      </w:r>
      <w:r w:rsidR="00875FC2" w:rsidRPr="005F4C46">
        <w:rPr>
          <w:sz w:val="22"/>
        </w:rPr>
        <w:t>lative re</w:t>
      </w:r>
      <w:r w:rsidRPr="005F4C46">
        <w:rPr>
          <w:sz w:val="22"/>
        </w:rPr>
        <w:t xml:space="preserve">duction in </w:t>
      </w:r>
      <w:r w:rsidR="00875FC2" w:rsidRPr="005F4C46">
        <w:rPr>
          <w:sz w:val="22"/>
        </w:rPr>
        <w:t xml:space="preserve">monthly OI risks and the relative reduction in monthly </w:t>
      </w:r>
      <w:r w:rsidR="00EB08EC">
        <w:rPr>
          <w:sz w:val="22"/>
        </w:rPr>
        <w:t xml:space="preserve">“chronic” </w:t>
      </w:r>
      <w:r w:rsidR="00875FC2" w:rsidRPr="005F4C46">
        <w:rPr>
          <w:sz w:val="22"/>
        </w:rPr>
        <w:t>mortality risks</w:t>
      </w:r>
      <w:r w:rsidR="00EB08EC">
        <w:rPr>
          <w:sz w:val="22"/>
        </w:rPr>
        <w:t xml:space="preserve"> </w:t>
      </w:r>
      <w:r w:rsidRPr="005F4C46">
        <w:rPr>
          <w:sz w:val="22"/>
        </w:rPr>
        <w:t>for children on ART</w:t>
      </w:r>
      <w:r w:rsidR="00875FC2" w:rsidRPr="005F4C46">
        <w:rPr>
          <w:sz w:val="22"/>
        </w:rPr>
        <w:t xml:space="preserve">, </w:t>
      </w:r>
      <w:r w:rsidRPr="005F4C46">
        <w:rPr>
          <w:sz w:val="22"/>
        </w:rPr>
        <w:t xml:space="preserve">from </w:t>
      </w:r>
      <w:r w:rsidR="006B6DE8">
        <w:rPr>
          <w:sz w:val="22"/>
        </w:rPr>
        <w:t>0-100</w:t>
      </w:r>
      <w:r w:rsidR="0053246B" w:rsidRPr="005F4C46">
        <w:rPr>
          <w:sz w:val="22"/>
        </w:rPr>
        <w:t>%. Our goal was to identify a multiplier for mortality and a multiplier for OI risk that could be used in all analyses; in order to increase the comparability of all model results, we did not seek to identify different multipliers for children presenting at different ages, or for different first-line ART regimens, for example.</w:t>
      </w:r>
    </w:p>
    <w:p w:rsidR="0053246B" w:rsidRPr="005F4C46" w:rsidRDefault="0053246B" w:rsidP="00E26BB6">
      <w:pPr>
        <w:pStyle w:val="NoSpacing"/>
        <w:spacing w:line="480" w:lineRule="auto"/>
        <w:rPr>
          <w:sz w:val="22"/>
        </w:rPr>
      </w:pPr>
    </w:p>
    <w:p w:rsidR="0053246B" w:rsidRPr="005F4C46" w:rsidRDefault="0053246B" w:rsidP="00E26BB6">
      <w:pPr>
        <w:pStyle w:val="NoSpacing"/>
        <w:spacing w:line="480" w:lineRule="auto"/>
        <w:rPr>
          <w:sz w:val="22"/>
        </w:rPr>
      </w:pPr>
      <w:r w:rsidRPr="005F4C46">
        <w:rPr>
          <w:sz w:val="22"/>
        </w:rPr>
        <w:t>We first attempted to match the mortality rates observed</w:t>
      </w:r>
      <w:r w:rsidR="006B6DE8">
        <w:rPr>
          <w:sz w:val="22"/>
        </w:rPr>
        <w:t xml:space="preserve"> in the P1060 trial (3.29/100PY</w:t>
      </w:r>
      <w:r w:rsidRPr="005F4C46">
        <w:rPr>
          <w:sz w:val="22"/>
        </w:rPr>
        <w:t xml:space="preserve">). We conducted multiple model runs for a cohort of children presenting to care at age 12 months. We </w:t>
      </w:r>
      <w:r w:rsidR="00ED2924" w:rsidRPr="005F4C46">
        <w:rPr>
          <w:sz w:val="22"/>
        </w:rPr>
        <w:t>used</w:t>
      </w:r>
      <w:r w:rsidRPr="005F4C46">
        <w:rPr>
          <w:sz w:val="22"/>
        </w:rPr>
        <w:t xml:space="preserve"> the </w:t>
      </w:r>
      <w:r w:rsidR="00E36499">
        <w:rPr>
          <w:i/>
          <w:sz w:val="22"/>
        </w:rPr>
        <w:t xml:space="preserve">first-line </w:t>
      </w:r>
      <w:proofErr w:type="spellStart"/>
      <w:r w:rsidR="004444FE">
        <w:rPr>
          <w:i/>
          <w:sz w:val="22"/>
        </w:rPr>
        <w:t>nevirapine</w:t>
      </w:r>
      <w:proofErr w:type="spellEnd"/>
      <w:r w:rsidRPr="005F4C46">
        <w:rPr>
          <w:sz w:val="22"/>
        </w:rPr>
        <w:t xml:space="preserve"> strategy for these </w:t>
      </w:r>
      <w:r w:rsidR="00ED2924" w:rsidRPr="005F4C46">
        <w:rPr>
          <w:sz w:val="22"/>
        </w:rPr>
        <w:t>calibration analyses, in order</w:t>
      </w:r>
      <w:r w:rsidRPr="005F4C46">
        <w:rPr>
          <w:sz w:val="22"/>
        </w:rPr>
        <w:t xml:space="preserve"> to be conservative with respect to mortality (model-projected mortality was slightly higher with </w:t>
      </w:r>
      <w:r w:rsidR="004A0727" w:rsidRPr="00FB7243">
        <w:rPr>
          <w:i/>
          <w:sz w:val="22"/>
        </w:rPr>
        <w:t xml:space="preserve">first-line </w:t>
      </w:r>
      <w:proofErr w:type="spellStart"/>
      <w:r w:rsidR="004A0727" w:rsidRPr="00FB7243">
        <w:rPr>
          <w:i/>
          <w:sz w:val="22"/>
        </w:rPr>
        <w:t>nevirapine</w:t>
      </w:r>
      <w:proofErr w:type="spellEnd"/>
      <w:r w:rsidR="004A0727" w:rsidRPr="00FB7243">
        <w:rPr>
          <w:sz w:val="22"/>
        </w:rPr>
        <w:t xml:space="preserve"> </w:t>
      </w:r>
      <w:r w:rsidR="004F28D1" w:rsidRPr="005F4C46">
        <w:rPr>
          <w:sz w:val="22"/>
        </w:rPr>
        <w:t xml:space="preserve">than with </w:t>
      </w:r>
      <w:r w:rsidR="004A0727" w:rsidRPr="00FB7243">
        <w:rPr>
          <w:i/>
          <w:sz w:val="22"/>
        </w:rPr>
        <w:t xml:space="preserve">first-line </w:t>
      </w:r>
      <w:proofErr w:type="spellStart"/>
      <w:r w:rsidR="004A0727" w:rsidRPr="00FB7243">
        <w:rPr>
          <w:i/>
          <w:sz w:val="22"/>
        </w:rPr>
        <w:t>lopinavir</w:t>
      </w:r>
      <w:proofErr w:type="spellEnd"/>
      <w:r w:rsidR="004A0727" w:rsidRPr="00FB7243">
        <w:rPr>
          <w:i/>
          <w:sz w:val="22"/>
        </w:rPr>
        <w:t>/</w:t>
      </w:r>
      <w:proofErr w:type="spellStart"/>
      <w:r w:rsidR="004A0727" w:rsidRPr="00FB7243">
        <w:rPr>
          <w:i/>
          <w:sz w:val="22"/>
        </w:rPr>
        <w:t>ritonavir</w:t>
      </w:r>
      <w:proofErr w:type="spellEnd"/>
      <w:r w:rsidR="004F28D1" w:rsidRPr="005F4C46">
        <w:rPr>
          <w:sz w:val="22"/>
        </w:rPr>
        <w:t>; we anticipated that</w:t>
      </w:r>
      <w:r w:rsidR="004A0727">
        <w:rPr>
          <w:sz w:val="22"/>
        </w:rPr>
        <w:t xml:space="preserve"> the</w:t>
      </w:r>
      <w:r w:rsidR="004F28D1" w:rsidRPr="005F4C46">
        <w:rPr>
          <w:sz w:val="22"/>
        </w:rPr>
        <w:t xml:space="preserve"> </w:t>
      </w:r>
      <w:r w:rsidR="004A0727" w:rsidRPr="00FB7243">
        <w:rPr>
          <w:i/>
          <w:sz w:val="22"/>
        </w:rPr>
        <w:t xml:space="preserve">first-line </w:t>
      </w:r>
      <w:proofErr w:type="spellStart"/>
      <w:r w:rsidR="004A0727" w:rsidRPr="00FB7243">
        <w:rPr>
          <w:i/>
          <w:sz w:val="22"/>
        </w:rPr>
        <w:t>lopinavir</w:t>
      </w:r>
      <w:proofErr w:type="spellEnd"/>
      <w:r w:rsidR="004A0727" w:rsidRPr="00FB7243">
        <w:rPr>
          <w:i/>
          <w:sz w:val="22"/>
        </w:rPr>
        <w:t>/</w:t>
      </w:r>
      <w:proofErr w:type="spellStart"/>
      <w:r w:rsidR="004A0727" w:rsidRPr="00FB7243">
        <w:rPr>
          <w:i/>
          <w:sz w:val="22"/>
        </w:rPr>
        <w:t>ritonavir</w:t>
      </w:r>
      <w:proofErr w:type="spellEnd"/>
      <w:r w:rsidR="004A0727" w:rsidRPr="00FB7243">
        <w:rPr>
          <w:sz w:val="22"/>
        </w:rPr>
        <w:t xml:space="preserve"> </w:t>
      </w:r>
      <w:r w:rsidR="004F28D1" w:rsidRPr="005F4C46">
        <w:rPr>
          <w:sz w:val="22"/>
        </w:rPr>
        <w:t>results using the calibrated multipliers would thus be closer to P1060 results).</w:t>
      </w:r>
      <w:r w:rsidRPr="005F4C46">
        <w:rPr>
          <w:sz w:val="22"/>
        </w:rPr>
        <w:t xml:space="preserve"> </w:t>
      </w:r>
      <w:r w:rsidR="00753522" w:rsidRPr="005F4C46">
        <w:rPr>
          <w:sz w:val="22"/>
        </w:rPr>
        <w:t>We evaluated model-projected average mortality rates over the first 2 years of observation (from 12 through 35 months of age) and over the first 4 years of observat</w:t>
      </w:r>
      <w:r w:rsidR="00094A7F" w:rsidRPr="005F4C46">
        <w:rPr>
          <w:sz w:val="22"/>
        </w:rPr>
        <w:t>ion (from 12 through 59 months)</w:t>
      </w:r>
      <w:r w:rsidR="00753522" w:rsidRPr="005F4C46">
        <w:rPr>
          <w:sz w:val="22"/>
        </w:rPr>
        <w:t xml:space="preserve">. </w:t>
      </w:r>
      <w:r w:rsidR="00AF2C9F" w:rsidRPr="005F4C46">
        <w:rPr>
          <w:sz w:val="22"/>
        </w:rPr>
        <w:t xml:space="preserve">The best fit to </w:t>
      </w:r>
      <w:r w:rsidR="00753522" w:rsidRPr="005F4C46">
        <w:rPr>
          <w:sz w:val="22"/>
        </w:rPr>
        <w:t xml:space="preserve">the </w:t>
      </w:r>
      <w:r w:rsidR="00AF2C9F" w:rsidRPr="005F4C46">
        <w:rPr>
          <w:sz w:val="22"/>
        </w:rPr>
        <w:t>P1060</w:t>
      </w:r>
      <w:r w:rsidR="00753522" w:rsidRPr="005F4C46">
        <w:rPr>
          <w:sz w:val="22"/>
        </w:rPr>
        <w:t>-observed</w:t>
      </w:r>
      <w:r w:rsidR="00AF2C9F" w:rsidRPr="005F4C46">
        <w:rPr>
          <w:sz w:val="22"/>
        </w:rPr>
        <w:t xml:space="preserve"> </w:t>
      </w:r>
      <w:r w:rsidR="00753522" w:rsidRPr="005F4C46">
        <w:rPr>
          <w:sz w:val="22"/>
        </w:rPr>
        <w:t>mortality rate</w:t>
      </w:r>
      <w:r w:rsidR="00AF2C9F" w:rsidRPr="005F4C46">
        <w:rPr>
          <w:sz w:val="22"/>
        </w:rPr>
        <w:t xml:space="preserve"> was found with relative </w:t>
      </w:r>
      <w:r w:rsidR="00CD49E8" w:rsidRPr="005F4C46">
        <w:rPr>
          <w:sz w:val="22"/>
        </w:rPr>
        <w:t>risk r</w:t>
      </w:r>
      <w:r w:rsidR="00AF2C9F" w:rsidRPr="005F4C46">
        <w:rPr>
          <w:sz w:val="22"/>
        </w:rPr>
        <w:t>eduction</w:t>
      </w:r>
      <w:r w:rsidR="00CD49E8" w:rsidRPr="005F4C46">
        <w:rPr>
          <w:sz w:val="22"/>
        </w:rPr>
        <w:t>s</w:t>
      </w:r>
      <w:r w:rsidR="00AF2C9F" w:rsidRPr="005F4C46">
        <w:rPr>
          <w:sz w:val="22"/>
        </w:rPr>
        <w:t xml:space="preserve"> </w:t>
      </w:r>
      <w:r w:rsidR="00CD49E8" w:rsidRPr="005F4C46">
        <w:rPr>
          <w:sz w:val="22"/>
        </w:rPr>
        <w:t>of</w:t>
      </w:r>
      <w:r w:rsidR="00AF2C9F" w:rsidRPr="005F4C46">
        <w:rPr>
          <w:sz w:val="22"/>
        </w:rPr>
        <w:t xml:space="preserve"> 85</w:t>
      </w:r>
      <w:r w:rsidR="006C51E3" w:rsidRPr="005F4C46">
        <w:rPr>
          <w:sz w:val="22"/>
        </w:rPr>
        <w:t>-95</w:t>
      </w:r>
      <w:r w:rsidR="00CD49E8" w:rsidRPr="005F4C46">
        <w:rPr>
          <w:sz w:val="22"/>
        </w:rPr>
        <w:t xml:space="preserve">% </w:t>
      </w:r>
      <w:r w:rsidR="00ED2924" w:rsidRPr="005F4C46">
        <w:rPr>
          <w:sz w:val="22"/>
        </w:rPr>
        <w:t>(</w:t>
      </w:r>
      <w:r w:rsidRPr="005F4C46">
        <w:rPr>
          <w:sz w:val="22"/>
        </w:rPr>
        <w:t>Appendix Table B</w:t>
      </w:r>
      <w:r w:rsidR="004F28D1" w:rsidRPr="005F4C46">
        <w:rPr>
          <w:sz w:val="22"/>
        </w:rPr>
        <w:t>; highlighted in yellow</w:t>
      </w:r>
      <w:r w:rsidR="00AF2C9F" w:rsidRPr="005F4C46">
        <w:rPr>
          <w:sz w:val="22"/>
        </w:rPr>
        <w:t xml:space="preserve">). </w:t>
      </w:r>
      <w:r w:rsidR="006C51E3" w:rsidRPr="005F4C46">
        <w:rPr>
          <w:sz w:val="22"/>
        </w:rPr>
        <w:t xml:space="preserve"> </w:t>
      </w:r>
    </w:p>
    <w:p w:rsidR="00CF0317" w:rsidRPr="005F4C46" w:rsidRDefault="00753522" w:rsidP="00E26BB6">
      <w:pPr>
        <w:pStyle w:val="NoSpacing"/>
        <w:spacing w:line="480" w:lineRule="auto"/>
        <w:rPr>
          <w:sz w:val="22"/>
        </w:rPr>
      </w:pPr>
      <w:r w:rsidRPr="005F4C46">
        <w:rPr>
          <w:sz w:val="22"/>
        </w:rPr>
        <w:br/>
      </w:r>
      <w:r w:rsidR="00CF0317" w:rsidRPr="005F4C46">
        <w:rPr>
          <w:sz w:val="22"/>
        </w:rPr>
        <w:t>Holding the relative risk reduction in mortality at 90%</w:t>
      </w:r>
      <w:r w:rsidR="0074146C">
        <w:rPr>
          <w:sz w:val="22"/>
        </w:rPr>
        <w:t xml:space="preserve"> (the midpoint of this range)</w:t>
      </w:r>
      <w:r w:rsidR="00CF0317" w:rsidRPr="005F4C46">
        <w:rPr>
          <w:sz w:val="22"/>
        </w:rPr>
        <w:t>, we</w:t>
      </w:r>
      <w:r w:rsidR="004444FE">
        <w:rPr>
          <w:sz w:val="22"/>
        </w:rPr>
        <w:t xml:space="preserve"> next compared model-generated OI rates </w:t>
      </w:r>
      <w:r w:rsidRPr="005F4C46">
        <w:rPr>
          <w:sz w:val="22"/>
        </w:rPr>
        <w:t>using these multipliers to P1060-observe</w:t>
      </w:r>
      <w:r w:rsidR="00531F88" w:rsidRPr="005F4C46">
        <w:rPr>
          <w:sz w:val="22"/>
        </w:rPr>
        <w:t>d rates of WHO stage 3, WHO stage 4, and tuber</w:t>
      </w:r>
      <w:r w:rsidR="00903FD7" w:rsidRPr="005F4C46">
        <w:rPr>
          <w:sz w:val="22"/>
        </w:rPr>
        <w:t xml:space="preserve">culosis events. These </w:t>
      </w:r>
      <w:r w:rsidRPr="005F4C46">
        <w:rPr>
          <w:sz w:val="22"/>
        </w:rPr>
        <w:t xml:space="preserve">were found to match </w:t>
      </w:r>
      <w:r w:rsidR="00903FD7" w:rsidRPr="005F4C46">
        <w:rPr>
          <w:sz w:val="22"/>
        </w:rPr>
        <w:t xml:space="preserve">most </w:t>
      </w:r>
      <w:r w:rsidR="006C51E3" w:rsidRPr="005F4C46">
        <w:rPr>
          <w:sz w:val="22"/>
        </w:rPr>
        <w:t>closely when the relative reduction in OI risk was 85%.</w:t>
      </w:r>
      <w:r w:rsidR="00531F88" w:rsidRPr="005F4C46">
        <w:rPr>
          <w:sz w:val="22"/>
        </w:rPr>
        <w:t xml:space="preserve"> (Appendix Table C</w:t>
      </w:r>
      <w:r w:rsidR="00CF0317" w:rsidRPr="005F4C46">
        <w:rPr>
          <w:sz w:val="22"/>
        </w:rPr>
        <w:t>, middle columns</w:t>
      </w:r>
      <w:r w:rsidR="00531F88" w:rsidRPr="005F4C46">
        <w:rPr>
          <w:sz w:val="22"/>
        </w:rPr>
        <w:t>)</w:t>
      </w:r>
      <w:r w:rsidRPr="005F4C46">
        <w:rPr>
          <w:sz w:val="22"/>
        </w:rPr>
        <w:t xml:space="preserve">. </w:t>
      </w:r>
      <w:r w:rsidR="00CF0317" w:rsidRPr="005F4C46">
        <w:rPr>
          <w:sz w:val="22"/>
        </w:rPr>
        <w:t xml:space="preserve"> Results are also shown </w:t>
      </w:r>
      <w:r w:rsidR="004444FE">
        <w:rPr>
          <w:sz w:val="22"/>
        </w:rPr>
        <w:t xml:space="preserve">in Appendix Table C </w:t>
      </w:r>
      <w:r w:rsidR="00CF0317" w:rsidRPr="005F4C46">
        <w:rPr>
          <w:sz w:val="22"/>
        </w:rPr>
        <w:t xml:space="preserve">for a range of OI and mortality risk reduction values, for comparison. </w:t>
      </w:r>
    </w:p>
    <w:p w:rsidR="006C51E3" w:rsidRPr="005F4C46" w:rsidRDefault="006C51E3" w:rsidP="00E26BB6">
      <w:pPr>
        <w:pStyle w:val="NoSpacing"/>
        <w:spacing w:line="480" w:lineRule="auto"/>
        <w:rPr>
          <w:sz w:val="22"/>
        </w:rPr>
      </w:pPr>
      <w:r w:rsidRPr="005F4C46">
        <w:rPr>
          <w:sz w:val="22"/>
        </w:rPr>
        <w:lastRenderedPageBreak/>
        <w:t>Finally, we compared the life expectancies projected to result from relative reductions in OI risk of 85-95% and relative reductions in mortality risk of 90-95% (Appendix Table C</w:t>
      </w:r>
      <w:r w:rsidR="00CF0317" w:rsidRPr="005F4C46">
        <w:rPr>
          <w:sz w:val="22"/>
        </w:rPr>
        <w:t>, right column</w:t>
      </w:r>
      <w:r w:rsidRPr="005F4C46">
        <w:rPr>
          <w:sz w:val="22"/>
        </w:rPr>
        <w:t>). There are no empiric data to inform the life expectancy of HIV-infected African children treated with modern ART regimens. Based on projected results for adults, we felt that life expectancies in the</w:t>
      </w:r>
      <w:r w:rsidR="008D2016">
        <w:rPr>
          <w:sz w:val="22"/>
        </w:rPr>
        <w:t xml:space="preserve"> </w:t>
      </w:r>
      <w:r w:rsidR="008D2016" w:rsidRPr="00AC2ADF">
        <w:rPr>
          <w:sz w:val="22"/>
        </w:rPr>
        <w:t>27-28</w:t>
      </w:r>
      <w:r w:rsidRPr="00AC2ADF">
        <w:rPr>
          <w:sz w:val="22"/>
        </w:rPr>
        <w:t>-year range</w:t>
      </w:r>
      <w:r w:rsidR="00CE32A3" w:rsidRPr="00AC2ADF">
        <w:rPr>
          <w:sz w:val="22"/>
        </w:rPr>
        <w:t>,</w:t>
      </w:r>
      <w:r w:rsidR="00CE32A3" w:rsidRPr="005F4C46">
        <w:rPr>
          <w:sz w:val="22"/>
        </w:rPr>
        <w:t xml:space="preserve"> observed with relative risk reductions of 85% and 90%, </w:t>
      </w:r>
      <w:r w:rsidRPr="005F4C46">
        <w:rPr>
          <w:sz w:val="22"/>
        </w:rPr>
        <w:t xml:space="preserve">were </w:t>
      </w:r>
      <w:r w:rsidR="00AC2ADF">
        <w:rPr>
          <w:sz w:val="22"/>
        </w:rPr>
        <w:t>most</w:t>
      </w:r>
      <w:r w:rsidRPr="005F4C46">
        <w:rPr>
          <w:sz w:val="22"/>
        </w:rPr>
        <w:t xml:space="preserve"> reasonable.</w:t>
      </w:r>
      <w:hyperlink w:anchor="_ENREF_7" w:tooltip="Johnson, 2013 #3854" w:history="1">
        <w:r w:rsidR="00FC0254">
          <w:rPr>
            <w:sz w:val="22"/>
          </w:rPr>
          <w:fldChar w:fldCharType="begin"/>
        </w:r>
        <w:r w:rsidR="004F643C">
          <w:rPr>
            <w:sz w:val="22"/>
          </w:rPr>
          <w:instrText xml:space="preserve"> ADDIN EN.CITE &lt;EndNote&gt;&lt;Cite&gt;&lt;Author&gt;Johnson&lt;/Author&gt;&lt;Year&gt;2013&lt;/Year&gt;&lt;RecNum&gt;3854&lt;/RecNum&gt;&lt;DisplayText&gt;&lt;style face="superscript"&gt;7&lt;/style&gt;&lt;/DisplayText&gt;&lt;record&gt;&lt;rec-number&gt;3854&lt;/rec-number&gt;&lt;foreign-keys&gt;&lt;key app="EN" db-id="ztapsw2scv20r0exsw9va9z5aztv90pt5aze"&gt;3854&lt;/key&gt;&lt;/foreign-keys&gt;&lt;ref-type name="Journal Article"&gt;17&lt;/ref-type&gt;&lt;contributors&gt;&lt;authors&gt;&lt;author&gt;Johnson, L. F.&lt;/author&gt;&lt;author&gt;Mossong, J.&lt;/author&gt;&lt;author&gt;Dorrington, R. E.&lt;/author&gt;&lt;author&gt;Schomaker, M.&lt;/author&gt;&lt;author&gt;Hoffmann, C. J.&lt;/author&gt;&lt;author&gt;Keiser, O.&lt;/author&gt;&lt;author&gt;Fox, M. P.&lt;/author&gt;&lt;author&gt;Wood, R.&lt;/author&gt;&lt;author&gt;Prozesky, H.&lt;/author&gt;&lt;author&gt;Giddy, J.&lt;/author&gt;&lt;author&gt;Garone, D. B.&lt;/author&gt;&lt;author&gt;Cornell, M.&lt;/author&gt;&lt;author&gt;Egger, M.&lt;/author&gt;&lt;author&gt;Boulle, A.&lt;/author&gt;&lt;/authors&gt;&lt;/contributors&gt;&lt;auth-address&gt;Centre for Infectious Disease Epidemiology and Research, University of Cape Town, Cape Town, South Africa. Leigh.Johnson@uct.ac.za&lt;/auth-address&gt;&lt;titles&gt;&lt;title&gt;Life expectancies of South African adults starting antiretroviral treatment: collaborative analysis of cohort studies&lt;/title&gt;&lt;secondary-title&gt;PLoS Med&lt;/secondary-title&gt;&lt;/titles&gt;&lt;periodical&gt;&lt;full-title&gt;PLoS Med&lt;/full-title&gt;&lt;/periodical&gt;&lt;pages&gt;e1001418&lt;/pages&gt;&lt;volume&gt;10&lt;/volume&gt;&lt;number&gt;4&lt;/number&gt;&lt;edition&gt;2013/04/16&lt;/edition&gt;&lt;dates&gt;&lt;year&gt;2013&lt;/year&gt;&lt;/dates&gt;&lt;isbn&gt;1549-1676 (Electronic)&amp;#xD;1549-1277 (Linking)&lt;/isbn&gt;&lt;accession-num&gt;23585736&lt;/accession-num&gt;&lt;urls&gt;&lt;/urls&gt;&lt;custom2&gt;3621664&lt;/custom2&gt;&lt;electronic-resource-num&gt;10.1371/journal.pmed.1001418&lt;/electronic-resource-num&gt;&lt;remote-database-provider&gt;NLM&lt;/remote-database-provider&gt;&lt;language&gt;eng&lt;/language&gt;&lt;/record&gt;&lt;/Cite&gt;&lt;/EndNote&gt;</w:instrText>
        </w:r>
        <w:r w:rsidR="00FC0254">
          <w:rPr>
            <w:sz w:val="22"/>
          </w:rPr>
          <w:fldChar w:fldCharType="separate"/>
        </w:r>
        <w:r w:rsidR="004F643C" w:rsidRPr="004F643C">
          <w:rPr>
            <w:noProof/>
            <w:sz w:val="22"/>
            <w:vertAlign w:val="superscript"/>
          </w:rPr>
          <w:t>7</w:t>
        </w:r>
        <w:r w:rsidR="00FC0254">
          <w:rPr>
            <w:sz w:val="22"/>
          </w:rPr>
          <w:fldChar w:fldCharType="end"/>
        </w:r>
      </w:hyperlink>
      <w:r w:rsidRPr="005F4C46">
        <w:rPr>
          <w:sz w:val="22"/>
        </w:rPr>
        <w:t xml:space="preserve"> We thus selected relative risk reductions of 85% for mortality and 90% for opportunistic infection as our final calibrated parameters. In sensitivity analyses, we varied these values widely from 0-100%</w:t>
      </w:r>
      <w:r w:rsidR="00485989" w:rsidRPr="005F4C46">
        <w:rPr>
          <w:sz w:val="22"/>
        </w:rPr>
        <w:t>.</w:t>
      </w:r>
    </w:p>
    <w:p w:rsidR="006C51E3" w:rsidRPr="005F4C46" w:rsidRDefault="006C51E3" w:rsidP="00E26BB6">
      <w:pPr>
        <w:pStyle w:val="NoSpacing"/>
        <w:spacing w:line="480" w:lineRule="auto"/>
        <w:rPr>
          <w:sz w:val="22"/>
        </w:rPr>
      </w:pPr>
    </w:p>
    <w:p w:rsidR="00437104" w:rsidRPr="005F4C46" w:rsidRDefault="00437104" w:rsidP="00437104">
      <w:pPr>
        <w:spacing w:after="0" w:line="480" w:lineRule="auto"/>
        <w:rPr>
          <w:sz w:val="22"/>
          <w:u w:val="single"/>
        </w:rPr>
      </w:pPr>
      <w:r w:rsidRPr="005F4C46">
        <w:rPr>
          <w:sz w:val="22"/>
          <w:u w:val="single"/>
        </w:rPr>
        <w:t>2. Calibration to observed rates of switch from first-line to second-line ART</w:t>
      </w:r>
    </w:p>
    <w:p w:rsidR="00437104" w:rsidRPr="005E59B7" w:rsidRDefault="00437104" w:rsidP="00437104">
      <w:pPr>
        <w:spacing w:after="0" w:line="480" w:lineRule="auto"/>
        <w:rPr>
          <w:sz w:val="22"/>
        </w:rPr>
      </w:pPr>
      <w:r w:rsidRPr="005F4C46">
        <w:rPr>
          <w:sz w:val="22"/>
        </w:rPr>
        <w:t xml:space="preserve">In </w:t>
      </w:r>
      <w:r w:rsidR="00BA07EA" w:rsidRPr="005F4C46">
        <w:rPr>
          <w:sz w:val="22"/>
        </w:rPr>
        <w:t>preliminary analyses</w:t>
      </w:r>
      <w:r w:rsidRPr="005F4C46">
        <w:rPr>
          <w:sz w:val="22"/>
        </w:rPr>
        <w:t>, we modeled perfect compliance with current recommendations for monitoring the effectiveness of first-line ART and</w:t>
      </w:r>
      <w:r w:rsidR="00D75351">
        <w:rPr>
          <w:sz w:val="22"/>
        </w:rPr>
        <w:t xml:space="preserve"> for</w:t>
      </w:r>
      <w:r w:rsidRPr="005F4C46">
        <w:rPr>
          <w:sz w:val="22"/>
        </w:rPr>
        <w:t xml:space="preserve"> switching to second-line ART</w:t>
      </w:r>
      <w:r w:rsidR="00D75351">
        <w:rPr>
          <w:sz w:val="22"/>
        </w:rPr>
        <w:t xml:space="preserve"> when needed</w:t>
      </w:r>
      <w:r w:rsidRPr="005F4C46">
        <w:rPr>
          <w:sz w:val="22"/>
        </w:rPr>
        <w:t>. These were based on WHO 2010</w:t>
      </w:r>
      <w:r w:rsidR="003A3184" w:rsidRPr="005F4C46">
        <w:rPr>
          <w:sz w:val="22"/>
        </w:rPr>
        <w:t xml:space="preserve"> and 2013</w:t>
      </w:r>
      <w:r w:rsidR="00D75351">
        <w:rPr>
          <w:sz w:val="22"/>
        </w:rPr>
        <w:t xml:space="preserve"> guidelines. In our initial analyses, m</w:t>
      </w:r>
      <w:r w:rsidRPr="005F4C46">
        <w:rPr>
          <w:sz w:val="22"/>
        </w:rPr>
        <w:t>onitoring included CD4 and RNA monitoring at 6 and 12 months after ART initiation, then every 12 months thereafter. Detection</w:t>
      </w:r>
      <w:r w:rsidR="00E449FD">
        <w:rPr>
          <w:sz w:val="22"/>
        </w:rPr>
        <w:t xml:space="preserve"> and confirmation </w:t>
      </w:r>
      <w:r w:rsidR="00E449FD" w:rsidRPr="005F4C46">
        <w:rPr>
          <w:sz w:val="22"/>
        </w:rPr>
        <w:t>of first-line ART</w:t>
      </w:r>
      <w:r w:rsidR="00E449FD">
        <w:rPr>
          <w:sz w:val="22"/>
        </w:rPr>
        <w:t xml:space="preserve"> failure</w:t>
      </w:r>
      <w:r w:rsidR="00E449FD" w:rsidRPr="005F4C46">
        <w:rPr>
          <w:sz w:val="22"/>
        </w:rPr>
        <w:t xml:space="preserve"> </w:t>
      </w:r>
      <w:r w:rsidR="00E449FD">
        <w:rPr>
          <w:sz w:val="22"/>
        </w:rPr>
        <w:t xml:space="preserve">was only possible after more than 24 weeks on ART, and </w:t>
      </w:r>
      <w:r w:rsidRPr="005F4C46">
        <w:rPr>
          <w:sz w:val="22"/>
        </w:rPr>
        <w:t xml:space="preserve">was </w:t>
      </w:r>
      <w:r w:rsidRPr="005E59B7">
        <w:rPr>
          <w:sz w:val="22"/>
        </w:rPr>
        <w:t xml:space="preserve">modeled as follows: </w:t>
      </w:r>
    </w:p>
    <w:p w:rsidR="004473A6" w:rsidRPr="00F74F3F" w:rsidRDefault="00437104" w:rsidP="00437104">
      <w:pPr>
        <w:numPr>
          <w:ilvl w:val="0"/>
          <w:numId w:val="3"/>
        </w:numPr>
        <w:spacing w:after="0" w:line="480" w:lineRule="auto"/>
        <w:rPr>
          <w:sz w:val="22"/>
        </w:rPr>
      </w:pPr>
      <w:proofErr w:type="spellStart"/>
      <w:r w:rsidRPr="00F74F3F">
        <w:rPr>
          <w:sz w:val="22"/>
        </w:rPr>
        <w:t>Virologic</w:t>
      </w:r>
      <w:proofErr w:type="spellEnd"/>
      <w:r w:rsidRPr="00F74F3F">
        <w:rPr>
          <w:sz w:val="22"/>
        </w:rPr>
        <w:t xml:space="preserve"> failure: </w:t>
      </w:r>
      <w:r w:rsidR="001D4680" w:rsidRPr="00F74F3F">
        <w:rPr>
          <w:sz w:val="22"/>
        </w:rPr>
        <w:t xml:space="preserve">Observed </w:t>
      </w:r>
      <w:r w:rsidRPr="00F74F3F">
        <w:rPr>
          <w:sz w:val="22"/>
        </w:rPr>
        <w:t xml:space="preserve">RNA </w:t>
      </w:r>
      <w:r w:rsidRPr="00F74F3F">
        <w:rPr>
          <w:sz w:val="22"/>
          <w:u w:val="single"/>
        </w:rPr>
        <w:t>&gt;</w:t>
      </w:r>
      <w:r w:rsidR="00EC2197" w:rsidRPr="00F74F3F">
        <w:rPr>
          <w:sz w:val="22"/>
        </w:rPr>
        <w:t>5,000 copies/</w:t>
      </w:r>
      <w:proofErr w:type="spellStart"/>
      <w:r w:rsidR="00833216">
        <w:rPr>
          <w:sz w:val="22"/>
        </w:rPr>
        <w:t>mL</w:t>
      </w:r>
      <w:proofErr w:type="spellEnd"/>
      <w:r w:rsidR="004473A6" w:rsidRPr="00F74F3F">
        <w:rPr>
          <w:sz w:val="22"/>
        </w:rPr>
        <w:t xml:space="preserve">, confirmed by a second RNA test at least </w:t>
      </w:r>
      <w:r w:rsidR="00F74F3F" w:rsidRPr="00F74F3F">
        <w:rPr>
          <w:sz w:val="22"/>
        </w:rPr>
        <w:t>1 month</w:t>
      </w:r>
      <w:r w:rsidR="004473A6" w:rsidRPr="00F74F3F">
        <w:rPr>
          <w:sz w:val="22"/>
        </w:rPr>
        <w:t xml:space="preserve"> after the first</w:t>
      </w:r>
    </w:p>
    <w:p w:rsidR="00437104" w:rsidRPr="00F74F3F" w:rsidRDefault="00437104" w:rsidP="00437104">
      <w:pPr>
        <w:numPr>
          <w:ilvl w:val="0"/>
          <w:numId w:val="3"/>
        </w:numPr>
        <w:spacing w:after="0" w:line="480" w:lineRule="auto"/>
        <w:rPr>
          <w:sz w:val="22"/>
        </w:rPr>
      </w:pPr>
      <w:r w:rsidRPr="00F74F3F">
        <w:rPr>
          <w:sz w:val="22"/>
        </w:rPr>
        <w:t xml:space="preserve">Immunologic failure: </w:t>
      </w:r>
      <w:r w:rsidR="001D4680" w:rsidRPr="00F74F3F">
        <w:rPr>
          <w:sz w:val="22"/>
        </w:rPr>
        <w:t xml:space="preserve">Observed </w:t>
      </w:r>
      <w:r w:rsidRPr="00F74F3F">
        <w:rPr>
          <w:sz w:val="22"/>
        </w:rPr>
        <w:t xml:space="preserve">CD4% &lt;10% (for children &lt;5 years old) or CD4 count &lt;100/µL (for children </w:t>
      </w:r>
      <w:r w:rsidRPr="00F74F3F">
        <w:rPr>
          <w:sz w:val="22"/>
          <w:u w:val="single"/>
        </w:rPr>
        <w:t>&gt;</w:t>
      </w:r>
      <w:r w:rsidR="004473A6" w:rsidRPr="00F74F3F">
        <w:rPr>
          <w:sz w:val="22"/>
        </w:rPr>
        <w:t xml:space="preserve">5 years old), confirmed by a second CD4/CD4% test at least </w:t>
      </w:r>
      <w:r w:rsidR="00F74F3F" w:rsidRPr="00F74F3F">
        <w:rPr>
          <w:sz w:val="22"/>
        </w:rPr>
        <w:t>1 month</w:t>
      </w:r>
      <w:r w:rsidR="004473A6" w:rsidRPr="00F74F3F">
        <w:rPr>
          <w:sz w:val="22"/>
        </w:rPr>
        <w:t xml:space="preserve"> after the first</w:t>
      </w:r>
    </w:p>
    <w:p w:rsidR="00437104" w:rsidRPr="00F74F3F" w:rsidRDefault="00437104" w:rsidP="00437104">
      <w:pPr>
        <w:numPr>
          <w:ilvl w:val="0"/>
          <w:numId w:val="3"/>
        </w:numPr>
        <w:spacing w:after="0" w:line="480" w:lineRule="auto"/>
        <w:rPr>
          <w:sz w:val="22"/>
        </w:rPr>
      </w:pPr>
      <w:r w:rsidRPr="00F74F3F">
        <w:rPr>
          <w:sz w:val="22"/>
        </w:rPr>
        <w:t xml:space="preserve">Clinical failure: </w:t>
      </w:r>
      <w:r w:rsidR="001D4680" w:rsidRPr="00F74F3F">
        <w:rPr>
          <w:sz w:val="22"/>
        </w:rPr>
        <w:t xml:space="preserve">Observed </w:t>
      </w:r>
      <w:r w:rsidRPr="00F74F3F">
        <w:rPr>
          <w:sz w:val="22"/>
        </w:rPr>
        <w:t>new or recurring WHO Stage 4 or TB e</w:t>
      </w:r>
      <w:r w:rsidR="004473A6" w:rsidRPr="00F74F3F">
        <w:rPr>
          <w:sz w:val="22"/>
        </w:rPr>
        <w:t xml:space="preserve">vent, confirmed with a CD4/CD4% test at least </w:t>
      </w:r>
      <w:r w:rsidR="00F74F3F" w:rsidRPr="00F74F3F">
        <w:rPr>
          <w:sz w:val="22"/>
        </w:rPr>
        <w:t>1 month</w:t>
      </w:r>
      <w:r w:rsidR="004473A6" w:rsidRPr="00F74F3F">
        <w:rPr>
          <w:sz w:val="22"/>
        </w:rPr>
        <w:t xml:space="preserve"> after the clinical event.</w:t>
      </w:r>
    </w:p>
    <w:p w:rsidR="00BA07EA" w:rsidRPr="005F4C46" w:rsidRDefault="00BA07EA" w:rsidP="00437104">
      <w:pPr>
        <w:spacing w:after="0" w:line="480" w:lineRule="auto"/>
        <w:rPr>
          <w:sz w:val="22"/>
        </w:rPr>
      </w:pPr>
    </w:p>
    <w:p w:rsidR="009357B2" w:rsidRDefault="00437104" w:rsidP="00D61679">
      <w:pPr>
        <w:spacing w:after="0" w:line="480" w:lineRule="auto"/>
        <w:rPr>
          <w:sz w:val="22"/>
        </w:rPr>
      </w:pPr>
      <w:r w:rsidRPr="005F4C46">
        <w:rPr>
          <w:sz w:val="22"/>
        </w:rPr>
        <w:t xml:space="preserve">In clinical practice, there may be both delays in detection of failure of first-line ART and intentional time lags between observation of failure and switching to second-line ART (related to attempts to improve adherence, concerns about toxicity of second-line ART, or lack of available second-line ART in </w:t>
      </w:r>
      <w:r w:rsidRPr="005F4C46">
        <w:rPr>
          <w:sz w:val="22"/>
        </w:rPr>
        <w:lastRenderedPageBreak/>
        <w:t xml:space="preserve">appropriate </w:t>
      </w:r>
      <w:r w:rsidRPr="00CD40B3">
        <w:rPr>
          <w:sz w:val="22"/>
        </w:rPr>
        <w:t>formulations for age). This results in a wide range of reported rates of switching to second-line ART in the published literature (Appendix Table D).</w:t>
      </w:r>
      <w:r w:rsidR="00FC0254">
        <w:rPr>
          <w:sz w:val="22"/>
        </w:rPr>
        <w:fldChar w:fldCharType="begin">
          <w:fldData xml:space="preserve">PEVuZE5vdGU+PENpdGU+PEF1dGhvcj5TYXV2YWdlb3Q8L0F1dGhvcj48WWVhcj4yMDEwPC9ZZWFy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=
</w:fldData>
        </w:fldChar>
      </w:r>
      <w:r w:rsidR="004F643C">
        <w:rPr>
          <w:sz w:val="22"/>
        </w:rPr>
        <w:instrText xml:space="preserve"> ADDIN EN.CITE </w:instrText>
      </w:r>
      <w:r w:rsidR="00FC0254">
        <w:rPr>
          <w:sz w:val="22"/>
        </w:rPr>
        <w:fldChar w:fldCharType="begin">
          <w:fldData xml:space="preserve">PEVuZE5vdGU+PENpdGU+PEF1dGhvcj5TYXV2YWdlb3Q8L0F1dGhvcj48WWVhcj4yMDEwPC9ZZWFy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=
</w:fldData>
        </w:fldChar>
      </w:r>
      <w:r w:rsidR="004F643C">
        <w:rPr>
          <w:sz w:val="22"/>
        </w:rPr>
        <w:instrText xml:space="preserve"> ADDIN EN.CITE.DATA </w:instrText>
      </w:r>
      <w:r w:rsidR="00FC0254">
        <w:rPr>
          <w:sz w:val="22"/>
        </w:rPr>
      </w:r>
      <w:r w:rsidR="00FC0254">
        <w:rPr>
          <w:sz w:val="22"/>
        </w:rPr>
        <w:fldChar w:fldCharType="end"/>
      </w:r>
      <w:r w:rsidR="00FC0254">
        <w:rPr>
          <w:sz w:val="22"/>
        </w:rPr>
      </w:r>
      <w:r w:rsidR="00FC0254">
        <w:rPr>
          <w:sz w:val="22"/>
        </w:rPr>
        <w:fldChar w:fldCharType="separate"/>
      </w:r>
      <w:hyperlink w:anchor="_ENREF_3" w:tooltip="Babiker, 2011 #3576" w:history="1">
        <w:r w:rsidR="004F643C" w:rsidRPr="004F643C">
          <w:rPr>
            <w:noProof/>
            <w:sz w:val="22"/>
            <w:vertAlign w:val="superscript"/>
          </w:rPr>
          <w:t>3</w:t>
        </w:r>
      </w:hyperlink>
      <w:r w:rsidR="004F643C" w:rsidRPr="004F643C">
        <w:rPr>
          <w:noProof/>
          <w:sz w:val="22"/>
          <w:vertAlign w:val="superscript"/>
        </w:rPr>
        <w:t>,</w:t>
      </w:r>
      <w:hyperlink w:anchor="_ENREF_8" w:tooltip="Sauvageot, 2010 #3698" w:history="1">
        <w:r w:rsidR="004F643C" w:rsidRPr="004F643C">
          <w:rPr>
            <w:noProof/>
            <w:sz w:val="22"/>
            <w:vertAlign w:val="superscript"/>
          </w:rPr>
          <w:t>8-15</w:t>
        </w:r>
      </w:hyperlink>
      <w:r w:rsidR="00FC0254">
        <w:rPr>
          <w:sz w:val="22"/>
        </w:rPr>
        <w:fldChar w:fldCharType="end"/>
      </w:r>
      <w:r w:rsidR="00F96F34" w:rsidRPr="00CD40B3">
        <w:rPr>
          <w:sz w:val="22"/>
        </w:rPr>
        <w:t xml:space="preserve"> </w:t>
      </w:r>
      <w:r w:rsidRPr="00CD40B3">
        <w:rPr>
          <w:sz w:val="22"/>
        </w:rPr>
        <w:t xml:space="preserve"> </w:t>
      </w:r>
    </w:p>
    <w:p w:rsidR="009357B2" w:rsidRDefault="009357B2" w:rsidP="00D61679">
      <w:pPr>
        <w:spacing w:after="0" w:line="480" w:lineRule="auto"/>
        <w:rPr>
          <w:sz w:val="22"/>
        </w:rPr>
      </w:pPr>
    </w:p>
    <w:p w:rsidR="00437104" w:rsidRPr="005F4C46" w:rsidRDefault="00CD40B3" w:rsidP="00D61679">
      <w:pPr>
        <w:spacing w:after="0" w:line="480" w:lineRule="auto"/>
        <w:rPr>
          <w:sz w:val="22"/>
        </w:rPr>
      </w:pPr>
      <w:r>
        <w:rPr>
          <w:sz w:val="22"/>
        </w:rPr>
        <w:t>For</w:t>
      </w:r>
      <w:r w:rsidR="00BA07EA" w:rsidRPr="00CD40B3">
        <w:rPr>
          <w:sz w:val="22"/>
        </w:rPr>
        <w:t xml:space="preserve"> our final </w:t>
      </w:r>
      <w:r>
        <w:rPr>
          <w:sz w:val="22"/>
        </w:rPr>
        <w:t xml:space="preserve">base-case </w:t>
      </w:r>
      <w:r w:rsidR="00BA07EA" w:rsidRPr="00CD40B3">
        <w:rPr>
          <w:sz w:val="22"/>
        </w:rPr>
        <w:t xml:space="preserve">analyses, we sought to </w:t>
      </w:r>
      <w:r w:rsidR="00437104" w:rsidRPr="00CD40B3">
        <w:rPr>
          <w:sz w:val="22"/>
        </w:rPr>
        <w:t xml:space="preserve">model switching strategies that were </w:t>
      </w:r>
      <w:r w:rsidR="00BA07EA" w:rsidRPr="00CD40B3">
        <w:rPr>
          <w:sz w:val="22"/>
        </w:rPr>
        <w:t>based on current guidelines</w:t>
      </w:r>
      <w:r w:rsidR="00BA07EA" w:rsidRPr="005F4C46">
        <w:rPr>
          <w:sz w:val="22"/>
        </w:rPr>
        <w:t xml:space="preserve">, but </w:t>
      </w:r>
      <w:r w:rsidR="00846116">
        <w:rPr>
          <w:sz w:val="22"/>
        </w:rPr>
        <w:t>that also seemed</w:t>
      </w:r>
      <w:r w:rsidR="00BA07EA" w:rsidRPr="005F4C46">
        <w:rPr>
          <w:sz w:val="22"/>
        </w:rPr>
        <w:t xml:space="preserve"> realistic to clinicians practicing in resource-limited settings and led to rates of switching to second-line ART that were</w:t>
      </w:r>
      <w:r w:rsidR="00437104" w:rsidRPr="005F4C46">
        <w:rPr>
          <w:sz w:val="22"/>
        </w:rPr>
        <w:t xml:space="preserve"> within published ranges. </w:t>
      </w:r>
      <w:r w:rsidR="00BA07EA" w:rsidRPr="005F4C46">
        <w:rPr>
          <w:sz w:val="22"/>
        </w:rPr>
        <w:t xml:space="preserve">We </w:t>
      </w:r>
      <w:r w:rsidR="00140909" w:rsidRPr="005F4C46">
        <w:rPr>
          <w:sz w:val="22"/>
        </w:rPr>
        <w:t>created</w:t>
      </w:r>
      <w:r w:rsidR="00BA07EA" w:rsidRPr="005F4C46">
        <w:rPr>
          <w:sz w:val="22"/>
        </w:rPr>
        <w:t xml:space="preserve"> three scenarios</w:t>
      </w:r>
      <w:r w:rsidR="00140909" w:rsidRPr="005F4C46">
        <w:rPr>
          <w:sz w:val="22"/>
        </w:rPr>
        <w:t xml:space="preserve"> to encompass the range of published values</w:t>
      </w:r>
      <w:r w:rsidR="00846116">
        <w:rPr>
          <w:sz w:val="22"/>
        </w:rPr>
        <w:t xml:space="preserve">: </w:t>
      </w:r>
      <w:r w:rsidR="007F45C4">
        <w:rPr>
          <w:sz w:val="22"/>
        </w:rPr>
        <w:t xml:space="preserve">1) </w:t>
      </w:r>
      <w:r w:rsidR="00846116">
        <w:rPr>
          <w:sz w:val="22"/>
        </w:rPr>
        <w:t xml:space="preserve">a </w:t>
      </w:r>
      <w:r w:rsidR="00437104" w:rsidRPr="005F4C46">
        <w:rPr>
          <w:sz w:val="22"/>
        </w:rPr>
        <w:t xml:space="preserve">switch to </w:t>
      </w:r>
      <w:r w:rsidR="00962934">
        <w:rPr>
          <w:sz w:val="22"/>
        </w:rPr>
        <w:t>second-line</w:t>
      </w:r>
      <w:r w:rsidR="00437104" w:rsidRPr="005F4C46">
        <w:rPr>
          <w:sz w:val="22"/>
        </w:rPr>
        <w:t xml:space="preserve"> immediately after confirmation of first-line ART failure</w:t>
      </w:r>
      <w:r w:rsidR="00BA07EA" w:rsidRPr="005F4C46">
        <w:rPr>
          <w:sz w:val="22"/>
        </w:rPr>
        <w:t xml:space="preserve"> </w:t>
      </w:r>
      <w:r w:rsidR="007F45C4">
        <w:rPr>
          <w:sz w:val="22"/>
        </w:rPr>
        <w:t xml:space="preserve">as described above </w:t>
      </w:r>
      <w:r w:rsidR="00BA07EA" w:rsidRPr="005F4C46">
        <w:rPr>
          <w:sz w:val="22"/>
        </w:rPr>
        <w:t xml:space="preserve">(as in our </w:t>
      </w:r>
      <w:r w:rsidR="00D75351">
        <w:rPr>
          <w:sz w:val="22"/>
        </w:rPr>
        <w:t>initial</w:t>
      </w:r>
      <w:r w:rsidR="00BA07EA" w:rsidRPr="005F4C46">
        <w:rPr>
          <w:sz w:val="22"/>
        </w:rPr>
        <w:t xml:space="preserve"> analyses); </w:t>
      </w:r>
      <w:r w:rsidR="007F45C4">
        <w:rPr>
          <w:sz w:val="22"/>
        </w:rPr>
        <w:t xml:space="preserve">2) </w:t>
      </w:r>
      <w:r w:rsidR="00437104" w:rsidRPr="005F4C46">
        <w:rPr>
          <w:sz w:val="22"/>
        </w:rPr>
        <w:t xml:space="preserve">a scenario in which patients </w:t>
      </w:r>
      <w:r w:rsidR="009357B2">
        <w:rPr>
          <w:sz w:val="22"/>
        </w:rPr>
        <w:t xml:space="preserve">and providers deliberately </w:t>
      </w:r>
      <w:r w:rsidR="00437104" w:rsidRPr="005F4C46">
        <w:rPr>
          <w:sz w:val="22"/>
        </w:rPr>
        <w:t xml:space="preserve">waited 6 months between </w:t>
      </w:r>
      <w:r w:rsidR="0089173A" w:rsidRPr="005F4C46">
        <w:rPr>
          <w:sz w:val="22"/>
        </w:rPr>
        <w:t>confirmation</w:t>
      </w:r>
      <w:r w:rsidR="00437104" w:rsidRPr="005F4C46">
        <w:rPr>
          <w:sz w:val="22"/>
        </w:rPr>
        <w:t xml:space="preserve"> of failure and switch to second-line ART</w:t>
      </w:r>
      <w:r w:rsidR="009357B2">
        <w:rPr>
          <w:sz w:val="22"/>
        </w:rPr>
        <w:t xml:space="preserve"> (for example, reflecting a delay to availability of second-line formulations, or an attempt at an adherence intervention prior to switching)</w:t>
      </w:r>
      <w:r w:rsidR="00BA07EA" w:rsidRPr="005F4C46">
        <w:rPr>
          <w:sz w:val="22"/>
        </w:rPr>
        <w:t xml:space="preserve">; and </w:t>
      </w:r>
      <w:r w:rsidR="007F45C4">
        <w:rPr>
          <w:sz w:val="22"/>
        </w:rPr>
        <w:t xml:space="preserve">3) </w:t>
      </w:r>
      <w:r w:rsidR="00437104" w:rsidRPr="005F4C46">
        <w:rPr>
          <w:sz w:val="22"/>
        </w:rPr>
        <w:t xml:space="preserve">a scenario without RNA monitoring, in which patients switched </w:t>
      </w:r>
      <w:r w:rsidR="00140909" w:rsidRPr="005F4C46">
        <w:rPr>
          <w:sz w:val="22"/>
        </w:rPr>
        <w:t xml:space="preserve">6 months </w:t>
      </w:r>
      <w:r w:rsidR="00437104" w:rsidRPr="005F4C46">
        <w:rPr>
          <w:sz w:val="22"/>
        </w:rPr>
        <w:t>after clinical or CD4-based detection and confirmation of first-line ART failure</w:t>
      </w:r>
      <w:r w:rsidR="005E3335" w:rsidRPr="005F4C46">
        <w:rPr>
          <w:sz w:val="22"/>
        </w:rPr>
        <w:t xml:space="preserve"> (Appendix Table E). Based on these results, we chose for our </w:t>
      </w:r>
      <w:r w:rsidR="00D75351">
        <w:rPr>
          <w:sz w:val="22"/>
        </w:rPr>
        <w:t xml:space="preserve">final </w:t>
      </w:r>
      <w:r w:rsidR="005E3335" w:rsidRPr="005F4C46">
        <w:rPr>
          <w:sz w:val="22"/>
        </w:rPr>
        <w:t xml:space="preserve">base-case analysis the </w:t>
      </w:r>
      <w:r w:rsidR="00DF189D">
        <w:rPr>
          <w:sz w:val="22"/>
        </w:rPr>
        <w:t xml:space="preserve">second </w:t>
      </w:r>
      <w:r w:rsidR="005E3335" w:rsidRPr="005F4C46">
        <w:rPr>
          <w:sz w:val="22"/>
        </w:rPr>
        <w:t>scenario</w:t>
      </w:r>
      <w:r w:rsidR="00DF189D">
        <w:rPr>
          <w:sz w:val="22"/>
        </w:rPr>
        <w:t>,</w:t>
      </w:r>
      <w:r w:rsidR="000B2A2B">
        <w:rPr>
          <w:sz w:val="22"/>
        </w:rPr>
        <w:t xml:space="preserve"> which included a deliberate 6-month delay </w:t>
      </w:r>
      <w:r w:rsidR="005E3335" w:rsidRPr="005F4C46">
        <w:rPr>
          <w:sz w:val="22"/>
        </w:rPr>
        <w:t xml:space="preserve">between </w:t>
      </w:r>
      <w:r w:rsidR="0089173A" w:rsidRPr="005F4C46">
        <w:rPr>
          <w:sz w:val="22"/>
        </w:rPr>
        <w:t>confirmation</w:t>
      </w:r>
      <w:r w:rsidR="005E3335" w:rsidRPr="005F4C46">
        <w:rPr>
          <w:sz w:val="22"/>
        </w:rPr>
        <w:t xml:space="preserve"> of failure and switch to second-line ART.</w:t>
      </w:r>
    </w:p>
    <w:p w:rsidR="00437104" w:rsidRPr="00C64695" w:rsidRDefault="00437104" w:rsidP="00C64695">
      <w:pPr>
        <w:pStyle w:val="NoSpacing"/>
        <w:spacing w:line="480" w:lineRule="auto"/>
        <w:rPr>
          <w:sz w:val="22"/>
        </w:rPr>
      </w:pPr>
    </w:p>
    <w:p w:rsidR="00D61679" w:rsidRPr="005E59B7" w:rsidRDefault="00D61679" w:rsidP="00C64695">
      <w:pPr>
        <w:pStyle w:val="NoSpacing"/>
        <w:spacing w:line="480" w:lineRule="auto"/>
        <w:rPr>
          <w:b/>
          <w:sz w:val="22"/>
        </w:rPr>
      </w:pPr>
      <w:r w:rsidRPr="005E59B7">
        <w:rPr>
          <w:b/>
          <w:sz w:val="22"/>
        </w:rPr>
        <w:t>Sensitivity analyses</w:t>
      </w:r>
    </w:p>
    <w:p w:rsidR="00D01EC8" w:rsidRPr="00C64695" w:rsidRDefault="00C64695" w:rsidP="00C64695">
      <w:pPr>
        <w:autoSpaceDE w:val="0"/>
        <w:autoSpaceDN w:val="0"/>
        <w:adjustRightInd w:val="0"/>
        <w:spacing w:after="0" w:line="480" w:lineRule="auto"/>
        <w:rPr>
          <w:sz w:val="22"/>
        </w:rPr>
      </w:pPr>
      <w:r w:rsidRPr="005E59B7">
        <w:rPr>
          <w:sz w:val="22"/>
        </w:rPr>
        <w:t xml:space="preserve">The model accounts for first-order uncertainty (between-patient variability) through the </w:t>
      </w:r>
      <w:proofErr w:type="spellStart"/>
      <w:r w:rsidRPr="005E59B7">
        <w:rPr>
          <w:sz w:val="22"/>
        </w:rPr>
        <w:t>microsimulation</w:t>
      </w:r>
      <w:proofErr w:type="spellEnd"/>
      <w:r w:rsidRPr="005E59B7">
        <w:rPr>
          <w:sz w:val="22"/>
        </w:rPr>
        <w:t xml:space="preserve"> of large cohorts of patients. Following the guidance of the International Society for </w:t>
      </w:r>
      <w:proofErr w:type="spellStart"/>
      <w:r w:rsidRPr="005E59B7">
        <w:rPr>
          <w:sz w:val="22"/>
        </w:rPr>
        <w:t>Pharmacoeconomics</w:t>
      </w:r>
      <w:proofErr w:type="spellEnd"/>
      <w:r w:rsidRPr="005E59B7">
        <w:rPr>
          <w:sz w:val="22"/>
        </w:rPr>
        <w:t xml:space="preserve"> and Outcomes Research, we examine the impact of second-order </w:t>
      </w:r>
      <w:r w:rsidR="00EB04E2">
        <w:rPr>
          <w:sz w:val="22"/>
        </w:rPr>
        <w:t xml:space="preserve">uncertainty </w:t>
      </w:r>
      <w:r w:rsidRPr="005E59B7">
        <w:rPr>
          <w:sz w:val="22"/>
        </w:rPr>
        <w:t>(</w:t>
      </w:r>
      <w:r w:rsidR="00EB04E2">
        <w:rPr>
          <w:sz w:val="22"/>
        </w:rPr>
        <w:t xml:space="preserve">uncertainty in </w:t>
      </w:r>
      <w:r w:rsidRPr="005E59B7">
        <w:rPr>
          <w:sz w:val="22"/>
        </w:rPr>
        <w:t xml:space="preserve">data parameters and assumptions) through wide-ranging </w:t>
      </w:r>
      <w:proofErr w:type="spellStart"/>
      <w:r w:rsidRPr="005E59B7">
        <w:rPr>
          <w:sz w:val="22"/>
        </w:rPr>
        <w:t>univariate</w:t>
      </w:r>
      <w:proofErr w:type="spellEnd"/>
      <w:r w:rsidRPr="005E59B7">
        <w:rPr>
          <w:sz w:val="22"/>
        </w:rPr>
        <w:t xml:space="preserve"> and multivariate sensitivity analyses on a</w:t>
      </w:r>
      <w:r w:rsidR="00D01EC8" w:rsidRPr="005E59B7">
        <w:rPr>
          <w:sz w:val="22"/>
        </w:rPr>
        <w:t>ll</w:t>
      </w:r>
      <w:r w:rsidR="00D01EC8" w:rsidRPr="00C64695">
        <w:rPr>
          <w:sz w:val="22"/>
        </w:rPr>
        <w:t xml:space="preserve"> model input parameters and assumptions.</w:t>
      </w:r>
      <w:hyperlink w:anchor="_ENREF_16" w:tooltip="Briggs, 2012 #4093" w:history="1">
        <w:r w:rsidR="00FC0254">
          <w:rPr>
            <w:sz w:val="22"/>
          </w:rPr>
          <w:fldChar w:fldCharType="begin"/>
        </w:r>
        <w:r w:rsidR="004F643C">
          <w:rPr>
            <w:sz w:val="22"/>
          </w:rPr>
          <w:instrText xml:space="preserve"> ADDIN EN.CITE &lt;EndNote&gt;&lt;Cite&gt;&lt;Author&gt;Briggs&lt;/Author&gt;&lt;Year&gt;2012&lt;/Year&gt;&lt;RecNum&gt;4093&lt;/RecNum&gt;&lt;DisplayText&gt;&lt;style face="superscript"&gt;16&lt;/style&gt;&lt;/DisplayText&gt;&lt;record&gt;&lt;rec-number&gt;4093&lt;/rec-number&gt;&lt;foreign-keys&gt;&lt;key app="EN" db-id="ztapsw2scv20r0exsw9va9z5aztv90pt5aze"&gt;4093&lt;/key&gt;&lt;/foreign-keys&gt;&lt;ref-type name="Journal Article"&gt;17&lt;/ref-type&gt;&lt;contributors&gt;&lt;authors&gt;&lt;author&gt;Briggs, A. H.&lt;/author&gt;&lt;author&gt;Weinstein, M. C.&lt;/author&gt;&lt;author&gt;Fenwick, E. A.&lt;/author&gt;&lt;author&gt;Karnon, J.&lt;/author&gt;&lt;author&gt;Sculpher, M. J.&lt;/author&gt;&lt;author&gt;Paltiel, A. D.&lt;/author&gt;&lt;/authors&gt;&lt;/contributors&gt;&lt;auth-address&gt;Health Economics &amp;amp; Health Technology Assessment, Institute of Health &amp;amp; Wellbeing, University of Glasgow, Glasgow, UK. andrew.briggs@glasgow.ac.uk&lt;/auth-address&gt;&lt;titles&gt;&lt;title&gt;Model parameter estimation and uncertainty: a report of the ISPOR-SMDM Modeling Good Research Practices Task Force--6&lt;/title&gt;&lt;secondary-title&gt;Value Health&lt;/secondary-title&gt;&lt;/titles&gt;&lt;periodical&gt;&lt;full-title&gt;Value Health&lt;/full-title&gt;&lt;/periodical&gt;&lt;pages&gt;835-42&lt;/pages&gt;&lt;volume&gt;15&lt;/volume&gt;&lt;number&gt;6&lt;/number&gt;&lt;edition&gt;2012/09/25&lt;/edition&gt;&lt;keywords&gt;&lt;keyword&gt;*Advisory Committees&lt;/keyword&gt;&lt;keyword&gt;Comparative Effectiveness Research&lt;/keyword&gt;&lt;keyword&gt;Decision Making&lt;/keyword&gt;&lt;keyword&gt;Health Care Rationing&lt;/keyword&gt;&lt;keyword&gt;Models, Statistical&lt;/keyword&gt;&lt;keyword&gt;*Models, Theoretical&lt;/keyword&gt;&lt;keyword&gt;*Uncertainty&lt;/keyword&gt;&lt;/keywords&gt;&lt;dates&gt;&lt;year&gt;2012&lt;/year&gt;&lt;pub-dates&gt;&lt;date&gt;Sep-Oct&lt;/date&gt;&lt;/pub-dates&gt;&lt;/dates&gt;&lt;isbn&gt;1524-4733 (Electronic)&amp;#xD;1098-3015 (Linking)&lt;/isbn&gt;&lt;accession-num&gt;22999133&lt;/accession-num&gt;&lt;urls&gt;&lt;related-urls&gt;&lt;url&gt;http://www.ncbi.nlm.nih.gov/pubmed/22999133&lt;/url&gt;&lt;/related-urls&gt;&lt;/urls&gt;&lt;electronic-resource-num&gt;10.1016/j.jval.2012.04.014&amp;#xD;S1098-3015(12)01659-2 [pii]&lt;/electronic-resource-num&gt;&lt;language&gt;eng&lt;/language&gt;&lt;/record&gt;&lt;/Cite&gt;&lt;/EndNote&gt;</w:instrText>
        </w:r>
        <w:r w:rsidR="00FC0254">
          <w:rPr>
            <w:sz w:val="22"/>
          </w:rPr>
          <w:fldChar w:fldCharType="separate"/>
        </w:r>
        <w:r w:rsidR="004F643C" w:rsidRPr="004F643C">
          <w:rPr>
            <w:noProof/>
            <w:sz w:val="22"/>
            <w:vertAlign w:val="superscript"/>
          </w:rPr>
          <w:t>16</w:t>
        </w:r>
        <w:r w:rsidR="00FC0254">
          <w:rPr>
            <w:sz w:val="22"/>
          </w:rPr>
          <w:fldChar w:fldCharType="end"/>
        </w:r>
      </w:hyperlink>
      <w:r w:rsidR="00D01EC8" w:rsidRPr="00C64695">
        <w:rPr>
          <w:sz w:val="22"/>
        </w:rPr>
        <w:t xml:space="preserve"> In addition to the sensitivity analyses described in the main manuscript, we also examined variations </w:t>
      </w:r>
      <w:r w:rsidR="00BE16BD" w:rsidRPr="00C64695">
        <w:rPr>
          <w:sz w:val="22"/>
        </w:rPr>
        <w:t xml:space="preserve">in </w:t>
      </w:r>
      <w:r w:rsidR="00D01EC8" w:rsidRPr="00C64695">
        <w:rPr>
          <w:sz w:val="22"/>
        </w:rPr>
        <w:t>many treatment strategies, at the request of the WHO Maternal-Child Health HIV Guidelines Committee.</w:t>
      </w:r>
      <w:r w:rsidR="00FC0254">
        <w:rPr>
          <w:sz w:val="22"/>
        </w:rPr>
        <w:fldChar w:fldCharType="begin"/>
      </w:r>
      <w:r w:rsidR="004F643C">
        <w:rPr>
          <w:sz w:val="22"/>
        </w:rPr>
        <w:instrText xml:space="preserve"> ADDIN EN.CITE &lt;EndNote&gt;&lt;Cite&gt;&lt;Author&gt;Ciaranello&lt;/Author&gt;&lt;Year&gt;2012&lt;/Year&gt;&lt;RecNum&gt;3765&lt;/RecNum&gt;&lt;DisplayText&gt;&lt;style face="superscript"&gt;17,18&lt;/style&gt;&lt;/DisplayText&gt;&lt;record&gt;&lt;rec-number&gt;3765&lt;/rec-number&gt;&lt;foreign-keys&gt;&lt;key app="EN" db-id="ztapsw2scv20r0exsw9va9z5aztv90pt5aze"&gt;3765&lt;/key&gt;&lt;/foreign-keys&gt;&lt;ref-type name="Conference Proceedings"&gt;10&lt;/ref-type&gt;&lt;contributors&gt;&lt;authors&gt;&lt;author&gt;Ciaranello, AL,&lt;/author&gt;&lt;author&gt;Babiker A,&lt;/author&gt;&lt;author&gt;Doherty K,&lt;/author&gt;&lt;author&gt;Essajee K,&lt;/author&gt;&lt;author&gt;Freedberg K,&lt;/author&gt;&lt;author&gt;Gibb D,&lt;/author&gt;&lt;author&gt;Harrison L,&lt;/author&gt;&lt;author&gt;Hou T,&lt;/author&gt;&lt;author&gt;Lindsey J,&lt;/author&gt;&lt;author&gt;Losina E,&lt;/author&gt;&lt;author&gt;Muhu L,&lt;/author&gt;&lt;author&gt;Palumbo P,&lt;/author&gt;&lt;author&gt;Penazzato M, &lt;/author&gt;&lt;author&gt;Revill P,&lt;/author&gt;&lt;author&gt;Walensky R,&lt;/author&gt;&lt;author&gt;Weinstein M,&lt;/author&gt;&lt;/authors&gt;&lt;/contributors&gt;&lt;titles&gt;&lt;title&gt;First-line ART regimens for HIV-infected children: A model-based cost-effectiveness analysis&lt;/title&gt;&lt;secondary-title&gt;World Health Organization Maternal and Child Health Guidelines Development Group Meeting&lt;/secondary-title&gt;&lt;/titles&gt;&lt;dates&gt;&lt;year&gt;2012&lt;/year&gt;&lt;/dates&gt;&lt;pub-location&gt;Geneva, Switzerland&lt;/pub-location&gt;&lt;urls&gt;&lt;/urls&gt;&lt;/record&gt;&lt;/Cite&gt;&lt;Cite&gt;&lt;Author&gt;World Health Organization&lt;/Author&gt;&lt;Year&gt;2013&lt;/Year&gt;&lt;RecNum&gt;3851&lt;/RecNum&gt;&lt;record&gt;&lt;rec-number&gt;3851&lt;/rec-number&gt;&lt;foreign-keys&gt;&lt;key app="EN" db-id="ztapsw2scv20r0exsw9va9z5aztv90pt5aze"&gt;3851&lt;/key&gt;&lt;/foreign-keys&gt;&lt;ref-type name="Web Page"&gt;12&lt;/ref-type&gt;&lt;contributors&gt;&lt;authors&gt;&lt;author&gt;World Health Organization,&lt;/author&gt;&lt;/authors&gt;&lt;/contributors&gt;&lt;titles&gt;&lt;title&gt;Consolidated guidelines on the use of antiretrovirals for the treatment and prevention of HIV infection&lt;/title&gt;&lt;/titles&gt;&lt;volume&gt;2014&lt;/volume&gt;&lt;number&gt;7 Nov&lt;/number&gt;&lt;dates&gt;&lt;year&gt;2013&lt;/year&gt;&lt;/dates&gt;&lt;urls&gt;&lt;related-urls&gt;&lt;url&gt;http://www.who.int/hiv/pub/guidelines/arv2013/download/en/index.html&lt;/url&gt;&lt;/related-urls&gt;&lt;/urls&gt;&lt;access-date&gt;24 July 2014&lt;/access-date&gt;&lt;/record&gt;&lt;/Cite&gt;&lt;/EndNote&gt;</w:instrText>
      </w:r>
      <w:r w:rsidR="00FC0254">
        <w:rPr>
          <w:sz w:val="22"/>
        </w:rPr>
        <w:fldChar w:fldCharType="separate"/>
      </w:r>
      <w:hyperlink w:anchor="_ENREF_17" w:tooltip="Ciaranello, 2012 #3765" w:history="1">
        <w:r w:rsidR="004F643C" w:rsidRPr="004F643C">
          <w:rPr>
            <w:noProof/>
            <w:sz w:val="22"/>
            <w:vertAlign w:val="superscript"/>
          </w:rPr>
          <w:t>17</w:t>
        </w:r>
      </w:hyperlink>
      <w:r w:rsidR="004F643C" w:rsidRPr="004F643C">
        <w:rPr>
          <w:noProof/>
          <w:sz w:val="22"/>
          <w:vertAlign w:val="superscript"/>
        </w:rPr>
        <w:t>,</w:t>
      </w:r>
      <w:hyperlink w:anchor="_ENREF_18" w:tooltip="World Health Organization, 2013 #3851" w:history="1">
        <w:r w:rsidR="004F643C" w:rsidRPr="004F643C">
          <w:rPr>
            <w:noProof/>
            <w:sz w:val="22"/>
            <w:vertAlign w:val="superscript"/>
          </w:rPr>
          <w:t>18</w:t>
        </w:r>
      </w:hyperlink>
      <w:r w:rsidR="00FC0254">
        <w:rPr>
          <w:sz w:val="22"/>
        </w:rPr>
        <w:fldChar w:fldCharType="end"/>
      </w:r>
    </w:p>
    <w:p w:rsidR="000F0483" w:rsidRPr="00C64695" w:rsidRDefault="000F0483" w:rsidP="00C64695">
      <w:pPr>
        <w:spacing w:after="0" w:line="480" w:lineRule="auto"/>
        <w:rPr>
          <w:sz w:val="22"/>
        </w:rPr>
      </w:pPr>
    </w:p>
    <w:p w:rsidR="004F7C18" w:rsidRDefault="004F7C18" w:rsidP="000F0483">
      <w:pPr>
        <w:spacing w:after="0" w:line="480" w:lineRule="auto"/>
        <w:rPr>
          <w:sz w:val="22"/>
        </w:rPr>
      </w:pPr>
    </w:p>
    <w:p w:rsidR="000F0483" w:rsidRPr="005F4C46" w:rsidRDefault="000F0483" w:rsidP="000F0483">
      <w:pPr>
        <w:spacing w:after="0" w:line="480" w:lineRule="auto"/>
        <w:rPr>
          <w:sz w:val="22"/>
        </w:rPr>
      </w:pPr>
      <w:r>
        <w:rPr>
          <w:sz w:val="22"/>
        </w:rPr>
        <w:lastRenderedPageBreak/>
        <w:t>Parameters and strategies varied in sensitivity analyses included:</w:t>
      </w:r>
    </w:p>
    <w:p w:rsidR="004916CC" w:rsidRDefault="004916CC" w:rsidP="000F0483">
      <w:pPr>
        <w:numPr>
          <w:ilvl w:val="0"/>
          <w:numId w:val="9"/>
        </w:numPr>
        <w:spacing w:after="0" w:line="480" w:lineRule="auto"/>
        <w:rPr>
          <w:sz w:val="22"/>
        </w:rPr>
      </w:pPr>
      <w:r>
        <w:rPr>
          <w:sz w:val="22"/>
        </w:rPr>
        <w:t>HIV disease progression: rate of CD4%/CD4 decline, OI risks, and HIV-related mortality risks were varied from 0.5 to 2.0x the base-case v</w:t>
      </w:r>
      <w:r w:rsidR="002B5A95">
        <w:rPr>
          <w:sz w:val="22"/>
        </w:rPr>
        <w:t>alues</w:t>
      </w:r>
      <w:r w:rsidR="00D75351">
        <w:rPr>
          <w:sz w:val="22"/>
        </w:rPr>
        <w:t xml:space="preserve"> alone and in combination</w:t>
      </w:r>
    </w:p>
    <w:p w:rsidR="000F0483" w:rsidRDefault="000F0483" w:rsidP="000F0483">
      <w:pPr>
        <w:numPr>
          <w:ilvl w:val="0"/>
          <w:numId w:val="9"/>
        </w:numPr>
        <w:spacing w:after="0" w:line="480" w:lineRule="auto"/>
        <w:rPr>
          <w:sz w:val="22"/>
        </w:rPr>
      </w:pPr>
      <w:r w:rsidRPr="005F4C46">
        <w:rPr>
          <w:sz w:val="22"/>
        </w:rPr>
        <w:t>Loss to follow-up rates: 0, 0.2, 0.4, or 0.8% per month</w:t>
      </w:r>
      <w:r w:rsidR="004046B9">
        <w:rPr>
          <w:sz w:val="22"/>
        </w:rPr>
        <w:t xml:space="preserve">. These were varied equally for all ART regimens (the impact of tolerability differences between regimens was reflected in rates of late </w:t>
      </w:r>
      <w:proofErr w:type="spellStart"/>
      <w:r w:rsidR="004046B9">
        <w:rPr>
          <w:sz w:val="22"/>
        </w:rPr>
        <w:t>virologic</w:t>
      </w:r>
      <w:proofErr w:type="spellEnd"/>
      <w:r w:rsidR="004046B9">
        <w:rPr>
          <w:sz w:val="22"/>
        </w:rPr>
        <w:t xml:space="preserve"> failure, rather than in differential rates of loss to follow-up).</w:t>
      </w:r>
    </w:p>
    <w:p w:rsidR="00D01EC8" w:rsidRDefault="00D01EC8" w:rsidP="00096419">
      <w:pPr>
        <w:numPr>
          <w:ilvl w:val="0"/>
          <w:numId w:val="9"/>
        </w:numPr>
        <w:spacing w:after="0" w:line="480" w:lineRule="auto"/>
        <w:rPr>
          <w:sz w:val="22"/>
        </w:rPr>
      </w:pPr>
      <w:r>
        <w:rPr>
          <w:sz w:val="22"/>
        </w:rPr>
        <w:t>ART initiation</w:t>
      </w:r>
      <w:r w:rsidR="00D75351">
        <w:rPr>
          <w:sz w:val="22"/>
        </w:rPr>
        <w:t>:</w:t>
      </w:r>
    </w:p>
    <w:p w:rsidR="00D01EC8" w:rsidRPr="005F4C46" w:rsidRDefault="00D01EC8" w:rsidP="00D01EC8">
      <w:pPr>
        <w:numPr>
          <w:ilvl w:val="1"/>
          <w:numId w:val="9"/>
        </w:numPr>
        <w:spacing w:after="0" w:line="480" w:lineRule="auto"/>
        <w:rPr>
          <w:sz w:val="22"/>
        </w:rPr>
      </w:pPr>
      <w:r>
        <w:rPr>
          <w:sz w:val="22"/>
        </w:rPr>
        <w:t xml:space="preserve">WHO 2010 guidelines: ART initiation in all children &lt;24 months of age; ART initiation in children 24-35 months of age with </w:t>
      </w:r>
      <w:r w:rsidRPr="005F4C46">
        <w:rPr>
          <w:sz w:val="22"/>
        </w:rPr>
        <w:t>CD4 &lt;25% or WHO Stage 3/4 disease</w:t>
      </w:r>
      <w:hyperlink w:anchor="_ENREF_19" w:tooltip="World Health Organization, 2010 #3282" w:history="1">
        <w:r w:rsidR="00FC0254">
          <w:rPr>
            <w:sz w:val="22"/>
          </w:rPr>
          <w:fldChar w:fldCharType="begin"/>
        </w:r>
        <w:r w:rsidR="004F643C">
          <w:rPr>
            <w:sz w:val="22"/>
          </w:rPr>
          <w:instrText xml:space="preserve"> ADDIN EN.CITE &lt;EndNote&gt;&lt;Cite&gt;&lt;Author&gt;World Health Organization&lt;/Author&gt;&lt;Year&gt;2010&lt;/Year&gt;&lt;RecNum&gt;3282&lt;/RecNum&gt;&lt;DisplayText&gt;&lt;style face="superscript"&gt;19&lt;/style&gt;&lt;/DisplayText&gt;&lt;record&gt;&lt;rec-number&gt;3282&lt;/rec-number&gt;&lt;foreign-keys&gt;&lt;key app="EN" db-id="ztapsw2scv20r0exsw9va9z5aztv90pt5aze"&gt;3282&lt;/key&gt;&lt;/foreign-keys&gt;&lt;ref-type name="Web Page"&gt;12&lt;/ref-type&gt;&lt;contributors&gt;&lt;authors&gt;&lt;author&gt;World Health Organization,&lt;/author&gt;&lt;/authors&gt;&lt;/contributors&gt;&lt;titles&gt;&lt;title&gt;Antiretroviral therapy for HIV infection in infants and children: Recommendations for a public health approach&lt;/title&gt;&lt;/titles&gt;&lt;volume&gt;2014&lt;/volume&gt;&lt;number&gt;12 Nov&lt;/number&gt;&lt;dates&gt;&lt;year&gt;2010&lt;/year&gt;&lt;/dates&gt;&lt;urls&gt;&lt;related-urls&gt;&lt;url&gt;http://www.who.int/hiv/pub/paediatric/infants2010/en/index.html&lt;/url&gt;&lt;/related-urls&gt;&lt;/urls&gt;&lt;/record&gt;&lt;/Cite&gt;&lt;/EndNote&gt;</w:instrText>
        </w:r>
        <w:r w:rsidR="00FC0254">
          <w:rPr>
            <w:sz w:val="22"/>
          </w:rPr>
          <w:fldChar w:fldCharType="separate"/>
        </w:r>
        <w:r w:rsidR="004F643C" w:rsidRPr="004F643C">
          <w:rPr>
            <w:noProof/>
            <w:sz w:val="22"/>
            <w:vertAlign w:val="superscript"/>
          </w:rPr>
          <w:t>19</w:t>
        </w:r>
        <w:r w:rsidR="00FC0254">
          <w:rPr>
            <w:sz w:val="22"/>
          </w:rPr>
          <w:fldChar w:fldCharType="end"/>
        </w:r>
      </w:hyperlink>
    </w:p>
    <w:p w:rsidR="00152A60" w:rsidRPr="005F4C46" w:rsidRDefault="00152A60" w:rsidP="00DC72DE">
      <w:pPr>
        <w:numPr>
          <w:ilvl w:val="0"/>
          <w:numId w:val="9"/>
        </w:numPr>
        <w:spacing w:after="0" w:line="480" w:lineRule="auto"/>
        <w:rPr>
          <w:sz w:val="22"/>
        </w:rPr>
      </w:pPr>
      <w:r w:rsidRPr="005F4C46">
        <w:rPr>
          <w:sz w:val="22"/>
        </w:rPr>
        <w:t>ART monitoring and switching</w:t>
      </w:r>
      <w:r w:rsidR="00D75351">
        <w:rPr>
          <w:sz w:val="22"/>
        </w:rPr>
        <w:t>:</w:t>
      </w:r>
    </w:p>
    <w:p w:rsidR="00DC72DE" w:rsidRPr="005F4C46" w:rsidRDefault="00DC72DE" w:rsidP="00152A60">
      <w:pPr>
        <w:numPr>
          <w:ilvl w:val="1"/>
          <w:numId w:val="9"/>
        </w:numPr>
        <w:spacing w:after="0" w:line="480" w:lineRule="auto"/>
        <w:rPr>
          <w:sz w:val="22"/>
        </w:rPr>
      </w:pPr>
      <w:r w:rsidRPr="005F4C46">
        <w:rPr>
          <w:sz w:val="22"/>
        </w:rPr>
        <w:t>CD4 monitoring: none; every 6, 12, or 24 months; and every 6 months only before initiation of ART (with only RNA monitoring thereafter)</w:t>
      </w:r>
    </w:p>
    <w:p w:rsidR="00DC72DE" w:rsidRPr="005F4C46" w:rsidRDefault="00DC72DE" w:rsidP="00152A60">
      <w:pPr>
        <w:numPr>
          <w:ilvl w:val="1"/>
          <w:numId w:val="9"/>
        </w:numPr>
        <w:spacing w:after="0" w:line="480" w:lineRule="auto"/>
        <w:rPr>
          <w:sz w:val="22"/>
        </w:rPr>
      </w:pPr>
      <w:r w:rsidRPr="005F4C46">
        <w:rPr>
          <w:sz w:val="22"/>
        </w:rPr>
        <w:t>RNA monitoring: none; every 6, 12, or 24 months</w:t>
      </w:r>
    </w:p>
    <w:p w:rsidR="00DC72DE" w:rsidRPr="005F4C46" w:rsidRDefault="00DC72DE" w:rsidP="00152A60">
      <w:pPr>
        <w:numPr>
          <w:ilvl w:val="1"/>
          <w:numId w:val="9"/>
        </w:numPr>
        <w:spacing w:after="0" w:line="480" w:lineRule="auto"/>
        <w:rPr>
          <w:sz w:val="22"/>
        </w:rPr>
      </w:pPr>
      <w:r w:rsidRPr="005F4C46">
        <w:rPr>
          <w:sz w:val="22"/>
        </w:rPr>
        <w:t>Clinic visits: every 3, 6, or 12 months</w:t>
      </w:r>
    </w:p>
    <w:p w:rsidR="007B601E" w:rsidRPr="005F4C46" w:rsidRDefault="00DC72DE" w:rsidP="007B601E">
      <w:pPr>
        <w:numPr>
          <w:ilvl w:val="1"/>
          <w:numId w:val="9"/>
        </w:numPr>
        <w:spacing w:after="0" w:line="480" w:lineRule="auto"/>
        <w:rPr>
          <w:sz w:val="22"/>
        </w:rPr>
      </w:pPr>
      <w:r w:rsidRPr="005F4C46">
        <w:rPr>
          <w:sz w:val="22"/>
        </w:rPr>
        <w:t xml:space="preserve">ART switching policies: </w:t>
      </w:r>
      <w:r w:rsidR="00152A60" w:rsidRPr="005F4C46">
        <w:rPr>
          <w:sz w:val="22"/>
        </w:rPr>
        <w:t>0, 6, and 1</w:t>
      </w:r>
      <w:r w:rsidRPr="005F4C46">
        <w:rPr>
          <w:sz w:val="22"/>
        </w:rPr>
        <w:t xml:space="preserve">2-month delay between detection of failure and initiation of second-line ART; </w:t>
      </w:r>
      <w:r w:rsidR="00E75178" w:rsidRPr="005F4C46">
        <w:rPr>
          <w:sz w:val="22"/>
        </w:rPr>
        <w:t xml:space="preserve">require both observed clinical or </w:t>
      </w:r>
      <w:proofErr w:type="spellStart"/>
      <w:r w:rsidR="00E75178" w:rsidRPr="005F4C46">
        <w:rPr>
          <w:sz w:val="22"/>
        </w:rPr>
        <w:t>virologic</w:t>
      </w:r>
      <w:proofErr w:type="spellEnd"/>
      <w:r w:rsidR="00E75178" w:rsidRPr="005F4C46">
        <w:rPr>
          <w:sz w:val="22"/>
        </w:rPr>
        <w:t xml:space="preserve"> failure AND CD4 </w:t>
      </w:r>
      <w:r w:rsidR="00D75351">
        <w:rPr>
          <w:sz w:val="22"/>
        </w:rPr>
        <w:t>≤10% or ≤100 cells/µL</w:t>
      </w:r>
    </w:p>
    <w:p w:rsidR="00152A60" w:rsidRPr="005F4C46" w:rsidRDefault="00152A60" w:rsidP="00DC72DE">
      <w:pPr>
        <w:numPr>
          <w:ilvl w:val="0"/>
          <w:numId w:val="9"/>
        </w:numPr>
        <w:spacing w:after="0" w:line="480" w:lineRule="auto"/>
        <w:rPr>
          <w:sz w:val="22"/>
        </w:rPr>
      </w:pPr>
      <w:r w:rsidRPr="005F4C46">
        <w:rPr>
          <w:sz w:val="22"/>
        </w:rPr>
        <w:t xml:space="preserve">ART-related </w:t>
      </w:r>
      <w:r w:rsidR="00096419" w:rsidRPr="005F4C46">
        <w:rPr>
          <w:sz w:val="22"/>
        </w:rPr>
        <w:t xml:space="preserve">clinical </w:t>
      </w:r>
      <w:r w:rsidRPr="005F4C46">
        <w:rPr>
          <w:sz w:val="22"/>
        </w:rPr>
        <w:t>outcomes:</w:t>
      </w:r>
    </w:p>
    <w:p w:rsidR="003A08CB" w:rsidRDefault="003A08CB" w:rsidP="003A08CB">
      <w:pPr>
        <w:numPr>
          <w:ilvl w:val="1"/>
          <w:numId w:val="9"/>
        </w:numPr>
        <w:spacing w:after="0" w:line="480" w:lineRule="auto"/>
        <w:rPr>
          <w:sz w:val="22"/>
        </w:rPr>
      </w:pPr>
      <w:r w:rsidRPr="005F4C46">
        <w:rPr>
          <w:sz w:val="22"/>
        </w:rPr>
        <w:t>Time horizon for initial RNA suppression: 24, 48 weeks</w:t>
      </w:r>
    </w:p>
    <w:p w:rsidR="00846F41" w:rsidRPr="005F4C46" w:rsidRDefault="00846F41" w:rsidP="00846F41">
      <w:pPr>
        <w:numPr>
          <w:ilvl w:val="1"/>
          <w:numId w:val="9"/>
        </w:numPr>
        <w:spacing w:after="0" w:line="480" w:lineRule="auto"/>
        <w:rPr>
          <w:sz w:val="22"/>
        </w:rPr>
      </w:pPr>
      <w:r>
        <w:rPr>
          <w:sz w:val="22"/>
        </w:rPr>
        <w:t>First-line ART efficacy (suppression to RNA &lt;400 copies/</w:t>
      </w:r>
      <w:proofErr w:type="spellStart"/>
      <w:r w:rsidR="00833216">
        <w:rPr>
          <w:sz w:val="22"/>
        </w:rPr>
        <w:t>mL</w:t>
      </w:r>
      <w:proofErr w:type="spellEnd"/>
      <w:r>
        <w:rPr>
          <w:sz w:val="22"/>
        </w:rPr>
        <w:t xml:space="preserve"> at 24 or 48 weeks): u</w:t>
      </w:r>
      <w:r w:rsidRPr="005F4C46">
        <w:rPr>
          <w:sz w:val="22"/>
        </w:rPr>
        <w:t xml:space="preserve">se of the clinical and </w:t>
      </w:r>
      <w:proofErr w:type="spellStart"/>
      <w:r w:rsidRPr="005F4C46">
        <w:rPr>
          <w:sz w:val="22"/>
        </w:rPr>
        <w:t>virologic</w:t>
      </w:r>
      <w:proofErr w:type="spellEnd"/>
      <w:r w:rsidRPr="005F4C46">
        <w:rPr>
          <w:sz w:val="22"/>
        </w:rPr>
        <w:t xml:space="preserve"> out</w:t>
      </w:r>
      <w:r>
        <w:rPr>
          <w:sz w:val="22"/>
        </w:rPr>
        <w:t xml:space="preserve">comes from the subgroup of children enrolling before 3 years of age and treated with </w:t>
      </w:r>
      <w:proofErr w:type="spellStart"/>
      <w:r w:rsidR="00D75351">
        <w:rPr>
          <w:sz w:val="22"/>
        </w:rPr>
        <w:t>nevirapine</w:t>
      </w:r>
      <w:proofErr w:type="spellEnd"/>
      <w:r>
        <w:rPr>
          <w:sz w:val="22"/>
        </w:rPr>
        <w:t xml:space="preserve"> or </w:t>
      </w:r>
      <w:bookmarkStart w:id="0" w:name="OLE_LINK2"/>
      <w:bookmarkStart w:id="1" w:name="OLE_LINK3"/>
      <w:proofErr w:type="spellStart"/>
      <w:r w:rsidR="00D75351">
        <w:rPr>
          <w:sz w:val="22"/>
        </w:rPr>
        <w:t>lopinavir</w:t>
      </w:r>
      <w:proofErr w:type="spellEnd"/>
      <w:r w:rsidR="00D75351">
        <w:rPr>
          <w:sz w:val="22"/>
        </w:rPr>
        <w:t>/</w:t>
      </w:r>
      <w:proofErr w:type="spellStart"/>
      <w:r w:rsidR="00D75351">
        <w:rPr>
          <w:sz w:val="22"/>
        </w:rPr>
        <w:t>ritonavir</w:t>
      </w:r>
      <w:proofErr w:type="spellEnd"/>
      <w:r w:rsidR="00D75351">
        <w:rPr>
          <w:sz w:val="22"/>
        </w:rPr>
        <w:t xml:space="preserve"> </w:t>
      </w:r>
      <w:bookmarkEnd w:id="0"/>
      <w:bookmarkEnd w:id="1"/>
      <w:r>
        <w:rPr>
          <w:sz w:val="22"/>
        </w:rPr>
        <w:t xml:space="preserve">in the PENPACT-1 trial </w:t>
      </w:r>
    </w:p>
    <w:p w:rsidR="00DC72DE" w:rsidRPr="005F4C46" w:rsidRDefault="00DC72DE" w:rsidP="00152A60">
      <w:pPr>
        <w:numPr>
          <w:ilvl w:val="1"/>
          <w:numId w:val="9"/>
        </w:numPr>
        <w:spacing w:after="0" w:line="480" w:lineRule="auto"/>
        <w:rPr>
          <w:sz w:val="22"/>
        </w:rPr>
      </w:pPr>
      <w:r w:rsidRPr="005F4C46">
        <w:rPr>
          <w:sz w:val="22"/>
        </w:rPr>
        <w:t xml:space="preserve">Risk of “late” </w:t>
      </w:r>
      <w:proofErr w:type="spellStart"/>
      <w:r w:rsidRPr="005F4C46">
        <w:rPr>
          <w:sz w:val="22"/>
        </w:rPr>
        <w:t>virologic</w:t>
      </w:r>
      <w:proofErr w:type="spellEnd"/>
      <w:r w:rsidRPr="005F4C46">
        <w:rPr>
          <w:sz w:val="22"/>
        </w:rPr>
        <w:t xml:space="preserve"> failure (after initial RNA suppression to &lt;400 co</w:t>
      </w:r>
      <w:r w:rsidR="005D0EB4">
        <w:rPr>
          <w:sz w:val="22"/>
        </w:rPr>
        <w:t>pies/</w:t>
      </w:r>
      <w:proofErr w:type="spellStart"/>
      <w:r w:rsidR="00833216">
        <w:rPr>
          <w:sz w:val="22"/>
        </w:rPr>
        <w:t>mL</w:t>
      </w:r>
      <w:proofErr w:type="spellEnd"/>
      <w:r w:rsidR="005D0EB4">
        <w:rPr>
          <w:sz w:val="22"/>
        </w:rPr>
        <w:t xml:space="preserve"> at 24 or 48 weeks): 0.46</w:t>
      </w:r>
      <w:r w:rsidRPr="005F4C46">
        <w:rPr>
          <w:sz w:val="22"/>
        </w:rPr>
        <w:t>%/month</w:t>
      </w:r>
      <w:r w:rsidR="00CE0E30">
        <w:rPr>
          <w:sz w:val="22"/>
        </w:rPr>
        <w:t xml:space="preserve"> (0.5 x base case)</w:t>
      </w:r>
      <w:r w:rsidRPr="005F4C46">
        <w:rPr>
          <w:sz w:val="22"/>
        </w:rPr>
        <w:t xml:space="preserve">, </w:t>
      </w:r>
      <w:r w:rsidR="005D0EB4">
        <w:rPr>
          <w:sz w:val="22"/>
        </w:rPr>
        <w:t>3.6</w:t>
      </w:r>
      <w:r w:rsidRPr="005F4C46">
        <w:rPr>
          <w:sz w:val="22"/>
        </w:rPr>
        <w:t>%/month</w:t>
      </w:r>
      <w:r w:rsidR="00CE0E30">
        <w:rPr>
          <w:sz w:val="22"/>
        </w:rPr>
        <w:t xml:space="preserve"> (</w:t>
      </w:r>
      <w:r w:rsidR="005D0EB4">
        <w:rPr>
          <w:sz w:val="22"/>
        </w:rPr>
        <w:t>4</w:t>
      </w:r>
      <w:r w:rsidR="00CE0E30">
        <w:rPr>
          <w:sz w:val="22"/>
        </w:rPr>
        <w:t xml:space="preserve"> x base case), varied both separately and together for each</w:t>
      </w:r>
      <w:r w:rsidR="00D75351">
        <w:rPr>
          <w:sz w:val="22"/>
        </w:rPr>
        <w:t xml:space="preserve"> first- and second-line regimen</w:t>
      </w:r>
    </w:p>
    <w:p w:rsidR="00DC72DE" w:rsidRPr="005F4C46" w:rsidRDefault="00DC72DE" w:rsidP="00152A60">
      <w:pPr>
        <w:numPr>
          <w:ilvl w:val="1"/>
          <w:numId w:val="9"/>
        </w:numPr>
        <w:spacing w:after="0" w:line="480" w:lineRule="auto"/>
        <w:rPr>
          <w:sz w:val="22"/>
        </w:rPr>
      </w:pPr>
      <w:r w:rsidRPr="005F4C46">
        <w:rPr>
          <w:sz w:val="22"/>
        </w:rPr>
        <w:lastRenderedPageBreak/>
        <w:t>E</w:t>
      </w:r>
      <w:r w:rsidR="00E75178" w:rsidRPr="005F4C46">
        <w:rPr>
          <w:sz w:val="22"/>
        </w:rPr>
        <w:t xml:space="preserve">fficacy of second-line </w:t>
      </w:r>
      <w:proofErr w:type="spellStart"/>
      <w:r w:rsidR="00D75351">
        <w:rPr>
          <w:sz w:val="22"/>
        </w:rPr>
        <w:t>lopinavir</w:t>
      </w:r>
      <w:proofErr w:type="spellEnd"/>
      <w:r w:rsidR="00D75351">
        <w:rPr>
          <w:sz w:val="22"/>
        </w:rPr>
        <w:t>/</w:t>
      </w:r>
      <w:proofErr w:type="spellStart"/>
      <w:r w:rsidR="00D75351">
        <w:rPr>
          <w:sz w:val="22"/>
        </w:rPr>
        <w:t>ritonavir</w:t>
      </w:r>
      <w:proofErr w:type="spellEnd"/>
      <w:r w:rsidR="00E75178" w:rsidRPr="005F4C46">
        <w:rPr>
          <w:sz w:val="22"/>
        </w:rPr>
        <w:t>-based ART,</w:t>
      </w:r>
      <w:r w:rsidR="00D75351">
        <w:rPr>
          <w:sz w:val="22"/>
        </w:rPr>
        <w:t xml:space="preserve"> second-line </w:t>
      </w:r>
      <w:r w:rsidRPr="005F4C46">
        <w:rPr>
          <w:sz w:val="22"/>
        </w:rPr>
        <w:t>NNRTI-based ART</w:t>
      </w:r>
      <w:r w:rsidR="00E75178" w:rsidRPr="005F4C46">
        <w:rPr>
          <w:sz w:val="22"/>
        </w:rPr>
        <w:t>, or both</w:t>
      </w:r>
      <w:r w:rsidRPr="005F4C46">
        <w:rPr>
          <w:sz w:val="22"/>
        </w:rPr>
        <w:t xml:space="preserve"> (RNA suppression to &lt;400 copies/</w:t>
      </w:r>
      <w:proofErr w:type="spellStart"/>
      <w:r w:rsidR="00833216">
        <w:rPr>
          <w:sz w:val="22"/>
        </w:rPr>
        <w:t>mL</w:t>
      </w:r>
      <w:proofErr w:type="spellEnd"/>
      <w:r w:rsidRPr="005F4C46">
        <w:rPr>
          <w:sz w:val="22"/>
        </w:rPr>
        <w:t xml:space="preserve"> at 24 or 48 weeks): range from </w:t>
      </w:r>
      <w:r w:rsidR="00D45877">
        <w:rPr>
          <w:sz w:val="22"/>
        </w:rPr>
        <w:t>10</w:t>
      </w:r>
      <w:r w:rsidR="00D75351">
        <w:rPr>
          <w:sz w:val="22"/>
        </w:rPr>
        <w:t>-80%</w:t>
      </w:r>
    </w:p>
    <w:p w:rsidR="00486FE3" w:rsidRPr="005F4C46" w:rsidRDefault="00486FE3" w:rsidP="00486FE3">
      <w:pPr>
        <w:numPr>
          <w:ilvl w:val="1"/>
          <w:numId w:val="9"/>
        </w:numPr>
        <w:spacing w:after="0" w:line="480" w:lineRule="auto"/>
        <w:rPr>
          <w:sz w:val="22"/>
        </w:rPr>
      </w:pPr>
      <w:r w:rsidRPr="005F4C46">
        <w:rPr>
          <w:sz w:val="22"/>
        </w:rPr>
        <w:t>CD4-independent impact of ART</w:t>
      </w:r>
      <w:r w:rsidR="00AE5148">
        <w:rPr>
          <w:sz w:val="22"/>
        </w:rPr>
        <w:t xml:space="preserve"> on O</w:t>
      </w:r>
      <w:r w:rsidR="00951CA1">
        <w:rPr>
          <w:sz w:val="22"/>
        </w:rPr>
        <w:t>I and “chronic” mortality risk</w:t>
      </w:r>
      <w:r w:rsidRPr="005F4C46">
        <w:rPr>
          <w:sz w:val="22"/>
        </w:rPr>
        <w:t>: Calibrated risk reductions (see above) applied from ages 0-5, 0-13, and lifelong</w:t>
      </w:r>
      <w:r w:rsidR="00D75351">
        <w:rPr>
          <w:sz w:val="22"/>
        </w:rPr>
        <w:t>; risk reductions of 0-100%</w:t>
      </w:r>
    </w:p>
    <w:p w:rsidR="00096419" w:rsidRPr="005F4C46" w:rsidRDefault="00096419" w:rsidP="00486FE3">
      <w:pPr>
        <w:numPr>
          <w:ilvl w:val="1"/>
          <w:numId w:val="9"/>
        </w:numPr>
        <w:spacing w:after="0" w:line="480" w:lineRule="auto"/>
        <w:rPr>
          <w:sz w:val="22"/>
        </w:rPr>
      </w:pPr>
      <w:r w:rsidRPr="005F4C46">
        <w:rPr>
          <w:sz w:val="22"/>
        </w:rPr>
        <w:t xml:space="preserve">In </w:t>
      </w:r>
      <w:r w:rsidR="003A08CB">
        <w:rPr>
          <w:sz w:val="22"/>
        </w:rPr>
        <w:t>scenarios</w:t>
      </w:r>
      <w:r w:rsidRPr="005F4C46">
        <w:rPr>
          <w:sz w:val="22"/>
        </w:rPr>
        <w:t xml:space="preserve"> without HIV RNA monitoring, assume that remaining on a failing </w:t>
      </w:r>
      <w:r w:rsidR="00E36499">
        <w:rPr>
          <w:sz w:val="22"/>
        </w:rPr>
        <w:t xml:space="preserve">first-line </w:t>
      </w:r>
      <w:proofErr w:type="spellStart"/>
      <w:r w:rsidR="00D75351">
        <w:rPr>
          <w:sz w:val="22"/>
        </w:rPr>
        <w:t>nevirapine</w:t>
      </w:r>
      <w:proofErr w:type="spellEnd"/>
      <w:r w:rsidRPr="005F4C46">
        <w:rPr>
          <w:sz w:val="22"/>
        </w:rPr>
        <w:t xml:space="preserve"> leads to accumulation of drug resistance, with lower efficacy of second-line PI (40, 50, 60%)</w:t>
      </w:r>
    </w:p>
    <w:p w:rsidR="00B46CD2" w:rsidRPr="005F4C46" w:rsidRDefault="00B46CD2" w:rsidP="00DC72DE">
      <w:pPr>
        <w:numPr>
          <w:ilvl w:val="0"/>
          <w:numId w:val="9"/>
        </w:numPr>
        <w:spacing w:after="0" w:line="480" w:lineRule="auto"/>
        <w:rPr>
          <w:sz w:val="22"/>
        </w:rPr>
      </w:pPr>
      <w:r w:rsidRPr="005F4C46">
        <w:rPr>
          <w:sz w:val="22"/>
        </w:rPr>
        <w:t>ART availability:</w:t>
      </w:r>
    </w:p>
    <w:p w:rsidR="00B46CD2" w:rsidRPr="005F4C46" w:rsidRDefault="00B46CD2" w:rsidP="00B46CD2">
      <w:pPr>
        <w:numPr>
          <w:ilvl w:val="1"/>
          <w:numId w:val="9"/>
        </w:numPr>
        <w:spacing w:after="0" w:line="480" w:lineRule="auto"/>
        <w:rPr>
          <w:sz w:val="22"/>
        </w:rPr>
      </w:pPr>
      <w:r w:rsidRPr="005F4C46">
        <w:rPr>
          <w:sz w:val="22"/>
        </w:rPr>
        <w:t>One line of ART only</w:t>
      </w:r>
    </w:p>
    <w:p w:rsidR="00B46CD2" w:rsidRPr="005F4C46" w:rsidRDefault="0010430A" w:rsidP="00B46CD2">
      <w:pPr>
        <w:numPr>
          <w:ilvl w:val="1"/>
          <w:numId w:val="9"/>
        </w:numPr>
        <w:spacing w:after="0" w:line="480" w:lineRule="auto"/>
        <w:rPr>
          <w:sz w:val="22"/>
        </w:rPr>
      </w:pPr>
      <w:r>
        <w:rPr>
          <w:sz w:val="22"/>
        </w:rPr>
        <w:t>Identical</w:t>
      </w:r>
      <w:r w:rsidR="00B46CD2" w:rsidRPr="005F4C46">
        <w:rPr>
          <w:sz w:val="22"/>
        </w:rPr>
        <w:t xml:space="preserve"> second-line ART </w:t>
      </w:r>
      <w:r>
        <w:rPr>
          <w:sz w:val="22"/>
        </w:rPr>
        <w:t xml:space="preserve">regimen </w:t>
      </w:r>
      <w:r w:rsidR="00D75351">
        <w:rPr>
          <w:sz w:val="22"/>
        </w:rPr>
        <w:t>in</w:t>
      </w:r>
      <w:r w:rsidR="00B46CD2" w:rsidRPr="005F4C46">
        <w:rPr>
          <w:sz w:val="22"/>
        </w:rPr>
        <w:t xml:space="preserve"> both </w:t>
      </w:r>
      <w:r w:rsidR="004A0727" w:rsidRPr="00FB7243">
        <w:rPr>
          <w:i/>
          <w:sz w:val="22"/>
        </w:rPr>
        <w:t xml:space="preserve">first-line </w:t>
      </w:r>
      <w:proofErr w:type="spellStart"/>
      <w:r w:rsidR="004A0727" w:rsidRPr="00FB7243">
        <w:rPr>
          <w:i/>
          <w:sz w:val="22"/>
        </w:rPr>
        <w:t>lopinavir</w:t>
      </w:r>
      <w:proofErr w:type="spellEnd"/>
      <w:r w:rsidR="004A0727" w:rsidRPr="00FB7243">
        <w:rPr>
          <w:i/>
          <w:sz w:val="22"/>
        </w:rPr>
        <w:t>/</w:t>
      </w:r>
      <w:proofErr w:type="spellStart"/>
      <w:r w:rsidR="004A0727" w:rsidRPr="00FB7243">
        <w:rPr>
          <w:i/>
          <w:sz w:val="22"/>
        </w:rPr>
        <w:t>ritonavir</w:t>
      </w:r>
      <w:proofErr w:type="spellEnd"/>
      <w:r w:rsidR="004A0727" w:rsidRPr="00FB7243">
        <w:rPr>
          <w:sz w:val="22"/>
        </w:rPr>
        <w:t xml:space="preserve"> </w:t>
      </w:r>
      <w:r w:rsidR="00B46CD2" w:rsidRPr="005F4C46">
        <w:rPr>
          <w:sz w:val="22"/>
        </w:rPr>
        <w:t xml:space="preserve">and </w:t>
      </w:r>
      <w:r w:rsidR="004A0727" w:rsidRPr="00FB7243">
        <w:rPr>
          <w:i/>
          <w:sz w:val="22"/>
        </w:rPr>
        <w:t xml:space="preserve">first-line </w:t>
      </w:r>
      <w:proofErr w:type="spellStart"/>
      <w:r w:rsidR="004A0727" w:rsidRPr="00FB7243">
        <w:rPr>
          <w:i/>
          <w:sz w:val="22"/>
        </w:rPr>
        <w:t>nevirapine</w:t>
      </w:r>
      <w:proofErr w:type="spellEnd"/>
      <w:r w:rsidR="00B46CD2" w:rsidRPr="005F4C46">
        <w:rPr>
          <w:sz w:val="22"/>
        </w:rPr>
        <w:t xml:space="preserve"> (two total lines of ART); costs and efficacy based on </w:t>
      </w:r>
      <w:proofErr w:type="spellStart"/>
      <w:r w:rsidR="00B46CD2" w:rsidRPr="005F4C46">
        <w:rPr>
          <w:sz w:val="22"/>
        </w:rPr>
        <w:t>darunavir</w:t>
      </w:r>
      <w:proofErr w:type="spellEnd"/>
      <w:r w:rsidR="00B46CD2" w:rsidRPr="005F4C46">
        <w:rPr>
          <w:sz w:val="22"/>
        </w:rPr>
        <w:t>/</w:t>
      </w:r>
      <w:proofErr w:type="spellStart"/>
      <w:r w:rsidR="00B46CD2" w:rsidRPr="005F4C46">
        <w:rPr>
          <w:sz w:val="22"/>
        </w:rPr>
        <w:t>ritonavir</w:t>
      </w:r>
      <w:proofErr w:type="spellEnd"/>
      <w:r w:rsidR="00B46CD2" w:rsidRPr="005F4C46">
        <w:rPr>
          <w:sz w:val="22"/>
        </w:rPr>
        <w:t xml:space="preserve"> (DRV/r) as an example, although this is not widely available </w:t>
      </w:r>
      <w:r w:rsidR="00D75351">
        <w:rPr>
          <w:sz w:val="22"/>
        </w:rPr>
        <w:t>nor approved for young children</w:t>
      </w:r>
    </w:p>
    <w:p w:rsidR="00B46CD2" w:rsidRPr="005F4C46" w:rsidRDefault="00B46CD2" w:rsidP="00B46CD2">
      <w:pPr>
        <w:numPr>
          <w:ilvl w:val="1"/>
          <w:numId w:val="9"/>
        </w:numPr>
        <w:spacing w:after="0" w:line="480" w:lineRule="auto"/>
        <w:rPr>
          <w:sz w:val="22"/>
        </w:rPr>
      </w:pPr>
      <w:r w:rsidRPr="005F4C46">
        <w:rPr>
          <w:sz w:val="22"/>
        </w:rPr>
        <w:t xml:space="preserve">Equal third-line ART in both strategies, again based on </w:t>
      </w:r>
      <w:proofErr w:type="spellStart"/>
      <w:r w:rsidR="00C25511">
        <w:rPr>
          <w:sz w:val="22"/>
        </w:rPr>
        <w:t>darunavir</w:t>
      </w:r>
      <w:proofErr w:type="spellEnd"/>
      <w:r w:rsidRPr="005F4C46">
        <w:rPr>
          <w:sz w:val="22"/>
        </w:rPr>
        <w:t>/</w:t>
      </w:r>
      <w:proofErr w:type="spellStart"/>
      <w:r w:rsidRPr="005F4C46">
        <w:rPr>
          <w:sz w:val="22"/>
        </w:rPr>
        <w:t>r</w:t>
      </w:r>
      <w:r w:rsidR="004A0727">
        <w:rPr>
          <w:sz w:val="22"/>
        </w:rPr>
        <w:t>itonavir</w:t>
      </w:r>
      <w:proofErr w:type="spellEnd"/>
      <w:r w:rsidRPr="005F4C46">
        <w:rPr>
          <w:sz w:val="22"/>
        </w:rPr>
        <w:t xml:space="preserve"> (</w:t>
      </w:r>
      <w:r w:rsidR="00E36499">
        <w:rPr>
          <w:i/>
          <w:sz w:val="22"/>
        </w:rPr>
        <w:t xml:space="preserve">first-line </w:t>
      </w:r>
      <w:proofErr w:type="spellStart"/>
      <w:r w:rsidR="004A0727" w:rsidRPr="00FB7243">
        <w:rPr>
          <w:i/>
          <w:sz w:val="22"/>
        </w:rPr>
        <w:t>lopinavir</w:t>
      </w:r>
      <w:proofErr w:type="spellEnd"/>
      <w:r w:rsidR="004A0727" w:rsidRPr="00FB7243">
        <w:rPr>
          <w:i/>
          <w:sz w:val="22"/>
        </w:rPr>
        <w:t>/</w:t>
      </w:r>
      <w:proofErr w:type="spellStart"/>
      <w:r w:rsidR="004A0727" w:rsidRPr="00FB7243">
        <w:rPr>
          <w:i/>
          <w:sz w:val="22"/>
        </w:rPr>
        <w:t>ritonavir</w:t>
      </w:r>
      <w:proofErr w:type="spellEnd"/>
      <w:r w:rsidRPr="005F4C46">
        <w:rPr>
          <w:sz w:val="22"/>
        </w:rPr>
        <w:t xml:space="preserve">/second-line NNRTI/third-line </w:t>
      </w:r>
      <w:proofErr w:type="spellStart"/>
      <w:r w:rsidR="00C25511">
        <w:rPr>
          <w:sz w:val="22"/>
        </w:rPr>
        <w:t>darun</w:t>
      </w:r>
      <w:r w:rsidR="004A0727">
        <w:rPr>
          <w:sz w:val="22"/>
        </w:rPr>
        <w:t>avir</w:t>
      </w:r>
      <w:proofErr w:type="spellEnd"/>
      <w:r w:rsidR="004A0727" w:rsidRPr="005F4C46">
        <w:rPr>
          <w:sz w:val="22"/>
        </w:rPr>
        <w:t>/</w:t>
      </w:r>
      <w:proofErr w:type="spellStart"/>
      <w:r w:rsidR="004A0727" w:rsidRPr="005F4C46">
        <w:rPr>
          <w:sz w:val="22"/>
        </w:rPr>
        <w:t>r</w:t>
      </w:r>
      <w:r w:rsidR="004A0727">
        <w:rPr>
          <w:sz w:val="22"/>
        </w:rPr>
        <w:t>itonavir</w:t>
      </w:r>
      <w:proofErr w:type="spellEnd"/>
      <w:r w:rsidRPr="005F4C46">
        <w:rPr>
          <w:sz w:val="22"/>
        </w:rPr>
        <w:t xml:space="preserve">; </w:t>
      </w:r>
      <w:r w:rsidR="004A0727" w:rsidRPr="00FB7243">
        <w:rPr>
          <w:i/>
          <w:sz w:val="22"/>
        </w:rPr>
        <w:t xml:space="preserve">first-line </w:t>
      </w:r>
      <w:proofErr w:type="spellStart"/>
      <w:r w:rsidR="004A0727" w:rsidRPr="00FB7243">
        <w:rPr>
          <w:i/>
          <w:sz w:val="22"/>
        </w:rPr>
        <w:t>nevirapine</w:t>
      </w:r>
      <w:proofErr w:type="spellEnd"/>
      <w:r w:rsidRPr="005F4C46">
        <w:rPr>
          <w:sz w:val="22"/>
        </w:rPr>
        <w:t xml:space="preserve">/second-line LPV/r/third-line </w:t>
      </w:r>
      <w:proofErr w:type="spellStart"/>
      <w:r w:rsidR="004A0727">
        <w:rPr>
          <w:sz w:val="22"/>
        </w:rPr>
        <w:t>daru</w:t>
      </w:r>
      <w:r w:rsidR="00C25511">
        <w:rPr>
          <w:sz w:val="22"/>
        </w:rPr>
        <w:t>n</w:t>
      </w:r>
      <w:r w:rsidR="004A0727">
        <w:rPr>
          <w:sz w:val="22"/>
        </w:rPr>
        <w:t>avir</w:t>
      </w:r>
      <w:proofErr w:type="spellEnd"/>
      <w:r w:rsidR="004A0727" w:rsidRPr="005F4C46">
        <w:rPr>
          <w:sz w:val="22"/>
        </w:rPr>
        <w:t>/</w:t>
      </w:r>
      <w:proofErr w:type="spellStart"/>
      <w:r w:rsidR="004A0727" w:rsidRPr="005F4C46">
        <w:rPr>
          <w:sz w:val="22"/>
        </w:rPr>
        <w:t>r</w:t>
      </w:r>
      <w:r w:rsidR="004A0727">
        <w:rPr>
          <w:sz w:val="22"/>
        </w:rPr>
        <w:t>itonavir</w:t>
      </w:r>
      <w:proofErr w:type="spellEnd"/>
      <w:r w:rsidRPr="005F4C46">
        <w:rPr>
          <w:sz w:val="22"/>
        </w:rPr>
        <w:t>)</w:t>
      </w:r>
    </w:p>
    <w:p w:rsidR="00096419" w:rsidRPr="005F4C46" w:rsidRDefault="00C25511" w:rsidP="00B46CD2">
      <w:pPr>
        <w:numPr>
          <w:ilvl w:val="1"/>
          <w:numId w:val="9"/>
        </w:numPr>
        <w:spacing w:after="0" w:line="480" w:lineRule="auto"/>
        <w:rPr>
          <w:sz w:val="22"/>
        </w:rPr>
      </w:pPr>
      <w:proofErr w:type="spellStart"/>
      <w:r>
        <w:rPr>
          <w:sz w:val="22"/>
        </w:rPr>
        <w:t>Darunavir</w:t>
      </w:r>
      <w:proofErr w:type="spellEnd"/>
      <w:r w:rsidR="004A0727" w:rsidRPr="005F4C46">
        <w:rPr>
          <w:sz w:val="22"/>
        </w:rPr>
        <w:t>/</w:t>
      </w:r>
      <w:proofErr w:type="spellStart"/>
      <w:r w:rsidR="004A0727" w:rsidRPr="005F4C46">
        <w:rPr>
          <w:sz w:val="22"/>
        </w:rPr>
        <w:t>r</w:t>
      </w:r>
      <w:r w:rsidR="004A0727">
        <w:rPr>
          <w:sz w:val="22"/>
        </w:rPr>
        <w:t>itonavir</w:t>
      </w:r>
      <w:proofErr w:type="spellEnd"/>
      <w:r w:rsidR="004A0727" w:rsidRPr="005F4C46">
        <w:rPr>
          <w:sz w:val="22"/>
        </w:rPr>
        <w:t xml:space="preserve"> </w:t>
      </w:r>
      <w:r w:rsidR="00096419" w:rsidRPr="005F4C46">
        <w:rPr>
          <w:sz w:val="22"/>
        </w:rPr>
        <w:t xml:space="preserve">is available for second-line ART, but only following </w:t>
      </w:r>
      <w:r w:rsidR="004A0727" w:rsidRPr="00FB7243">
        <w:rPr>
          <w:i/>
          <w:sz w:val="22"/>
        </w:rPr>
        <w:t xml:space="preserve">first-line </w:t>
      </w:r>
      <w:proofErr w:type="spellStart"/>
      <w:r w:rsidR="004A0727" w:rsidRPr="00FB7243">
        <w:rPr>
          <w:i/>
          <w:sz w:val="22"/>
        </w:rPr>
        <w:t>lopinavir</w:t>
      </w:r>
      <w:proofErr w:type="spellEnd"/>
      <w:r w:rsidR="004A0727" w:rsidRPr="00FB7243">
        <w:rPr>
          <w:i/>
          <w:sz w:val="22"/>
        </w:rPr>
        <w:t>/</w:t>
      </w:r>
      <w:proofErr w:type="spellStart"/>
      <w:r w:rsidR="004A0727" w:rsidRPr="00FB7243">
        <w:rPr>
          <w:i/>
          <w:sz w:val="22"/>
        </w:rPr>
        <w:t>ritonavir</w:t>
      </w:r>
      <w:proofErr w:type="spellEnd"/>
      <w:r w:rsidR="004A0727" w:rsidRPr="00FB7243">
        <w:rPr>
          <w:sz w:val="22"/>
        </w:rPr>
        <w:t xml:space="preserve"> </w:t>
      </w:r>
      <w:r w:rsidR="00096419" w:rsidRPr="005F4C46">
        <w:rPr>
          <w:sz w:val="22"/>
        </w:rPr>
        <w:t xml:space="preserve">(comparing </w:t>
      </w:r>
      <w:r w:rsidR="00E36499" w:rsidRPr="0057614E">
        <w:rPr>
          <w:i/>
          <w:sz w:val="22"/>
        </w:rPr>
        <w:t xml:space="preserve">first-line </w:t>
      </w:r>
      <w:proofErr w:type="spellStart"/>
      <w:r w:rsidR="004A0727" w:rsidRPr="00FB7243">
        <w:rPr>
          <w:i/>
          <w:sz w:val="22"/>
        </w:rPr>
        <w:t>nevirapine</w:t>
      </w:r>
      <w:proofErr w:type="spellEnd"/>
      <w:r w:rsidR="0057614E">
        <w:rPr>
          <w:sz w:val="22"/>
        </w:rPr>
        <w:t>/</w:t>
      </w:r>
      <w:r w:rsidR="00096419" w:rsidRPr="005F4C46">
        <w:rPr>
          <w:sz w:val="22"/>
        </w:rPr>
        <w:t>second-</w:t>
      </w:r>
      <w:r w:rsidR="0057614E">
        <w:rPr>
          <w:sz w:val="22"/>
        </w:rPr>
        <w:t xml:space="preserve">line </w:t>
      </w:r>
      <w:proofErr w:type="spellStart"/>
      <w:r w:rsidR="004A0727">
        <w:rPr>
          <w:sz w:val="22"/>
        </w:rPr>
        <w:t>lopinavir</w:t>
      </w:r>
      <w:proofErr w:type="spellEnd"/>
      <w:r w:rsidR="004A0727">
        <w:rPr>
          <w:sz w:val="22"/>
        </w:rPr>
        <w:t>/</w:t>
      </w:r>
      <w:proofErr w:type="spellStart"/>
      <w:r w:rsidR="004A0727">
        <w:rPr>
          <w:sz w:val="22"/>
        </w:rPr>
        <w:t>ritonavir</w:t>
      </w:r>
      <w:proofErr w:type="spellEnd"/>
      <w:r w:rsidR="0057614E">
        <w:rPr>
          <w:sz w:val="22"/>
        </w:rPr>
        <w:t xml:space="preserve"> to </w:t>
      </w:r>
      <w:r w:rsidR="004A0727" w:rsidRPr="00FB7243">
        <w:rPr>
          <w:i/>
          <w:sz w:val="22"/>
        </w:rPr>
        <w:t xml:space="preserve">first-line </w:t>
      </w:r>
      <w:proofErr w:type="spellStart"/>
      <w:r w:rsidR="004A0727" w:rsidRPr="00FB7243">
        <w:rPr>
          <w:i/>
          <w:sz w:val="22"/>
        </w:rPr>
        <w:t>lopinavir</w:t>
      </w:r>
      <w:proofErr w:type="spellEnd"/>
      <w:r w:rsidR="004A0727" w:rsidRPr="00FB7243">
        <w:rPr>
          <w:i/>
          <w:sz w:val="22"/>
        </w:rPr>
        <w:t>/</w:t>
      </w:r>
      <w:proofErr w:type="spellStart"/>
      <w:r w:rsidR="004A0727" w:rsidRPr="00FB7243">
        <w:rPr>
          <w:i/>
          <w:sz w:val="22"/>
        </w:rPr>
        <w:t>ritonavir</w:t>
      </w:r>
      <w:proofErr w:type="spellEnd"/>
      <w:r w:rsidR="0057614E">
        <w:rPr>
          <w:sz w:val="22"/>
        </w:rPr>
        <w:t>/</w:t>
      </w:r>
      <w:r w:rsidR="00096419" w:rsidRPr="005F4C46">
        <w:rPr>
          <w:sz w:val="22"/>
        </w:rPr>
        <w:t xml:space="preserve">second-line </w:t>
      </w:r>
      <w:proofErr w:type="spellStart"/>
      <w:r>
        <w:rPr>
          <w:sz w:val="22"/>
        </w:rPr>
        <w:t>darunavir</w:t>
      </w:r>
      <w:proofErr w:type="spellEnd"/>
      <w:r w:rsidR="004A0727" w:rsidRPr="005F4C46">
        <w:rPr>
          <w:sz w:val="22"/>
        </w:rPr>
        <w:t>/</w:t>
      </w:r>
      <w:proofErr w:type="spellStart"/>
      <w:r w:rsidR="004A0727" w:rsidRPr="005F4C46">
        <w:rPr>
          <w:sz w:val="22"/>
        </w:rPr>
        <w:t>r</w:t>
      </w:r>
      <w:r w:rsidR="004A0727">
        <w:rPr>
          <w:sz w:val="22"/>
        </w:rPr>
        <w:t>itonavir</w:t>
      </w:r>
      <w:proofErr w:type="spellEnd"/>
      <w:r w:rsidR="00096419" w:rsidRPr="005F4C46">
        <w:rPr>
          <w:sz w:val="22"/>
        </w:rPr>
        <w:t>)</w:t>
      </w:r>
    </w:p>
    <w:p w:rsidR="00096419" w:rsidRPr="005F4C46" w:rsidRDefault="00C25511" w:rsidP="00B46CD2">
      <w:pPr>
        <w:numPr>
          <w:ilvl w:val="1"/>
          <w:numId w:val="9"/>
        </w:numPr>
        <w:spacing w:after="0" w:line="480" w:lineRule="auto"/>
        <w:rPr>
          <w:sz w:val="22"/>
        </w:rPr>
      </w:pPr>
      <w:proofErr w:type="spellStart"/>
      <w:r>
        <w:rPr>
          <w:sz w:val="22"/>
        </w:rPr>
        <w:t>Darun</w:t>
      </w:r>
      <w:r w:rsidR="004A0727">
        <w:rPr>
          <w:sz w:val="22"/>
        </w:rPr>
        <w:t>avir</w:t>
      </w:r>
      <w:proofErr w:type="spellEnd"/>
      <w:r w:rsidR="004A0727" w:rsidRPr="005F4C46">
        <w:rPr>
          <w:sz w:val="22"/>
        </w:rPr>
        <w:t>/</w:t>
      </w:r>
      <w:proofErr w:type="spellStart"/>
      <w:r w:rsidR="004A0727" w:rsidRPr="005F4C46">
        <w:rPr>
          <w:sz w:val="22"/>
        </w:rPr>
        <w:t>r</w:t>
      </w:r>
      <w:r w:rsidR="004A0727">
        <w:rPr>
          <w:sz w:val="22"/>
        </w:rPr>
        <w:t>itonavir</w:t>
      </w:r>
      <w:proofErr w:type="spellEnd"/>
      <w:r w:rsidR="004A0727" w:rsidRPr="005F4C46">
        <w:rPr>
          <w:sz w:val="22"/>
        </w:rPr>
        <w:t xml:space="preserve"> </w:t>
      </w:r>
      <w:r w:rsidR="00096419" w:rsidRPr="005F4C46">
        <w:rPr>
          <w:sz w:val="22"/>
        </w:rPr>
        <w:t xml:space="preserve">is available, and NNRTIs are not used following PI failure (comparing </w:t>
      </w:r>
      <w:r w:rsidR="00E36499" w:rsidRPr="0057614E">
        <w:rPr>
          <w:i/>
          <w:sz w:val="22"/>
        </w:rPr>
        <w:t xml:space="preserve">first-line </w:t>
      </w:r>
      <w:proofErr w:type="spellStart"/>
      <w:r w:rsidR="004A0727" w:rsidRPr="00FB7243">
        <w:rPr>
          <w:i/>
          <w:sz w:val="22"/>
        </w:rPr>
        <w:t>nevirapine</w:t>
      </w:r>
      <w:proofErr w:type="spellEnd"/>
      <w:r w:rsidR="0057614E">
        <w:rPr>
          <w:sz w:val="22"/>
        </w:rPr>
        <w:t xml:space="preserve">/second-line </w:t>
      </w:r>
      <w:proofErr w:type="spellStart"/>
      <w:r w:rsidR="004A0727">
        <w:rPr>
          <w:sz w:val="22"/>
        </w:rPr>
        <w:t>lopinavir</w:t>
      </w:r>
      <w:proofErr w:type="spellEnd"/>
      <w:r w:rsidR="004A0727">
        <w:rPr>
          <w:sz w:val="22"/>
        </w:rPr>
        <w:t>/</w:t>
      </w:r>
      <w:proofErr w:type="spellStart"/>
      <w:r w:rsidR="004A0727">
        <w:rPr>
          <w:sz w:val="22"/>
        </w:rPr>
        <w:t>ritonavir</w:t>
      </w:r>
      <w:proofErr w:type="spellEnd"/>
      <w:r w:rsidR="0057614E">
        <w:rPr>
          <w:sz w:val="22"/>
        </w:rPr>
        <w:t>/</w:t>
      </w:r>
      <w:r w:rsidR="00096419" w:rsidRPr="005F4C46">
        <w:rPr>
          <w:sz w:val="22"/>
        </w:rPr>
        <w:t xml:space="preserve">third-line </w:t>
      </w:r>
      <w:proofErr w:type="spellStart"/>
      <w:r w:rsidR="004A0727">
        <w:rPr>
          <w:sz w:val="22"/>
        </w:rPr>
        <w:t>darunavir</w:t>
      </w:r>
      <w:proofErr w:type="spellEnd"/>
      <w:r w:rsidR="004A0727">
        <w:rPr>
          <w:sz w:val="22"/>
        </w:rPr>
        <w:t>/</w:t>
      </w:r>
      <w:proofErr w:type="spellStart"/>
      <w:r w:rsidR="004A0727">
        <w:rPr>
          <w:sz w:val="22"/>
        </w:rPr>
        <w:t>ritonavir</w:t>
      </w:r>
      <w:proofErr w:type="spellEnd"/>
      <w:r w:rsidR="00096419" w:rsidRPr="005F4C46">
        <w:rPr>
          <w:sz w:val="22"/>
        </w:rPr>
        <w:t xml:space="preserve"> to </w:t>
      </w:r>
      <w:r w:rsidR="00096419" w:rsidRPr="0057614E">
        <w:rPr>
          <w:i/>
          <w:sz w:val="22"/>
        </w:rPr>
        <w:t xml:space="preserve">first-line </w:t>
      </w:r>
      <w:proofErr w:type="spellStart"/>
      <w:r w:rsidR="004A0727" w:rsidRPr="00FB7243">
        <w:rPr>
          <w:i/>
          <w:sz w:val="22"/>
        </w:rPr>
        <w:t>lopinavir</w:t>
      </w:r>
      <w:proofErr w:type="spellEnd"/>
      <w:r w:rsidR="004A0727" w:rsidRPr="00FB7243">
        <w:rPr>
          <w:i/>
          <w:sz w:val="22"/>
        </w:rPr>
        <w:t>/</w:t>
      </w:r>
      <w:proofErr w:type="spellStart"/>
      <w:r w:rsidR="004A0727" w:rsidRPr="00FB7243">
        <w:rPr>
          <w:i/>
          <w:sz w:val="22"/>
        </w:rPr>
        <w:t>ritonavir</w:t>
      </w:r>
      <w:proofErr w:type="spellEnd"/>
      <w:r w:rsidR="004A0727">
        <w:rPr>
          <w:sz w:val="22"/>
        </w:rPr>
        <w:t>/</w:t>
      </w:r>
      <w:r w:rsidR="00096419" w:rsidRPr="005F4C46">
        <w:rPr>
          <w:sz w:val="22"/>
        </w:rPr>
        <w:t xml:space="preserve">second-line </w:t>
      </w:r>
      <w:proofErr w:type="spellStart"/>
      <w:r w:rsidR="004A0727">
        <w:rPr>
          <w:sz w:val="22"/>
        </w:rPr>
        <w:t>darunavir</w:t>
      </w:r>
      <w:proofErr w:type="spellEnd"/>
      <w:r w:rsidR="004A0727">
        <w:rPr>
          <w:sz w:val="22"/>
        </w:rPr>
        <w:t>/</w:t>
      </w:r>
      <w:proofErr w:type="spellStart"/>
      <w:r w:rsidR="004A0727">
        <w:rPr>
          <w:sz w:val="22"/>
        </w:rPr>
        <w:t>ritonavir</w:t>
      </w:r>
      <w:proofErr w:type="spellEnd"/>
      <w:r w:rsidR="00096419" w:rsidRPr="005F4C46">
        <w:rPr>
          <w:sz w:val="22"/>
        </w:rPr>
        <w:t>).</w:t>
      </w:r>
    </w:p>
    <w:p w:rsidR="00A40BD8" w:rsidRDefault="00096419" w:rsidP="00A40BD8">
      <w:pPr>
        <w:numPr>
          <w:ilvl w:val="1"/>
          <w:numId w:val="9"/>
        </w:numPr>
        <w:spacing w:after="0" w:line="480" w:lineRule="auto"/>
        <w:rPr>
          <w:sz w:val="22"/>
        </w:rPr>
      </w:pPr>
      <w:r w:rsidRPr="005F4C46">
        <w:rPr>
          <w:sz w:val="22"/>
        </w:rPr>
        <w:t xml:space="preserve">Delay switching in children &lt;3 years of age failing </w:t>
      </w:r>
      <w:r w:rsidR="00E36499">
        <w:rPr>
          <w:sz w:val="22"/>
        </w:rPr>
        <w:t>first-line LPV/r</w:t>
      </w:r>
      <w:r w:rsidRPr="005F4C46">
        <w:rPr>
          <w:sz w:val="22"/>
        </w:rPr>
        <w:t xml:space="preserve"> until they are able to take </w:t>
      </w:r>
      <w:proofErr w:type="spellStart"/>
      <w:r w:rsidRPr="005F4C46">
        <w:rPr>
          <w:sz w:val="22"/>
        </w:rPr>
        <w:t>efavirenz</w:t>
      </w:r>
      <w:proofErr w:type="spellEnd"/>
      <w:r w:rsidRPr="005F4C46">
        <w:rPr>
          <w:sz w:val="22"/>
        </w:rPr>
        <w:t>. In</w:t>
      </w:r>
      <w:r w:rsidRPr="005F4C46">
        <w:rPr>
          <w:i/>
          <w:sz w:val="22"/>
        </w:rPr>
        <w:t xml:space="preserve"> </w:t>
      </w:r>
      <w:r w:rsidR="004A0727" w:rsidRPr="00FB7243">
        <w:rPr>
          <w:i/>
          <w:sz w:val="22"/>
        </w:rPr>
        <w:t xml:space="preserve">first-line </w:t>
      </w:r>
      <w:proofErr w:type="spellStart"/>
      <w:r w:rsidR="004A0727" w:rsidRPr="00FB7243">
        <w:rPr>
          <w:i/>
          <w:sz w:val="22"/>
        </w:rPr>
        <w:t>lopinavir</w:t>
      </w:r>
      <w:proofErr w:type="spellEnd"/>
      <w:r w:rsidR="004A0727" w:rsidRPr="00FB7243">
        <w:rPr>
          <w:i/>
          <w:sz w:val="22"/>
        </w:rPr>
        <w:t>/</w:t>
      </w:r>
      <w:proofErr w:type="spellStart"/>
      <w:r w:rsidR="004A0727" w:rsidRPr="00FB7243">
        <w:rPr>
          <w:i/>
          <w:sz w:val="22"/>
        </w:rPr>
        <w:t>ritonavir</w:t>
      </w:r>
      <w:proofErr w:type="spellEnd"/>
      <w:r w:rsidRPr="005F4C46">
        <w:rPr>
          <w:i/>
          <w:sz w:val="22"/>
        </w:rPr>
        <w:t>:</w:t>
      </w:r>
      <w:r w:rsidRPr="005F4C46">
        <w:rPr>
          <w:sz w:val="22"/>
        </w:rPr>
        <w:t xml:space="preserve"> children who fail first-line </w:t>
      </w:r>
      <w:proofErr w:type="spellStart"/>
      <w:r w:rsidR="004A0727">
        <w:rPr>
          <w:sz w:val="22"/>
        </w:rPr>
        <w:lastRenderedPageBreak/>
        <w:t>lopinavir</w:t>
      </w:r>
      <w:proofErr w:type="spellEnd"/>
      <w:r w:rsidR="004A0727">
        <w:rPr>
          <w:sz w:val="22"/>
        </w:rPr>
        <w:t>/</w:t>
      </w:r>
      <w:proofErr w:type="spellStart"/>
      <w:r w:rsidR="004A0727">
        <w:rPr>
          <w:sz w:val="22"/>
        </w:rPr>
        <w:t>ritonavir</w:t>
      </w:r>
      <w:proofErr w:type="spellEnd"/>
      <w:r w:rsidRPr="005F4C46">
        <w:rPr>
          <w:sz w:val="22"/>
        </w:rPr>
        <w:t xml:space="preserve"> before age 3 years remain on this failing regimen, and switch to </w:t>
      </w:r>
      <w:proofErr w:type="spellStart"/>
      <w:r w:rsidRPr="005F4C46">
        <w:rPr>
          <w:sz w:val="22"/>
        </w:rPr>
        <w:t>efavirenz</w:t>
      </w:r>
      <w:proofErr w:type="spellEnd"/>
      <w:r w:rsidRPr="005F4C46">
        <w:rPr>
          <w:sz w:val="22"/>
        </w:rPr>
        <w:t xml:space="preserve"> when they reach 3 years of age (those failing after age 3 switch to </w:t>
      </w:r>
      <w:proofErr w:type="spellStart"/>
      <w:r w:rsidRPr="005F4C46">
        <w:rPr>
          <w:sz w:val="22"/>
        </w:rPr>
        <w:t>efavirenz</w:t>
      </w:r>
      <w:proofErr w:type="spellEnd"/>
      <w:r w:rsidRPr="005F4C46">
        <w:rPr>
          <w:sz w:val="22"/>
        </w:rPr>
        <w:t xml:space="preserve"> immediately)</w:t>
      </w:r>
    </w:p>
    <w:p w:rsidR="00D03EA7" w:rsidRPr="005F4C46" w:rsidRDefault="00D03EA7" w:rsidP="00A40BD8">
      <w:pPr>
        <w:numPr>
          <w:ilvl w:val="0"/>
          <w:numId w:val="9"/>
        </w:numPr>
        <w:spacing w:after="0" w:line="480" w:lineRule="auto"/>
        <w:rPr>
          <w:sz w:val="22"/>
        </w:rPr>
      </w:pPr>
      <w:r>
        <w:rPr>
          <w:sz w:val="22"/>
        </w:rPr>
        <w:t>Costs</w:t>
      </w:r>
      <w:r w:rsidRPr="005F4C46">
        <w:rPr>
          <w:sz w:val="22"/>
        </w:rPr>
        <w:t>:</w:t>
      </w:r>
    </w:p>
    <w:p w:rsidR="00AC2595" w:rsidRPr="005F4C46" w:rsidRDefault="009070A5" w:rsidP="00AC2595">
      <w:pPr>
        <w:numPr>
          <w:ilvl w:val="1"/>
          <w:numId w:val="9"/>
        </w:numPr>
        <w:spacing w:after="0" w:line="480" w:lineRule="auto"/>
        <w:rPr>
          <w:sz w:val="22"/>
        </w:rPr>
      </w:pPr>
      <w:bookmarkStart w:id="2" w:name="OLE_LINK1"/>
      <w:r w:rsidRPr="005F4C46">
        <w:rPr>
          <w:sz w:val="22"/>
        </w:rPr>
        <w:t>All ART costs halved, doubled</w:t>
      </w:r>
      <w:r w:rsidR="007D0ACD">
        <w:rPr>
          <w:sz w:val="22"/>
        </w:rPr>
        <w:t xml:space="preserve"> (separately and together for each regimen)</w:t>
      </w:r>
    </w:p>
    <w:p w:rsidR="00404800" w:rsidRDefault="009070A5" w:rsidP="00404800">
      <w:pPr>
        <w:numPr>
          <w:ilvl w:val="1"/>
          <w:numId w:val="9"/>
        </w:numPr>
        <w:tabs>
          <w:tab w:val="clear" w:pos="1440"/>
          <w:tab w:val="num" w:pos="720"/>
        </w:tabs>
        <w:spacing w:after="0" w:line="480" w:lineRule="auto"/>
        <w:rPr>
          <w:sz w:val="22"/>
        </w:rPr>
      </w:pPr>
      <w:r w:rsidRPr="005F4C46">
        <w:rPr>
          <w:sz w:val="22"/>
        </w:rPr>
        <w:t>All clinical care costs halved, doubled</w:t>
      </w:r>
    </w:p>
    <w:p w:rsidR="000E0B18" w:rsidRPr="006069D1" w:rsidRDefault="000E0B18" w:rsidP="000E0B18">
      <w:pPr>
        <w:numPr>
          <w:ilvl w:val="0"/>
          <w:numId w:val="9"/>
        </w:numPr>
        <w:spacing w:after="0" w:line="480" w:lineRule="auto"/>
        <w:rPr>
          <w:b/>
          <w:sz w:val="22"/>
        </w:rPr>
      </w:pPr>
      <w:r w:rsidRPr="006069D1">
        <w:rPr>
          <w:b/>
          <w:sz w:val="22"/>
        </w:rPr>
        <w:t>Discount rate (annual): 0</w:t>
      </w:r>
      <w:r w:rsidR="00070F6A" w:rsidRPr="006069D1">
        <w:rPr>
          <w:b/>
          <w:sz w:val="22"/>
        </w:rPr>
        <w:t>%</w:t>
      </w:r>
      <w:r w:rsidRPr="006069D1">
        <w:rPr>
          <w:b/>
          <w:sz w:val="22"/>
        </w:rPr>
        <w:t xml:space="preserve"> and</w:t>
      </w:r>
      <w:r w:rsidR="00070F6A" w:rsidRPr="006069D1">
        <w:rPr>
          <w:b/>
          <w:sz w:val="22"/>
        </w:rPr>
        <w:t xml:space="preserve"> 3% (base case), 5%, 8% </w:t>
      </w:r>
    </w:p>
    <w:p w:rsidR="000E0B18" w:rsidRPr="005F4C46" w:rsidRDefault="000E0B18" w:rsidP="000E0B18">
      <w:pPr>
        <w:spacing w:after="0" w:line="480" w:lineRule="auto"/>
        <w:ind w:left="720"/>
        <w:rPr>
          <w:sz w:val="22"/>
        </w:rPr>
      </w:pPr>
    </w:p>
    <w:bookmarkEnd w:id="2"/>
    <w:p w:rsidR="00D61679" w:rsidRPr="005F4C46" w:rsidRDefault="00404800" w:rsidP="00404800">
      <w:pPr>
        <w:spacing w:after="0" w:line="480" w:lineRule="auto"/>
        <w:rPr>
          <w:sz w:val="22"/>
        </w:rPr>
      </w:pPr>
      <w:r w:rsidRPr="005F4C46">
        <w:rPr>
          <w:sz w:val="22"/>
        </w:rPr>
        <w:br w:type="page"/>
      </w:r>
      <w:r w:rsidR="00486FE3" w:rsidRPr="005F4C46">
        <w:rPr>
          <w:b/>
          <w:sz w:val="22"/>
        </w:rPr>
        <w:lastRenderedPageBreak/>
        <w:t>RESULTS</w:t>
      </w:r>
    </w:p>
    <w:p w:rsidR="00486FE3" w:rsidRDefault="00486FE3" w:rsidP="00D61679">
      <w:pPr>
        <w:spacing w:after="0" w:line="480" w:lineRule="auto"/>
        <w:rPr>
          <w:sz w:val="22"/>
        </w:rPr>
      </w:pPr>
      <w:r w:rsidRPr="005F4C46">
        <w:rPr>
          <w:sz w:val="22"/>
        </w:rPr>
        <w:t xml:space="preserve">Results of the base-case analysis and key sensitivity analyses are shown in the main manuscript. </w:t>
      </w:r>
      <w:r w:rsidR="0049329A">
        <w:rPr>
          <w:sz w:val="22"/>
        </w:rPr>
        <w:t>Here, we highlight a few key findings in addition to those reported in the main manuscript.</w:t>
      </w:r>
      <w:r w:rsidRPr="005F4C46">
        <w:rPr>
          <w:sz w:val="22"/>
        </w:rPr>
        <w:t xml:space="preserve"> All other sensitivity analyses listed in </w:t>
      </w:r>
      <w:r w:rsidR="009053C6">
        <w:rPr>
          <w:sz w:val="22"/>
        </w:rPr>
        <w:t xml:space="preserve">the </w:t>
      </w:r>
      <w:r w:rsidRPr="005F4C46">
        <w:rPr>
          <w:sz w:val="22"/>
        </w:rPr>
        <w:t>Appendix Methods above did not lead to changes in policy conclusions</w:t>
      </w:r>
      <w:r w:rsidR="009053C6">
        <w:rPr>
          <w:sz w:val="22"/>
        </w:rPr>
        <w:t>, except where noted in the manuscript</w:t>
      </w:r>
      <w:r w:rsidRPr="005F4C46">
        <w:rPr>
          <w:sz w:val="22"/>
        </w:rPr>
        <w:t xml:space="preserve">: </w:t>
      </w:r>
      <w:r w:rsidR="004A0727" w:rsidRPr="00FB7243">
        <w:rPr>
          <w:i/>
          <w:sz w:val="22"/>
        </w:rPr>
        <w:t xml:space="preserve">first-line </w:t>
      </w:r>
      <w:proofErr w:type="spellStart"/>
      <w:r w:rsidR="004A0727" w:rsidRPr="00FB7243">
        <w:rPr>
          <w:i/>
          <w:sz w:val="22"/>
        </w:rPr>
        <w:t>lopinavir</w:t>
      </w:r>
      <w:proofErr w:type="spellEnd"/>
      <w:r w:rsidR="004A0727" w:rsidRPr="00FB7243">
        <w:rPr>
          <w:i/>
          <w:sz w:val="22"/>
        </w:rPr>
        <w:t>/</w:t>
      </w:r>
      <w:proofErr w:type="spellStart"/>
      <w:r w:rsidR="004A0727" w:rsidRPr="00FB7243">
        <w:rPr>
          <w:i/>
          <w:sz w:val="22"/>
        </w:rPr>
        <w:t>ritonavir</w:t>
      </w:r>
      <w:proofErr w:type="spellEnd"/>
      <w:r w:rsidR="004A0727" w:rsidRPr="00FB7243">
        <w:rPr>
          <w:sz w:val="22"/>
        </w:rPr>
        <w:t xml:space="preserve"> </w:t>
      </w:r>
      <w:r w:rsidRPr="005F4C46">
        <w:rPr>
          <w:sz w:val="22"/>
        </w:rPr>
        <w:t xml:space="preserve">remained more effective and less expensive than </w:t>
      </w:r>
      <w:r w:rsidR="00E36499">
        <w:rPr>
          <w:i/>
          <w:sz w:val="22"/>
        </w:rPr>
        <w:t xml:space="preserve">first-line </w:t>
      </w:r>
      <w:proofErr w:type="spellStart"/>
      <w:r w:rsidR="00E44D90">
        <w:rPr>
          <w:i/>
          <w:sz w:val="22"/>
        </w:rPr>
        <w:t>nevirapine</w:t>
      </w:r>
      <w:proofErr w:type="spellEnd"/>
      <w:r w:rsidR="009053C6">
        <w:rPr>
          <w:sz w:val="22"/>
        </w:rPr>
        <w:t xml:space="preserve"> </w:t>
      </w:r>
      <w:r w:rsidR="006B21E6" w:rsidRPr="005F4C46">
        <w:rPr>
          <w:sz w:val="22"/>
        </w:rPr>
        <w:t>(results available from authors on request).</w:t>
      </w:r>
    </w:p>
    <w:p w:rsidR="0049329A" w:rsidRPr="005F4C46" w:rsidRDefault="0049329A" w:rsidP="00D61679">
      <w:pPr>
        <w:spacing w:after="0" w:line="480" w:lineRule="auto"/>
        <w:rPr>
          <w:sz w:val="22"/>
        </w:rPr>
      </w:pPr>
    </w:p>
    <w:p w:rsidR="00D61679" w:rsidRPr="00626429" w:rsidRDefault="00626429" w:rsidP="00626429">
      <w:pPr>
        <w:pStyle w:val="NoSpacing"/>
        <w:spacing w:line="480" w:lineRule="auto"/>
        <w:ind w:right="360"/>
        <w:rPr>
          <w:sz w:val="22"/>
        </w:rPr>
      </w:pPr>
      <w:r w:rsidRPr="00D75351">
        <w:rPr>
          <w:i/>
          <w:sz w:val="22"/>
        </w:rPr>
        <w:t>ART-related reduction in OI and mortality risk</w:t>
      </w:r>
      <w:r w:rsidR="00992B45" w:rsidRPr="00D75351">
        <w:rPr>
          <w:i/>
          <w:sz w:val="22"/>
        </w:rPr>
        <w:t>.</w:t>
      </w:r>
      <w:r w:rsidR="00992B45" w:rsidRPr="00D75351">
        <w:rPr>
          <w:sz w:val="22"/>
        </w:rPr>
        <w:t xml:space="preserve"> When ART </w:t>
      </w:r>
      <w:r w:rsidRPr="00D75351">
        <w:rPr>
          <w:sz w:val="22"/>
        </w:rPr>
        <w:t xml:space="preserve">led to no relative reduction in </w:t>
      </w:r>
      <w:r w:rsidR="00992B45" w:rsidRPr="00D75351">
        <w:rPr>
          <w:sz w:val="22"/>
        </w:rPr>
        <w:t xml:space="preserve"> opportunistic infection and mortality risks</w:t>
      </w:r>
      <w:r w:rsidR="00E44D90">
        <w:rPr>
          <w:sz w:val="22"/>
        </w:rPr>
        <w:t xml:space="preserve"> at any age</w:t>
      </w:r>
      <w:r w:rsidRPr="00D75351">
        <w:rPr>
          <w:sz w:val="22"/>
        </w:rPr>
        <w:t xml:space="preserve"> (compared to children</w:t>
      </w:r>
      <w:r w:rsidR="00E44D90">
        <w:rPr>
          <w:sz w:val="22"/>
        </w:rPr>
        <w:t xml:space="preserve"> or adults</w:t>
      </w:r>
      <w:r w:rsidRPr="00D75351">
        <w:rPr>
          <w:sz w:val="22"/>
        </w:rPr>
        <w:t xml:space="preserve"> with the same CD4%/CD4 </w:t>
      </w:r>
      <w:r w:rsidR="002B5A95">
        <w:rPr>
          <w:sz w:val="22"/>
        </w:rPr>
        <w:t xml:space="preserve">count </w:t>
      </w:r>
      <w:r w:rsidRPr="00D75351">
        <w:rPr>
          <w:sz w:val="22"/>
        </w:rPr>
        <w:t>not on ART)</w:t>
      </w:r>
      <w:r w:rsidR="00992B45" w:rsidRPr="00D75351">
        <w:rPr>
          <w:sz w:val="22"/>
        </w:rPr>
        <w:t>, life expectancies for both ART strategies were substantially lower than in the base case (undiscounted LE: 10.9-11.</w:t>
      </w:r>
      <w:r w:rsidR="00F0459F">
        <w:rPr>
          <w:sz w:val="22"/>
        </w:rPr>
        <w:t>7</w:t>
      </w:r>
      <w:r w:rsidR="00992B45" w:rsidRPr="00D75351">
        <w:rPr>
          <w:sz w:val="22"/>
        </w:rPr>
        <w:t xml:space="preserve"> years; </w:t>
      </w:r>
      <w:r w:rsidRPr="00D75351">
        <w:rPr>
          <w:sz w:val="22"/>
        </w:rPr>
        <w:t>Appendix Table A</w:t>
      </w:r>
      <w:r w:rsidR="00992B45" w:rsidRPr="00D75351">
        <w:rPr>
          <w:sz w:val="22"/>
        </w:rPr>
        <w:t>)</w:t>
      </w:r>
      <w:r w:rsidR="00992B45" w:rsidRPr="00D75351">
        <w:rPr>
          <w:i/>
          <w:sz w:val="22"/>
        </w:rPr>
        <w:t xml:space="preserve">. </w:t>
      </w:r>
      <w:r w:rsidR="004A0727" w:rsidRPr="00D75351">
        <w:rPr>
          <w:i/>
          <w:sz w:val="22"/>
        </w:rPr>
        <w:t xml:space="preserve">First-line </w:t>
      </w:r>
      <w:proofErr w:type="spellStart"/>
      <w:r w:rsidR="004A0727" w:rsidRPr="00D75351">
        <w:rPr>
          <w:i/>
          <w:sz w:val="22"/>
        </w:rPr>
        <w:t>lopinavir</w:t>
      </w:r>
      <w:proofErr w:type="spellEnd"/>
      <w:r w:rsidR="004A0727" w:rsidRPr="00D75351">
        <w:rPr>
          <w:i/>
          <w:sz w:val="22"/>
        </w:rPr>
        <w:t>/</w:t>
      </w:r>
      <w:proofErr w:type="spellStart"/>
      <w:r w:rsidR="004A0727" w:rsidRPr="00D75351">
        <w:rPr>
          <w:i/>
          <w:sz w:val="22"/>
        </w:rPr>
        <w:t>ritonavir</w:t>
      </w:r>
      <w:proofErr w:type="spellEnd"/>
      <w:r w:rsidR="004A0727" w:rsidRPr="00D75351">
        <w:rPr>
          <w:sz w:val="22"/>
        </w:rPr>
        <w:t xml:space="preserve"> </w:t>
      </w:r>
      <w:r w:rsidR="00992B45" w:rsidRPr="00D75351">
        <w:rPr>
          <w:sz w:val="22"/>
        </w:rPr>
        <w:t xml:space="preserve">became both more effective and more expensive than </w:t>
      </w:r>
      <w:r w:rsidR="00992B45" w:rsidRPr="00D75351">
        <w:rPr>
          <w:i/>
          <w:sz w:val="22"/>
        </w:rPr>
        <w:t>first-line NVP</w:t>
      </w:r>
      <w:r w:rsidR="00992B45" w:rsidRPr="00D75351">
        <w:rPr>
          <w:sz w:val="22"/>
        </w:rPr>
        <w:t>, yet remained very cost-effective in both countries. At intermediate values of this CD4-independent effect of ART, and when this risk varied with age throughout childhood, adolescence, and adulthood, policy conclusions wer</w:t>
      </w:r>
      <w:r w:rsidRPr="00D75351">
        <w:rPr>
          <w:sz w:val="22"/>
        </w:rPr>
        <w:t>e unchanged from the base case</w:t>
      </w:r>
      <w:r w:rsidR="00992B45" w:rsidRPr="00D75351">
        <w:rPr>
          <w:sz w:val="22"/>
        </w:rPr>
        <w:t>.</w:t>
      </w:r>
      <w:r w:rsidRPr="00D75351">
        <w:rPr>
          <w:sz w:val="22"/>
        </w:rPr>
        <w:t xml:space="preserve"> </w:t>
      </w:r>
      <w:r w:rsidR="00AA5225" w:rsidRPr="00D75351">
        <w:rPr>
          <w:sz w:val="22"/>
        </w:rPr>
        <w:t>While policy conclusions did not change when these risks were varied with age, newly</w:t>
      </w:r>
      <w:r w:rsidR="00AA5225" w:rsidRPr="00626429">
        <w:rPr>
          <w:sz w:val="22"/>
        </w:rPr>
        <w:t xml:space="preserve"> emerging data from long-term follow-up of adolescents will better inform the lifetime projections for HIV-infected children.</w:t>
      </w:r>
      <w:hyperlink w:anchor="_ENREF_20" w:tooltip="Myer, 2012 #3709" w:history="1">
        <w:r w:rsidR="00FC0254">
          <w:rPr>
            <w:sz w:val="22"/>
          </w:rPr>
          <w:fldChar w:fldCharType="begin"/>
        </w:r>
        <w:r w:rsidR="004F643C">
          <w:rPr>
            <w:sz w:val="22"/>
          </w:rPr>
          <w:instrText xml:space="preserve"> ADDIN EN.CITE &lt;EndNote&gt;&lt;Cite&gt;&lt;Author&gt;Myer&lt;/Author&gt;&lt;Year&gt;2012&lt;/Year&gt;&lt;RecNum&gt;3709&lt;/RecNum&gt;&lt;DisplayText&gt;&lt;style face="superscript"&gt;20&lt;/style&gt;&lt;/DisplayText&gt;&lt;record&gt;&lt;rec-number&gt;3709&lt;/rec-number&gt;&lt;foreign-keys&gt;&lt;key app="EN" db-id="ztapsw2scv20r0exsw9va9z5aztv90pt5aze"&gt;3709&lt;/key&gt;&lt;/foreign-keys&gt;&lt;ref-type name="Generic"&gt;13&lt;/ref-type&gt;&lt;contributors&gt;&lt;authors&gt;&lt;author&gt;Myer, L.&lt;/author&gt;&lt;author&gt;Zar, H. J.&lt;/author&gt;&lt;/authors&gt;&lt;/contributors&gt;&lt;titles&gt;&lt;title&gt;Cape Town Adolescent Antiretroviral Cohort (CTAAC)&lt;/title&gt;&lt;/titles&gt;&lt;number&gt;Active&lt;/number&gt;&lt;num-vols&gt;$641,831&lt;/num-vols&gt;&lt;dates&gt;&lt;year&gt;2012&lt;/year&gt;&lt;/dates&gt;&lt;pub-location&gt;University of Cape Town, South Africa&lt;/pub-location&gt;&lt;publisher&gt;Eunice Kennedy Shriver National Institute of Child Health and Human Development; R01 HD07451&lt;/publisher&gt;&lt;orig-pub&gt;1R01HD074051-01&lt;/orig-pub&gt;&lt;urls&gt;&lt;related-urls&gt;&lt;url&gt;http://projectreporter.nih.gov/project_info_details.cfm?aid=8386676&amp;amp;icde=14759422&lt;/url&gt;&lt;/related-urls&gt;&lt;/urls&gt;&lt;access-date&gt;November 7, 2013&lt;/access-date&gt;&lt;/record&gt;&lt;/Cite&gt;&lt;/EndNote&gt;</w:instrText>
        </w:r>
        <w:r w:rsidR="00FC0254">
          <w:rPr>
            <w:sz w:val="22"/>
          </w:rPr>
          <w:fldChar w:fldCharType="separate"/>
        </w:r>
        <w:r w:rsidR="004F643C" w:rsidRPr="004F643C">
          <w:rPr>
            <w:noProof/>
            <w:sz w:val="22"/>
            <w:vertAlign w:val="superscript"/>
          </w:rPr>
          <w:t>20</w:t>
        </w:r>
        <w:r w:rsidR="00FC0254">
          <w:rPr>
            <w:sz w:val="22"/>
          </w:rPr>
          <w:fldChar w:fldCharType="end"/>
        </w:r>
      </w:hyperlink>
    </w:p>
    <w:p w:rsidR="00A4393A" w:rsidRPr="00FB7243" w:rsidRDefault="00A4393A" w:rsidP="00E26BB6">
      <w:pPr>
        <w:pStyle w:val="NoSpacing"/>
        <w:rPr>
          <w:b/>
          <w:szCs w:val="24"/>
        </w:rPr>
      </w:pPr>
    </w:p>
    <w:p w:rsidR="00A4393A" w:rsidRDefault="00FB7243" w:rsidP="00A4393A">
      <w:pPr>
        <w:pStyle w:val="NoSpacing"/>
        <w:spacing w:line="480" w:lineRule="auto"/>
        <w:rPr>
          <w:sz w:val="22"/>
        </w:rPr>
      </w:pPr>
      <w:r w:rsidRPr="00FB7243">
        <w:rPr>
          <w:i/>
          <w:sz w:val="22"/>
        </w:rPr>
        <w:t>Comparisons between South Africa and Cote d’Ivoire healthcare costs.</w:t>
      </w:r>
      <w:r w:rsidRPr="00FB7243">
        <w:rPr>
          <w:sz w:val="22"/>
        </w:rPr>
        <w:t xml:space="preserve"> </w:t>
      </w:r>
      <w:r w:rsidR="00A4393A" w:rsidRPr="00FB7243">
        <w:rPr>
          <w:sz w:val="22"/>
        </w:rPr>
        <w:t xml:space="preserve">There were two key differences in analyses using </w:t>
      </w:r>
      <w:smartTag w:uri="urn:schemas-microsoft-com:office:smarttags" w:element="country-region">
        <w:smartTag w:uri="urn:schemas-microsoft-com:office:smarttags" w:element="State">
          <w:r w:rsidR="00A4393A" w:rsidRPr="00FB7243">
            <w:rPr>
              <w:sz w:val="22"/>
            </w:rPr>
            <w:t>Côte d’Ivoire</w:t>
          </w:r>
        </w:smartTag>
      </w:smartTag>
      <w:r w:rsidR="00A4393A" w:rsidRPr="00FB7243">
        <w:rPr>
          <w:sz w:val="22"/>
        </w:rPr>
        <w:t xml:space="preserve"> costs, compared to the base case </w:t>
      </w:r>
      <w:r w:rsidRPr="00FB7243">
        <w:rPr>
          <w:sz w:val="22"/>
        </w:rPr>
        <w:t>analyses using costs from Sout</w:t>
      </w:r>
      <w:r w:rsidR="004A0727">
        <w:rPr>
          <w:sz w:val="22"/>
        </w:rPr>
        <w:t>h Africa</w:t>
      </w:r>
      <w:r w:rsidR="005216AB">
        <w:rPr>
          <w:sz w:val="22"/>
        </w:rPr>
        <w:t xml:space="preserve"> (Manuscript Figure 1, Appendix Figure A, Appendix Table G)</w:t>
      </w:r>
      <w:r w:rsidR="00A4393A" w:rsidRPr="00263FB0">
        <w:rPr>
          <w:sz w:val="22"/>
        </w:rPr>
        <w:t>. First, pediatric ART (with either regimen) was very cost-</w:t>
      </w:r>
      <w:r w:rsidR="00A4393A" w:rsidRPr="00FB7243">
        <w:rPr>
          <w:sz w:val="22"/>
        </w:rPr>
        <w:t>effective, but was never cost-saving</w:t>
      </w:r>
      <w:r w:rsidR="00CF1F83">
        <w:rPr>
          <w:sz w:val="22"/>
        </w:rPr>
        <w:t>,</w:t>
      </w:r>
      <w:r w:rsidR="00A4393A" w:rsidRPr="00FB7243">
        <w:rPr>
          <w:sz w:val="22"/>
        </w:rPr>
        <w:t xml:space="preserve"> even in the short-term</w:t>
      </w:r>
      <w:r w:rsidR="00CF1F83">
        <w:rPr>
          <w:sz w:val="22"/>
        </w:rPr>
        <w:t>,</w:t>
      </w:r>
      <w:r w:rsidR="00A4393A" w:rsidRPr="00FB7243">
        <w:rPr>
          <w:sz w:val="22"/>
        </w:rPr>
        <w:t xml:space="preserve"> </w:t>
      </w:r>
      <w:r w:rsidR="003B61C7">
        <w:rPr>
          <w:sz w:val="22"/>
        </w:rPr>
        <w:t>using</w:t>
      </w:r>
      <w:r w:rsidR="00A4393A" w:rsidRPr="00FB7243">
        <w:rPr>
          <w:sz w:val="22"/>
        </w:rPr>
        <w:t xml:space="preserve"> Côte d’Ivoire</w:t>
      </w:r>
      <w:r w:rsidR="003B61C7">
        <w:rPr>
          <w:sz w:val="22"/>
        </w:rPr>
        <w:t xml:space="preserve"> costs</w:t>
      </w:r>
      <w:r w:rsidR="00A4393A" w:rsidRPr="00FB7243">
        <w:rPr>
          <w:sz w:val="22"/>
        </w:rPr>
        <w:t xml:space="preserve">. Second, the time required for </w:t>
      </w:r>
      <w:r w:rsidR="00A4393A" w:rsidRPr="00FB7243">
        <w:rPr>
          <w:i/>
          <w:sz w:val="22"/>
        </w:rPr>
        <w:t xml:space="preserve">first-line </w:t>
      </w:r>
      <w:proofErr w:type="spellStart"/>
      <w:r w:rsidR="00A4393A" w:rsidRPr="00FB7243">
        <w:rPr>
          <w:i/>
          <w:sz w:val="22"/>
        </w:rPr>
        <w:t>lopinavir</w:t>
      </w:r>
      <w:proofErr w:type="spellEnd"/>
      <w:r w:rsidR="00A4393A" w:rsidRPr="00FB7243">
        <w:rPr>
          <w:i/>
          <w:sz w:val="22"/>
        </w:rPr>
        <w:t>/</w:t>
      </w:r>
      <w:proofErr w:type="spellStart"/>
      <w:r w:rsidR="00A4393A" w:rsidRPr="00FB7243">
        <w:rPr>
          <w:i/>
          <w:sz w:val="22"/>
        </w:rPr>
        <w:t>ritonavir</w:t>
      </w:r>
      <w:proofErr w:type="spellEnd"/>
      <w:r w:rsidR="00A4393A" w:rsidRPr="00FB7243">
        <w:rPr>
          <w:sz w:val="22"/>
        </w:rPr>
        <w:t xml:space="preserve"> to become cost-saving compared to </w:t>
      </w:r>
      <w:r w:rsidR="00A4393A" w:rsidRPr="00FB7243">
        <w:rPr>
          <w:i/>
          <w:sz w:val="22"/>
        </w:rPr>
        <w:t xml:space="preserve">first-line </w:t>
      </w:r>
      <w:proofErr w:type="spellStart"/>
      <w:r w:rsidR="00A4393A" w:rsidRPr="00722DD8">
        <w:rPr>
          <w:i/>
          <w:sz w:val="22"/>
        </w:rPr>
        <w:t>nevirapine</w:t>
      </w:r>
      <w:proofErr w:type="spellEnd"/>
      <w:r w:rsidR="00A4393A" w:rsidRPr="00722DD8">
        <w:rPr>
          <w:sz w:val="22"/>
        </w:rPr>
        <w:t xml:space="preserve"> was much longer </w:t>
      </w:r>
      <w:r w:rsidR="003B61C7">
        <w:rPr>
          <w:sz w:val="22"/>
        </w:rPr>
        <w:t>using</w:t>
      </w:r>
      <w:r w:rsidR="00A4393A" w:rsidRPr="00722DD8">
        <w:rPr>
          <w:sz w:val="22"/>
        </w:rPr>
        <w:t xml:space="preserve"> Côte d’Ivoire</w:t>
      </w:r>
      <w:r w:rsidR="003B61C7">
        <w:rPr>
          <w:sz w:val="22"/>
        </w:rPr>
        <w:t xml:space="preserve"> costs</w:t>
      </w:r>
      <w:r w:rsidR="00A4393A" w:rsidRPr="00722DD8">
        <w:rPr>
          <w:sz w:val="22"/>
        </w:rPr>
        <w:t xml:space="preserve"> (</w:t>
      </w:r>
      <w:r w:rsidR="00722DD8" w:rsidRPr="00722DD8">
        <w:rPr>
          <w:sz w:val="22"/>
        </w:rPr>
        <w:t>26.4</w:t>
      </w:r>
      <w:r w:rsidR="00A4393A" w:rsidRPr="00722DD8">
        <w:rPr>
          <w:sz w:val="22"/>
        </w:rPr>
        <w:t xml:space="preserve"> years</w:t>
      </w:r>
      <w:r w:rsidR="002F454F" w:rsidRPr="00722DD8">
        <w:rPr>
          <w:sz w:val="22"/>
        </w:rPr>
        <w:t>; Figure A, closed arrow</w:t>
      </w:r>
      <w:r w:rsidR="00A4393A" w:rsidRPr="00722DD8">
        <w:rPr>
          <w:sz w:val="22"/>
        </w:rPr>
        <w:t xml:space="preserve">) than </w:t>
      </w:r>
      <w:r w:rsidR="0091202B">
        <w:rPr>
          <w:sz w:val="22"/>
        </w:rPr>
        <w:t>using</w:t>
      </w:r>
      <w:r w:rsidR="00A4393A" w:rsidRPr="00722DD8">
        <w:rPr>
          <w:sz w:val="22"/>
        </w:rPr>
        <w:t xml:space="preserve"> South Africa</w:t>
      </w:r>
      <w:r w:rsidR="0091202B">
        <w:rPr>
          <w:sz w:val="22"/>
        </w:rPr>
        <w:t xml:space="preserve"> costs</w:t>
      </w:r>
      <w:r w:rsidR="00A4393A" w:rsidRPr="00722DD8">
        <w:rPr>
          <w:sz w:val="22"/>
        </w:rPr>
        <w:t xml:space="preserve"> (</w:t>
      </w:r>
      <w:r w:rsidR="00722DD8" w:rsidRPr="00722DD8">
        <w:rPr>
          <w:sz w:val="22"/>
        </w:rPr>
        <w:t>8.7</w:t>
      </w:r>
      <w:r w:rsidR="00A4393A" w:rsidRPr="00722DD8">
        <w:rPr>
          <w:sz w:val="22"/>
        </w:rPr>
        <w:t xml:space="preserve"> years</w:t>
      </w:r>
      <w:r w:rsidR="002F454F" w:rsidRPr="00722DD8">
        <w:rPr>
          <w:sz w:val="22"/>
        </w:rPr>
        <w:t>; Manuscript</w:t>
      </w:r>
      <w:r w:rsidR="002F454F">
        <w:rPr>
          <w:sz w:val="22"/>
        </w:rPr>
        <w:t xml:space="preserve"> Figure 1, closed arrow</w:t>
      </w:r>
      <w:r w:rsidR="00A4393A" w:rsidRPr="00FB7243">
        <w:rPr>
          <w:sz w:val="22"/>
        </w:rPr>
        <w:t xml:space="preserve">). Both results occur because clinical care costs are much lower in </w:t>
      </w:r>
      <w:smartTag w:uri="urn:schemas-microsoft-com:office:smarttags" w:element="country-region">
        <w:smartTag w:uri="urn:schemas-microsoft-com:office:smarttags" w:element="State">
          <w:r w:rsidR="00A4393A" w:rsidRPr="00FB7243">
            <w:rPr>
              <w:sz w:val="22"/>
            </w:rPr>
            <w:t>Côte d’Ivoire</w:t>
          </w:r>
        </w:smartTag>
      </w:smartTag>
      <w:r w:rsidR="00A4393A" w:rsidRPr="00FB7243">
        <w:rPr>
          <w:sz w:val="22"/>
        </w:rPr>
        <w:t xml:space="preserve"> than in </w:t>
      </w:r>
      <w:smartTag w:uri="urn:schemas-microsoft-com:office:smarttags" w:element="place">
        <w:smartTag w:uri="urn:schemas-microsoft-com:office:smarttags" w:element="country-region">
          <w:smartTag w:uri="urn:schemas-microsoft-com:office:smarttags" w:element="PersonName">
            <w:smartTag w:uri="urn:schemas-microsoft-com:office:smarttags" w:element="State">
              <w:r w:rsidR="00A4393A" w:rsidRPr="00FB7243">
                <w:rPr>
                  <w:sz w:val="22"/>
                </w:rPr>
                <w:t>South Africa</w:t>
              </w:r>
            </w:smartTag>
          </w:smartTag>
        </w:smartTag>
      </w:smartTag>
      <w:r w:rsidR="00A4393A" w:rsidRPr="00FB7243">
        <w:rPr>
          <w:sz w:val="22"/>
        </w:rPr>
        <w:t xml:space="preserve">, but medication costs are similar. The care </w:t>
      </w:r>
      <w:r w:rsidR="00A4393A" w:rsidRPr="00FB7243">
        <w:rPr>
          <w:sz w:val="22"/>
        </w:rPr>
        <w:lastRenderedPageBreak/>
        <w:t xml:space="preserve">costs saved by averting </w:t>
      </w:r>
      <w:r w:rsidR="00E44D90">
        <w:rPr>
          <w:sz w:val="22"/>
        </w:rPr>
        <w:t>opportunistic infections</w:t>
      </w:r>
      <w:r w:rsidR="00A4393A" w:rsidRPr="00FB7243">
        <w:rPr>
          <w:sz w:val="22"/>
        </w:rPr>
        <w:t xml:space="preserve"> and mortality with ART </w:t>
      </w:r>
      <w:r>
        <w:rPr>
          <w:sz w:val="22"/>
        </w:rPr>
        <w:t>compared to no ART</w:t>
      </w:r>
      <w:r w:rsidRPr="00FB7243">
        <w:rPr>
          <w:sz w:val="22"/>
        </w:rPr>
        <w:t xml:space="preserve"> do not offset the costs of the ART medications themselves</w:t>
      </w:r>
      <w:r>
        <w:rPr>
          <w:sz w:val="22"/>
        </w:rPr>
        <w:t xml:space="preserve">. The care costs saved by averting </w:t>
      </w:r>
      <w:r w:rsidR="00E44D90">
        <w:rPr>
          <w:sz w:val="22"/>
        </w:rPr>
        <w:t>opportunistic infections</w:t>
      </w:r>
      <w:r>
        <w:rPr>
          <w:sz w:val="22"/>
        </w:rPr>
        <w:t xml:space="preserve"> and mortality with more effective </w:t>
      </w:r>
      <w:proofErr w:type="spellStart"/>
      <w:r w:rsidR="00CF1F83">
        <w:rPr>
          <w:sz w:val="22"/>
        </w:rPr>
        <w:t>lopinavir</w:t>
      </w:r>
      <w:proofErr w:type="spellEnd"/>
      <w:r w:rsidR="00CF1F83">
        <w:rPr>
          <w:sz w:val="22"/>
        </w:rPr>
        <w:t>/</w:t>
      </w:r>
      <w:proofErr w:type="spellStart"/>
      <w:r w:rsidR="00CF1F83">
        <w:rPr>
          <w:sz w:val="22"/>
        </w:rPr>
        <w:t>ritonavir</w:t>
      </w:r>
      <w:proofErr w:type="spellEnd"/>
      <w:r>
        <w:rPr>
          <w:sz w:val="22"/>
        </w:rPr>
        <w:t xml:space="preserve">-based ART take much longer in </w:t>
      </w:r>
      <w:smartTag w:uri="urn:schemas-microsoft-com:office:smarttags" w:element="State">
        <w:r w:rsidRPr="00FB7243">
          <w:rPr>
            <w:sz w:val="22"/>
          </w:rPr>
          <w:t xml:space="preserve">Côte </w:t>
        </w:r>
        <w:r>
          <w:rPr>
            <w:sz w:val="22"/>
          </w:rPr>
          <w:t>d’Ivoire</w:t>
        </w:r>
      </w:smartTag>
      <w:r>
        <w:rPr>
          <w:sz w:val="22"/>
        </w:rPr>
        <w:t xml:space="preserve"> than in </w:t>
      </w:r>
      <w:smartTag w:uri="urn:schemas-microsoft-com:office:smarttags" w:element="State">
        <w:smartTag w:uri="urn:schemas-microsoft-com:office:smarttags" w:element="PersonName">
          <w:r>
            <w:rPr>
              <w:sz w:val="22"/>
            </w:rPr>
            <w:t>South Africa</w:t>
          </w:r>
        </w:smartTag>
      </w:smartTag>
      <w:r>
        <w:rPr>
          <w:sz w:val="22"/>
        </w:rPr>
        <w:t xml:space="preserve"> to offset the higher</w:t>
      </w:r>
      <w:r w:rsidR="00E04698">
        <w:rPr>
          <w:sz w:val="22"/>
        </w:rPr>
        <w:t xml:space="preserve"> medication</w:t>
      </w:r>
      <w:r>
        <w:rPr>
          <w:sz w:val="22"/>
        </w:rPr>
        <w:t xml:space="preserve"> </w:t>
      </w:r>
      <w:r w:rsidR="004A0727">
        <w:rPr>
          <w:sz w:val="22"/>
        </w:rPr>
        <w:t xml:space="preserve">costs of </w:t>
      </w:r>
      <w:proofErr w:type="spellStart"/>
      <w:r w:rsidR="00CF1F83">
        <w:rPr>
          <w:sz w:val="22"/>
        </w:rPr>
        <w:t>lopinavir</w:t>
      </w:r>
      <w:proofErr w:type="spellEnd"/>
      <w:r w:rsidR="00CF1F83">
        <w:rPr>
          <w:sz w:val="22"/>
        </w:rPr>
        <w:t>/</w:t>
      </w:r>
      <w:proofErr w:type="spellStart"/>
      <w:r w:rsidR="00CF1F83">
        <w:rPr>
          <w:sz w:val="22"/>
        </w:rPr>
        <w:t>ritonavir</w:t>
      </w:r>
      <w:proofErr w:type="spellEnd"/>
      <w:r w:rsidR="004A0727">
        <w:rPr>
          <w:sz w:val="22"/>
        </w:rPr>
        <w:t xml:space="preserve"> compared to </w:t>
      </w:r>
      <w:proofErr w:type="spellStart"/>
      <w:r w:rsidR="00CF1F83">
        <w:rPr>
          <w:sz w:val="22"/>
        </w:rPr>
        <w:t>nevirapine</w:t>
      </w:r>
      <w:proofErr w:type="spellEnd"/>
      <w:r w:rsidR="004A0727">
        <w:rPr>
          <w:sz w:val="22"/>
        </w:rPr>
        <w:t>.</w:t>
      </w:r>
    </w:p>
    <w:p w:rsidR="007A4396" w:rsidRDefault="007A4396" w:rsidP="00A4393A">
      <w:pPr>
        <w:pStyle w:val="NoSpacing"/>
        <w:spacing w:line="480" w:lineRule="auto"/>
        <w:rPr>
          <w:sz w:val="22"/>
        </w:rPr>
      </w:pPr>
    </w:p>
    <w:p w:rsidR="007A4396" w:rsidRPr="005F4C46" w:rsidRDefault="007A4396" w:rsidP="00A4393A">
      <w:pPr>
        <w:pStyle w:val="NoSpacing"/>
        <w:spacing w:line="480" w:lineRule="auto"/>
        <w:rPr>
          <w:sz w:val="22"/>
        </w:rPr>
      </w:pPr>
      <w:r w:rsidRPr="007A4396">
        <w:rPr>
          <w:i/>
          <w:sz w:val="22"/>
        </w:rPr>
        <w:t xml:space="preserve">Patient </w:t>
      </w:r>
      <w:r>
        <w:rPr>
          <w:i/>
          <w:sz w:val="22"/>
        </w:rPr>
        <w:t>outcomes</w:t>
      </w:r>
      <w:r w:rsidRPr="007A4396">
        <w:rPr>
          <w:i/>
          <w:sz w:val="22"/>
        </w:rPr>
        <w:t xml:space="preserve"> over time</w:t>
      </w:r>
      <w:r>
        <w:rPr>
          <w:sz w:val="22"/>
        </w:rPr>
        <w:t>. The proportion of the modeled cohort that remains on first-line ART, has switched to second-line ART, has become lost to follow-up, or has died at each month of the simulation is shown in Appendix Figure B.</w:t>
      </w:r>
    </w:p>
    <w:p w:rsidR="006316FF" w:rsidRPr="00007869" w:rsidRDefault="006316FF" w:rsidP="00E26BB6">
      <w:pPr>
        <w:pStyle w:val="NoSpacing"/>
        <w:rPr>
          <w:sz w:val="22"/>
        </w:rPr>
      </w:pPr>
    </w:p>
    <w:p w:rsidR="00903FD7" w:rsidRPr="002662E1" w:rsidRDefault="00486FE3" w:rsidP="00E26BB6">
      <w:pPr>
        <w:pStyle w:val="NoSpacing"/>
        <w:rPr>
          <w:b/>
          <w:sz w:val="22"/>
        </w:rPr>
      </w:pPr>
      <w:r w:rsidRPr="005F4C46">
        <w:rPr>
          <w:b/>
          <w:szCs w:val="24"/>
        </w:rPr>
        <w:br w:type="page"/>
      </w:r>
      <w:r w:rsidR="00903FD7" w:rsidRPr="002662E1">
        <w:rPr>
          <w:b/>
          <w:sz w:val="22"/>
        </w:rPr>
        <w:lastRenderedPageBreak/>
        <w:t>Appendix Table A. Model input parameters (including those shown in Manuscript Table 1)</w:t>
      </w:r>
    </w:p>
    <w:p w:rsidR="00903FD7" w:rsidRPr="005F4C46" w:rsidRDefault="00903FD7" w:rsidP="00E26BB6">
      <w:pPr>
        <w:pStyle w:val="NoSpacing"/>
        <w:rPr>
          <w:b/>
          <w:szCs w:val="24"/>
        </w:rPr>
      </w:pPr>
    </w:p>
    <w:tbl>
      <w:tblPr>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48"/>
        <w:gridCol w:w="3000"/>
        <w:gridCol w:w="1068"/>
      </w:tblGrid>
      <w:tr w:rsidR="0041564C" w:rsidRPr="005F4C46" w:rsidTr="00C54341">
        <w:tc>
          <w:tcPr>
            <w:tcW w:w="5748" w:type="dxa"/>
            <w:tcBorders>
              <w:top w:val="single" w:sz="4" w:space="0" w:color="auto"/>
              <w:bottom w:val="single" w:sz="4" w:space="0" w:color="auto"/>
              <w:right w:val="nil"/>
            </w:tcBorders>
            <w:shd w:val="clear" w:color="auto" w:fill="D9D9D9"/>
          </w:tcPr>
          <w:p w:rsidR="0041564C" w:rsidRPr="005F4C46" w:rsidRDefault="0041564C" w:rsidP="0041564C">
            <w:pPr>
              <w:pStyle w:val="NoSpacing"/>
              <w:rPr>
                <w:b/>
                <w:sz w:val="22"/>
              </w:rPr>
            </w:pPr>
            <w:r w:rsidRPr="005F4C46">
              <w:rPr>
                <w:b/>
                <w:sz w:val="22"/>
              </w:rPr>
              <w:t>I. Natural History Clinical Inputs</w:t>
            </w:r>
          </w:p>
        </w:tc>
        <w:tc>
          <w:tcPr>
            <w:tcW w:w="3000" w:type="dxa"/>
            <w:tcBorders>
              <w:top w:val="single" w:sz="4" w:space="0" w:color="auto"/>
              <w:left w:val="nil"/>
              <w:bottom w:val="single" w:sz="4" w:space="0" w:color="auto"/>
              <w:right w:val="nil"/>
            </w:tcBorders>
            <w:shd w:val="clear" w:color="auto" w:fill="D9D9D9"/>
          </w:tcPr>
          <w:p w:rsidR="0041564C" w:rsidRPr="005F4C46" w:rsidRDefault="0041564C" w:rsidP="0041564C">
            <w:pPr>
              <w:pStyle w:val="NoSpacing"/>
              <w:jc w:val="center"/>
              <w:rPr>
                <w:b/>
                <w:sz w:val="22"/>
              </w:rPr>
            </w:pPr>
            <w:r w:rsidRPr="005F4C46">
              <w:rPr>
                <w:b/>
                <w:sz w:val="22"/>
              </w:rPr>
              <w:t>Value</w:t>
            </w:r>
          </w:p>
        </w:tc>
        <w:tc>
          <w:tcPr>
            <w:tcW w:w="1068" w:type="dxa"/>
            <w:tcBorders>
              <w:top w:val="single" w:sz="4" w:space="0" w:color="auto"/>
              <w:left w:val="nil"/>
              <w:bottom w:val="single" w:sz="4" w:space="0" w:color="auto"/>
            </w:tcBorders>
            <w:shd w:val="clear" w:color="auto" w:fill="D9D9D9"/>
          </w:tcPr>
          <w:p w:rsidR="0041564C" w:rsidRPr="005F4C46" w:rsidRDefault="0041564C" w:rsidP="0041564C">
            <w:pPr>
              <w:pStyle w:val="NoSpacing"/>
              <w:jc w:val="center"/>
              <w:rPr>
                <w:b/>
                <w:sz w:val="22"/>
              </w:rPr>
            </w:pPr>
            <w:r w:rsidRPr="005F4C46">
              <w:rPr>
                <w:b/>
                <w:sz w:val="22"/>
              </w:rPr>
              <w:t>Sources</w:t>
            </w:r>
          </w:p>
        </w:tc>
      </w:tr>
      <w:tr w:rsidR="0041564C" w:rsidRPr="005F4C46" w:rsidTr="00C54341">
        <w:tc>
          <w:tcPr>
            <w:tcW w:w="5748" w:type="dxa"/>
            <w:tcBorders>
              <w:bottom w:val="nil"/>
              <w:right w:val="nil"/>
            </w:tcBorders>
          </w:tcPr>
          <w:p w:rsidR="0041564C" w:rsidRPr="005F4C46" w:rsidRDefault="0041564C" w:rsidP="0041564C">
            <w:pPr>
              <w:pStyle w:val="NoSpacing"/>
              <w:rPr>
                <w:sz w:val="22"/>
              </w:rPr>
            </w:pPr>
            <w:r w:rsidRPr="005F4C46">
              <w:rPr>
                <w:sz w:val="22"/>
              </w:rPr>
              <w:t>CD4% at presentation to care, by age</w:t>
            </w:r>
          </w:p>
        </w:tc>
        <w:tc>
          <w:tcPr>
            <w:tcW w:w="3000" w:type="dxa"/>
            <w:tcBorders>
              <w:left w:val="nil"/>
              <w:bottom w:val="nil"/>
              <w:right w:val="nil"/>
            </w:tcBorders>
          </w:tcPr>
          <w:p w:rsidR="0041564C" w:rsidRPr="005F4C46" w:rsidRDefault="0041564C" w:rsidP="0041564C">
            <w:pPr>
              <w:pStyle w:val="NoSpacing"/>
              <w:jc w:val="center"/>
              <w:rPr>
                <w:sz w:val="22"/>
              </w:rPr>
            </w:pPr>
          </w:p>
        </w:tc>
        <w:tc>
          <w:tcPr>
            <w:tcW w:w="1068" w:type="dxa"/>
            <w:tcBorders>
              <w:left w:val="nil"/>
              <w:bottom w:val="nil"/>
            </w:tcBorders>
          </w:tcPr>
          <w:p w:rsidR="0041564C" w:rsidRPr="005F4C46" w:rsidRDefault="0041564C" w:rsidP="0041564C">
            <w:pPr>
              <w:pStyle w:val="NoSpacing"/>
              <w:jc w:val="center"/>
              <w:rPr>
                <w:sz w:val="22"/>
              </w:rPr>
            </w:pPr>
          </w:p>
        </w:tc>
      </w:tr>
      <w:tr w:rsidR="0041564C" w:rsidRPr="005F4C46" w:rsidTr="00C54341">
        <w:tc>
          <w:tcPr>
            <w:tcW w:w="5748" w:type="dxa"/>
            <w:tcBorders>
              <w:top w:val="nil"/>
              <w:bottom w:val="nil"/>
              <w:right w:val="nil"/>
            </w:tcBorders>
          </w:tcPr>
          <w:p w:rsidR="0041564C" w:rsidRPr="005F4C46" w:rsidRDefault="0041564C" w:rsidP="0041564C">
            <w:pPr>
              <w:pStyle w:val="NoSpacing"/>
              <w:ind w:left="360"/>
              <w:rPr>
                <w:sz w:val="22"/>
              </w:rPr>
            </w:pPr>
            <w:r w:rsidRPr="005F4C46">
              <w:rPr>
                <w:sz w:val="22"/>
              </w:rPr>
              <w:t>6 months</w:t>
            </w:r>
          </w:p>
        </w:tc>
        <w:tc>
          <w:tcPr>
            <w:tcW w:w="3000" w:type="dxa"/>
            <w:tcBorders>
              <w:top w:val="nil"/>
              <w:left w:val="nil"/>
              <w:bottom w:val="nil"/>
              <w:right w:val="nil"/>
            </w:tcBorders>
          </w:tcPr>
          <w:p w:rsidR="0041564C" w:rsidRPr="005F4C46" w:rsidRDefault="0041564C" w:rsidP="0041564C">
            <w:pPr>
              <w:pStyle w:val="NoSpacing"/>
              <w:jc w:val="center"/>
              <w:rPr>
                <w:sz w:val="22"/>
              </w:rPr>
            </w:pPr>
            <w:r w:rsidRPr="005F4C46">
              <w:rPr>
                <w:sz w:val="22"/>
              </w:rPr>
              <w:t>25%</w:t>
            </w:r>
          </w:p>
        </w:tc>
        <w:tc>
          <w:tcPr>
            <w:tcW w:w="1068" w:type="dxa"/>
            <w:vMerge w:val="restart"/>
            <w:tcBorders>
              <w:top w:val="nil"/>
              <w:left w:val="nil"/>
              <w:bottom w:val="nil"/>
            </w:tcBorders>
            <w:shd w:val="clear" w:color="auto" w:fill="auto"/>
          </w:tcPr>
          <w:p w:rsidR="0041564C" w:rsidRPr="005F4C46" w:rsidRDefault="00FC0254" w:rsidP="004F643C">
            <w:pPr>
              <w:pStyle w:val="NoSpacing"/>
              <w:jc w:val="center"/>
              <w:rPr>
                <w:sz w:val="22"/>
              </w:rPr>
            </w:pPr>
            <w:hyperlink w:anchor="_ENREF_21" w:tooltip="Embree, 2001 #1073" w:history="1">
              <w:r>
                <w:rPr>
                  <w:sz w:val="22"/>
                </w:rPr>
                <w:fldChar w:fldCharType="begin"/>
              </w:r>
              <w:r w:rsidR="004F643C">
                <w:rPr>
                  <w:sz w:val="22"/>
                </w:rPr>
                <w:instrText xml:space="preserve"> ADDIN EN.CITE &lt;EndNote&gt;&lt;Cite&gt;&lt;Author&gt;Embree&lt;/Author&gt;&lt;Year&gt;2001&lt;/Year&gt;&lt;RecNum&gt;1073&lt;/RecNum&gt;&lt;DisplayText&gt;&lt;style face="superscript"&gt;21&lt;/style&gt;&lt;/DisplayText&gt;&lt;record&gt;&lt;rec-number&gt;1073&lt;/rec-number&gt;&lt;foreign-keys&gt;&lt;key app="EN" db-id="ztapsw2scv20r0exsw9va9z5aztv90pt5aze"&gt;1073&lt;/key&gt;&lt;/foreign-keys&gt;&lt;ref-type name="Journal Article"&gt;17&lt;/ref-type&gt;&lt;contributors&gt;&lt;authors&gt;&lt;author&gt;Embree, J.&lt;/author&gt;&lt;author&gt;Bwayo, J.&lt;/author&gt;&lt;author&gt;Nagelkerke, N.&lt;/author&gt;&lt;author&gt;Njenga, S.&lt;/author&gt;&lt;author&gt;Nyange, P.&lt;/author&gt;&lt;author&gt;Ndinya-Achola, J.&lt;/author&gt;&lt;author&gt;Pamba, H.&lt;/author&gt;&lt;author&gt;Plummer, F.&lt;/author&gt;&lt;/authors&gt;&lt;/contributors&gt;&lt;auth-address&gt;Department of Medical Microbiology, University of Manitoba, Winnepeg, Canada. embree@ms.umanitoba.ca&lt;/auth-address&gt;&lt;titles&gt;&lt;title&gt;Lymphocyte subsets in human immunodeficiency virus type 1-infected and uninfected children in Nairobi&lt;/title&gt;&lt;secondary-title&gt;Pediatr Infect Dis J&lt;/secondary-title&gt;&lt;/titles&gt;&lt;periodical&gt;&lt;full-title&gt;Pediatr Infect Dis J&lt;/full-title&gt;&lt;/periodical&gt;&lt;pages&gt;397-403&lt;/pages&gt;&lt;volume&gt;20&lt;/volume&gt;&lt;number&gt;4&lt;/number&gt;&lt;edition&gt;2001/05/03&lt;/edition&gt;&lt;keywords&gt;&lt;keyword&gt;CD4 Lymphocyte Count&lt;/keyword&gt;&lt;keyword&gt;CD4-Positive T-Lymphocytes&lt;/keyword&gt;&lt;keyword&gt;CD8-Positive T-Lymphocytes&lt;/keyword&gt;&lt;keyword&gt;Child&lt;/keyword&gt;&lt;keyword&gt;Child, Preschool&lt;/keyword&gt;&lt;keyword&gt;Disease Transmission, Vertical&lt;/keyword&gt;&lt;keyword&gt;HIV Infections/*immunology/transmission&lt;/keyword&gt;&lt;keyword&gt;Hiv-1&lt;/keyword&gt;&lt;keyword&gt;Humans&lt;/keyword&gt;&lt;keyword&gt;Infant&lt;/keyword&gt;&lt;keyword&gt;Infant, Newborn&lt;/keyword&gt;&lt;keyword&gt;Kenya&lt;/keyword&gt;&lt;keyword&gt;*T-Lymphocyte Subsets&lt;/keyword&gt;&lt;/keywords&gt;&lt;dates&gt;&lt;year&gt;2001&lt;/year&gt;&lt;pub-dates&gt;&lt;date&gt;Apr&lt;/date&gt;&lt;/pub-dates&gt;&lt;/dates&gt;&lt;isbn&gt;0891-3668 (Print)&lt;/isbn&gt;&lt;accession-num&gt;11332664&lt;/accession-num&gt;&lt;urls&gt;&lt;related-urls&gt;&lt;url&gt;http://www.ncbi.nlm.nih.gov/entrez/query.fcgi?cmd=Retrieve&amp;amp;db=PubMed&amp;amp;dopt=Citation&amp;amp;list_uids=11332664&lt;/url&gt;&lt;/related-urls&gt;&lt;/urls&gt;&lt;language&gt;eng&lt;/language&gt;&lt;/record&gt;&lt;/Cite&gt;&lt;/EndNote&gt;</w:instrText>
              </w:r>
              <w:r>
                <w:rPr>
                  <w:sz w:val="22"/>
                </w:rPr>
                <w:fldChar w:fldCharType="separate"/>
              </w:r>
              <w:r w:rsidR="004F643C" w:rsidRPr="004F643C">
                <w:rPr>
                  <w:noProof/>
                  <w:sz w:val="22"/>
                  <w:vertAlign w:val="superscript"/>
                </w:rPr>
                <w:t>21</w:t>
              </w:r>
              <w:r>
                <w:rPr>
                  <w:sz w:val="22"/>
                </w:rPr>
                <w:fldChar w:fldCharType="end"/>
              </w:r>
            </w:hyperlink>
          </w:p>
        </w:tc>
      </w:tr>
      <w:tr w:rsidR="0041564C" w:rsidRPr="005F4C46" w:rsidTr="00C54341">
        <w:tc>
          <w:tcPr>
            <w:tcW w:w="5748" w:type="dxa"/>
            <w:tcBorders>
              <w:top w:val="nil"/>
              <w:bottom w:val="nil"/>
              <w:right w:val="nil"/>
            </w:tcBorders>
          </w:tcPr>
          <w:p w:rsidR="0041564C" w:rsidRPr="005F4C46" w:rsidRDefault="0041564C" w:rsidP="0041564C">
            <w:pPr>
              <w:pStyle w:val="NoSpacing"/>
              <w:ind w:left="360"/>
              <w:rPr>
                <w:sz w:val="22"/>
              </w:rPr>
            </w:pPr>
            <w:r w:rsidRPr="005F4C46">
              <w:rPr>
                <w:sz w:val="22"/>
              </w:rPr>
              <w:t>12 months</w:t>
            </w:r>
          </w:p>
        </w:tc>
        <w:tc>
          <w:tcPr>
            <w:tcW w:w="3000" w:type="dxa"/>
            <w:tcBorders>
              <w:top w:val="nil"/>
              <w:left w:val="nil"/>
              <w:bottom w:val="nil"/>
              <w:right w:val="nil"/>
            </w:tcBorders>
          </w:tcPr>
          <w:p w:rsidR="0041564C" w:rsidRPr="005F4C46" w:rsidRDefault="0041564C" w:rsidP="0041564C">
            <w:pPr>
              <w:pStyle w:val="NoSpacing"/>
              <w:jc w:val="center"/>
              <w:rPr>
                <w:sz w:val="22"/>
              </w:rPr>
            </w:pPr>
            <w:r w:rsidRPr="005F4C46">
              <w:rPr>
                <w:sz w:val="22"/>
              </w:rPr>
              <w:t>22%</w:t>
            </w:r>
          </w:p>
        </w:tc>
        <w:tc>
          <w:tcPr>
            <w:tcW w:w="1068" w:type="dxa"/>
            <w:vMerge/>
            <w:tcBorders>
              <w:top w:val="nil"/>
              <w:left w:val="nil"/>
              <w:bottom w:val="nil"/>
            </w:tcBorders>
            <w:shd w:val="clear" w:color="auto" w:fill="auto"/>
            <w:vAlign w:val="center"/>
          </w:tcPr>
          <w:p w:rsidR="0041564C" w:rsidRPr="005F4C46" w:rsidRDefault="0041564C" w:rsidP="0041564C">
            <w:pPr>
              <w:pStyle w:val="NoSpacing"/>
              <w:jc w:val="center"/>
              <w:rPr>
                <w:sz w:val="22"/>
              </w:rPr>
            </w:pPr>
          </w:p>
        </w:tc>
      </w:tr>
      <w:tr w:rsidR="0041564C" w:rsidRPr="005F4C46" w:rsidTr="00C54341">
        <w:tc>
          <w:tcPr>
            <w:tcW w:w="5748" w:type="dxa"/>
            <w:tcBorders>
              <w:top w:val="nil"/>
              <w:bottom w:val="nil"/>
              <w:right w:val="nil"/>
            </w:tcBorders>
          </w:tcPr>
          <w:p w:rsidR="0041564C" w:rsidRPr="005F4C46" w:rsidRDefault="0041564C" w:rsidP="0041564C">
            <w:pPr>
              <w:pStyle w:val="NoSpacing"/>
              <w:ind w:left="360"/>
              <w:rPr>
                <w:sz w:val="22"/>
              </w:rPr>
            </w:pPr>
            <w:r w:rsidRPr="005F4C46">
              <w:rPr>
                <w:sz w:val="22"/>
              </w:rPr>
              <w:t>24 and 36 months</w:t>
            </w:r>
          </w:p>
        </w:tc>
        <w:tc>
          <w:tcPr>
            <w:tcW w:w="3000" w:type="dxa"/>
            <w:tcBorders>
              <w:top w:val="nil"/>
              <w:left w:val="nil"/>
              <w:bottom w:val="nil"/>
              <w:right w:val="nil"/>
            </w:tcBorders>
          </w:tcPr>
          <w:p w:rsidR="0041564C" w:rsidRPr="005F4C46" w:rsidRDefault="0041564C" w:rsidP="0041564C">
            <w:pPr>
              <w:pStyle w:val="NoSpacing"/>
              <w:jc w:val="center"/>
              <w:rPr>
                <w:sz w:val="22"/>
              </w:rPr>
            </w:pPr>
            <w:r w:rsidRPr="005F4C46">
              <w:rPr>
                <w:sz w:val="22"/>
              </w:rPr>
              <w:t>19%</w:t>
            </w:r>
          </w:p>
        </w:tc>
        <w:tc>
          <w:tcPr>
            <w:tcW w:w="1068" w:type="dxa"/>
            <w:vMerge/>
            <w:tcBorders>
              <w:top w:val="nil"/>
              <w:left w:val="nil"/>
              <w:bottom w:val="nil"/>
            </w:tcBorders>
            <w:shd w:val="clear" w:color="auto" w:fill="auto"/>
            <w:vAlign w:val="center"/>
          </w:tcPr>
          <w:p w:rsidR="0041564C" w:rsidRPr="005F4C46" w:rsidRDefault="0041564C" w:rsidP="0041564C">
            <w:pPr>
              <w:pStyle w:val="NoSpacing"/>
              <w:jc w:val="center"/>
              <w:rPr>
                <w:sz w:val="22"/>
              </w:rPr>
            </w:pPr>
          </w:p>
        </w:tc>
      </w:tr>
      <w:tr w:rsidR="00DF1FB0" w:rsidRPr="005F4C46" w:rsidTr="00C54341">
        <w:tc>
          <w:tcPr>
            <w:tcW w:w="5748" w:type="dxa"/>
            <w:tcBorders>
              <w:top w:val="nil"/>
              <w:bottom w:val="nil"/>
              <w:right w:val="nil"/>
            </w:tcBorders>
          </w:tcPr>
          <w:p w:rsidR="00DF1FB0" w:rsidRPr="005F4C46" w:rsidRDefault="00DF1FB0" w:rsidP="009740D6">
            <w:pPr>
              <w:pStyle w:val="NoSpacing"/>
              <w:rPr>
                <w:sz w:val="22"/>
              </w:rPr>
            </w:pPr>
            <w:r w:rsidRPr="005F4C46">
              <w:rPr>
                <w:sz w:val="22"/>
              </w:rPr>
              <w:t>Rate of CD4%</w:t>
            </w:r>
            <w:r>
              <w:rPr>
                <w:sz w:val="22"/>
              </w:rPr>
              <w:t>/</w:t>
            </w:r>
            <w:r w:rsidRPr="005F4C46">
              <w:rPr>
                <w:sz w:val="22"/>
              </w:rPr>
              <w:t xml:space="preserve"> CD4 decline</w:t>
            </w:r>
            <w:r w:rsidR="00086B34">
              <w:rPr>
                <w:sz w:val="22"/>
              </w:rPr>
              <w:t xml:space="preserve"> </w:t>
            </w:r>
            <w:r w:rsidR="00086B34">
              <w:rPr>
                <w:sz w:val="22"/>
                <w:vertAlign w:val="superscript"/>
              </w:rPr>
              <w:t>a</w:t>
            </w:r>
          </w:p>
        </w:tc>
        <w:tc>
          <w:tcPr>
            <w:tcW w:w="3000" w:type="dxa"/>
            <w:tcBorders>
              <w:top w:val="nil"/>
              <w:left w:val="nil"/>
              <w:bottom w:val="nil"/>
              <w:right w:val="nil"/>
            </w:tcBorders>
          </w:tcPr>
          <w:p w:rsidR="00DF1FB0" w:rsidRPr="005F4C46" w:rsidRDefault="00DF1FB0" w:rsidP="009740D6">
            <w:pPr>
              <w:pStyle w:val="NoSpacing"/>
              <w:jc w:val="center"/>
              <w:rPr>
                <w:sz w:val="22"/>
              </w:rPr>
            </w:pPr>
            <w:r w:rsidRPr="005F4C46">
              <w:rPr>
                <w:sz w:val="22"/>
                <w:u w:val="single"/>
              </w:rPr>
              <w:t>Monthly Risk (%)</w:t>
            </w:r>
          </w:p>
        </w:tc>
        <w:tc>
          <w:tcPr>
            <w:tcW w:w="1068" w:type="dxa"/>
            <w:vMerge w:val="restart"/>
            <w:tcBorders>
              <w:top w:val="nil"/>
              <w:left w:val="nil"/>
              <w:bottom w:val="nil"/>
            </w:tcBorders>
            <w:shd w:val="clear" w:color="auto" w:fill="auto"/>
            <w:vAlign w:val="center"/>
          </w:tcPr>
          <w:p w:rsidR="00DF1FB0" w:rsidRPr="005F4C46" w:rsidRDefault="00FC0254" w:rsidP="004F643C">
            <w:pPr>
              <w:pStyle w:val="NoSpacing"/>
              <w:jc w:val="center"/>
              <w:rPr>
                <w:sz w:val="22"/>
              </w:rPr>
            </w:pPr>
            <w:r>
              <w:rPr>
                <w:sz w:val="22"/>
              </w:rPr>
              <w:fldChar w:fldCharType="begin">
                <w:fldData xml:space="preserve">PEVuZE5vdGU+PENpdGU+PEF1dGhvcj5DaWFyYW5lbGxvPC9BdXRob3I+PFllYXI+MjAxNDwvWWVh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</w:fldData>
              </w:fldChar>
            </w:r>
            <w:r w:rsidR="004F643C">
              <w:rPr>
                <w:sz w:val="22"/>
              </w:rPr>
              <w:instrText xml:space="preserve"> ADDIN EN.CITE </w:instrText>
            </w:r>
            <w:r>
              <w:rPr>
                <w:sz w:val="22"/>
              </w:rPr>
              <w:fldChar w:fldCharType="begin">
                <w:fldData xml:space="preserve">PEVuZE5vdGU+PENpdGU+PEF1dGhvcj5DaWFyYW5lbGxvPC9BdXRob3I+PFllYXI+MjAxNDwvWWVh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</w:fldData>
              </w:fldChar>
            </w:r>
            <w:r w:rsidR="004F643C">
              <w:rPr>
                <w:sz w:val="22"/>
              </w:rPr>
              <w:instrText xml:space="preserve"> ADDIN EN.CITE.DATA </w:instrText>
            </w:r>
            <w:r>
              <w:rPr>
                <w:sz w:val="22"/>
              </w:rPr>
            </w:r>
            <w:r>
              <w:rPr>
                <w:sz w:val="22"/>
              </w:rPr>
              <w:fldChar w:fldCharType="end"/>
            </w:r>
            <w:r>
              <w:rPr>
                <w:sz w:val="22"/>
              </w:rPr>
            </w:r>
            <w:r>
              <w:rPr>
                <w:sz w:val="22"/>
              </w:rPr>
              <w:fldChar w:fldCharType="separate"/>
            </w:r>
            <w:hyperlink w:anchor="_ENREF_4" w:tooltip="Ciaranello, 2014 #4068" w:history="1">
              <w:r w:rsidR="004F643C" w:rsidRPr="004F643C">
                <w:rPr>
                  <w:noProof/>
                  <w:sz w:val="22"/>
                  <w:vertAlign w:val="superscript"/>
                </w:rPr>
                <w:t>4</w:t>
              </w:r>
            </w:hyperlink>
            <w:r w:rsidR="004F643C" w:rsidRPr="004F643C">
              <w:rPr>
                <w:noProof/>
                <w:sz w:val="22"/>
                <w:vertAlign w:val="superscript"/>
              </w:rPr>
              <w:t>,</w:t>
            </w:r>
            <w:hyperlink w:anchor="_ENREF_22" w:tooltip="Holmes, 2006 #1347" w:history="1">
              <w:r w:rsidR="004F643C" w:rsidRPr="004F643C">
                <w:rPr>
                  <w:noProof/>
                  <w:sz w:val="22"/>
                  <w:vertAlign w:val="superscript"/>
                </w:rPr>
                <w:t>22</w:t>
              </w:r>
            </w:hyperlink>
            <w:r>
              <w:rPr>
                <w:sz w:val="22"/>
              </w:rPr>
              <w:fldChar w:fldCharType="end"/>
            </w:r>
          </w:p>
        </w:tc>
      </w:tr>
      <w:tr w:rsidR="00DF1FB0" w:rsidRPr="005F4C46" w:rsidTr="00C54341">
        <w:trPr>
          <w:trHeight w:val="305"/>
        </w:trPr>
        <w:tc>
          <w:tcPr>
            <w:tcW w:w="5748" w:type="dxa"/>
            <w:tcBorders>
              <w:top w:val="nil"/>
              <w:bottom w:val="nil"/>
              <w:right w:val="nil"/>
            </w:tcBorders>
          </w:tcPr>
          <w:p w:rsidR="00DF1FB0" w:rsidRPr="005F4C46" w:rsidRDefault="00DF1FB0" w:rsidP="0041564C">
            <w:pPr>
              <w:pStyle w:val="NoSpacing"/>
              <w:ind w:left="360"/>
              <w:rPr>
                <w:sz w:val="22"/>
              </w:rPr>
            </w:pPr>
            <w:r w:rsidRPr="005F4C46">
              <w:rPr>
                <w:sz w:val="22"/>
              </w:rPr>
              <w:t>&lt;3 months of age (CD4%)</w:t>
            </w:r>
          </w:p>
        </w:tc>
        <w:tc>
          <w:tcPr>
            <w:tcW w:w="3000" w:type="dxa"/>
            <w:tcBorders>
              <w:top w:val="nil"/>
              <w:left w:val="nil"/>
              <w:bottom w:val="nil"/>
              <w:right w:val="nil"/>
            </w:tcBorders>
          </w:tcPr>
          <w:p w:rsidR="00DF1FB0" w:rsidRPr="005F4C46" w:rsidRDefault="00DF1FB0" w:rsidP="0041564C">
            <w:pPr>
              <w:pStyle w:val="NoSpacing"/>
              <w:jc w:val="center"/>
              <w:rPr>
                <w:sz w:val="22"/>
              </w:rPr>
            </w:pPr>
            <w:r w:rsidRPr="005F4C46">
              <w:rPr>
                <w:sz w:val="22"/>
              </w:rPr>
              <w:t xml:space="preserve">4.0% </w:t>
            </w:r>
          </w:p>
        </w:tc>
        <w:tc>
          <w:tcPr>
            <w:tcW w:w="1068" w:type="dxa"/>
            <w:vMerge/>
            <w:tcBorders>
              <w:top w:val="nil"/>
              <w:left w:val="nil"/>
              <w:bottom w:val="nil"/>
            </w:tcBorders>
            <w:shd w:val="clear" w:color="auto" w:fill="auto"/>
            <w:vAlign w:val="center"/>
          </w:tcPr>
          <w:p w:rsidR="00DF1FB0" w:rsidRPr="005F4C46" w:rsidRDefault="00DF1FB0" w:rsidP="0041564C">
            <w:pPr>
              <w:pStyle w:val="NoSpacing"/>
              <w:jc w:val="center"/>
              <w:rPr>
                <w:sz w:val="22"/>
              </w:rPr>
            </w:pPr>
          </w:p>
        </w:tc>
      </w:tr>
      <w:tr w:rsidR="00DF1FB0" w:rsidRPr="005F4C46" w:rsidTr="00C54341">
        <w:trPr>
          <w:trHeight w:val="131"/>
        </w:trPr>
        <w:tc>
          <w:tcPr>
            <w:tcW w:w="5748" w:type="dxa"/>
            <w:tcBorders>
              <w:top w:val="nil"/>
              <w:bottom w:val="nil"/>
              <w:right w:val="nil"/>
            </w:tcBorders>
          </w:tcPr>
          <w:p w:rsidR="00DF1FB0" w:rsidRPr="005F4C46" w:rsidRDefault="00DF1FB0" w:rsidP="0041564C">
            <w:pPr>
              <w:pStyle w:val="NoSpacing"/>
              <w:ind w:left="360"/>
              <w:rPr>
                <w:sz w:val="22"/>
              </w:rPr>
            </w:pPr>
            <w:r w:rsidRPr="005F4C46">
              <w:rPr>
                <w:sz w:val="22"/>
              </w:rPr>
              <w:t>3-59 months of age (CD4%)</w:t>
            </w:r>
          </w:p>
        </w:tc>
        <w:tc>
          <w:tcPr>
            <w:tcW w:w="3000" w:type="dxa"/>
            <w:tcBorders>
              <w:top w:val="nil"/>
              <w:left w:val="nil"/>
              <w:bottom w:val="nil"/>
              <w:right w:val="nil"/>
            </w:tcBorders>
            <w:shd w:val="clear" w:color="auto" w:fill="auto"/>
          </w:tcPr>
          <w:p w:rsidR="00DF1FB0" w:rsidRPr="005F4C46" w:rsidRDefault="00DF1FB0" w:rsidP="0041564C">
            <w:pPr>
              <w:pStyle w:val="NoSpacing"/>
              <w:jc w:val="center"/>
              <w:rPr>
                <w:sz w:val="22"/>
              </w:rPr>
            </w:pPr>
            <w:r w:rsidRPr="005F4C46">
              <w:rPr>
                <w:sz w:val="22"/>
              </w:rPr>
              <w:t xml:space="preserve">0.5% </w:t>
            </w:r>
          </w:p>
        </w:tc>
        <w:tc>
          <w:tcPr>
            <w:tcW w:w="1068" w:type="dxa"/>
            <w:vMerge/>
            <w:tcBorders>
              <w:top w:val="nil"/>
              <w:left w:val="nil"/>
              <w:bottom w:val="nil"/>
            </w:tcBorders>
            <w:shd w:val="clear" w:color="auto" w:fill="auto"/>
          </w:tcPr>
          <w:p w:rsidR="00DF1FB0" w:rsidRPr="005F4C46" w:rsidRDefault="00DF1FB0" w:rsidP="0041564C">
            <w:pPr>
              <w:pStyle w:val="NoSpacing"/>
              <w:jc w:val="center"/>
              <w:rPr>
                <w:sz w:val="22"/>
              </w:rPr>
            </w:pPr>
          </w:p>
        </w:tc>
      </w:tr>
      <w:tr w:rsidR="00DF1FB0" w:rsidRPr="005F4C46" w:rsidTr="00C54341">
        <w:trPr>
          <w:trHeight w:val="131"/>
        </w:trPr>
        <w:tc>
          <w:tcPr>
            <w:tcW w:w="5748" w:type="dxa"/>
            <w:tcBorders>
              <w:top w:val="nil"/>
              <w:bottom w:val="nil"/>
              <w:right w:val="nil"/>
            </w:tcBorders>
          </w:tcPr>
          <w:p w:rsidR="00DF1FB0" w:rsidRPr="00710D4E" w:rsidRDefault="00962934" w:rsidP="0041564C">
            <w:pPr>
              <w:pStyle w:val="NoSpacing"/>
              <w:ind w:left="360"/>
              <w:rPr>
                <w:sz w:val="22"/>
              </w:rPr>
            </w:pPr>
            <w:r>
              <w:rPr>
                <w:sz w:val="22"/>
              </w:rPr>
              <w:t>≥60 months of age (CD4 cells/µ</w:t>
            </w:r>
            <w:r w:rsidR="00DF1FB0" w:rsidRPr="00710D4E">
              <w:rPr>
                <w:sz w:val="22"/>
              </w:rPr>
              <w:t>L, range by HIV RNA)</w:t>
            </w:r>
          </w:p>
        </w:tc>
        <w:tc>
          <w:tcPr>
            <w:tcW w:w="3000" w:type="dxa"/>
            <w:tcBorders>
              <w:top w:val="nil"/>
              <w:left w:val="nil"/>
              <w:bottom w:val="nil"/>
              <w:right w:val="nil"/>
            </w:tcBorders>
            <w:shd w:val="clear" w:color="auto" w:fill="auto"/>
          </w:tcPr>
          <w:p w:rsidR="00DF1FB0" w:rsidRPr="00710D4E" w:rsidRDefault="00DF1FB0" w:rsidP="00710D4E">
            <w:pPr>
              <w:pStyle w:val="NoSpacing"/>
              <w:jc w:val="center"/>
              <w:rPr>
                <w:sz w:val="22"/>
              </w:rPr>
            </w:pPr>
            <w:r w:rsidRPr="00710D4E">
              <w:rPr>
                <w:sz w:val="22"/>
              </w:rPr>
              <w:t>3.0-6.4</w:t>
            </w:r>
          </w:p>
        </w:tc>
        <w:tc>
          <w:tcPr>
            <w:tcW w:w="1068" w:type="dxa"/>
            <w:vMerge/>
            <w:tcBorders>
              <w:top w:val="nil"/>
              <w:left w:val="nil"/>
              <w:bottom w:val="nil"/>
            </w:tcBorders>
            <w:shd w:val="clear" w:color="auto" w:fill="auto"/>
          </w:tcPr>
          <w:p w:rsidR="00DF1FB0" w:rsidRPr="005F4C46" w:rsidRDefault="00DF1FB0" w:rsidP="0041564C">
            <w:pPr>
              <w:pStyle w:val="NoSpacing"/>
              <w:jc w:val="center"/>
              <w:rPr>
                <w:sz w:val="22"/>
              </w:rPr>
            </w:pPr>
          </w:p>
        </w:tc>
      </w:tr>
      <w:tr w:rsidR="00A064A7" w:rsidRPr="005F4C46" w:rsidTr="00C54341">
        <w:tc>
          <w:tcPr>
            <w:tcW w:w="5748" w:type="dxa"/>
            <w:tcBorders>
              <w:top w:val="nil"/>
              <w:bottom w:val="nil"/>
              <w:right w:val="nil"/>
            </w:tcBorders>
          </w:tcPr>
          <w:p w:rsidR="00A064A7" w:rsidRPr="005F4C46" w:rsidRDefault="00A064A7" w:rsidP="003C2EB5">
            <w:pPr>
              <w:pStyle w:val="NoSpacing"/>
              <w:rPr>
                <w:sz w:val="22"/>
              </w:rPr>
            </w:pPr>
            <w:r w:rsidRPr="005F4C46">
              <w:rPr>
                <w:sz w:val="22"/>
              </w:rPr>
              <w:t>Risk of clinical events (range by CD4%)</w:t>
            </w:r>
            <w:r w:rsidR="00086B34">
              <w:rPr>
                <w:sz w:val="22"/>
              </w:rPr>
              <w:t xml:space="preserve"> </w:t>
            </w:r>
            <w:r w:rsidR="003C2EB5">
              <w:rPr>
                <w:sz w:val="22"/>
                <w:vertAlign w:val="superscript"/>
              </w:rPr>
              <w:t>a</w:t>
            </w:r>
          </w:p>
        </w:tc>
        <w:tc>
          <w:tcPr>
            <w:tcW w:w="3000" w:type="dxa"/>
            <w:tcBorders>
              <w:top w:val="nil"/>
              <w:left w:val="nil"/>
              <w:bottom w:val="nil"/>
              <w:right w:val="nil"/>
            </w:tcBorders>
          </w:tcPr>
          <w:p w:rsidR="00A064A7" w:rsidRPr="005F4C46" w:rsidRDefault="00A064A7" w:rsidP="0041564C">
            <w:pPr>
              <w:pStyle w:val="NoSpacing"/>
              <w:jc w:val="center"/>
              <w:rPr>
                <w:sz w:val="22"/>
                <w:u w:val="single"/>
              </w:rPr>
            </w:pPr>
            <w:r w:rsidRPr="005F4C46">
              <w:rPr>
                <w:b/>
                <w:sz w:val="22"/>
              </w:rPr>
              <w:t xml:space="preserve"> </w:t>
            </w:r>
            <w:r w:rsidRPr="005F4C46">
              <w:rPr>
                <w:sz w:val="22"/>
                <w:u w:val="single"/>
              </w:rPr>
              <w:t>Monthly Risk (%)</w:t>
            </w:r>
          </w:p>
        </w:tc>
        <w:tc>
          <w:tcPr>
            <w:tcW w:w="1068" w:type="dxa"/>
            <w:tcBorders>
              <w:top w:val="nil"/>
              <w:left w:val="nil"/>
              <w:bottom w:val="nil"/>
            </w:tcBorders>
            <w:shd w:val="clear" w:color="auto" w:fill="auto"/>
          </w:tcPr>
          <w:p w:rsidR="00A064A7" w:rsidRPr="005F4C46" w:rsidRDefault="00A064A7" w:rsidP="0041564C">
            <w:pPr>
              <w:pStyle w:val="NoSpacing"/>
              <w:rPr>
                <w:sz w:val="22"/>
              </w:rPr>
            </w:pPr>
          </w:p>
        </w:tc>
      </w:tr>
      <w:tr w:rsidR="00A064A7" w:rsidRPr="005F4C46" w:rsidTr="00C54341">
        <w:tc>
          <w:tcPr>
            <w:tcW w:w="5748" w:type="dxa"/>
            <w:tcBorders>
              <w:top w:val="nil"/>
              <w:bottom w:val="nil"/>
              <w:right w:val="nil"/>
            </w:tcBorders>
          </w:tcPr>
          <w:p w:rsidR="00A064A7" w:rsidRPr="005F4C46" w:rsidRDefault="00A064A7" w:rsidP="0041564C">
            <w:pPr>
              <w:pStyle w:val="NoSpacing"/>
              <w:ind w:left="360"/>
              <w:rPr>
                <w:sz w:val="22"/>
              </w:rPr>
            </w:pPr>
            <w:r w:rsidRPr="005F4C46">
              <w:rPr>
                <w:sz w:val="22"/>
              </w:rPr>
              <w:t>&lt;6 months of age</w:t>
            </w:r>
          </w:p>
        </w:tc>
        <w:tc>
          <w:tcPr>
            <w:tcW w:w="3000" w:type="dxa"/>
            <w:tcBorders>
              <w:top w:val="nil"/>
              <w:left w:val="nil"/>
              <w:bottom w:val="nil"/>
              <w:right w:val="nil"/>
            </w:tcBorders>
          </w:tcPr>
          <w:p w:rsidR="00A064A7" w:rsidRPr="005F4C46" w:rsidRDefault="00A064A7" w:rsidP="0041564C">
            <w:pPr>
              <w:pStyle w:val="NoSpacing"/>
              <w:rPr>
                <w:sz w:val="22"/>
              </w:rPr>
            </w:pPr>
          </w:p>
        </w:tc>
        <w:tc>
          <w:tcPr>
            <w:tcW w:w="1068" w:type="dxa"/>
            <w:tcBorders>
              <w:top w:val="nil"/>
              <w:left w:val="nil"/>
              <w:bottom w:val="nil"/>
            </w:tcBorders>
            <w:shd w:val="clear" w:color="auto" w:fill="auto"/>
          </w:tcPr>
          <w:p w:rsidR="00A064A7" w:rsidRPr="005F4C46" w:rsidRDefault="00A064A7" w:rsidP="0041564C">
            <w:pPr>
              <w:pStyle w:val="NoSpacing"/>
              <w:rPr>
                <w:sz w:val="22"/>
              </w:rPr>
            </w:pPr>
          </w:p>
        </w:tc>
      </w:tr>
      <w:tr w:rsidR="00DF1FB0" w:rsidRPr="005F4C46" w:rsidTr="00C54341">
        <w:tc>
          <w:tcPr>
            <w:tcW w:w="5748" w:type="dxa"/>
            <w:tcBorders>
              <w:top w:val="nil"/>
              <w:bottom w:val="nil"/>
              <w:right w:val="nil"/>
            </w:tcBorders>
          </w:tcPr>
          <w:p w:rsidR="00DF1FB0" w:rsidRPr="005F4C46" w:rsidRDefault="00DF1FB0" w:rsidP="0041564C">
            <w:pPr>
              <w:pStyle w:val="NoSpacing"/>
              <w:ind w:left="720"/>
              <w:rPr>
                <w:sz w:val="22"/>
              </w:rPr>
            </w:pPr>
            <w:r w:rsidRPr="005F4C46">
              <w:rPr>
                <w:sz w:val="22"/>
              </w:rPr>
              <w:t>WHO Stage 3 event</w:t>
            </w:r>
            <w:r w:rsidR="00086B34">
              <w:rPr>
                <w:sz w:val="22"/>
              </w:rPr>
              <w:t xml:space="preserve"> (except tuberculosis)</w:t>
            </w:r>
          </w:p>
        </w:tc>
        <w:tc>
          <w:tcPr>
            <w:tcW w:w="3000" w:type="dxa"/>
            <w:tcBorders>
              <w:top w:val="nil"/>
              <w:left w:val="nil"/>
              <w:bottom w:val="nil"/>
              <w:right w:val="nil"/>
            </w:tcBorders>
          </w:tcPr>
          <w:p w:rsidR="00DF1FB0" w:rsidRPr="005F4C46" w:rsidRDefault="00DF1FB0" w:rsidP="0041564C">
            <w:pPr>
              <w:pStyle w:val="NoSpacing"/>
              <w:jc w:val="center"/>
              <w:rPr>
                <w:sz w:val="22"/>
              </w:rPr>
            </w:pPr>
            <w:r w:rsidRPr="005F4C46">
              <w:rPr>
                <w:sz w:val="22"/>
              </w:rPr>
              <w:t>5.2-7.8</w:t>
            </w:r>
          </w:p>
        </w:tc>
        <w:tc>
          <w:tcPr>
            <w:tcW w:w="1068" w:type="dxa"/>
            <w:vMerge w:val="restart"/>
            <w:tcBorders>
              <w:top w:val="nil"/>
              <w:left w:val="nil"/>
              <w:bottom w:val="nil"/>
            </w:tcBorders>
            <w:shd w:val="clear" w:color="auto" w:fill="auto"/>
          </w:tcPr>
          <w:p w:rsidR="00DF1FB0" w:rsidRPr="005F4C46" w:rsidRDefault="00FC0254" w:rsidP="004F643C">
            <w:pPr>
              <w:pStyle w:val="NoSpacing"/>
              <w:jc w:val="center"/>
              <w:rPr>
                <w:sz w:val="22"/>
              </w:rPr>
            </w:pPr>
            <w:r>
              <w:rPr>
                <w:sz w:val="22"/>
              </w:rPr>
              <w:fldChar w:fldCharType="begin">
                <w:fldData xml:space="preserve">PEVuZE5vdGU+PENpdGU+PEF1dGhvcj5DaWFyYW5lbGxvPC9BdXRob3I+PFllYXI+MjAxNDwvWWVh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</w:fldData>
              </w:fldChar>
            </w:r>
            <w:r w:rsidR="004F643C">
              <w:rPr>
                <w:sz w:val="22"/>
              </w:rPr>
              <w:instrText xml:space="preserve"> ADDIN EN.CITE </w:instrText>
            </w:r>
            <w:r>
              <w:rPr>
                <w:sz w:val="22"/>
              </w:rPr>
              <w:fldChar w:fldCharType="begin">
                <w:fldData xml:space="preserve">PEVuZE5vdGU+PENpdGU+PEF1dGhvcj5DaWFyYW5lbGxvPC9BdXRob3I+PFllYXI+MjAxNDwvWWVh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</w:fldData>
              </w:fldChar>
            </w:r>
            <w:r w:rsidR="004F643C">
              <w:rPr>
                <w:sz w:val="22"/>
              </w:rPr>
              <w:instrText xml:space="preserve"> ADDIN EN.CITE.DATA </w:instrText>
            </w:r>
            <w:r>
              <w:rPr>
                <w:sz w:val="22"/>
              </w:rPr>
            </w:r>
            <w:r>
              <w:rPr>
                <w:sz w:val="22"/>
              </w:rPr>
              <w:fldChar w:fldCharType="end"/>
            </w:r>
            <w:r>
              <w:rPr>
                <w:sz w:val="22"/>
              </w:rPr>
            </w:r>
            <w:r>
              <w:rPr>
                <w:sz w:val="22"/>
              </w:rPr>
              <w:fldChar w:fldCharType="separate"/>
            </w:r>
            <w:hyperlink w:anchor="_ENREF_4" w:tooltip="Ciaranello, 2014 #4068" w:history="1">
              <w:r w:rsidR="004F643C" w:rsidRPr="004F643C">
                <w:rPr>
                  <w:noProof/>
                  <w:sz w:val="22"/>
                  <w:vertAlign w:val="superscript"/>
                </w:rPr>
                <w:t>4</w:t>
              </w:r>
            </w:hyperlink>
            <w:r w:rsidR="004F643C" w:rsidRPr="004F643C">
              <w:rPr>
                <w:noProof/>
                <w:sz w:val="22"/>
                <w:vertAlign w:val="superscript"/>
              </w:rPr>
              <w:t>,</w:t>
            </w:r>
            <w:hyperlink w:anchor="_ENREF_22" w:tooltip="Holmes, 2006 #1347" w:history="1">
              <w:r w:rsidR="004F643C" w:rsidRPr="004F643C">
                <w:rPr>
                  <w:noProof/>
                  <w:sz w:val="22"/>
                  <w:vertAlign w:val="superscript"/>
                </w:rPr>
                <w:t>22</w:t>
              </w:r>
            </w:hyperlink>
            <w:r>
              <w:rPr>
                <w:sz w:val="22"/>
              </w:rPr>
              <w:fldChar w:fldCharType="end"/>
            </w:r>
          </w:p>
        </w:tc>
      </w:tr>
      <w:tr w:rsidR="00DF1FB0" w:rsidRPr="005F4C46" w:rsidTr="00C54341">
        <w:tc>
          <w:tcPr>
            <w:tcW w:w="5748" w:type="dxa"/>
            <w:tcBorders>
              <w:top w:val="nil"/>
              <w:bottom w:val="nil"/>
              <w:right w:val="nil"/>
            </w:tcBorders>
          </w:tcPr>
          <w:p w:rsidR="00DF1FB0" w:rsidRPr="005F4C46" w:rsidRDefault="00DF1FB0" w:rsidP="0041564C">
            <w:pPr>
              <w:pStyle w:val="NoSpacing"/>
              <w:ind w:left="720"/>
              <w:rPr>
                <w:sz w:val="22"/>
              </w:rPr>
            </w:pPr>
            <w:r w:rsidRPr="005F4C46">
              <w:rPr>
                <w:sz w:val="22"/>
              </w:rPr>
              <w:t>WHO Stage 4 event</w:t>
            </w:r>
            <w:r w:rsidR="00086B34">
              <w:rPr>
                <w:sz w:val="22"/>
              </w:rPr>
              <w:t xml:space="preserve"> (except tuberculosis)</w:t>
            </w:r>
          </w:p>
        </w:tc>
        <w:tc>
          <w:tcPr>
            <w:tcW w:w="3000" w:type="dxa"/>
            <w:tcBorders>
              <w:top w:val="nil"/>
              <w:left w:val="nil"/>
              <w:bottom w:val="nil"/>
              <w:right w:val="nil"/>
            </w:tcBorders>
          </w:tcPr>
          <w:p w:rsidR="00DF1FB0" w:rsidRPr="005F4C46" w:rsidRDefault="00DF1FB0" w:rsidP="0041564C">
            <w:pPr>
              <w:pStyle w:val="NoSpacing"/>
              <w:jc w:val="center"/>
              <w:rPr>
                <w:sz w:val="22"/>
              </w:rPr>
            </w:pPr>
            <w:r w:rsidRPr="005F4C46">
              <w:rPr>
                <w:sz w:val="22"/>
              </w:rPr>
              <w:t>1.6-3.5</w:t>
            </w:r>
          </w:p>
        </w:tc>
        <w:tc>
          <w:tcPr>
            <w:tcW w:w="1068" w:type="dxa"/>
            <w:vMerge/>
            <w:tcBorders>
              <w:top w:val="nil"/>
              <w:left w:val="nil"/>
              <w:bottom w:val="nil"/>
            </w:tcBorders>
            <w:shd w:val="clear" w:color="auto" w:fill="auto"/>
          </w:tcPr>
          <w:p w:rsidR="00DF1FB0" w:rsidRPr="005F4C46" w:rsidRDefault="00DF1FB0" w:rsidP="0041564C">
            <w:pPr>
              <w:pStyle w:val="NoSpacing"/>
              <w:jc w:val="center"/>
              <w:rPr>
                <w:sz w:val="22"/>
              </w:rPr>
            </w:pPr>
          </w:p>
        </w:tc>
      </w:tr>
      <w:tr w:rsidR="00DF1FB0" w:rsidRPr="005F4C46" w:rsidTr="00C54341">
        <w:tc>
          <w:tcPr>
            <w:tcW w:w="5748" w:type="dxa"/>
            <w:tcBorders>
              <w:top w:val="nil"/>
              <w:bottom w:val="nil"/>
              <w:right w:val="nil"/>
            </w:tcBorders>
          </w:tcPr>
          <w:p w:rsidR="00DF1FB0" w:rsidRPr="005F4C46" w:rsidRDefault="00086B34" w:rsidP="0041564C">
            <w:pPr>
              <w:pStyle w:val="NoSpacing"/>
              <w:ind w:left="720"/>
              <w:rPr>
                <w:sz w:val="22"/>
              </w:rPr>
            </w:pPr>
            <w:r>
              <w:rPr>
                <w:sz w:val="22"/>
              </w:rPr>
              <w:t>Tuberculosis (</w:t>
            </w:r>
            <w:proofErr w:type="spellStart"/>
            <w:r>
              <w:rPr>
                <w:sz w:val="22"/>
              </w:rPr>
              <w:t>any body</w:t>
            </w:r>
            <w:proofErr w:type="spellEnd"/>
            <w:r>
              <w:rPr>
                <w:sz w:val="22"/>
              </w:rPr>
              <w:t xml:space="preserve"> site)</w:t>
            </w:r>
          </w:p>
        </w:tc>
        <w:tc>
          <w:tcPr>
            <w:tcW w:w="3000" w:type="dxa"/>
            <w:tcBorders>
              <w:top w:val="nil"/>
              <w:left w:val="nil"/>
              <w:bottom w:val="nil"/>
              <w:right w:val="nil"/>
            </w:tcBorders>
          </w:tcPr>
          <w:p w:rsidR="00DF1FB0" w:rsidRPr="005F4C46" w:rsidRDefault="00DF1FB0" w:rsidP="0041564C">
            <w:pPr>
              <w:pStyle w:val="NoSpacing"/>
              <w:jc w:val="center"/>
              <w:rPr>
                <w:sz w:val="22"/>
              </w:rPr>
            </w:pPr>
            <w:r w:rsidRPr="005F4C46">
              <w:rPr>
                <w:sz w:val="22"/>
              </w:rPr>
              <w:t>0.5-1.1</w:t>
            </w:r>
          </w:p>
        </w:tc>
        <w:tc>
          <w:tcPr>
            <w:tcW w:w="1068" w:type="dxa"/>
            <w:vMerge/>
            <w:tcBorders>
              <w:top w:val="nil"/>
              <w:left w:val="nil"/>
              <w:bottom w:val="nil"/>
            </w:tcBorders>
            <w:shd w:val="clear" w:color="auto" w:fill="auto"/>
          </w:tcPr>
          <w:p w:rsidR="00DF1FB0" w:rsidRPr="005F4C46" w:rsidRDefault="00DF1FB0" w:rsidP="0041564C">
            <w:pPr>
              <w:pStyle w:val="NoSpacing"/>
              <w:jc w:val="center"/>
              <w:rPr>
                <w:sz w:val="22"/>
              </w:rPr>
            </w:pPr>
          </w:p>
        </w:tc>
      </w:tr>
      <w:tr w:rsidR="00A064A7" w:rsidRPr="005F4C46" w:rsidTr="00C54341">
        <w:tc>
          <w:tcPr>
            <w:tcW w:w="5748" w:type="dxa"/>
            <w:tcBorders>
              <w:top w:val="nil"/>
              <w:bottom w:val="nil"/>
              <w:right w:val="nil"/>
            </w:tcBorders>
          </w:tcPr>
          <w:p w:rsidR="00A064A7" w:rsidRPr="005F4C46" w:rsidRDefault="00A064A7" w:rsidP="00414B74">
            <w:pPr>
              <w:pStyle w:val="NoSpacing"/>
              <w:ind w:left="360"/>
              <w:rPr>
                <w:sz w:val="22"/>
              </w:rPr>
            </w:pPr>
            <w:r w:rsidRPr="005F4C46">
              <w:rPr>
                <w:sz w:val="22"/>
              </w:rPr>
              <w:t>6-59 months of age</w:t>
            </w:r>
          </w:p>
        </w:tc>
        <w:tc>
          <w:tcPr>
            <w:tcW w:w="3000" w:type="dxa"/>
            <w:tcBorders>
              <w:top w:val="nil"/>
              <w:left w:val="nil"/>
              <w:bottom w:val="nil"/>
              <w:right w:val="nil"/>
            </w:tcBorders>
          </w:tcPr>
          <w:p w:rsidR="00A064A7" w:rsidRPr="005F4C46" w:rsidRDefault="00A064A7" w:rsidP="0041564C">
            <w:pPr>
              <w:pStyle w:val="NoSpacing"/>
              <w:jc w:val="center"/>
              <w:rPr>
                <w:sz w:val="22"/>
              </w:rPr>
            </w:pPr>
          </w:p>
        </w:tc>
        <w:tc>
          <w:tcPr>
            <w:tcW w:w="1068" w:type="dxa"/>
            <w:tcBorders>
              <w:top w:val="nil"/>
              <w:left w:val="nil"/>
              <w:bottom w:val="nil"/>
            </w:tcBorders>
            <w:shd w:val="clear" w:color="auto" w:fill="auto"/>
          </w:tcPr>
          <w:p w:rsidR="00A064A7" w:rsidRPr="005F4C46" w:rsidRDefault="00A064A7" w:rsidP="0041564C">
            <w:pPr>
              <w:pStyle w:val="NoSpacing"/>
              <w:jc w:val="center"/>
              <w:rPr>
                <w:sz w:val="22"/>
              </w:rPr>
            </w:pPr>
          </w:p>
        </w:tc>
      </w:tr>
      <w:tr w:rsidR="00DF1FB0" w:rsidRPr="005F4C46" w:rsidTr="00C54341">
        <w:tc>
          <w:tcPr>
            <w:tcW w:w="5748" w:type="dxa"/>
            <w:tcBorders>
              <w:top w:val="nil"/>
              <w:bottom w:val="nil"/>
              <w:right w:val="nil"/>
            </w:tcBorders>
          </w:tcPr>
          <w:p w:rsidR="00DF1FB0" w:rsidRPr="005F4C46" w:rsidRDefault="00DF1FB0" w:rsidP="0041564C">
            <w:pPr>
              <w:pStyle w:val="NoSpacing"/>
              <w:ind w:left="720"/>
              <w:rPr>
                <w:sz w:val="22"/>
              </w:rPr>
            </w:pPr>
            <w:r w:rsidRPr="005F4C46">
              <w:rPr>
                <w:sz w:val="22"/>
              </w:rPr>
              <w:t xml:space="preserve">WHO Stage 3 event </w:t>
            </w:r>
            <w:r w:rsidR="00086B34">
              <w:rPr>
                <w:sz w:val="22"/>
              </w:rPr>
              <w:t>(except tuberculosis)</w:t>
            </w:r>
          </w:p>
        </w:tc>
        <w:tc>
          <w:tcPr>
            <w:tcW w:w="3000" w:type="dxa"/>
            <w:tcBorders>
              <w:top w:val="nil"/>
              <w:left w:val="nil"/>
              <w:bottom w:val="nil"/>
              <w:right w:val="nil"/>
            </w:tcBorders>
          </w:tcPr>
          <w:p w:rsidR="00DF1FB0" w:rsidRPr="005F4C46" w:rsidRDefault="00DF1FB0" w:rsidP="0041564C">
            <w:pPr>
              <w:pStyle w:val="NoSpacing"/>
              <w:jc w:val="center"/>
              <w:rPr>
                <w:sz w:val="22"/>
              </w:rPr>
            </w:pPr>
            <w:r w:rsidRPr="005F4C46">
              <w:rPr>
                <w:sz w:val="22"/>
              </w:rPr>
              <w:t>3.3-11.6</w:t>
            </w:r>
          </w:p>
        </w:tc>
        <w:tc>
          <w:tcPr>
            <w:tcW w:w="1068" w:type="dxa"/>
            <w:vMerge w:val="restart"/>
            <w:tcBorders>
              <w:top w:val="nil"/>
              <w:left w:val="nil"/>
              <w:bottom w:val="nil"/>
            </w:tcBorders>
            <w:shd w:val="clear" w:color="auto" w:fill="auto"/>
          </w:tcPr>
          <w:p w:rsidR="00DF1FB0" w:rsidRPr="005F4C46" w:rsidRDefault="00FC0254" w:rsidP="004F643C">
            <w:pPr>
              <w:pStyle w:val="NoSpacing"/>
              <w:jc w:val="center"/>
              <w:rPr>
                <w:sz w:val="22"/>
              </w:rPr>
            </w:pPr>
            <w:r>
              <w:rPr>
                <w:sz w:val="22"/>
              </w:rPr>
              <w:fldChar w:fldCharType="begin">
                <w:fldData xml:space="preserve">PEVuZE5vdGU+PENpdGU+PEF1dGhvcj5DaWFyYW5lbGxvPC9BdXRob3I+PFllYXI+MjAxNDwvWWVh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</w:fldData>
              </w:fldChar>
            </w:r>
            <w:r w:rsidR="004F643C">
              <w:rPr>
                <w:sz w:val="22"/>
              </w:rPr>
              <w:instrText xml:space="preserve"> ADDIN EN.CITE </w:instrText>
            </w:r>
            <w:r>
              <w:rPr>
                <w:sz w:val="22"/>
              </w:rPr>
              <w:fldChar w:fldCharType="begin">
                <w:fldData xml:space="preserve">PEVuZE5vdGU+PENpdGU+PEF1dGhvcj5DaWFyYW5lbGxvPC9BdXRob3I+PFllYXI+MjAxNDwvWWVh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</w:fldData>
              </w:fldChar>
            </w:r>
            <w:r w:rsidR="004F643C">
              <w:rPr>
                <w:sz w:val="22"/>
              </w:rPr>
              <w:instrText xml:space="preserve"> ADDIN EN.CITE.DATA </w:instrText>
            </w:r>
            <w:r>
              <w:rPr>
                <w:sz w:val="22"/>
              </w:rPr>
            </w:r>
            <w:r>
              <w:rPr>
                <w:sz w:val="22"/>
              </w:rPr>
              <w:fldChar w:fldCharType="end"/>
            </w:r>
            <w:r>
              <w:rPr>
                <w:sz w:val="22"/>
              </w:rPr>
            </w:r>
            <w:r>
              <w:rPr>
                <w:sz w:val="22"/>
              </w:rPr>
              <w:fldChar w:fldCharType="separate"/>
            </w:r>
            <w:hyperlink w:anchor="_ENREF_4" w:tooltip="Ciaranello, 2014 #4068" w:history="1">
              <w:r w:rsidR="004F643C" w:rsidRPr="004F643C">
                <w:rPr>
                  <w:noProof/>
                  <w:sz w:val="22"/>
                  <w:vertAlign w:val="superscript"/>
                </w:rPr>
                <w:t>4</w:t>
              </w:r>
            </w:hyperlink>
            <w:r w:rsidR="004F643C" w:rsidRPr="004F643C">
              <w:rPr>
                <w:noProof/>
                <w:sz w:val="22"/>
                <w:vertAlign w:val="superscript"/>
              </w:rPr>
              <w:t>,</w:t>
            </w:r>
            <w:hyperlink w:anchor="_ENREF_22" w:tooltip="Holmes, 2006 #1347" w:history="1">
              <w:r w:rsidR="004F643C" w:rsidRPr="004F643C">
                <w:rPr>
                  <w:noProof/>
                  <w:sz w:val="22"/>
                  <w:vertAlign w:val="superscript"/>
                </w:rPr>
                <w:t>22</w:t>
              </w:r>
            </w:hyperlink>
            <w:r>
              <w:rPr>
                <w:sz w:val="22"/>
              </w:rPr>
              <w:fldChar w:fldCharType="end"/>
            </w:r>
          </w:p>
        </w:tc>
      </w:tr>
      <w:tr w:rsidR="00DF1FB0" w:rsidRPr="005F4C46" w:rsidTr="00C54341">
        <w:tc>
          <w:tcPr>
            <w:tcW w:w="5748" w:type="dxa"/>
            <w:tcBorders>
              <w:top w:val="nil"/>
              <w:bottom w:val="nil"/>
              <w:right w:val="nil"/>
            </w:tcBorders>
          </w:tcPr>
          <w:p w:rsidR="00DF1FB0" w:rsidRPr="005F4C46" w:rsidRDefault="00086B34" w:rsidP="0041564C">
            <w:pPr>
              <w:pStyle w:val="NoSpacing"/>
              <w:ind w:left="720"/>
              <w:rPr>
                <w:sz w:val="22"/>
              </w:rPr>
            </w:pPr>
            <w:r>
              <w:rPr>
                <w:sz w:val="22"/>
              </w:rPr>
              <w:t>WHO Stage 4 event (except tuberculosis)</w:t>
            </w:r>
          </w:p>
        </w:tc>
        <w:tc>
          <w:tcPr>
            <w:tcW w:w="3000" w:type="dxa"/>
            <w:tcBorders>
              <w:top w:val="nil"/>
              <w:left w:val="nil"/>
              <w:bottom w:val="nil"/>
              <w:right w:val="nil"/>
            </w:tcBorders>
          </w:tcPr>
          <w:p w:rsidR="00DF1FB0" w:rsidRPr="005F4C46" w:rsidRDefault="00DF1FB0" w:rsidP="0041564C">
            <w:pPr>
              <w:pStyle w:val="NoSpacing"/>
              <w:jc w:val="center"/>
              <w:rPr>
                <w:sz w:val="22"/>
              </w:rPr>
            </w:pPr>
            <w:r w:rsidRPr="005F4C46">
              <w:rPr>
                <w:sz w:val="22"/>
              </w:rPr>
              <w:t>1.4-6.4</w:t>
            </w:r>
          </w:p>
        </w:tc>
        <w:tc>
          <w:tcPr>
            <w:tcW w:w="1068" w:type="dxa"/>
            <w:vMerge/>
            <w:tcBorders>
              <w:top w:val="nil"/>
              <w:left w:val="nil"/>
              <w:bottom w:val="nil"/>
            </w:tcBorders>
            <w:shd w:val="clear" w:color="auto" w:fill="auto"/>
          </w:tcPr>
          <w:p w:rsidR="00DF1FB0" w:rsidRPr="005F4C46" w:rsidRDefault="00DF1FB0" w:rsidP="0041564C">
            <w:pPr>
              <w:pStyle w:val="NoSpacing"/>
              <w:jc w:val="center"/>
              <w:rPr>
                <w:sz w:val="22"/>
              </w:rPr>
            </w:pPr>
          </w:p>
        </w:tc>
      </w:tr>
      <w:tr w:rsidR="00DF1FB0" w:rsidRPr="005F4C46" w:rsidTr="00C54341">
        <w:tc>
          <w:tcPr>
            <w:tcW w:w="5748" w:type="dxa"/>
            <w:tcBorders>
              <w:top w:val="nil"/>
              <w:bottom w:val="nil"/>
              <w:right w:val="nil"/>
            </w:tcBorders>
          </w:tcPr>
          <w:p w:rsidR="00DF1FB0" w:rsidRPr="005F4C46" w:rsidRDefault="00086B34" w:rsidP="0041564C">
            <w:pPr>
              <w:pStyle w:val="NoSpacing"/>
              <w:ind w:left="720"/>
              <w:rPr>
                <w:sz w:val="22"/>
              </w:rPr>
            </w:pPr>
            <w:r>
              <w:rPr>
                <w:sz w:val="22"/>
              </w:rPr>
              <w:t>Tuberculosis (</w:t>
            </w:r>
            <w:proofErr w:type="spellStart"/>
            <w:r>
              <w:rPr>
                <w:sz w:val="22"/>
              </w:rPr>
              <w:t>any body</w:t>
            </w:r>
            <w:proofErr w:type="spellEnd"/>
            <w:r>
              <w:rPr>
                <w:sz w:val="22"/>
              </w:rPr>
              <w:t xml:space="preserve"> site)</w:t>
            </w:r>
          </w:p>
        </w:tc>
        <w:tc>
          <w:tcPr>
            <w:tcW w:w="3000" w:type="dxa"/>
            <w:tcBorders>
              <w:top w:val="nil"/>
              <w:left w:val="nil"/>
              <w:bottom w:val="nil"/>
              <w:right w:val="nil"/>
            </w:tcBorders>
          </w:tcPr>
          <w:p w:rsidR="00DF1FB0" w:rsidRPr="005F4C46" w:rsidRDefault="00DF1FB0" w:rsidP="002E36C1">
            <w:pPr>
              <w:pStyle w:val="NoSpacing"/>
              <w:jc w:val="center"/>
              <w:rPr>
                <w:sz w:val="22"/>
              </w:rPr>
            </w:pPr>
            <w:r w:rsidRPr="005F4C46">
              <w:rPr>
                <w:sz w:val="22"/>
              </w:rPr>
              <w:t>0.</w:t>
            </w:r>
            <w:r w:rsidR="002E36C1">
              <w:rPr>
                <w:sz w:val="22"/>
              </w:rPr>
              <w:t>8</w:t>
            </w:r>
            <w:r w:rsidRPr="005F4C46">
              <w:rPr>
                <w:sz w:val="22"/>
              </w:rPr>
              <w:t>-3.8</w:t>
            </w:r>
          </w:p>
        </w:tc>
        <w:tc>
          <w:tcPr>
            <w:tcW w:w="1068" w:type="dxa"/>
            <w:vMerge/>
            <w:tcBorders>
              <w:top w:val="nil"/>
              <w:left w:val="nil"/>
              <w:bottom w:val="nil"/>
            </w:tcBorders>
            <w:shd w:val="clear" w:color="auto" w:fill="auto"/>
          </w:tcPr>
          <w:p w:rsidR="00DF1FB0" w:rsidRPr="005F4C46" w:rsidRDefault="00DF1FB0" w:rsidP="0041564C">
            <w:pPr>
              <w:pStyle w:val="NoSpacing"/>
              <w:jc w:val="center"/>
              <w:rPr>
                <w:sz w:val="22"/>
              </w:rPr>
            </w:pPr>
          </w:p>
        </w:tc>
      </w:tr>
      <w:tr w:rsidR="00A064A7" w:rsidRPr="005F4C46" w:rsidTr="00C54341">
        <w:tc>
          <w:tcPr>
            <w:tcW w:w="5748" w:type="dxa"/>
            <w:tcBorders>
              <w:top w:val="nil"/>
              <w:bottom w:val="nil"/>
              <w:right w:val="nil"/>
            </w:tcBorders>
          </w:tcPr>
          <w:p w:rsidR="00A064A7" w:rsidRPr="005F4C46" w:rsidRDefault="00A064A7" w:rsidP="00414B74">
            <w:pPr>
              <w:pStyle w:val="NoSpacing"/>
              <w:ind w:left="360"/>
              <w:rPr>
                <w:sz w:val="22"/>
              </w:rPr>
            </w:pPr>
            <w:r w:rsidRPr="005F4C46">
              <w:rPr>
                <w:sz w:val="22"/>
              </w:rPr>
              <w:t>≥60 months of age</w:t>
            </w:r>
          </w:p>
        </w:tc>
        <w:tc>
          <w:tcPr>
            <w:tcW w:w="3000" w:type="dxa"/>
            <w:tcBorders>
              <w:top w:val="nil"/>
              <w:left w:val="nil"/>
              <w:bottom w:val="nil"/>
              <w:right w:val="nil"/>
            </w:tcBorders>
          </w:tcPr>
          <w:p w:rsidR="00A064A7" w:rsidRPr="005F4C46" w:rsidRDefault="00A064A7" w:rsidP="0041564C">
            <w:pPr>
              <w:pStyle w:val="NoSpacing"/>
              <w:jc w:val="center"/>
              <w:rPr>
                <w:sz w:val="22"/>
              </w:rPr>
            </w:pPr>
          </w:p>
        </w:tc>
        <w:tc>
          <w:tcPr>
            <w:tcW w:w="1068" w:type="dxa"/>
            <w:tcBorders>
              <w:top w:val="nil"/>
              <w:left w:val="nil"/>
              <w:bottom w:val="nil"/>
            </w:tcBorders>
            <w:shd w:val="clear" w:color="auto" w:fill="auto"/>
          </w:tcPr>
          <w:p w:rsidR="00A064A7" w:rsidRPr="005F4C46" w:rsidRDefault="00A064A7" w:rsidP="0041564C">
            <w:pPr>
              <w:pStyle w:val="NoSpacing"/>
              <w:jc w:val="center"/>
              <w:rPr>
                <w:sz w:val="22"/>
              </w:rPr>
            </w:pPr>
          </w:p>
        </w:tc>
      </w:tr>
      <w:tr w:rsidR="00DF1FB0" w:rsidRPr="005F4C46" w:rsidTr="00C54341">
        <w:tc>
          <w:tcPr>
            <w:tcW w:w="5748" w:type="dxa"/>
            <w:tcBorders>
              <w:top w:val="nil"/>
              <w:bottom w:val="nil"/>
              <w:right w:val="nil"/>
            </w:tcBorders>
          </w:tcPr>
          <w:p w:rsidR="00DF1FB0" w:rsidRPr="005F4C46" w:rsidRDefault="00DF1FB0" w:rsidP="00A138FC">
            <w:pPr>
              <w:pStyle w:val="NoSpacing"/>
              <w:ind w:left="720"/>
              <w:rPr>
                <w:sz w:val="22"/>
              </w:rPr>
            </w:pPr>
            <w:r w:rsidRPr="005F4C46">
              <w:rPr>
                <w:sz w:val="22"/>
              </w:rPr>
              <w:t>Mild fungal infection</w:t>
            </w:r>
          </w:p>
        </w:tc>
        <w:tc>
          <w:tcPr>
            <w:tcW w:w="3000" w:type="dxa"/>
            <w:tcBorders>
              <w:top w:val="nil"/>
              <w:left w:val="nil"/>
              <w:bottom w:val="nil"/>
              <w:right w:val="nil"/>
            </w:tcBorders>
          </w:tcPr>
          <w:p w:rsidR="00DF1FB0" w:rsidRPr="005F4C46" w:rsidRDefault="00DF1FB0" w:rsidP="0041564C">
            <w:pPr>
              <w:pStyle w:val="NoSpacing"/>
              <w:jc w:val="center"/>
              <w:rPr>
                <w:sz w:val="22"/>
              </w:rPr>
            </w:pPr>
            <w:r w:rsidRPr="005F4C46">
              <w:rPr>
                <w:sz w:val="22"/>
              </w:rPr>
              <w:t>1.8-3.1</w:t>
            </w:r>
          </w:p>
        </w:tc>
        <w:tc>
          <w:tcPr>
            <w:tcW w:w="1068" w:type="dxa"/>
            <w:vMerge w:val="restart"/>
            <w:tcBorders>
              <w:top w:val="nil"/>
              <w:left w:val="nil"/>
              <w:bottom w:val="nil"/>
            </w:tcBorders>
            <w:shd w:val="clear" w:color="auto" w:fill="auto"/>
          </w:tcPr>
          <w:p w:rsidR="00DF1FB0" w:rsidRPr="005F4C46" w:rsidRDefault="00FC0254" w:rsidP="004F643C">
            <w:pPr>
              <w:pStyle w:val="NoSpacing"/>
              <w:jc w:val="center"/>
              <w:rPr>
                <w:sz w:val="22"/>
              </w:rPr>
            </w:pPr>
            <w:r>
              <w:rPr>
                <w:sz w:val="22"/>
              </w:rPr>
              <w:fldChar w:fldCharType="begin">
                <w:fldData xml:space="preserve">PEVuZE5vdGU+PENpdGU+PEF1dGhvcj5DaWFyYW5lbGxvPC9BdXRob3I+PFllYXI+MjAxNDwvWWVh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</w:fldData>
              </w:fldChar>
            </w:r>
            <w:r w:rsidR="004F643C">
              <w:rPr>
                <w:sz w:val="22"/>
              </w:rPr>
              <w:instrText xml:space="preserve"> ADDIN EN.CITE </w:instrText>
            </w:r>
            <w:r>
              <w:rPr>
                <w:sz w:val="22"/>
              </w:rPr>
              <w:fldChar w:fldCharType="begin">
                <w:fldData xml:space="preserve">PEVuZE5vdGU+PENpdGU+PEF1dGhvcj5DaWFyYW5lbGxvPC9BdXRob3I+PFllYXI+MjAxNDwvWWVh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</w:fldData>
              </w:fldChar>
            </w:r>
            <w:r w:rsidR="004F643C">
              <w:rPr>
                <w:sz w:val="22"/>
              </w:rPr>
              <w:instrText xml:space="preserve"> ADDIN EN.CITE.DATA </w:instrText>
            </w:r>
            <w:r>
              <w:rPr>
                <w:sz w:val="22"/>
              </w:rPr>
            </w:r>
            <w:r>
              <w:rPr>
                <w:sz w:val="22"/>
              </w:rPr>
              <w:fldChar w:fldCharType="end"/>
            </w:r>
            <w:r>
              <w:rPr>
                <w:sz w:val="22"/>
              </w:rPr>
            </w:r>
            <w:r>
              <w:rPr>
                <w:sz w:val="22"/>
              </w:rPr>
              <w:fldChar w:fldCharType="separate"/>
            </w:r>
            <w:hyperlink w:anchor="_ENREF_4" w:tooltip="Ciaranello, 2014 #4068" w:history="1">
              <w:r w:rsidR="004F643C" w:rsidRPr="004F643C">
                <w:rPr>
                  <w:noProof/>
                  <w:sz w:val="22"/>
                  <w:vertAlign w:val="superscript"/>
                </w:rPr>
                <w:t>4</w:t>
              </w:r>
            </w:hyperlink>
            <w:r w:rsidR="004F643C" w:rsidRPr="004F643C">
              <w:rPr>
                <w:noProof/>
                <w:sz w:val="22"/>
                <w:vertAlign w:val="superscript"/>
              </w:rPr>
              <w:t>,</w:t>
            </w:r>
            <w:hyperlink w:anchor="_ENREF_22" w:tooltip="Holmes, 2006 #1347" w:history="1">
              <w:r w:rsidR="004F643C" w:rsidRPr="004F643C">
                <w:rPr>
                  <w:noProof/>
                  <w:sz w:val="22"/>
                  <w:vertAlign w:val="superscript"/>
                </w:rPr>
                <w:t>22</w:t>
              </w:r>
            </w:hyperlink>
            <w:r>
              <w:rPr>
                <w:sz w:val="22"/>
              </w:rPr>
              <w:fldChar w:fldCharType="end"/>
            </w:r>
          </w:p>
        </w:tc>
      </w:tr>
      <w:tr w:rsidR="00DF1FB0" w:rsidRPr="005F4C46" w:rsidTr="00C54341">
        <w:tc>
          <w:tcPr>
            <w:tcW w:w="5748" w:type="dxa"/>
            <w:tcBorders>
              <w:top w:val="nil"/>
              <w:bottom w:val="nil"/>
              <w:right w:val="nil"/>
            </w:tcBorders>
          </w:tcPr>
          <w:p w:rsidR="00DF1FB0" w:rsidRPr="005F4C46" w:rsidRDefault="00DF1FB0" w:rsidP="00A138FC">
            <w:pPr>
              <w:pStyle w:val="NoSpacing"/>
              <w:ind w:left="720"/>
              <w:rPr>
                <w:sz w:val="22"/>
              </w:rPr>
            </w:pPr>
            <w:r w:rsidRPr="005F4C46">
              <w:rPr>
                <w:sz w:val="22"/>
              </w:rPr>
              <w:t>Visceral bacterial infection</w:t>
            </w:r>
          </w:p>
        </w:tc>
        <w:tc>
          <w:tcPr>
            <w:tcW w:w="3000" w:type="dxa"/>
            <w:tcBorders>
              <w:top w:val="nil"/>
              <w:left w:val="nil"/>
              <w:bottom w:val="nil"/>
              <w:right w:val="nil"/>
            </w:tcBorders>
          </w:tcPr>
          <w:p w:rsidR="00DF1FB0" w:rsidRPr="005F4C46" w:rsidRDefault="00DF1FB0" w:rsidP="0041564C">
            <w:pPr>
              <w:pStyle w:val="NoSpacing"/>
              <w:jc w:val="center"/>
              <w:rPr>
                <w:sz w:val="22"/>
              </w:rPr>
            </w:pPr>
            <w:r w:rsidRPr="005F4C46">
              <w:rPr>
                <w:sz w:val="22"/>
              </w:rPr>
              <w:t>0.04-0.71</w:t>
            </w:r>
          </w:p>
        </w:tc>
        <w:tc>
          <w:tcPr>
            <w:tcW w:w="1068" w:type="dxa"/>
            <w:vMerge/>
            <w:tcBorders>
              <w:top w:val="nil"/>
              <w:left w:val="nil"/>
              <w:bottom w:val="nil"/>
            </w:tcBorders>
            <w:shd w:val="clear" w:color="auto" w:fill="auto"/>
          </w:tcPr>
          <w:p w:rsidR="00DF1FB0" w:rsidRPr="005F4C46" w:rsidRDefault="00DF1FB0" w:rsidP="0041564C">
            <w:pPr>
              <w:pStyle w:val="NoSpacing"/>
              <w:jc w:val="center"/>
              <w:rPr>
                <w:sz w:val="22"/>
              </w:rPr>
            </w:pPr>
          </w:p>
        </w:tc>
      </w:tr>
      <w:tr w:rsidR="00DF1FB0" w:rsidRPr="005F4C46" w:rsidTr="00C54341">
        <w:tc>
          <w:tcPr>
            <w:tcW w:w="5748" w:type="dxa"/>
            <w:tcBorders>
              <w:top w:val="nil"/>
              <w:bottom w:val="nil"/>
              <w:right w:val="nil"/>
            </w:tcBorders>
          </w:tcPr>
          <w:p w:rsidR="00DF1FB0" w:rsidRPr="005F4C46" w:rsidRDefault="00DF1FB0" w:rsidP="00414B74">
            <w:pPr>
              <w:pStyle w:val="NoSpacing"/>
              <w:ind w:left="720"/>
              <w:rPr>
                <w:sz w:val="22"/>
              </w:rPr>
            </w:pPr>
            <w:r w:rsidRPr="005F4C46">
              <w:rPr>
                <w:sz w:val="22"/>
              </w:rPr>
              <w:t>WHO Stage 3 or 4 visceral disease</w:t>
            </w:r>
          </w:p>
        </w:tc>
        <w:tc>
          <w:tcPr>
            <w:tcW w:w="3000" w:type="dxa"/>
            <w:tcBorders>
              <w:top w:val="nil"/>
              <w:left w:val="nil"/>
              <w:bottom w:val="nil"/>
              <w:right w:val="nil"/>
            </w:tcBorders>
          </w:tcPr>
          <w:p w:rsidR="00DF1FB0" w:rsidRPr="005F4C46" w:rsidRDefault="00DF1FB0" w:rsidP="0041564C">
            <w:pPr>
              <w:pStyle w:val="NoSpacing"/>
              <w:jc w:val="center"/>
              <w:rPr>
                <w:sz w:val="22"/>
              </w:rPr>
            </w:pPr>
            <w:r w:rsidRPr="005F4C46">
              <w:rPr>
                <w:sz w:val="22"/>
              </w:rPr>
              <w:t>0.03-1.4</w:t>
            </w:r>
          </w:p>
        </w:tc>
        <w:tc>
          <w:tcPr>
            <w:tcW w:w="1068" w:type="dxa"/>
            <w:vMerge/>
            <w:tcBorders>
              <w:top w:val="nil"/>
              <w:left w:val="nil"/>
              <w:bottom w:val="nil"/>
            </w:tcBorders>
            <w:shd w:val="clear" w:color="auto" w:fill="auto"/>
          </w:tcPr>
          <w:p w:rsidR="00DF1FB0" w:rsidRPr="005F4C46" w:rsidRDefault="00DF1FB0" w:rsidP="0041564C">
            <w:pPr>
              <w:pStyle w:val="NoSpacing"/>
              <w:jc w:val="center"/>
              <w:rPr>
                <w:sz w:val="22"/>
              </w:rPr>
            </w:pPr>
          </w:p>
        </w:tc>
      </w:tr>
      <w:tr w:rsidR="00DF1FB0" w:rsidRPr="005F4C46" w:rsidTr="00C54341">
        <w:tc>
          <w:tcPr>
            <w:tcW w:w="5748" w:type="dxa"/>
            <w:tcBorders>
              <w:top w:val="nil"/>
              <w:bottom w:val="nil"/>
              <w:right w:val="nil"/>
            </w:tcBorders>
          </w:tcPr>
          <w:p w:rsidR="00DF1FB0" w:rsidRPr="005F4C46" w:rsidRDefault="00DF1FB0" w:rsidP="00A138FC">
            <w:pPr>
              <w:pStyle w:val="NoSpacing"/>
              <w:ind w:left="720"/>
              <w:rPr>
                <w:sz w:val="22"/>
              </w:rPr>
            </w:pPr>
            <w:r w:rsidRPr="005F4C46">
              <w:rPr>
                <w:sz w:val="22"/>
              </w:rPr>
              <w:t xml:space="preserve">WHO Stage 3 or 4 </w:t>
            </w:r>
            <w:proofErr w:type="spellStart"/>
            <w:r w:rsidRPr="005F4C46">
              <w:rPr>
                <w:sz w:val="22"/>
              </w:rPr>
              <w:t>mucocutaneous</w:t>
            </w:r>
            <w:proofErr w:type="spellEnd"/>
            <w:r w:rsidRPr="005F4C46">
              <w:rPr>
                <w:sz w:val="22"/>
              </w:rPr>
              <w:t xml:space="preserve"> disease</w:t>
            </w:r>
          </w:p>
        </w:tc>
        <w:tc>
          <w:tcPr>
            <w:tcW w:w="3000" w:type="dxa"/>
            <w:tcBorders>
              <w:top w:val="nil"/>
              <w:left w:val="nil"/>
              <w:bottom w:val="nil"/>
              <w:right w:val="nil"/>
            </w:tcBorders>
          </w:tcPr>
          <w:p w:rsidR="00DF1FB0" w:rsidRPr="005F4C46" w:rsidRDefault="00DF1FB0" w:rsidP="00A138FC">
            <w:pPr>
              <w:pStyle w:val="NoSpacing"/>
              <w:jc w:val="center"/>
              <w:rPr>
                <w:sz w:val="22"/>
              </w:rPr>
            </w:pPr>
            <w:r w:rsidRPr="005F4C46">
              <w:rPr>
                <w:sz w:val="22"/>
              </w:rPr>
              <w:t>0.03-2.3</w:t>
            </w:r>
          </w:p>
        </w:tc>
        <w:tc>
          <w:tcPr>
            <w:tcW w:w="1068" w:type="dxa"/>
            <w:vMerge/>
            <w:tcBorders>
              <w:top w:val="nil"/>
              <w:left w:val="nil"/>
              <w:bottom w:val="nil"/>
            </w:tcBorders>
            <w:shd w:val="clear" w:color="auto" w:fill="auto"/>
          </w:tcPr>
          <w:p w:rsidR="00DF1FB0" w:rsidRPr="005F4C46" w:rsidRDefault="00DF1FB0" w:rsidP="0041564C">
            <w:pPr>
              <w:pStyle w:val="NoSpacing"/>
              <w:jc w:val="center"/>
              <w:rPr>
                <w:sz w:val="22"/>
              </w:rPr>
            </w:pPr>
          </w:p>
        </w:tc>
      </w:tr>
      <w:tr w:rsidR="00DF1FB0" w:rsidRPr="005F4C46" w:rsidTr="00C54341">
        <w:tc>
          <w:tcPr>
            <w:tcW w:w="5748" w:type="dxa"/>
            <w:tcBorders>
              <w:top w:val="nil"/>
              <w:bottom w:val="nil"/>
              <w:right w:val="nil"/>
            </w:tcBorders>
          </w:tcPr>
          <w:p w:rsidR="00DF1FB0" w:rsidRPr="005F4C46" w:rsidRDefault="00DF1FB0" w:rsidP="0041564C">
            <w:pPr>
              <w:pStyle w:val="NoSpacing"/>
              <w:ind w:left="720"/>
              <w:rPr>
                <w:sz w:val="22"/>
              </w:rPr>
            </w:pPr>
            <w:r w:rsidRPr="005F4C46">
              <w:rPr>
                <w:sz w:val="22"/>
              </w:rPr>
              <w:t>Other WHO Stage 3 or 4 disease</w:t>
            </w:r>
          </w:p>
        </w:tc>
        <w:tc>
          <w:tcPr>
            <w:tcW w:w="3000" w:type="dxa"/>
            <w:tcBorders>
              <w:top w:val="nil"/>
              <w:left w:val="nil"/>
              <w:bottom w:val="nil"/>
              <w:right w:val="nil"/>
            </w:tcBorders>
          </w:tcPr>
          <w:p w:rsidR="00DF1FB0" w:rsidRPr="005F4C46" w:rsidRDefault="00DF1FB0" w:rsidP="0041564C">
            <w:pPr>
              <w:pStyle w:val="NoSpacing"/>
              <w:jc w:val="center"/>
              <w:rPr>
                <w:sz w:val="22"/>
              </w:rPr>
            </w:pPr>
            <w:r w:rsidRPr="005F4C46">
              <w:rPr>
                <w:sz w:val="22"/>
              </w:rPr>
              <w:t>0.02-0.73</w:t>
            </w:r>
          </w:p>
        </w:tc>
        <w:tc>
          <w:tcPr>
            <w:tcW w:w="1068" w:type="dxa"/>
            <w:vMerge/>
            <w:tcBorders>
              <w:top w:val="nil"/>
              <w:left w:val="nil"/>
              <w:bottom w:val="nil"/>
            </w:tcBorders>
            <w:shd w:val="clear" w:color="auto" w:fill="auto"/>
          </w:tcPr>
          <w:p w:rsidR="00DF1FB0" w:rsidRPr="005F4C46" w:rsidRDefault="00DF1FB0" w:rsidP="0041564C">
            <w:pPr>
              <w:pStyle w:val="NoSpacing"/>
              <w:jc w:val="center"/>
              <w:rPr>
                <w:sz w:val="22"/>
              </w:rPr>
            </w:pPr>
          </w:p>
        </w:tc>
      </w:tr>
      <w:tr w:rsidR="00DF1FB0" w:rsidRPr="005F4C46" w:rsidTr="00C54341">
        <w:tc>
          <w:tcPr>
            <w:tcW w:w="5748" w:type="dxa"/>
            <w:tcBorders>
              <w:top w:val="nil"/>
              <w:bottom w:val="nil"/>
              <w:right w:val="nil"/>
            </w:tcBorders>
          </w:tcPr>
          <w:p w:rsidR="00DF1FB0" w:rsidRPr="005F4C46" w:rsidRDefault="00DF1FB0" w:rsidP="0041564C">
            <w:pPr>
              <w:pStyle w:val="NoSpacing"/>
              <w:ind w:left="720"/>
              <w:rPr>
                <w:sz w:val="22"/>
              </w:rPr>
            </w:pPr>
            <w:r w:rsidRPr="005F4C46">
              <w:rPr>
                <w:sz w:val="22"/>
              </w:rPr>
              <w:t>Other severe disease</w:t>
            </w:r>
          </w:p>
        </w:tc>
        <w:tc>
          <w:tcPr>
            <w:tcW w:w="3000" w:type="dxa"/>
            <w:tcBorders>
              <w:top w:val="nil"/>
              <w:left w:val="nil"/>
              <w:bottom w:val="nil"/>
              <w:right w:val="nil"/>
            </w:tcBorders>
          </w:tcPr>
          <w:p w:rsidR="00DF1FB0" w:rsidRPr="005F4C46" w:rsidRDefault="00DF1FB0" w:rsidP="0041564C">
            <w:pPr>
              <w:pStyle w:val="NoSpacing"/>
              <w:jc w:val="center"/>
              <w:rPr>
                <w:sz w:val="22"/>
              </w:rPr>
            </w:pPr>
            <w:r w:rsidRPr="005F4C46">
              <w:rPr>
                <w:sz w:val="22"/>
              </w:rPr>
              <w:t>0.19-1.7</w:t>
            </w:r>
          </w:p>
        </w:tc>
        <w:tc>
          <w:tcPr>
            <w:tcW w:w="1068" w:type="dxa"/>
            <w:vMerge/>
            <w:tcBorders>
              <w:top w:val="nil"/>
              <w:left w:val="nil"/>
              <w:bottom w:val="nil"/>
            </w:tcBorders>
            <w:shd w:val="clear" w:color="auto" w:fill="auto"/>
          </w:tcPr>
          <w:p w:rsidR="00DF1FB0" w:rsidRPr="005F4C46" w:rsidRDefault="00DF1FB0" w:rsidP="0041564C">
            <w:pPr>
              <w:pStyle w:val="NoSpacing"/>
              <w:jc w:val="center"/>
              <w:rPr>
                <w:sz w:val="22"/>
              </w:rPr>
            </w:pPr>
          </w:p>
        </w:tc>
      </w:tr>
      <w:tr w:rsidR="00DF1FB0" w:rsidRPr="005F4C46" w:rsidTr="00C54341">
        <w:tc>
          <w:tcPr>
            <w:tcW w:w="5748" w:type="dxa"/>
            <w:tcBorders>
              <w:top w:val="nil"/>
              <w:bottom w:val="nil"/>
              <w:right w:val="nil"/>
            </w:tcBorders>
          </w:tcPr>
          <w:p w:rsidR="00DF1FB0" w:rsidRPr="005F4C46" w:rsidRDefault="00DF1FB0" w:rsidP="0041564C">
            <w:pPr>
              <w:pStyle w:val="NoSpacing"/>
              <w:ind w:left="720"/>
              <w:rPr>
                <w:sz w:val="22"/>
              </w:rPr>
            </w:pPr>
            <w:r w:rsidRPr="005F4C46">
              <w:rPr>
                <w:sz w:val="22"/>
              </w:rPr>
              <w:t>Other mild disease</w:t>
            </w:r>
          </w:p>
        </w:tc>
        <w:tc>
          <w:tcPr>
            <w:tcW w:w="3000" w:type="dxa"/>
            <w:tcBorders>
              <w:top w:val="nil"/>
              <w:left w:val="nil"/>
              <w:bottom w:val="nil"/>
              <w:right w:val="nil"/>
            </w:tcBorders>
          </w:tcPr>
          <w:p w:rsidR="00DF1FB0" w:rsidRPr="005F4C46" w:rsidRDefault="00DF1FB0" w:rsidP="0041564C">
            <w:pPr>
              <w:pStyle w:val="NoSpacing"/>
              <w:jc w:val="center"/>
              <w:rPr>
                <w:sz w:val="22"/>
              </w:rPr>
            </w:pPr>
            <w:r w:rsidRPr="005F4C46">
              <w:rPr>
                <w:sz w:val="22"/>
              </w:rPr>
              <w:t>2.4</w:t>
            </w:r>
          </w:p>
        </w:tc>
        <w:tc>
          <w:tcPr>
            <w:tcW w:w="1068" w:type="dxa"/>
            <w:vMerge/>
            <w:tcBorders>
              <w:top w:val="nil"/>
              <w:left w:val="nil"/>
              <w:bottom w:val="nil"/>
            </w:tcBorders>
            <w:shd w:val="clear" w:color="auto" w:fill="auto"/>
          </w:tcPr>
          <w:p w:rsidR="00DF1FB0" w:rsidRPr="005F4C46" w:rsidRDefault="00DF1FB0" w:rsidP="0041564C">
            <w:pPr>
              <w:pStyle w:val="NoSpacing"/>
              <w:jc w:val="center"/>
              <w:rPr>
                <w:sz w:val="22"/>
              </w:rPr>
            </w:pPr>
          </w:p>
        </w:tc>
      </w:tr>
      <w:tr w:rsidR="00DF1FB0" w:rsidRPr="005F4C46" w:rsidTr="00C54341">
        <w:tc>
          <w:tcPr>
            <w:tcW w:w="5748" w:type="dxa"/>
            <w:tcBorders>
              <w:top w:val="nil"/>
              <w:bottom w:val="nil"/>
              <w:right w:val="nil"/>
            </w:tcBorders>
          </w:tcPr>
          <w:p w:rsidR="00DF1FB0" w:rsidRPr="005F4C46" w:rsidRDefault="00086B34" w:rsidP="0041564C">
            <w:pPr>
              <w:pStyle w:val="NoSpacing"/>
              <w:ind w:left="720"/>
              <w:rPr>
                <w:sz w:val="22"/>
              </w:rPr>
            </w:pPr>
            <w:r>
              <w:rPr>
                <w:sz w:val="22"/>
              </w:rPr>
              <w:t>Tuberculosis (</w:t>
            </w:r>
            <w:proofErr w:type="spellStart"/>
            <w:r>
              <w:rPr>
                <w:sz w:val="22"/>
              </w:rPr>
              <w:t>any body</w:t>
            </w:r>
            <w:proofErr w:type="spellEnd"/>
            <w:r>
              <w:rPr>
                <w:sz w:val="22"/>
              </w:rPr>
              <w:t xml:space="preserve"> site)</w:t>
            </w:r>
          </w:p>
        </w:tc>
        <w:tc>
          <w:tcPr>
            <w:tcW w:w="3000" w:type="dxa"/>
            <w:tcBorders>
              <w:top w:val="nil"/>
              <w:left w:val="nil"/>
              <w:bottom w:val="nil"/>
              <w:right w:val="nil"/>
            </w:tcBorders>
          </w:tcPr>
          <w:p w:rsidR="00DF1FB0" w:rsidRPr="005F4C46" w:rsidRDefault="00DF1FB0" w:rsidP="00B45AA0">
            <w:pPr>
              <w:pStyle w:val="NoSpacing"/>
              <w:jc w:val="center"/>
              <w:rPr>
                <w:sz w:val="22"/>
              </w:rPr>
            </w:pPr>
            <w:r w:rsidRPr="005F4C46">
              <w:rPr>
                <w:sz w:val="22"/>
              </w:rPr>
              <w:t>0.0</w:t>
            </w:r>
            <w:r w:rsidR="00B45AA0">
              <w:rPr>
                <w:sz w:val="22"/>
              </w:rPr>
              <w:t>3</w:t>
            </w:r>
            <w:r w:rsidRPr="005F4C46">
              <w:rPr>
                <w:sz w:val="22"/>
              </w:rPr>
              <w:t>-1.7</w:t>
            </w:r>
          </w:p>
        </w:tc>
        <w:tc>
          <w:tcPr>
            <w:tcW w:w="1068" w:type="dxa"/>
            <w:vMerge/>
            <w:tcBorders>
              <w:top w:val="nil"/>
              <w:left w:val="nil"/>
              <w:bottom w:val="nil"/>
            </w:tcBorders>
            <w:shd w:val="clear" w:color="auto" w:fill="auto"/>
          </w:tcPr>
          <w:p w:rsidR="00DF1FB0" w:rsidRPr="005F4C46" w:rsidRDefault="00DF1FB0" w:rsidP="0041564C">
            <w:pPr>
              <w:pStyle w:val="NoSpacing"/>
              <w:jc w:val="center"/>
              <w:rPr>
                <w:sz w:val="22"/>
              </w:rPr>
            </w:pPr>
          </w:p>
        </w:tc>
      </w:tr>
      <w:tr w:rsidR="00A064A7" w:rsidRPr="005F4C46" w:rsidTr="00C54341">
        <w:tc>
          <w:tcPr>
            <w:tcW w:w="5748" w:type="dxa"/>
            <w:tcBorders>
              <w:top w:val="nil"/>
              <w:bottom w:val="nil"/>
              <w:right w:val="nil"/>
            </w:tcBorders>
          </w:tcPr>
          <w:p w:rsidR="00A064A7" w:rsidRPr="005F4C46" w:rsidRDefault="00A064A7" w:rsidP="0041564C">
            <w:pPr>
              <w:pStyle w:val="NoSpacing"/>
              <w:rPr>
                <w:sz w:val="22"/>
              </w:rPr>
            </w:pPr>
            <w:r w:rsidRPr="005F4C46">
              <w:rPr>
                <w:sz w:val="22"/>
              </w:rPr>
              <w:t>Risk of death within 30 days of clinical event</w:t>
            </w:r>
            <w:r w:rsidR="00086B34">
              <w:rPr>
                <w:sz w:val="22"/>
              </w:rPr>
              <w:t xml:space="preserve"> </w:t>
            </w:r>
            <w:r w:rsidR="00086B34">
              <w:rPr>
                <w:sz w:val="22"/>
                <w:vertAlign w:val="superscript"/>
              </w:rPr>
              <w:t>a</w:t>
            </w:r>
          </w:p>
        </w:tc>
        <w:tc>
          <w:tcPr>
            <w:tcW w:w="3000" w:type="dxa"/>
            <w:tcBorders>
              <w:top w:val="nil"/>
              <w:left w:val="nil"/>
              <w:bottom w:val="nil"/>
              <w:right w:val="nil"/>
            </w:tcBorders>
          </w:tcPr>
          <w:p w:rsidR="00A064A7" w:rsidRPr="005F4C46" w:rsidRDefault="00A064A7" w:rsidP="0041564C">
            <w:pPr>
              <w:pStyle w:val="NoSpacing"/>
              <w:jc w:val="center"/>
              <w:rPr>
                <w:sz w:val="22"/>
                <w:u w:val="single"/>
              </w:rPr>
            </w:pPr>
            <w:r w:rsidRPr="005F4C46">
              <w:rPr>
                <w:sz w:val="22"/>
                <w:u w:val="single"/>
              </w:rPr>
              <w:t>30-day risk (%)</w:t>
            </w:r>
          </w:p>
        </w:tc>
        <w:tc>
          <w:tcPr>
            <w:tcW w:w="1068" w:type="dxa"/>
            <w:tcBorders>
              <w:top w:val="nil"/>
              <w:left w:val="nil"/>
              <w:bottom w:val="nil"/>
            </w:tcBorders>
            <w:shd w:val="clear" w:color="auto" w:fill="auto"/>
          </w:tcPr>
          <w:p w:rsidR="00A064A7" w:rsidRPr="005F4C46" w:rsidRDefault="00A064A7" w:rsidP="0041564C">
            <w:pPr>
              <w:pStyle w:val="NoSpacing"/>
              <w:jc w:val="center"/>
              <w:rPr>
                <w:sz w:val="22"/>
              </w:rPr>
            </w:pPr>
          </w:p>
        </w:tc>
      </w:tr>
      <w:tr w:rsidR="00A064A7" w:rsidRPr="005F4C46" w:rsidTr="00C54341">
        <w:tc>
          <w:tcPr>
            <w:tcW w:w="5748" w:type="dxa"/>
            <w:tcBorders>
              <w:top w:val="nil"/>
              <w:bottom w:val="nil"/>
              <w:right w:val="nil"/>
            </w:tcBorders>
          </w:tcPr>
          <w:p w:rsidR="00A064A7" w:rsidRPr="005F4C46" w:rsidRDefault="00A064A7" w:rsidP="0041564C">
            <w:pPr>
              <w:pStyle w:val="NoSpacing"/>
              <w:ind w:left="360"/>
              <w:rPr>
                <w:sz w:val="22"/>
              </w:rPr>
            </w:pPr>
            <w:r w:rsidRPr="005F4C46">
              <w:rPr>
                <w:sz w:val="22"/>
              </w:rPr>
              <w:t>0-59 months of age</w:t>
            </w:r>
          </w:p>
        </w:tc>
        <w:tc>
          <w:tcPr>
            <w:tcW w:w="3000" w:type="dxa"/>
            <w:tcBorders>
              <w:top w:val="nil"/>
              <w:left w:val="nil"/>
              <w:bottom w:val="nil"/>
              <w:right w:val="nil"/>
            </w:tcBorders>
          </w:tcPr>
          <w:p w:rsidR="00A064A7" w:rsidRPr="005F4C46" w:rsidRDefault="00A064A7" w:rsidP="0041564C">
            <w:pPr>
              <w:pStyle w:val="NoSpacing"/>
              <w:jc w:val="center"/>
              <w:rPr>
                <w:sz w:val="22"/>
                <w:highlight w:val="yellow"/>
              </w:rPr>
            </w:pPr>
          </w:p>
        </w:tc>
        <w:tc>
          <w:tcPr>
            <w:tcW w:w="1068" w:type="dxa"/>
            <w:tcBorders>
              <w:top w:val="nil"/>
              <w:left w:val="nil"/>
              <w:bottom w:val="nil"/>
            </w:tcBorders>
            <w:shd w:val="clear" w:color="auto" w:fill="auto"/>
          </w:tcPr>
          <w:p w:rsidR="00A064A7" w:rsidRPr="005F4C46" w:rsidRDefault="00A064A7" w:rsidP="0041564C">
            <w:pPr>
              <w:pStyle w:val="NoSpacing"/>
              <w:jc w:val="center"/>
              <w:rPr>
                <w:sz w:val="22"/>
              </w:rPr>
            </w:pPr>
          </w:p>
        </w:tc>
      </w:tr>
      <w:tr w:rsidR="003C2EB5" w:rsidRPr="005F4C46" w:rsidTr="00C54341">
        <w:tc>
          <w:tcPr>
            <w:tcW w:w="5748" w:type="dxa"/>
            <w:tcBorders>
              <w:top w:val="nil"/>
              <w:bottom w:val="nil"/>
              <w:right w:val="nil"/>
            </w:tcBorders>
          </w:tcPr>
          <w:p w:rsidR="003C2EB5" w:rsidRPr="005F4C46" w:rsidRDefault="003C2EB5" w:rsidP="00134909">
            <w:pPr>
              <w:pStyle w:val="NoSpacing"/>
              <w:ind w:left="720"/>
              <w:rPr>
                <w:sz w:val="22"/>
              </w:rPr>
            </w:pPr>
            <w:r w:rsidRPr="005F4C46">
              <w:rPr>
                <w:sz w:val="22"/>
              </w:rPr>
              <w:t>After WHO Stage 3 or 4 event</w:t>
            </w:r>
          </w:p>
        </w:tc>
        <w:tc>
          <w:tcPr>
            <w:tcW w:w="3000" w:type="dxa"/>
            <w:tcBorders>
              <w:top w:val="nil"/>
              <w:left w:val="nil"/>
              <w:bottom w:val="nil"/>
              <w:right w:val="nil"/>
            </w:tcBorders>
          </w:tcPr>
          <w:p w:rsidR="003C2EB5" w:rsidRPr="005F4C46" w:rsidRDefault="003C2EB5" w:rsidP="0041564C">
            <w:pPr>
              <w:pStyle w:val="NoSpacing"/>
              <w:jc w:val="center"/>
              <w:rPr>
                <w:sz w:val="22"/>
              </w:rPr>
            </w:pPr>
            <w:r w:rsidRPr="005F4C46">
              <w:rPr>
                <w:sz w:val="22"/>
              </w:rPr>
              <w:t>13.5</w:t>
            </w:r>
          </w:p>
        </w:tc>
        <w:tc>
          <w:tcPr>
            <w:tcW w:w="1068" w:type="dxa"/>
            <w:vMerge w:val="restart"/>
            <w:tcBorders>
              <w:top w:val="nil"/>
              <w:left w:val="nil"/>
              <w:bottom w:val="nil"/>
            </w:tcBorders>
            <w:shd w:val="clear" w:color="auto" w:fill="auto"/>
          </w:tcPr>
          <w:p w:rsidR="003C2EB5" w:rsidRPr="005F4C46" w:rsidRDefault="00FC0254" w:rsidP="004F643C">
            <w:pPr>
              <w:pStyle w:val="NoSpacing"/>
              <w:jc w:val="center"/>
              <w:rPr>
                <w:sz w:val="22"/>
              </w:rPr>
            </w:pPr>
            <w:r>
              <w:rPr>
                <w:sz w:val="22"/>
              </w:rPr>
              <w:fldChar w:fldCharType="begin">
                <w:fldData xml:space="preserve">PEVuZE5vdGU+PENpdGU+PEF1dGhvcj5DaWFyYW5lbGxvPC9BdXRob3I+PFllYXI+MjAxNDwvWWVh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</w:fldData>
              </w:fldChar>
            </w:r>
            <w:r w:rsidR="004F643C">
              <w:rPr>
                <w:sz w:val="22"/>
              </w:rPr>
              <w:instrText xml:space="preserve"> ADDIN EN.CITE </w:instrText>
            </w:r>
            <w:r>
              <w:rPr>
                <w:sz w:val="22"/>
              </w:rPr>
              <w:fldChar w:fldCharType="begin">
                <w:fldData xml:space="preserve">PEVuZE5vdGU+PENpdGU+PEF1dGhvcj5DaWFyYW5lbGxvPC9BdXRob3I+PFllYXI+MjAxNDwvWWVh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</w:fldData>
              </w:fldChar>
            </w:r>
            <w:r w:rsidR="004F643C">
              <w:rPr>
                <w:sz w:val="22"/>
              </w:rPr>
              <w:instrText xml:space="preserve"> ADDIN EN.CITE.DATA </w:instrText>
            </w:r>
            <w:r>
              <w:rPr>
                <w:sz w:val="22"/>
              </w:rPr>
            </w:r>
            <w:r>
              <w:rPr>
                <w:sz w:val="22"/>
              </w:rPr>
              <w:fldChar w:fldCharType="end"/>
            </w:r>
            <w:r>
              <w:rPr>
                <w:sz w:val="22"/>
              </w:rPr>
            </w:r>
            <w:r>
              <w:rPr>
                <w:sz w:val="22"/>
              </w:rPr>
              <w:fldChar w:fldCharType="separate"/>
            </w:r>
            <w:hyperlink w:anchor="_ENREF_4" w:tooltip="Ciaranello, 2014 #4068" w:history="1">
              <w:r w:rsidR="004F643C" w:rsidRPr="004F643C">
                <w:rPr>
                  <w:noProof/>
                  <w:sz w:val="22"/>
                  <w:vertAlign w:val="superscript"/>
                </w:rPr>
                <w:t>4</w:t>
              </w:r>
            </w:hyperlink>
            <w:r w:rsidR="004F643C" w:rsidRPr="004F643C">
              <w:rPr>
                <w:noProof/>
                <w:sz w:val="22"/>
                <w:vertAlign w:val="superscript"/>
              </w:rPr>
              <w:t>,</w:t>
            </w:r>
            <w:hyperlink w:anchor="_ENREF_22" w:tooltip="Holmes, 2006 #1347" w:history="1">
              <w:r w:rsidR="004F643C" w:rsidRPr="004F643C">
                <w:rPr>
                  <w:noProof/>
                  <w:sz w:val="22"/>
                  <w:vertAlign w:val="superscript"/>
                </w:rPr>
                <w:t>22</w:t>
              </w:r>
            </w:hyperlink>
            <w:r>
              <w:rPr>
                <w:sz w:val="22"/>
              </w:rPr>
              <w:fldChar w:fldCharType="end"/>
            </w:r>
          </w:p>
        </w:tc>
      </w:tr>
      <w:tr w:rsidR="003C2EB5" w:rsidRPr="005F4C46" w:rsidTr="00C54341">
        <w:tc>
          <w:tcPr>
            <w:tcW w:w="5748" w:type="dxa"/>
            <w:tcBorders>
              <w:top w:val="nil"/>
              <w:bottom w:val="nil"/>
              <w:right w:val="nil"/>
            </w:tcBorders>
          </w:tcPr>
          <w:p w:rsidR="003C2EB5" w:rsidRPr="005F4C46" w:rsidRDefault="003C2EB5" w:rsidP="00134909">
            <w:pPr>
              <w:pStyle w:val="NoSpacing"/>
              <w:ind w:left="720"/>
              <w:rPr>
                <w:sz w:val="22"/>
              </w:rPr>
            </w:pPr>
            <w:r w:rsidRPr="005F4C46">
              <w:rPr>
                <w:sz w:val="22"/>
              </w:rPr>
              <w:t>After TB event</w:t>
            </w:r>
          </w:p>
        </w:tc>
        <w:tc>
          <w:tcPr>
            <w:tcW w:w="3000" w:type="dxa"/>
            <w:tcBorders>
              <w:top w:val="nil"/>
              <w:left w:val="nil"/>
              <w:bottom w:val="nil"/>
              <w:right w:val="nil"/>
            </w:tcBorders>
          </w:tcPr>
          <w:p w:rsidR="003C2EB5" w:rsidRPr="005F4C46" w:rsidRDefault="003C2EB5" w:rsidP="0041564C">
            <w:pPr>
              <w:pStyle w:val="NoSpacing"/>
              <w:jc w:val="center"/>
              <w:rPr>
                <w:sz w:val="22"/>
              </w:rPr>
            </w:pPr>
            <w:r w:rsidRPr="005F4C46">
              <w:rPr>
                <w:sz w:val="22"/>
              </w:rPr>
              <w:t>11.1</w:t>
            </w:r>
          </w:p>
        </w:tc>
        <w:tc>
          <w:tcPr>
            <w:tcW w:w="1068" w:type="dxa"/>
            <w:vMerge/>
            <w:tcBorders>
              <w:top w:val="nil"/>
              <w:left w:val="nil"/>
              <w:bottom w:val="nil"/>
            </w:tcBorders>
            <w:shd w:val="clear" w:color="auto" w:fill="auto"/>
          </w:tcPr>
          <w:p w:rsidR="003C2EB5" w:rsidRPr="005F4C46" w:rsidRDefault="003C2EB5" w:rsidP="0041564C">
            <w:pPr>
              <w:pStyle w:val="NoSpacing"/>
              <w:jc w:val="center"/>
              <w:rPr>
                <w:sz w:val="22"/>
              </w:rPr>
            </w:pPr>
          </w:p>
        </w:tc>
      </w:tr>
      <w:tr w:rsidR="00A064A7" w:rsidRPr="005F4C46" w:rsidTr="00C54341">
        <w:tc>
          <w:tcPr>
            <w:tcW w:w="5748" w:type="dxa"/>
            <w:tcBorders>
              <w:top w:val="nil"/>
              <w:bottom w:val="nil"/>
              <w:right w:val="nil"/>
            </w:tcBorders>
          </w:tcPr>
          <w:p w:rsidR="00A064A7" w:rsidRPr="005F4C46" w:rsidRDefault="00A064A7" w:rsidP="00D01F5D">
            <w:pPr>
              <w:pStyle w:val="NoSpacing"/>
              <w:ind w:left="360"/>
              <w:rPr>
                <w:sz w:val="22"/>
              </w:rPr>
            </w:pPr>
            <w:r w:rsidRPr="005F4C46">
              <w:rPr>
                <w:sz w:val="22"/>
              </w:rPr>
              <w:t>≥60 months of age</w:t>
            </w:r>
          </w:p>
        </w:tc>
        <w:tc>
          <w:tcPr>
            <w:tcW w:w="3000" w:type="dxa"/>
            <w:tcBorders>
              <w:top w:val="nil"/>
              <w:left w:val="nil"/>
              <w:bottom w:val="nil"/>
              <w:right w:val="nil"/>
            </w:tcBorders>
          </w:tcPr>
          <w:p w:rsidR="00A064A7" w:rsidRPr="005F4C46" w:rsidRDefault="00A064A7" w:rsidP="0041564C">
            <w:pPr>
              <w:pStyle w:val="NoSpacing"/>
              <w:jc w:val="center"/>
              <w:rPr>
                <w:sz w:val="22"/>
                <w:highlight w:val="yellow"/>
              </w:rPr>
            </w:pPr>
          </w:p>
        </w:tc>
        <w:tc>
          <w:tcPr>
            <w:tcW w:w="1068" w:type="dxa"/>
            <w:tcBorders>
              <w:top w:val="nil"/>
              <w:left w:val="nil"/>
              <w:bottom w:val="nil"/>
            </w:tcBorders>
            <w:shd w:val="clear" w:color="auto" w:fill="auto"/>
          </w:tcPr>
          <w:p w:rsidR="00A064A7" w:rsidRPr="005F4C46" w:rsidRDefault="00A064A7" w:rsidP="0041564C">
            <w:pPr>
              <w:pStyle w:val="NoSpacing"/>
              <w:jc w:val="center"/>
              <w:rPr>
                <w:sz w:val="22"/>
              </w:rPr>
            </w:pPr>
          </w:p>
        </w:tc>
      </w:tr>
      <w:tr w:rsidR="003C2EB5" w:rsidRPr="005F4C46" w:rsidTr="00C54341">
        <w:tc>
          <w:tcPr>
            <w:tcW w:w="5748" w:type="dxa"/>
            <w:tcBorders>
              <w:top w:val="nil"/>
              <w:bottom w:val="nil"/>
              <w:right w:val="nil"/>
            </w:tcBorders>
          </w:tcPr>
          <w:p w:rsidR="003C2EB5" w:rsidRPr="005F4C46" w:rsidRDefault="003C2EB5" w:rsidP="0000772B">
            <w:pPr>
              <w:pStyle w:val="NoSpacing"/>
              <w:ind w:left="720"/>
              <w:rPr>
                <w:sz w:val="22"/>
              </w:rPr>
            </w:pPr>
            <w:r w:rsidRPr="005F4C46">
              <w:rPr>
                <w:sz w:val="22"/>
              </w:rPr>
              <w:t>Mild fungal infection</w:t>
            </w:r>
          </w:p>
        </w:tc>
        <w:tc>
          <w:tcPr>
            <w:tcW w:w="3000" w:type="dxa"/>
            <w:tcBorders>
              <w:top w:val="nil"/>
              <w:left w:val="nil"/>
              <w:bottom w:val="nil"/>
              <w:right w:val="nil"/>
            </w:tcBorders>
          </w:tcPr>
          <w:p w:rsidR="003C2EB5" w:rsidRPr="005F4C46" w:rsidRDefault="003C2EB5" w:rsidP="0041564C">
            <w:pPr>
              <w:pStyle w:val="NoSpacing"/>
              <w:jc w:val="center"/>
              <w:rPr>
                <w:sz w:val="22"/>
              </w:rPr>
            </w:pPr>
            <w:r w:rsidRPr="005F4C46">
              <w:rPr>
                <w:sz w:val="22"/>
              </w:rPr>
              <w:t>0.5</w:t>
            </w:r>
          </w:p>
        </w:tc>
        <w:tc>
          <w:tcPr>
            <w:tcW w:w="1068" w:type="dxa"/>
            <w:vMerge w:val="restart"/>
            <w:tcBorders>
              <w:top w:val="nil"/>
              <w:left w:val="nil"/>
              <w:bottom w:val="nil"/>
            </w:tcBorders>
            <w:shd w:val="clear" w:color="auto" w:fill="auto"/>
          </w:tcPr>
          <w:p w:rsidR="003C2EB5" w:rsidRPr="005F4C46" w:rsidRDefault="00FC0254" w:rsidP="004F643C">
            <w:pPr>
              <w:pStyle w:val="NoSpacing"/>
              <w:jc w:val="center"/>
              <w:rPr>
                <w:sz w:val="22"/>
              </w:rPr>
            </w:pPr>
            <w:r>
              <w:rPr>
                <w:sz w:val="22"/>
              </w:rPr>
              <w:fldChar w:fldCharType="begin">
                <w:fldData xml:space="preserve">PEVuZE5vdGU+PENpdGU+PEF1dGhvcj5DaWFyYW5lbGxvPC9BdXRob3I+PFllYXI+MjAxNDwvWWVh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</w:fldData>
              </w:fldChar>
            </w:r>
            <w:r w:rsidR="004F643C">
              <w:rPr>
                <w:sz w:val="22"/>
              </w:rPr>
              <w:instrText xml:space="preserve"> ADDIN EN.CITE </w:instrText>
            </w:r>
            <w:r>
              <w:rPr>
                <w:sz w:val="22"/>
              </w:rPr>
              <w:fldChar w:fldCharType="begin">
                <w:fldData xml:space="preserve">PEVuZE5vdGU+PENpdGU+PEF1dGhvcj5DaWFyYW5lbGxvPC9BdXRob3I+PFllYXI+MjAxNDwvWWVh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</w:fldData>
              </w:fldChar>
            </w:r>
            <w:r w:rsidR="004F643C">
              <w:rPr>
                <w:sz w:val="22"/>
              </w:rPr>
              <w:instrText xml:space="preserve"> ADDIN EN.CITE.DATA </w:instrText>
            </w:r>
            <w:r>
              <w:rPr>
                <w:sz w:val="22"/>
              </w:rPr>
            </w:r>
            <w:r>
              <w:rPr>
                <w:sz w:val="22"/>
              </w:rPr>
              <w:fldChar w:fldCharType="end"/>
            </w:r>
            <w:r>
              <w:rPr>
                <w:sz w:val="22"/>
              </w:rPr>
            </w:r>
            <w:r>
              <w:rPr>
                <w:sz w:val="22"/>
              </w:rPr>
              <w:fldChar w:fldCharType="separate"/>
            </w:r>
            <w:hyperlink w:anchor="_ENREF_4" w:tooltip="Ciaranello, 2014 #4068" w:history="1">
              <w:r w:rsidR="004F643C" w:rsidRPr="004F643C">
                <w:rPr>
                  <w:noProof/>
                  <w:sz w:val="22"/>
                  <w:vertAlign w:val="superscript"/>
                </w:rPr>
                <w:t>4</w:t>
              </w:r>
            </w:hyperlink>
            <w:r w:rsidR="004F643C" w:rsidRPr="004F643C">
              <w:rPr>
                <w:noProof/>
                <w:sz w:val="22"/>
                <w:vertAlign w:val="superscript"/>
              </w:rPr>
              <w:t>,</w:t>
            </w:r>
            <w:hyperlink w:anchor="_ENREF_22" w:tooltip="Holmes, 2006 #1347" w:history="1">
              <w:r w:rsidR="004F643C" w:rsidRPr="004F643C">
                <w:rPr>
                  <w:noProof/>
                  <w:sz w:val="22"/>
                  <w:vertAlign w:val="superscript"/>
                </w:rPr>
                <w:t>22</w:t>
              </w:r>
            </w:hyperlink>
            <w:r>
              <w:rPr>
                <w:sz w:val="22"/>
              </w:rPr>
              <w:fldChar w:fldCharType="end"/>
            </w:r>
          </w:p>
        </w:tc>
      </w:tr>
      <w:tr w:rsidR="003C2EB5" w:rsidRPr="005F4C46" w:rsidTr="00C54341">
        <w:tc>
          <w:tcPr>
            <w:tcW w:w="5748" w:type="dxa"/>
            <w:tcBorders>
              <w:top w:val="nil"/>
              <w:bottom w:val="nil"/>
              <w:right w:val="nil"/>
            </w:tcBorders>
          </w:tcPr>
          <w:p w:rsidR="003C2EB5" w:rsidRPr="005F4C46" w:rsidRDefault="003C2EB5" w:rsidP="0000772B">
            <w:pPr>
              <w:pStyle w:val="NoSpacing"/>
              <w:ind w:left="720"/>
              <w:rPr>
                <w:sz w:val="22"/>
              </w:rPr>
            </w:pPr>
            <w:r w:rsidRPr="005F4C46">
              <w:rPr>
                <w:sz w:val="22"/>
              </w:rPr>
              <w:t>Visceral bacterial infection</w:t>
            </w:r>
          </w:p>
        </w:tc>
        <w:tc>
          <w:tcPr>
            <w:tcW w:w="3000" w:type="dxa"/>
            <w:tcBorders>
              <w:top w:val="nil"/>
              <w:left w:val="nil"/>
              <w:bottom w:val="nil"/>
              <w:right w:val="nil"/>
            </w:tcBorders>
          </w:tcPr>
          <w:p w:rsidR="003C2EB5" w:rsidRPr="005F4C46" w:rsidRDefault="003C2EB5" w:rsidP="0041564C">
            <w:pPr>
              <w:pStyle w:val="NoSpacing"/>
              <w:jc w:val="center"/>
              <w:rPr>
                <w:sz w:val="22"/>
              </w:rPr>
            </w:pPr>
            <w:r w:rsidRPr="005F4C46">
              <w:rPr>
                <w:sz w:val="22"/>
              </w:rPr>
              <w:t>2.9</w:t>
            </w:r>
          </w:p>
        </w:tc>
        <w:tc>
          <w:tcPr>
            <w:tcW w:w="1068" w:type="dxa"/>
            <w:vMerge/>
            <w:tcBorders>
              <w:top w:val="nil"/>
              <w:left w:val="nil"/>
              <w:bottom w:val="nil"/>
            </w:tcBorders>
            <w:shd w:val="clear" w:color="auto" w:fill="auto"/>
          </w:tcPr>
          <w:p w:rsidR="003C2EB5" w:rsidRPr="005F4C46" w:rsidRDefault="003C2EB5" w:rsidP="0041564C">
            <w:pPr>
              <w:pStyle w:val="NoSpacing"/>
              <w:jc w:val="center"/>
              <w:rPr>
                <w:sz w:val="22"/>
              </w:rPr>
            </w:pPr>
          </w:p>
        </w:tc>
      </w:tr>
      <w:tr w:rsidR="003C2EB5" w:rsidRPr="005F4C46" w:rsidTr="00C54341">
        <w:tc>
          <w:tcPr>
            <w:tcW w:w="5748" w:type="dxa"/>
            <w:tcBorders>
              <w:top w:val="nil"/>
              <w:bottom w:val="nil"/>
              <w:right w:val="nil"/>
            </w:tcBorders>
          </w:tcPr>
          <w:p w:rsidR="003C2EB5" w:rsidRPr="005F4C46" w:rsidRDefault="003C2EB5" w:rsidP="0000772B">
            <w:pPr>
              <w:pStyle w:val="NoSpacing"/>
              <w:ind w:left="720"/>
              <w:rPr>
                <w:sz w:val="22"/>
              </w:rPr>
            </w:pPr>
            <w:r w:rsidRPr="005F4C46">
              <w:rPr>
                <w:sz w:val="22"/>
              </w:rPr>
              <w:t>WHO Stage 3 or 4 visceral disease</w:t>
            </w:r>
          </w:p>
        </w:tc>
        <w:tc>
          <w:tcPr>
            <w:tcW w:w="3000" w:type="dxa"/>
            <w:tcBorders>
              <w:top w:val="nil"/>
              <w:left w:val="nil"/>
              <w:bottom w:val="nil"/>
              <w:right w:val="nil"/>
            </w:tcBorders>
          </w:tcPr>
          <w:p w:rsidR="003C2EB5" w:rsidRPr="005F4C46" w:rsidRDefault="003C2EB5" w:rsidP="00134909">
            <w:pPr>
              <w:pStyle w:val="NoSpacing"/>
              <w:jc w:val="center"/>
              <w:rPr>
                <w:sz w:val="22"/>
              </w:rPr>
            </w:pPr>
            <w:r w:rsidRPr="005F4C46">
              <w:rPr>
                <w:sz w:val="22"/>
              </w:rPr>
              <w:t>9.2</w:t>
            </w:r>
          </w:p>
        </w:tc>
        <w:tc>
          <w:tcPr>
            <w:tcW w:w="1068" w:type="dxa"/>
            <w:vMerge/>
            <w:tcBorders>
              <w:top w:val="nil"/>
              <w:left w:val="nil"/>
              <w:bottom w:val="nil"/>
            </w:tcBorders>
            <w:shd w:val="clear" w:color="auto" w:fill="auto"/>
          </w:tcPr>
          <w:p w:rsidR="003C2EB5" w:rsidRPr="005F4C46" w:rsidRDefault="003C2EB5" w:rsidP="0041564C">
            <w:pPr>
              <w:pStyle w:val="NoSpacing"/>
              <w:jc w:val="center"/>
              <w:rPr>
                <w:sz w:val="22"/>
              </w:rPr>
            </w:pPr>
          </w:p>
        </w:tc>
      </w:tr>
      <w:tr w:rsidR="003C2EB5" w:rsidRPr="005F4C46" w:rsidTr="00C54341">
        <w:tc>
          <w:tcPr>
            <w:tcW w:w="5748" w:type="dxa"/>
            <w:tcBorders>
              <w:top w:val="nil"/>
              <w:bottom w:val="nil"/>
              <w:right w:val="nil"/>
            </w:tcBorders>
          </w:tcPr>
          <w:p w:rsidR="003C2EB5" w:rsidRPr="005F4C46" w:rsidRDefault="003C2EB5" w:rsidP="0000772B">
            <w:pPr>
              <w:pStyle w:val="NoSpacing"/>
              <w:ind w:left="720"/>
              <w:rPr>
                <w:sz w:val="22"/>
              </w:rPr>
            </w:pPr>
            <w:r w:rsidRPr="005F4C46">
              <w:rPr>
                <w:sz w:val="22"/>
              </w:rPr>
              <w:t xml:space="preserve">WHO Stage 3 or 4 </w:t>
            </w:r>
            <w:proofErr w:type="spellStart"/>
            <w:r w:rsidRPr="005F4C46">
              <w:rPr>
                <w:sz w:val="22"/>
              </w:rPr>
              <w:t>mucocutaneous</w:t>
            </w:r>
            <w:proofErr w:type="spellEnd"/>
            <w:r w:rsidRPr="005F4C46">
              <w:rPr>
                <w:sz w:val="22"/>
              </w:rPr>
              <w:t xml:space="preserve"> disease</w:t>
            </w:r>
          </w:p>
        </w:tc>
        <w:tc>
          <w:tcPr>
            <w:tcW w:w="3000" w:type="dxa"/>
            <w:tcBorders>
              <w:top w:val="nil"/>
              <w:left w:val="nil"/>
              <w:bottom w:val="nil"/>
              <w:right w:val="nil"/>
            </w:tcBorders>
          </w:tcPr>
          <w:p w:rsidR="003C2EB5" w:rsidRPr="005F4C46" w:rsidRDefault="003C2EB5" w:rsidP="0041564C">
            <w:pPr>
              <w:pStyle w:val="NoSpacing"/>
              <w:jc w:val="center"/>
              <w:rPr>
                <w:sz w:val="22"/>
              </w:rPr>
            </w:pPr>
            <w:r w:rsidRPr="005F4C46">
              <w:rPr>
                <w:sz w:val="22"/>
              </w:rPr>
              <w:t>2.4</w:t>
            </w:r>
          </w:p>
        </w:tc>
        <w:tc>
          <w:tcPr>
            <w:tcW w:w="1068" w:type="dxa"/>
            <w:vMerge/>
            <w:tcBorders>
              <w:top w:val="nil"/>
              <w:left w:val="nil"/>
              <w:bottom w:val="nil"/>
            </w:tcBorders>
            <w:shd w:val="clear" w:color="auto" w:fill="auto"/>
          </w:tcPr>
          <w:p w:rsidR="003C2EB5" w:rsidRPr="005F4C46" w:rsidRDefault="003C2EB5" w:rsidP="0041564C">
            <w:pPr>
              <w:pStyle w:val="NoSpacing"/>
              <w:jc w:val="center"/>
              <w:rPr>
                <w:sz w:val="22"/>
              </w:rPr>
            </w:pPr>
          </w:p>
        </w:tc>
      </w:tr>
      <w:tr w:rsidR="003C2EB5" w:rsidRPr="005F4C46" w:rsidTr="00C54341">
        <w:tc>
          <w:tcPr>
            <w:tcW w:w="5748" w:type="dxa"/>
            <w:tcBorders>
              <w:top w:val="nil"/>
              <w:bottom w:val="nil"/>
              <w:right w:val="nil"/>
            </w:tcBorders>
          </w:tcPr>
          <w:p w:rsidR="003C2EB5" w:rsidRPr="005F4C46" w:rsidRDefault="003C2EB5" w:rsidP="0000772B">
            <w:pPr>
              <w:pStyle w:val="NoSpacing"/>
              <w:ind w:left="720"/>
              <w:rPr>
                <w:sz w:val="22"/>
              </w:rPr>
            </w:pPr>
            <w:r w:rsidRPr="005F4C46">
              <w:rPr>
                <w:sz w:val="22"/>
              </w:rPr>
              <w:t>Other WHO Stage 3 or 4 disease</w:t>
            </w:r>
          </w:p>
        </w:tc>
        <w:tc>
          <w:tcPr>
            <w:tcW w:w="3000" w:type="dxa"/>
            <w:tcBorders>
              <w:top w:val="nil"/>
              <w:left w:val="nil"/>
              <w:bottom w:val="nil"/>
              <w:right w:val="nil"/>
            </w:tcBorders>
          </w:tcPr>
          <w:p w:rsidR="003C2EB5" w:rsidRPr="005F4C46" w:rsidRDefault="003C2EB5" w:rsidP="0041564C">
            <w:pPr>
              <w:pStyle w:val="NoSpacing"/>
              <w:jc w:val="center"/>
              <w:rPr>
                <w:sz w:val="22"/>
              </w:rPr>
            </w:pPr>
            <w:r w:rsidRPr="005F4C46">
              <w:rPr>
                <w:sz w:val="22"/>
              </w:rPr>
              <w:t>20.0</w:t>
            </w:r>
          </w:p>
        </w:tc>
        <w:tc>
          <w:tcPr>
            <w:tcW w:w="1068" w:type="dxa"/>
            <w:vMerge/>
            <w:tcBorders>
              <w:top w:val="nil"/>
              <w:left w:val="nil"/>
              <w:bottom w:val="nil"/>
            </w:tcBorders>
            <w:shd w:val="clear" w:color="auto" w:fill="auto"/>
          </w:tcPr>
          <w:p w:rsidR="003C2EB5" w:rsidRPr="005F4C46" w:rsidRDefault="003C2EB5" w:rsidP="0041564C">
            <w:pPr>
              <w:pStyle w:val="NoSpacing"/>
              <w:jc w:val="center"/>
              <w:rPr>
                <w:sz w:val="22"/>
              </w:rPr>
            </w:pPr>
          </w:p>
        </w:tc>
      </w:tr>
      <w:tr w:rsidR="003C2EB5" w:rsidRPr="005F4C46" w:rsidTr="00C54341">
        <w:tc>
          <w:tcPr>
            <w:tcW w:w="5748" w:type="dxa"/>
            <w:tcBorders>
              <w:top w:val="nil"/>
              <w:bottom w:val="nil"/>
              <w:right w:val="nil"/>
            </w:tcBorders>
          </w:tcPr>
          <w:p w:rsidR="003C2EB5" w:rsidRPr="005F4C46" w:rsidRDefault="003C2EB5" w:rsidP="0000772B">
            <w:pPr>
              <w:pStyle w:val="NoSpacing"/>
              <w:ind w:left="720"/>
              <w:rPr>
                <w:sz w:val="22"/>
              </w:rPr>
            </w:pPr>
            <w:r w:rsidRPr="005F4C46">
              <w:rPr>
                <w:sz w:val="22"/>
              </w:rPr>
              <w:t>Other severe disease</w:t>
            </w:r>
          </w:p>
        </w:tc>
        <w:tc>
          <w:tcPr>
            <w:tcW w:w="3000" w:type="dxa"/>
            <w:tcBorders>
              <w:top w:val="nil"/>
              <w:left w:val="nil"/>
              <w:bottom w:val="nil"/>
              <w:right w:val="nil"/>
            </w:tcBorders>
          </w:tcPr>
          <w:p w:rsidR="003C2EB5" w:rsidRPr="005F4C46" w:rsidRDefault="003C2EB5" w:rsidP="0041564C">
            <w:pPr>
              <w:pStyle w:val="NoSpacing"/>
              <w:jc w:val="center"/>
              <w:rPr>
                <w:sz w:val="22"/>
              </w:rPr>
            </w:pPr>
            <w:r w:rsidRPr="005F4C46">
              <w:rPr>
                <w:sz w:val="22"/>
              </w:rPr>
              <w:t>6.7</w:t>
            </w:r>
          </w:p>
        </w:tc>
        <w:tc>
          <w:tcPr>
            <w:tcW w:w="1068" w:type="dxa"/>
            <w:vMerge/>
            <w:tcBorders>
              <w:top w:val="nil"/>
              <w:left w:val="nil"/>
              <w:bottom w:val="nil"/>
            </w:tcBorders>
            <w:shd w:val="clear" w:color="auto" w:fill="auto"/>
          </w:tcPr>
          <w:p w:rsidR="003C2EB5" w:rsidRPr="005F4C46" w:rsidRDefault="003C2EB5" w:rsidP="0041564C">
            <w:pPr>
              <w:pStyle w:val="NoSpacing"/>
              <w:jc w:val="center"/>
              <w:rPr>
                <w:sz w:val="22"/>
              </w:rPr>
            </w:pPr>
          </w:p>
        </w:tc>
      </w:tr>
      <w:tr w:rsidR="003C2EB5" w:rsidRPr="005F4C46" w:rsidTr="00C54341">
        <w:tc>
          <w:tcPr>
            <w:tcW w:w="5748" w:type="dxa"/>
            <w:tcBorders>
              <w:top w:val="nil"/>
              <w:bottom w:val="nil"/>
              <w:right w:val="nil"/>
            </w:tcBorders>
          </w:tcPr>
          <w:p w:rsidR="003C2EB5" w:rsidRPr="005F4C46" w:rsidRDefault="003C2EB5" w:rsidP="0000772B">
            <w:pPr>
              <w:pStyle w:val="NoSpacing"/>
              <w:ind w:left="720"/>
              <w:rPr>
                <w:sz w:val="22"/>
              </w:rPr>
            </w:pPr>
            <w:r w:rsidRPr="005F4C46">
              <w:rPr>
                <w:sz w:val="22"/>
              </w:rPr>
              <w:t>Other mild disease</w:t>
            </w:r>
          </w:p>
        </w:tc>
        <w:tc>
          <w:tcPr>
            <w:tcW w:w="3000" w:type="dxa"/>
            <w:tcBorders>
              <w:top w:val="nil"/>
              <w:left w:val="nil"/>
              <w:bottom w:val="nil"/>
              <w:right w:val="nil"/>
            </w:tcBorders>
          </w:tcPr>
          <w:p w:rsidR="003C2EB5" w:rsidRPr="005F4C46" w:rsidRDefault="003C2EB5" w:rsidP="0041564C">
            <w:pPr>
              <w:pStyle w:val="NoSpacing"/>
              <w:jc w:val="center"/>
              <w:rPr>
                <w:sz w:val="22"/>
              </w:rPr>
            </w:pPr>
            <w:r w:rsidRPr="005F4C46">
              <w:rPr>
                <w:sz w:val="22"/>
              </w:rPr>
              <w:t>0.4</w:t>
            </w:r>
          </w:p>
        </w:tc>
        <w:tc>
          <w:tcPr>
            <w:tcW w:w="1068" w:type="dxa"/>
            <w:vMerge/>
            <w:tcBorders>
              <w:top w:val="nil"/>
              <w:left w:val="nil"/>
              <w:bottom w:val="nil"/>
            </w:tcBorders>
            <w:shd w:val="clear" w:color="auto" w:fill="auto"/>
          </w:tcPr>
          <w:p w:rsidR="003C2EB5" w:rsidRPr="005F4C46" w:rsidRDefault="003C2EB5" w:rsidP="0041564C">
            <w:pPr>
              <w:pStyle w:val="NoSpacing"/>
              <w:jc w:val="center"/>
              <w:rPr>
                <w:sz w:val="22"/>
              </w:rPr>
            </w:pPr>
          </w:p>
        </w:tc>
      </w:tr>
      <w:tr w:rsidR="003C2EB5" w:rsidRPr="005F4C46" w:rsidTr="009B1D9D">
        <w:tc>
          <w:tcPr>
            <w:tcW w:w="5748" w:type="dxa"/>
            <w:tcBorders>
              <w:top w:val="nil"/>
              <w:bottom w:val="nil"/>
              <w:right w:val="nil"/>
            </w:tcBorders>
          </w:tcPr>
          <w:p w:rsidR="003C2EB5" w:rsidRPr="005F4C46" w:rsidRDefault="00086B34" w:rsidP="0000772B">
            <w:pPr>
              <w:pStyle w:val="NoSpacing"/>
              <w:ind w:left="720"/>
              <w:rPr>
                <w:sz w:val="22"/>
              </w:rPr>
            </w:pPr>
            <w:r>
              <w:rPr>
                <w:sz w:val="22"/>
              </w:rPr>
              <w:t>Tuberculosis (</w:t>
            </w:r>
            <w:proofErr w:type="spellStart"/>
            <w:r>
              <w:rPr>
                <w:sz w:val="22"/>
              </w:rPr>
              <w:t>any body</w:t>
            </w:r>
            <w:proofErr w:type="spellEnd"/>
            <w:r>
              <w:rPr>
                <w:sz w:val="22"/>
              </w:rPr>
              <w:t xml:space="preserve"> site)</w:t>
            </w:r>
          </w:p>
        </w:tc>
        <w:tc>
          <w:tcPr>
            <w:tcW w:w="3000" w:type="dxa"/>
            <w:tcBorders>
              <w:top w:val="nil"/>
              <w:left w:val="nil"/>
              <w:bottom w:val="nil"/>
              <w:right w:val="nil"/>
            </w:tcBorders>
          </w:tcPr>
          <w:p w:rsidR="003C2EB5" w:rsidRPr="005F4C46" w:rsidRDefault="003C2EB5" w:rsidP="0041564C">
            <w:pPr>
              <w:pStyle w:val="NoSpacing"/>
              <w:jc w:val="center"/>
              <w:rPr>
                <w:sz w:val="22"/>
              </w:rPr>
            </w:pPr>
            <w:r w:rsidRPr="005F4C46">
              <w:rPr>
                <w:sz w:val="22"/>
              </w:rPr>
              <w:t>1.8</w:t>
            </w:r>
          </w:p>
        </w:tc>
        <w:tc>
          <w:tcPr>
            <w:tcW w:w="1068" w:type="dxa"/>
            <w:vMerge/>
            <w:tcBorders>
              <w:top w:val="nil"/>
              <w:left w:val="nil"/>
              <w:bottom w:val="nil"/>
            </w:tcBorders>
            <w:shd w:val="clear" w:color="auto" w:fill="auto"/>
          </w:tcPr>
          <w:p w:rsidR="003C2EB5" w:rsidRPr="005F4C46" w:rsidRDefault="003C2EB5" w:rsidP="0041564C">
            <w:pPr>
              <w:pStyle w:val="NoSpacing"/>
              <w:jc w:val="center"/>
              <w:rPr>
                <w:sz w:val="22"/>
              </w:rPr>
            </w:pPr>
          </w:p>
        </w:tc>
      </w:tr>
      <w:tr w:rsidR="00A064A7" w:rsidRPr="005F4C46" w:rsidTr="009B1D9D">
        <w:trPr>
          <w:trHeight w:val="530"/>
        </w:trPr>
        <w:tc>
          <w:tcPr>
            <w:tcW w:w="5748" w:type="dxa"/>
            <w:tcBorders>
              <w:top w:val="nil"/>
              <w:bottom w:val="single" w:sz="4" w:space="0" w:color="auto"/>
              <w:right w:val="nil"/>
            </w:tcBorders>
          </w:tcPr>
          <w:p w:rsidR="00A064A7" w:rsidRPr="005F4C46" w:rsidRDefault="00A064A7" w:rsidP="0041564C">
            <w:pPr>
              <w:pStyle w:val="NoSpacing"/>
              <w:tabs>
                <w:tab w:val="left" w:pos="5640"/>
              </w:tabs>
              <w:ind w:left="360" w:right="252" w:hanging="360"/>
              <w:rPr>
                <w:sz w:val="22"/>
              </w:rPr>
            </w:pPr>
            <w:r w:rsidRPr="005F4C46">
              <w:rPr>
                <w:sz w:val="22"/>
              </w:rPr>
              <w:t>Risk of HIV-related death (range by age, CD4%</w:t>
            </w:r>
            <w:r w:rsidR="002C1092" w:rsidRPr="005F4C46">
              <w:rPr>
                <w:sz w:val="22"/>
              </w:rPr>
              <w:t>/CD4</w:t>
            </w:r>
            <w:r w:rsidRPr="005F4C46">
              <w:rPr>
                <w:sz w:val="22"/>
              </w:rPr>
              <w:t>, and history of prior opportunistic disease)</w:t>
            </w:r>
            <w:r w:rsidR="00086B34">
              <w:rPr>
                <w:sz w:val="22"/>
              </w:rPr>
              <w:t xml:space="preserve"> </w:t>
            </w:r>
            <w:r w:rsidR="00086B34">
              <w:rPr>
                <w:sz w:val="22"/>
                <w:vertAlign w:val="superscript"/>
              </w:rPr>
              <w:t>a</w:t>
            </w:r>
          </w:p>
        </w:tc>
        <w:tc>
          <w:tcPr>
            <w:tcW w:w="3000" w:type="dxa"/>
            <w:tcBorders>
              <w:top w:val="nil"/>
              <w:left w:val="nil"/>
              <w:bottom w:val="single" w:sz="4" w:space="0" w:color="auto"/>
              <w:right w:val="nil"/>
            </w:tcBorders>
            <w:shd w:val="clear" w:color="auto" w:fill="auto"/>
          </w:tcPr>
          <w:p w:rsidR="00A064A7" w:rsidRPr="005F4C46" w:rsidRDefault="00A064A7" w:rsidP="0041564C">
            <w:pPr>
              <w:pStyle w:val="NoSpacing"/>
              <w:jc w:val="center"/>
              <w:rPr>
                <w:sz w:val="22"/>
                <w:u w:val="single"/>
              </w:rPr>
            </w:pPr>
            <w:r w:rsidRPr="005F4C46">
              <w:rPr>
                <w:sz w:val="22"/>
                <w:u w:val="single"/>
              </w:rPr>
              <w:t>Monthly risk (%)</w:t>
            </w:r>
          </w:p>
          <w:p w:rsidR="00A064A7" w:rsidRPr="005F4C46" w:rsidRDefault="00A064A7" w:rsidP="0041564C">
            <w:pPr>
              <w:pStyle w:val="NoSpacing"/>
              <w:jc w:val="center"/>
              <w:rPr>
                <w:sz w:val="22"/>
                <w:u w:val="single"/>
              </w:rPr>
            </w:pPr>
            <w:r w:rsidRPr="005F4C46">
              <w:rPr>
                <w:sz w:val="22"/>
              </w:rPr>
              <w:t>0.1-40.8</w:t>
            </w:r>
          </w:p>
        </w:tc>
        <w:tc>
          <w:tcPr>
            <w:tcW w:w="1068" w:type="dxa"/>
            <w:tcBorders>
              <w:top w:val="nil"/>
              <w:left w:val="nil"/>
              <w:bottom w:val="single" w:sz="4" w:space="0" w:color="auto"/>
            </w:tcBorders>
            <w:shd w:val="clear" w:color="auto" w:fill="auto"/>
            <w:vAlign w:val="center"/>
          </w:tcPr>
          <w:p w:rsidR="00A064A7" w:rsidRPr="005F4C46" w:rsidRDefault="00FC0254" w:rsidP="004F643C">
            <w:pPr>
              <w:pStyle w:val="NoSpacing"/>
              <w:jc w:val="center"/>
              <w:rPr>
                <w:sz w:val="22"/>
              </w:rPr>
            </w:pPr>
            <w:hyperlink w:anchor="_ENREF_23" w:tooltip="United Nations, 2009 #3260" w:history="1">
              <w:r>
                <w:rPr>
                  <w:sz w:val="22"/>
                </w:rPr>
                <w:fldChar w:fldCharType="begin"/>
              </w:r>
              <w:r w:rsidR="004F643C">
                <w:rPr>
                  <w:sz w:val="22"/>
                </w:rPr>
                <w:instrText xml:space="preserve"> ADDIN EN.CITE &lt;EndNote&gt;&lt;Cite&gt;&lt;Author&gt;United Nations&lt;/Author&gt;&lt;Year&gt;2009&lt;/Year&gt;&lt;RecNum&gt;3260&lt;/RecNum&gt;&lt;DisplayText&gt;&lt;style face="superscript"&gt;23&lt;/style&gt;&lt;/DisplayText&gt;&lt;record&gt;&lt;rec-number&gt;3260&lt;/rec-number&gt;&lt;foreign-keys&gt;&lt;key app="EN" db-id="ztapsw2scv20r0exsw9va9z5aztv90pt5aze"&gt;3260&lt;/key&gt;&lt;/foreign-keys&gt;&lt;ref-type name="Web Page"&gt;12&lt;/ref-type&gt;&lt;contributors&gt;&lt;authors&gt;&lt;author&gt;United Nations, &lt;/author&gt;&lt;/authors&gt;&lt;secondary-authors&gt;&lt;author&gt;Department of Economic and Social Affairs, Population Division&lt;/author&gt;&lt;/secondary-authors&gt;&lt;/contributors&gt;&lt;titles&gt;&lt;title&gt;World Population Prospects: The 2008 Revision&lt;/title&gt;&lt;/titles&gt;&lt;volume&gt;2014&lt;/volume&gt;&lt;number&gt;9  Nov&lt;/number&gt;&lt;dates&gt;&lt;year&gt;2009&lt;/year&gt;&lt;/dates&gt;&lt;pub-location&gt;New York&lt;/pub-location&gt;&lt;urls&gt;&lt;related-urls&gt;&lt;url&gt;http://www.un.org/esa/population/publications/wpp2008/wpp2008_highlights.pdf&lt;/url&gt;&lt;/related-urls&gt;&lt;/urls&gt;&lt;/record&gt;&lt;/Cite&gt;&lt;/EndNote&gt;</w:instrText>
              </w:r>
              <w:r>
                <w:rPr>
                  <w:sz w:val="22"/>
                </w:rPr>
                <w:fldChar w:fldCharType="separate"/>
              </w:r>
              <w:r w:rsidR="004F643C" w:rsidRPr="004F643C">
                <w:rPr>
                  <w:noProof/>
                  <w:sz w:val="22"/>
                  <w:vertAlign w:val="superscript"/>
                </w:rPr>
                <w:t>23</w:t>
              </w:r>
              <w:r>
                <w:rPr>
                  <w:sz w:val="22"/>
                </w:rPr>
                <w:fldChar w:fldCharType="end"/>
              </w:r>
            </w:hyperlink>
          </w:p>
        </w:tc>
      </w:tr>
    </w:tbl>
    <w:p w:rsidR="002662E1" w:rsidRDefault="00CE2C42" w:rsidP="00CE2C42">
      <w:pPr>
        <w:pStyle w:val="NoSpacing"/>
        <w:rPr>
          <w:b/>
          <w:sz w:val="22"/>
        </w:rPr>
      </w:pPr>
      <w:r>
        <w:rPr>
          <w:rFonts w:eastAsia="Calibri"/>
        </w:rPr>
        <w:br w:type="page"/>
      </w:r>
      <w:r w:rsidRPr="002662E1">
        <w:rPr>
          <w:b/>
          <w:sz w:val="22"/>
        </w:rPr>
        <w:lastRenderedPageBreak/>
        <w:t xml:space="preserve">Appendix Table A, continued. Model input parameters (including those shown in Manuscript </w:t>
      </w:r>
    </w:p>
    <w:p w:rsidR="00CE2C42" w:rsidRPr="002662E1" w:rsidRDefault="00CE2C42" w:rsidP="00CE2C42">
      <w:pPr>
        <w:pStyle w:val="NoSpacing"/>
        <w:rPr>
          <w:b/>
          <w:sz w:val="22"/>
        </w:rPr>
      </w:pPr>
      <w:r w:rsidRPr="002662E1">
        <w:rPr>
          <w:b/>
          <w:sz w:val="22"/>
        </w:rPr>
        <w:t>Table 1)</w:t>
      </w:r>
    </w:p>
    <w:p w:rsidR="00CE2C42" w:rsidRPr="005F4C46" w:rsidRDefault="00CE2C42" w:rsidP="00CE2C42">
      <w:pPr>
        <w:pStyle w:val="NoSpacing"/>
        <w:rPr>
          <w:b/>
          <w:szCs w:val="24"/>
        </w:rPr>
      </w:pPr>
    </w:p>
    <w:tbl>
      <w:tblPr>
        <w:tblW w:w="10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86"/>
        <w:gridCol w:w="1555"/>
        <w:gridCol w:w="1443"/>
        <w:gridCol w:w="1068"/>
      </w:tblGrid>
      <w:tr w:rsidR="00CE2C42" w:rsidRPr="005F4C46" w:rsidTr="004843B3">
        <w:tc>
          <w:tcPr>
            <w:tcW w:w="5986" w:type="dxa"/>
            <w:tcBorders>
              <w:top w:val="single" w:sz="4" w:space="0" w:color="auto"/>
              <w:bottom w:val="single" w:sz="4" w:space="0" w:color="auto"/>
              <w:right w:val="nil"/>
            </w:tcBorders>
            <w:shd w:val="clear" w:color="auto" w:fill="D9D9D9"/>
          </w:tcPr>
          <w:p w:rsidR="00CE2C42" w:rsidRPr="005F4C46" w:rsidRDefault="00CE2C42" w:rsidP="004916CC">
            <w:pPr>
              <w:pStyle w:val="NoSpacing"/>
              <w:rPr>
                <w:b/>
                <w:sz w:val="22"/>
              </w:rPr>
            </w:pPr>
            <w:r w:rsidRPr="005F4C46">
              <w:rPr>
                <w:b/>
                <w:sz w:val="22"/>
              </w:rPr>
              <w:t>I. Natural History Clinical Inputs</w:t>
            </w:r>
            <w:r>
              <w:rPr>
                <w:b/>
                <w:sz w:val="22"/>
              </w:rPr>
              <w:t>, continued</w:t>
            </w:r>
          </w:p>
        </w:tc>
        <w:tc>
          <w:tcPr>
            <w:tcW w:w="2998" w:type="dxa"/>
            <w:gridSpan w:val="2"/>
            <w:tcBorders>
              <w:top w:val="single" w:sz="4" w:space="0" w:color="auto"/>
              <w:left w:val="nil"/>
              <w:bottom w:val="single" w:sz="4" w:space="0" w:color="auto"/>
              <w:right w:val="nil"/>
            </w:tcBorders>
            <w:shd w:val="clear" w:color="auto" w:fill="D9D9D9"/>
          </w:tcPr>
          <w:p w:rsidR="00CE2C42" w:rsidRPr="005F4C46" w:rsidRDefault="00CE2C42" w:rsidP="004916CC">
            <w:pPr>
              <w:pStyle w:val="NoSpacing"/>
              <w:jc w:val="center"/>
              <w:rPr>
                <w:b/>
                <w:sz w:val="22"/>
              </w:rPr>
            </w:pPr>
            <w:r w:rsidRPr="005F4C46">
              <w:rPr>
                <w:b/>
                <w:sz w:val="22"/>
              </w:rPr>
              <w:t>Value</w:t>
            </w:r>
          </w:p>
        </w:tc>
        <w:tc>
          <w:tcPr>
            <w:tcW w:w="1068" w:type="dxa"/>
            <w:tcBorders>
              <w:top w:val="single" w:sz="4" w:space="0" w:color="auto"/>
              <w:left w:val="nil"/>
              <w:bottom w:val="single" w:sz="4" w:space="0" w:color="auto"/>
            </w:tcBorders>
            <w:shd w:val="clear" w:color="auto" w:fill="D9D9D9"/>
          </w:tcPr>
          <w:p w:rsidR="00CE2C42" w:rsidRPr="005F4C46" w:rsidRDefault="00CE2C42" w:rsidP="004916CC">
            <w:pPr>
              <w:pStyle w:val="NoSpacing"/>
              <w:jc w:val="center"/>
              <w:rPr>
                <w:b/>
                <w:sz w:val="22"/>
              </w:rPr>
            </w:pPr>
            <w:r w:rsidRPr="005F4C46">
              <w:rPr>
                <w:b/>
                <w:sz w:val="22"/>
              </w:rPr>
              <w:t>Sources</w:t>
            </w:r>
          </w:p>
        </w:tc>
      </w:tr>
      <w:tr w:rsidR="002C1092" w:rsidRPr="005F4C46" w:rsidTr="004843B3">
        <w:tc>
          <w:tcPr>
            <w:tcW w:w="5986" w:type="dxa"/>
            <w:tcBorders>
              <w:top w:val="nil"/>
              <w:bottom w:val="nil"/>
              <w:right w:val="nil"/>
            </w:tcBorders>
          </w:tcPr>
          <w:p w:rsidR="002C1092" w:rsidRPr="005F4C46" w:rsidRDefault="002C1092" w:rsidP="0041564C">
            <w:pPr>
              <w:pStyle w:val="NoSpacing"/>
              <w:ind w:left="360" w:hanging="360"/>
              <w:rPr>
                <w:sz w:val="22"/>
              </w:rPr>
            </w:pPr>
            <w:r w:rsidRPr="005F4C46">
              <w:rPr>
                <w:sz w:val="22"/>
              </w:rPr>
              <w:t>Risk of non AIDS-related mortality (range by age in yearly intervals, sex, country)</w:t>
            </w:r>
          </w:p>
        </w:tc>
        <w:tc>
          <w:tcPr>
            <w:tcW w:w="2998" w:type="dxa"/>
            <w:gridSpan w:val="2"/>
            <w:tcBorders>
              <w:top w:val="nil"/>
              <w:left w:val="nil"/>
              <w:bottom w:val="nil"/>
              <w:right w:val="nil"/>
            </w:tcBorders>
          </w:tcPr>
          <w:p w:rsidR="002C1092" w:rsidRPr="005F4C46" w:rsidRDefault="002C1092" w:rsidP="0041564C">
            <w:pPr>
              <w:pStyle w:val="NoSpacing"/>
              <w:jc w:val="center"/>
              <w:rPr>
                <w:sz w:val="22"/>
                <w:u w:val="single"/>
              </w:rPr>
            </w:pPr>
            <w:r w:rsidRPr="005F4C46">
              <w:rPr>
                <w:sz w:val="22"/>
                <w:u w:val="single"/>
              </w:rPr>
              <w:t>Monthly risk (%)</w:t>
            </w:r>
          </w:p>
        </w:tc>
        <w:tc>
          <w:tcPr>
            <w:tcW w:w="1068" w:type="dxa"/>
            <w:vMerge w:val="restart"/>
            <w:tcBorders>
              <w:top w:val="nil"/>
              <w:left w:val="nil"/>
              <w:bottom w:val="single" w:sz="4" w:space="0" w:color="auto"/>
            </w:tcBorders>
            <w:shd w:val="clear" w:color="auto" w:fill="auto"/>
            <w:vAlign w:val="center"/>
          </w:tcPr>
          <w:p w:rsidR="002C1092" w:rsidRPr="005F4C46" w:rsidRDefault="00FC0254" w:rsidP="004F643C">
            <w:pPr>
              <w:pStyle w:val="NoSpacing"/>
              <w:jc w:val="center"/>
              <w:rPr>
                <w:sz w:val="22"/>
              </w:rPr>
            </w:pPr>
            <w:hyperlink w:anchor="_ENREF_23" w:tooltip="United Nations, 2009 #3260" w:history="1">
              <w:r>
                <w:rPr>
                  <w:sz w:val="22"/>
                </w:rPr>
                <w:fldChar w:fldCharType="begin"/>
              </w:r>
              <w:r w:rsidR="004F643C">
                <w:rPr>
                  <w:sz w:val="22"/>
                </w:rPr>
                <w:instrText xml:space="preserve"> ADDIN EN.CITE &lt;EndNote&gt;&lt;Cite&gt;&lt;Author&gt;United Nations&lt;/Author&gt;&lt;Year&gt;2009&lt;/Year&gt;&lt;RecNum&gt;3260&lt;/RecNum&gt;&lt;DisplayText&gt;&lt;style face="superscript"&gt;23&lt;/style&gt;&lt;/DisplayText&gt;&lt;record&gt;&lt;rec-number&gt;3260&lt;/rec-number&gt;&lt;foreign-keys&gt;&lt;key app="EN" db-id="ztapsw2scv20r0exsw9va9z5aztv90pt5aze"&gt;3260&lt;/key&gt;&lt;/foreign-keys&gt;&lt;ref-type name="Web Page"&gt;12&lt;/ref-type&gt;&lt;contributors&gt;&lt;authors&gt;&lt;author&gt;United Nations, &lt;/author&gt;&lt;/authors&gt;&lt;secondary-authors&gt;&lt;author&gt;Department of Economic and Social Affairs, Population Division&lt;/author&gt;&lt;/secondary-authors&gt;&lt;/contributors&gt;&lt;titles&gt;&lt;title&gt;World Population Prospects: The 2008 Revision&lt;/title&gt;&lt;/titles&gt;&lt;volume&gt;2014&lt;/volume&gt;&lt;number&gt;9  Nov&lt;/number&gt;&lt;dates&gt;&lt;year&gt;2009&lt;/year&gt;&lt;/dates&gt;&lt;pub-location&gt;New York&lt;/pub-location&gt;&lt;urls&gt;&lt;related-urls&gt;&lt;url&gt;http://www.un.org/esa/population/publications/wpp2008/wpp2008_highlights.pdf&lt;/url&gt;&lt;/related-urls&gt;&lt;/urls&gt;&lt;/record&gt;&lt;/Cite&gt;&lt;/EndNote&gt;</w:instrText>
              </w:r>
              <w:r>
                <w:rPr>
                  <w:sz w:val="22"/>
                </w:rPr>
                <w:fldChar w:fldCharType="separate"/>
              </w:r>
              <w:r w:rsidR="004F643C" w:rsidRPr="004F643C">
                <w:rPr>
                  <w:noProof/>
                  <w:sz w:val="22"/>
                  <w:vertAlign w:val="superscript"/>
                </w:rPr>
                <w:t>23</w:t>
              </w:r>
              <w:r>
                <w:rPr>
                  <w:sz w:val="22"/>
                </w:rPr>
                <w:fldChar w:fldCharType="end"/>
              </w:r>
            </w:hyperlink>
          </w:p>
        </w:tc>
      </w:tr>
      <w:tr w:rsidR="002C1092" w:rsidRPr="005F4C46" w:rsidTr="004843B3">
        <w:tc>
          <w:tcPr>
            <w:tcW w:w="5986" w:type="dxa"/>
            <w:tcBorders>
              <w:top w:val="nil"/>
              <w:bottom w:val="nil"/>
              <w:right w:val="nil"/>
            </w:tcBorders>
          </w:tcPr>
          <w:p w:rsidR="002C1092" w:rsidRPr="005F4C46" w:rsidRDefault="002C1092" w:rsidP="0041564C">
            <w:pPr>
              <w:pStyle w:val="NoSpacing"/>
              <w:ind w:left="360"/>
              <w:rPr>
                <w:sz w:val="22"/>
              </w:rPr>
            </w:pPr>
            <w:r w:rsidRPr="005F4C46">
              <w:rPr>
                <w:sz w:val="22"/>
              </w:rPr>
              <w:t>&lt;12 months of age</w:t>
            </w:r>
          </w:p>
        </w:tc>
        <w:tc>
          <w:tcPr>
            <w:tcW w:w="2998" w:type="dxa"/>
            <w:gridSpan w:val="2"/>
            <w:tcBorders>
              <w:top w:val="nil"/>
              <w:left w:val="nil"/>
              <w:bottom w:val="nil"/>
              <w:right w:val="nil"/>
            </w:tcBorders>
          </w:tcPr>
          <w:p w:rsidR="002C1092" w:rsidRPr="005F4C46" w:rsidRDefault="002C1092" w:rsidP="0041564C">
            <w:pPr>
              <w:pStyle w:val="NoSpacing"/>
              <w:jc w:val="center"/>
              <w:rPr>
                <w:sz w:val="22"/>
              </w:rPr>
            </w:pPr>
            <w:r w:rsidRPr="005F4C46">
              <w:rPr>
                <w:sz w:val="22"/>
              </w:rPr>
              <w:t>0.41-0.49</w:t>
            </w:r>
          </w:p>
        </w:tc>
        <w:tc>
          <w:tcPr>
            <w:tcW w:w="1068" w:type="dxa"/>
            <w:vMerge/>
            <w:tcBorders>
              <w:top w:val="single" w:sz="4" w:space="0" w:color="auto"/>
              <w:left w:val="nil"/>
            </w:tcBorders>
            <w:shd w:val="clear" w:color="auto" w:fill="auto"/>
          </w:tcPr>
          <w:p w:rsidR="002C1092" w:rsidRPr="005F4C46" w:rsidRDefault="002C1092" w:rsidP="0041564C">
            <w:pPr>
              <w:pStyle w:val="NoSpacing"/>
              <w:jc w:val="center"/>
              <w:rPr>
                <w:sz w:val="22"/>
              </w:rPr>
            </w:pPr>
          </w:p>
        </w:tc>
      </w:tr>
      <w:tr w:rsidR="002C1092" w:rsidRPr="005F4C46" w:rsidTr="004843B3">
        <w:tc>
          <w:tcPr>
            <w:tcW w:w="5986" w:type="dxa"/>
            <w:tcBorders>
              <w:top w:val="nil"/>
              <w:bottom w:val="nil"/>
              <w:right w:val="nil"/>
            </w:tcBorders>
          </w:tcPr>
          <w:p w:rsidR="002C1092" w:rsidRPr="005F4C46" w:rsidRDefault="002C1092" w:rsidP="00F53999">
            <w:pPr>
              <w:pStyle w:val="NoSpacing"/>
              <w:ind w:left="360"/>
              <w:rPr>
                <w:sz w:val="22"/>
              </w:rPr>
            </w:pPr>
            <w:r w:rsidRPr="005F4C46">
              <w:rPr>
                <w:sz w:val="22"/>
              </w:rPr>
              <w:t>12-60 months of age</w:t>
            </w:r>
          </w:p>
        </w:tc>
        <w:tc>
          <w:tcPr>
            <w:tcW w:w="2998" w:type="dxa"/>
            <w:gridSpan w:val="2"/>
            <w:tcBorders>
              <w:top w:val="nil"/>
              <w:left w:val="nil"/>
              <w:bottom w:val="nil"/>
              <w:right w:val="nil"/>
            </w:tcBorders>
          </w:tcPr>
          <w:p w:rsidR="002C1092" w:rsidRPr="005F4C46" w:rsidRDefault="002C1092" w:rsidP="0041564C">
            <w:pPr>
              <w:pStyle w:val="NoSpacing"/>
              <w:jc w:val="center"/>
              <w:rPr>
                <w:sz w:val="22"/>
              </w:rPr>
            </w:pPr>
            <w:r w:rsidRPr="005F4C46">
              <w:rPr>
                <w:sz w:val="22"/>
              </w:rPr>
              <w:t>0.05</w:t>
            </w:r>
          </w:p>
        </w:tc>
        <w:tc>
          <w:tcPr>
            <w:tcW w:w="1068" w:type="dxa"/>
            <w:vMerge/>
            <w:tcBorders>
              <w:left w:val="nil"/>
            </w:tcBorders>
          </w:tcPr>
          <w:p w:rsidR="002C1092" w:rsidRPr="005F4C46" w:rsidRDefault="002C1092" w:rsidP="0041564C">
            <w:pPr>
              <w:pStyle w:val="NoSpacing"/>
              <w:jc w:val="center"/>
              <w:rPr>
                <w:sz w:val="22"/>
              </w:rPr>
            </w:pPr>
          </w:p>
        </w:tc>
      </w:tr>
      <w:tr w:rsidR="002C1092" w:rsidRPr="005F4C46" w:rsidTr="004843B3">
        <w:trPr>
          <w:trHeight w:val="131"/>
        </w:trPr>
        <w:tc>
          <w:tcPr>
            <w:tcW w:w="5986" w:type="dxa"/>
            <w:tcBorders>
              <w:top w:val="nil"/>
              <w:bottom w:val="nil"/>
              <w:right w:val="nil"/>
            </w:tcBorders>
          </w:tcPr>
          <w:p w:rsidR="002C1092" w:rsidRPr="00710D4E" w:rsidRDefault="002C1092" w:rsidP="00134909">
            <w:pPr>
              <w:pStyle w:val="NoSpacing"/>
              <w:ind w:left="360"/>
              <w:rPr>
                <w:sz w:val="22"/>
              </w:rPr>
            </w:pPr>
            <w:r w:rsidRPr="00710D4E">
              <w:rPr>
                <w:sz w:val="22"/>
              </w:rPr>
              <w:t>5-13 years of age</w:t>
            </w:r>
          </w:p>
        </w:tc>
        <w:tc>
          <w:tcPr>
            <w:tcW w:w="2998" w:type="dxa"/>
            <w:gridSpan w:val="2"/>
            <w:tcBorders>
              <w:top w:val="nil"/>
              <w:left w:val="nil"/>
              <w:bottom w:val="nil"/>
              <w:right w:val="nil"/>
            </w:tcBorders>
            <w:shd w:val="clear" w:color="auto" w:fill="auto"/>
          </w:tcPr>
          <w:p w:rsidR="002C1092" w:rsidRPr="00710D4E" w:rsidRDefault="002C1092" w:rsidP="00710D4E">
            <w:pPr>
              <w:pStyle w:val="NoSpacing"/>
              <w:jc w:val="center"/>
              <w:rPr>
                <w:sz w:val="22"/>
              </w:rPr>
            </w:pPr>
            <w:r w:rsidRPr="00710D4E">
              <w:rPr>
                <w:sz w:val="22"/>
              </w:rPr>
              <w:t>0.01</w:t>
            </w:r>
          </w:p>
        </w:tc>
        <w:tc>
          <w:tcPr>
            <w:tcW w:w="1068" w:type="dxa"/>
            <w:vMerge/>
            <w:tcBorders>
              <w:left w:val="nil"/>
            </w:tcBorders>
          </w:tcPr>
          <w:p w:rsidR="002C1092" w:rsidRPr="005F4C46" w:rsidRDefault="002C1092" w:rsidP="0041564C">
            <w:pPr>
              <w:pStyle w:val="NoSpacing"/>
              <w:jc w:val="center"/>
              <w:rPr>
                <w:sz w:val="22"/>
              </w:rPr>
            </w:pPr>
          </w:p>
        </w:tc>
      </w:tr>
      <w:tr w:rsidR="002C1092" w:rsidRPr="005F4C46" w:rsidTr="004843B3">
        <w:trPr>
          <w:trHeight w:val="131"/>
        </w:trPr>
        <w:tc>
          <w:tcPr>
            <w:tcW w:w="5986" w:type="dxa"/>
            <w:tcBorders>
              <w:top w:val="nil"/>
              <w:bottom w:val="nil"/>
              <w:right w:val="nil"/>
            </w:tcBorders>
          </w:tcPr>
          <w:p w:rsidR="002C1092" w:rsidRPr="00710D4E" w:rsidRDefault="002C1092" w:rsidP="00134909">
            <w:pPr>
              <w:pStyle w:val="NoSpacing"/>
              <w:ind w:left="360"/>
              <w:rPr>
                <w:sz w:val="22"/>
              </w:rPr>
            </w:pPr>
            <w:r w:rsidRPr="00710D4E">
              <w:rPr>
                <w:sz w:val="22"/>
              </w:rPr>
              <w:t>13-18 years of age</w:t>
            </w:r>
          </w:p>
        </w:tc>
        <w:tc>
          <w:tcPr>
            <w:tcW w:w="2998" w:type="dxa"/>
            <w:gridSpan w:val="2"/>
            <w:tcBorders>
              <w:top w:val="nil"/>
              <w:left w:val="nil"/>
              <w:bottom w:val="nil"/>
              <w:right w:val="nil"/>
            </w:tcBorders>
            <w:shd w:val="clear" w:color="auto" w:fill="auto"/>
          </w:tcPr>
          <w:p w:rsidR="002C1092" w:rsidRPr="00710D4E" w:rsidRDefault="00710D4E" w:rsidP="0041564C">
            <w:pPr>
              <w:pStyle w:val="NoSpacing"/>
              <w:jc w:val="center"/>
              <w:rPr>
                <w:sz w:val="22"/>
              </w:rPr>
            </w:pPr>
            <w:r w:rsidRPr="00710D4E">
              <w:rPr>
                <w:sz w:val="22"/>
              </w:rPr>
              <w:t>0.01</w:t>
            </w:r>
          </w:p>
        </w:tc>
        <w:tc>
          <w:tcPr>
            <w:tcW w:w="1068" w:type="dxa"/>
            <w:vMerge/>
            <w:tcBorders>
              <w:left w:val="nil"/>
            </w:tcBorders>
          </w:tcPr>
          <w:p w:rsidR="002C1092" w:rsidRPr="005F4C46" w:rsidRDefault="002C1092" w:rsidP="0041564C">
            <w:pPr>
              <w:pStyle w:val="NoSpacing"/>
              <w:jc w:val="center"/>
              <w:rPr>
                <w:sz w:val="22"/>
              </w:rPr>
            </w:pPr>
          </w:p>
        </w:tc>
      </w:tr>
      <w:tr w:rsidR="002C1092" w:rsidRPr="005F4C46" w:rsidTr="004843B3">
        <w:trPr>
          <w:trHeight w:val="131"/>
        </w:trPr>
        <w:tc>
          <w:tcPr>
            <w:tcW w:w="5986" w:type="dxa"/>
            <w:tcBorders>
              <w:top w:val="nil"/>
              <w:bottom w:val="nil"/>
              <w:right w:val="nil"/>
            </w:tcBorders>
          </w:tcPr>
          <w:p w:rsidR="002C1092" w:rsidRPr="00710D4E" w:rsidRDefault="002C1092" w:rsidP="00134909">
            <w:pPr>
              <w:pStyle w:val="NoSpacing"/>
              <w:ind w:left="360"/>
              <w:rPr>
                <w:sz w:val="22"/>
              </w:rPr>
            </w:pPr>
            <w:r w:rsidRPr="00710D4E">
              <w:rPr>
                <w:sz w:val="22"/>
              </w:rPr>
              <w:t>&gt;18 years of age</w:t>
            </w:r>
          </w:p>
        </w:tc>
        <w:tc>
          <w:tcPr>
            <w:tcW w:w="2998" w:type="dxa"/>
            <w:gridSpan w:val="2"/>
            <w:tcBorders>
              <w:top w:val="nil"/>
              <w:left w:val="nil"/>
              <w:bottom w:val="nil"/>
              <w:right w:val="nil"/>
            </w:tcBorders>
            <w:shd w:val="clear" w:color="auto" w:fill="auto"/>
          </w:tcPr>
          <w:p w:rsidR="002C1092" w:rsidRPr="00710D4E" w:rsidRDefault="00710D4E" w:rsidP="0041564C">
            <w:pPr>
              <w:pStyle w:val="NoSpacing"/>
              <w:jc w:val="center"/>
              <w:rPr>
                <w:sz w:val="22"/>
              </w:rPr>
            </w:pPr>
            <w:r w:rsidRPr="00710D4E">
              <w:rPr>
                <w:sz w:val="22"/>
              </w:rPr>
              <w:t>0.01-0.10</w:t>
            </w:r>
          </w:p>
        </w:tc>
        <w:tc>
          <w:tcPr>
            <w:tcW w:w="1068" w:type="dxa"/>
            <w:vMerge/>
            <w:tcBorders>
              <w:left w:val="nil"/>
              <w:bottom w:val="nil"/>
            </w:tcBorders>
          </w:tcPr>
          <w:p w:rsidR="002C1092" w:rsidRPr="005F4C46" w:rsidRDefault="002C1092" w:rsidP="0041564C">
            <w:pPr>
              <w:pStyle w:val="NoSpacing"/>
              <w:jc w:val="center"/>
              <w:rPr>
                <w:sz w:val="22"/>
              </w:rPr>
            </w:pPr>
          </w:p>
        </w:tc>
      </w:tr>
      <w:tr w:rsidR="00134909" w:rsidRPr="005F4C46" w:rsidTr="004843B3">
        <w:tc>
          <w:tcPr>
            <w:tcW w:w="5986" w:type="dxa"/>
            <w:tcBorders>
              <w:top w:val="nil"/>
              <w:right w:val="nil"/>
            </w:tcBorders>
            <w:shd w:val="clear" w:color="auto" w:fill="auto"/>
          </w:tcPr>
          <w:p w:rsidR="00134909" w:rsidRPr="005F4C46" w:rsidRDefault="00134909" w:rsidP="0041564C">
            <w:pPr>
              <w:pStyle w:val="NoSpacing"/>
              <w:rPr>
                <w:sz w:val="22"/>
              </w:rPr>
            </w:pPr>
            <w:r w:rsidRPr="005F4C46">
              <w:rPr>
                <w:sz w:val="22"/>
              </w:rPr>
              <w:t>Loss to follow-up prior to ART initiation</w:t>
            </w:r>
          </w:p>
        </w:tc>
        <w:tc>
          <w:tcPr>
            <w:tcW w:w="2998" w:type="dxa"/>
            <w:gridSpan w:val="2"/>
            <w:tcBorders>
              <w:top w:val="nil"/>
              <w:left w:val="nil"/>
              <w:bottom w:val="single" w:sz="6" w:space="0" w:color="auto"/>
              <w:right w:val="nil"/>
            </w:tcBorders>
            <w:shd w:val="clear" w:color="auto" w:fill="auto"/>
          </w:tcPr>
          <w:p w:rsidR="00134909" w:rsidRPr="005F4C46" w:rsidRDefault="00134909" w:rsidP="0041564C">
            <w:pPr>
              <w:pStyle w:val="NoSpacing"/>
              <w:jc w:val="center"/>
              <w:rPr>
                <w:sz w:val="22"/>
              </w:rPr>
            </w:pPr>
            <w:r w:rsidRPr="005F4C46">
              <w:rPr>
                <w:sz w:val="22"/>
              </w:rPr>
              <w:t>0.2 (sensitivity analysis: 0-0.8)</w:t>
            </w:r>
          </w:p>
        </w:tc>
        <w:tc>
          <w:tcPr>
            <w:tcW w:w="1068" w:type="dxa"/>
            <w:tcBorders>
              <w:top w:val="nil"/>
              <w:left w:val="nil"/>
            </w:tcBorders>
            <w:shd w:val="clear" w:color="auto" w:fill="auto"/>
          </w:tcPr>
          <w:p w:rsidR="00134909" w:rsidRPr="005F4C46" w:rsidRDefault="00FC0254" w:rsidP="004F643C">
            <w:pPr>
              <w:pStyle w:val="NoSpacing"/>
              <w:jc w:val="center"/>
              <w:rPr>
                <w:sz w:val="22"/>
              </w:rPr>
            </w:pPr>
            <w:r>
              <w:rPr>
                <w:sz w:val="22"/>
              </w:rPr>
              <w:fldChar w:fldCharType="begin">
                <w:fldData xml:space="preserve">PEVuZE5vdGU+PENpdGU+PEF1dGhvcj5TdXRjbGlmZmU8L0F1dGhvcj48WWVhcj4yMDA4PC9ZZWFy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==
</w:fldData>
              </w:fldChar>
            </w:r>
            <w:r w:rsidR="004F643C">
              <w:rPr>
                <w:sz w:val="22"/>
              </w:rPr>
              <w:instrText xml:space="preserve"> ADDIN EN.CITE </w:instrText>
            </w:r>
            <w:r>
              <w:rPr>
                <w:sz w:val="22"/>
              </w:rPr>
              <w:fldChar w:fldCharType="begin">
                <w:fldData xml:space="preserve">PEVuZE5vdGU+PENpdGU+PEF1dGhvcj5TdXRjbGlmZmU8L0F1dGhvcj48WWVhcj4yMDA4PC9ZZWFy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==
</w:fldData>
              </w:fldChar>
            </w:r>
            <w:r w:rsidR="004F643C">
              <w:rPr>
                <w:sz w:val="22"/>
              </w:rPr>
              <w:instrText xml:space="preserve"> ADDIN EN.CITE.DATA </w:instrText>
            </w:r>
            <w:r>
              <w:rPr>
                <w:sz w:val="22"/>
              </w:rPr>
            </w:r>
            <w:r>
              <w:rPr>
                <w:sz w:val="22"/>
              </w:rPr>
              <w:fldChar w:fldCharType="end"/>
            </w:r>
            <w:r>
              <w:rPr>
                <w:sz w:val="22"/>
              </w:rPr>
            </w:r>
            <w:r>
              <w:rPr>
                <w:sz w:val="22"/>
              </w:rPr>
              <w:fldChar w:fldCharType="separate"/>
            </w:r>
            <w:hyperlink w:anchor="_ENREF_24" w:tooltip="Sutcliffe, 2008 #1341" w:history="1">
              <w:r w:rsidR="004F643C" w:rsidRPr="004F643C">
                <w:rPr>
                  <w:noProof/>
                  <w:sz w:val="22"/>
                  <w:vertAlign w:val="superscript"/>
                </w:rPr>
                <w:t>24</w:t>
              </w:r>
            </w:hyperlink>
            <w:r w:rsidR="004F643C" w:rsidRPr="004F643C">
              <w:rPr>
                <w:noProof/>
                <w:sz w:val="22"/>
                <w:vertAlign w:val="superscript"/>
              </w:rPr>
              <w:t>,</w:t>
            </w:r>
            <w:hyperlink w:anchor="_ENREF_25" w:tooltip="Ciaranello, 2009 #1389" w:history="1">
              <w:r w:rsidR="004F643C" w:rsidRPr="004F643C">
                <w:rPr>
                  <w:noProof/>
                  <w:sz w:val="22"/>
                  <w:vertAlign w:val="superscript"/>
                </w:rPr>
                <w:t>25</w:t>
              </w:r>
            </w:hyperlink>
            <w:r>
              <w:rPr>
                <w:sz w:val="22"/>
              </w:rPr>
              <w:fldChar w:fldCharType="end"/>
            </w:r>
          </w:p>
        </w:tc>
      </w:tr>
      <w:tr w:rsidR="00134909" w:rsidRPr="005F4C46" w:rsidTr="004843B3">
        <w:tc>
          <w:tcPr>
            <w:tcW w:w="5986" w:type="dxa"/>
            <w:tcBorders>
              <w:right w:val="nil"/>
            </w:tcBorders>
            <w:shd w:val="clear" w:color="auto" w:fill="D9D9D9"/>
          </w:tcPr>
          <w:p w:rsidR="00134909" w:rsidRPr="005F4C46" w:rsidRDefault="00134909" w:rsidP="0041564C">
            <w:pPr>
              <w:pStyle w:val="NoSpacing"/>
              <w:rPr>
                <w:b/>
                <w:sz w:val="22"/>
              </w:rPr>
            </w:pPr>
            <w:r w:rsidRPr="005F4C46">
              <w:rPr>
                <w:b/>
                <w:sz w:val="22"/>
              </w:rPr>
              <w:t>II. ART Clinical Inputs</w:t>
            </w:r>
          </w:p>
        </w:tc>
        <w:tc>
          <w:tcPr>
            <w:tcW w:w="2998" w:type="dxa"/>
            <w:gridSpan w:val="2"/>
            <w:tcBorders>
              <w:left w:val="nil"/>
              <w:bottom w:val="single" w:sz="6" w:space="0" w:color="auto"/>
              <w:right w:val="nil"/>
            </w:tcBorders>
            <w:shd w:val="clear" w:color="auto" w:fill="D9D9D9"/>
          </w:tcPr>
          <w:p w:rsidR="00134909" w:rsidRPr="005F4C46" w:rsidRDefault="00134909" w:rsidP="0041564C">
            <w:pPr>
              <w:pStyle w:val="NoSpacing"/>
              <w:jc w:val="center"/>
              <w:rPr>
                <w:b/>
                <w:sz w:val="22"/>
              </w:rPr>
            </w:pPr>
            <w:r w:rsidRPr="005F4C46">
              <w:rPr>
                <w:b/>
                <w:sz w:val="22"/>
              </w:rPr>
              <w:t>Value</w:t>
            </w:r>
          </w:p>
        </w:tc>
        <w:tc>
          <w:tcPr>
            <w:tcW w:w="1068" w:type="dxa"/>
            <w:tcBorders>
              <w:left w:val="nil"/>
            </w:tcBorders>
            <w:shd w:val="clear" w:color="auto" w:fill="D9D9D9"/>
          </w:tcPr>
          <w:p w:rsidR="00134909" w:rsidRPr="005F4C46" w:rsidRDefault="00134909" w:rsidP="0041564C">
            <w:pPr>
              <w:pStyle w:val="NoSpacing"/>
              <w:jc w:val="center"/>
              <w:rPr>
                <w:b/>
                <w:sz w:val="22"/>
              </w:rPr>
            </w:pPr>
            <w:r w:rsidRPr="005F4C46">
              <w:rPr>
                <w:b/>
                <w:sz w:val="22"/>
              </w:rPr>
              <w:t>Sources</w:t>
            </w:r>
          </w:p>
        </w:tc>
      </w:tr>
      <w:tr w:rsidR="00560A63" w:rsidRPr="00837A89" w:rsidTr="004843B3">
        <w:tc>
          <w:tcPr>
            <w:tcW w:w="5986" w:type="dxa"/>
            <w:tcBorders>
              <w:top w:val="nil"/>
              <w:bottom w:val="nil"/>
              <w:right w:val="nil"/>
            </w:tcBorders>
          </w:tcPr>
          <w:p w:rsidR="00560A63" w:rsidRPr="00837A89" w:rsidRDefault="00560A63" w:rsidP="00086B34">
            <w:pPr>
              <w:pStyle w:val="NoSpacing"/>
              <w:rPr>
                <w:sz w:val="22"/>
              </w:rPr>
            </w:pPr>
            <w:r>
              <w:rPr>
                <w:sz w:val="22"/>
              </w:rPr>
              <w:t xml:space="preserve">ART efficacy: </w:t>
            </w:r>
            <w:r w:rsidRPr="00837A89">
              <w:rPr>
                <w:sz w:val="22"/>
              </w:rPr>
              <w:t>HIV RNA &lt;400c/</w:t>
            </w:r>
            <w:proofErr w:type="spellStart"/>
            <w:r w:rsidR="00833216">
              <w:rPr>
                <w:sz w:val="22"/>
              </w:rPr>
              <w:t>mL</w:t>
            </w:r>
            <w:proofErr w:type="spellEnd"/>
            <w:r w:rsidRPr="00837A89">
              <w:rPr>
                <w:sz w:val="22"/>
              </w:rPr>
              <w:t xml:space="preserve"> </w:t>
            </w:r>
            <w:r>
              <w:rPr>
                <w:sz w:val="22"/>
              </w:rPr>
              <w:t xml:space="preserve">at 24 weeks </w:t>
            </w:r>
            <w:r w:rsidRPr="005F4C46">
              <w:rPr>
                <w:sz w:val="22"/>
              </w:rPr>
              <w:t>[48 weeks]</w:t>
            </w:r>
            <w:r>
              <w:rPr>
                <w:sz w:val="22"/>
              </w:rPr>
              <w:t xml:space="preserve"> on ART </w:t>
            </w:r>
            <w:r>
              <w:rPr>
                <w:sz w:val="22"/>
                <w:vertAlign w:val="superscript"/>
              </w:rPr>
              <w:t>b</w:t>
            </w:r>
          </w:p>
        </w:tc>
        <w:tc>
          <w:tcPr>
            <w:tcW w:w="1555" w:type="dxa"/>
            <w:tcBorders>
              <w:top w:val="nil"/>
              <w:left w:val="nil"/>
              <w:bottom w:val="nil"/>
              <w:right w:val="nil"/>
            </w:tcBorders>
          </w:tcPr>
          <w:p w:rsidR="00560A63" w:rsidRPr="00837A89" w:rsidRDefault="00560A63" w:rsidP="00086B34">
            <w:pPr>
              <w:pStyle w:val="NoSpacing"/>
              <w:jc w:val="center"/>
              <w:rPr>
                <w:sz w:val="22"/>
                <w:u w:val="single"/>
              </w:rPr>
            </w:pPr>
            <w:r w:rsidRPr="00837A89">
              <w:rPr>
                <w:sz w:val="22"/>
                <w:u w:val="single"/>
              </w:rPr>
              <w:t>P1060</w:t>
            </w:r>
          </w:p>
        </w:tc>
        <w:tc>
          <w:tcPr>
            <w:tcW w:w="1443" w:type="dxa"/>
            <w:tcBorders>
              <w:top w:val="nil"/>
              <w:left w:val="nil"/>
              <w:bottom w:val="nil"/>
              <w:right w:val="nil"/>
            </w:tcBorders>
          </w:tcPr>
          <w:p w:rsidR="00560A63" w:rsidRPr="00837A89" w:rsidRDefault="00560A63" w:rsidP="00086B34">
            <w:pPr>
              <w:pStyle w:val="NoSpacing"/>
              <w:jc w:val="center"/>
              <w:rPr>
                <w:sz w:val="22"/>
                <w:u w:val="single"/>
              </w:rPr>
            </w:pPr>
            <w:r w:rsidRPr="00837A89">
              <w:rPr>
                <w:sz w:val="22"/>
                <w:u w:val="single"/>
              </w:rPr>
              <w:t>PENPACT-1</w:t>
            </w:r>
          </w:p>
        </w:tc>
        <w:tc>
          <w:tcPr>
            <w:tcW w:w="1068" w:type="dxa"/>
            <w:vMerge w:val="restart"/>
            <w:tcBorders>
              <w:top w:val="nil"/>
              <w:left w:val="nil"/>
              <w:bottom w:val="nil"/>
            </w:tcBorders>
            <w:shd w:val="clear" w:color="auto" w:fill="auto"/>
            <w:vAlign w:val="center"/>
          </w:tcPr>
          <w:p w:rsidR="00C60C19" w:rsidRPr="00FF5139" w:rsidRDefault="00C60C19" w:rsidP="00C60C19">
            <w:pPr>
              <w:pStyle w:val="NoSpacing"/>
              <w:jc w:val="center"/>
              <w:rPr>
                <w:sz w:val="18"/>
                <w:szCs w:val="18"/>
              </w:rPr>
            </w:pPr>
            <w:r w:rsidRPr="00FF5139">
              <w:rPr>
                <w:sz w:val="18"/>
                <w:szCs w:val="18"/>
              </w:rPr>
              <w:t>Derived from</w:t>
            </w:r>
          </w:p>
          <w:p w:rsidR="00560A63" w:rsidRPr="00837A89" w:rsidRDefault="00FC0254" w:rsidP="004F643C">
            <w:pPr>
              <w:pStyle w:val="NoSpacing"/>
              <w:jc w:val="center"/>
              <w:rPr>
                <w:sz w:val="22"/>
              </w:rPr>
            </w:pPr>
            <w:r>
              <w:rPr>
                <w:sz w:val="22"/>
              </w:rPr>
              <w:fldChar w:fldCharType="begin">
                <w:fldData xml:space="preserve">PEVuZE5vdGU+PENpdGU+PEF1dGhvcj5WaW9sYXJpPC9BdXRob3I+PFllYXI+MjAxMjwvWWVhcj48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</w:fldData>
              </w:fldChar>
            </w:r>
            <w:r w:rsidR="004F643C">
              <w:rPr>
                <w:sz w:val="22"/>
              </w:rPr>
              <w:instrText xml:space="preserve"> ADDIN EN.CITE </w:instrText>
            </w:r>
            <w:r>
              <w:rPr>
                <w:sz w:val="22"/>
              </w:rPr>
              <w:fldChar w:fldCharType="begin">
                <w:fldData xml:space="preserve">PEVuZE5vdGU+PENpdGU+PEF1dGhvcj5WaW9sYXJpPC9BdXRob3I+PFllYXI+MjAxMjwvWWVhcj48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</w:fldData>
              </w:fldChar>
            </w:r>
            <w:r w:rsidR="004F643C">
              <w:rPr>
                <w:sz w:val="22"/>
              </w:rPr>
              <w:instrText xml:space="preserve"> ADDIN EN.CITE.DATA </w:instrText>
            </w:r>
            <w:r>
              <w:rPr>
                <w:sz w:val="22"/>
              </w:rPr>
            </w:r>
            <w:r>
              <w:rPr>
                <w:sz w:val="22"/>
              </w:rPr>
              <w:fldChar w:fldCharType="end"/>
            </w:r>
            <w:r>
              <w:rPr>
                <w:sz w:val="22"/>
              </w:rPr>
            </w:r>
            <w:r>
              <w:rPr>
                <w:sz w:val="22"/>
              </w:rPr>
              <w:fldChar w:fldCharType="separate"/>
            </w:r>
            <w:hyperlink w:anchor="_ENREF_3" w:tooltip="Babiker, 2011 #3576" w:history="1">
              <w:r w:rsidR="004F643C" w:rsidRPr="004F643C">
                <w:rPr>
                  <w:noProof/>
                  <w:sz w:val="22"/>
                  <w:vertAlign w:val="superscript"/>
                </w:rPr>
                <w:t>3</w:t>
              </w:r>
            </w:hyperlink>
            <w:r w:rsidR="004F643C" w:rsidRPr="004F643C">
              <w:rPr>
                <w:noProof/>
                <w:sz w:val="22"/>
                <w:vertAlign w:val="superscript"/>
              </w:rPr>
              <w:t>,</w:t>
            </w:r>
            <w:hyperlink w:anchor="_ENREF_26" w:tooltip="Violari, 2012 #3579" w:history="1">
              <w:r w:rsidR="004F643C" w:rsidRPr="004F643C">
                <w:rPr>
                  <w:noProof/>
                  <w:sz w:val="22"/>
                  <w:vertAlign w:val="superscript"/>
                </w:rPr>
                <w:t>26</w:t>
              </w:r>
            </w:hyperlink>
            <w:r w:rsidR="004F643C" w:rsidRPr="004F643C">
              <w:rPr>
                <w:noProof/>
                <w:sz w:val="22"/>
                <w:vertAlign w:val="superscript"/>
              </w:rPr>
              <w:t>,</w:t>
            </w:r>
            <w:hyperlink w:anchor="_ENREF_27" w:tooltip="Palumbo, 2010 #3357" w:history="1">
              <w:r w:rsidR="004F643C" w:rsidRPr="004F643C">
                <w:rPr>
                  <w:noProof/>
                  <w:sz w:val="22"/>
                  <w:vertAlign w:val="superscript"/>
                </w:rPr>
                <w:t>27</w:t>
              </w:r>
            </w:hyperlink>
            <w:r>
              <w:rPr>
                <w:sz w:val="22"/>
              </w:rPr>
              <w:fldChar w:fldCharType="end"/>
            </w:r>
          </w:p>
        </w:tc>
      </w:tr>
      <w:tr w:rsidR="00560A63" w:rsidRPr="00837A89" w:rsidTr="004843B3">
        <w:trPr>
          <w:trHeight w:val="126"/>
        </w:trPr>
        <w:tc>
          <w:tcPr>
            <w:tcW w:w="5986" w:type="dxa"/>
            <w:tcBorders>
              <w:top w:val="nil"/>
              <w:bottom w:val="nil"/>
              <w:right w:val="nil"/>
            </w:tcBorders>
          </w:tcPr>
          <w:p w:rsidR="00560A63" w:rsidRPr="00837A89" w:rsidRDefault="00560A63" w:rsidP="00086B34">
            <w:pPr>
              <w:pStyle w:val="NoSpacing"/>
              <w:ind w:left="360"/>
              <w:rPr>
                <w:sz w:val="22"/>
              </w:rPr>
            </w:pPr>
            <w:r w:rsidRPr="00E122C0">
              <w:rPr>
                <w:i/>
                <w:sz w:val="22"/>
              </w:rPr>
              <w:t xml:space="preserve">First-line </w:t>
            </w:r>
            <w:proofErr w:type="spellStart"/>
            <w:r w:rsidRPr="00E122C0">
              <w:rPr>
                <w:i/>
                <w:sz w:val="22"/>
              </w:rPr>
              <w:t>nevirapine</w:t>
            </w:r>
            <w:proofErr w:type="spellEnd"/>
            <w:r>
              <w:rPr>
                <w:sz w:val="22"/>
              </w:rPr>
              <w:t xml:space="preserve"> strategy </w:t>
            </w:r>
          </w:p>
        </w:tc>
        <w:tc>
          <w:tcPr>
            <w:tcW w:w="1555" w:type="dxa"/>
            <w:tcBorders>
              <w:top w:val="nil"/>
              <w:left w:val="nil"/>
              <w:bottom w:val="nil"/>
              <w:right w:val="nil"/>
            </w:tcBorders>
            <w:shd w:val="clear" w:color="auto" w:fill="auto"/>
          </w:tcPr>
          <w:p w:rsidR="00560A63" w:rsidRPr="00837A89" w:rsidRDefault="00560A63" w:rsidP="00086B34">
            <w:pPr>
              <w:pStyle w:val="NoSpacing"/>
              <w:jc w:val="center"/>
              <w:rPr>
                <w:sz w:val="22"/>
              </w:rPr>
            </w:pPr>
          </w:p>
        </w:tc>
        <w:tc>
          <w:tcPr>
            <w:tcW w:w="1443" w:type="dxa"/>
            <w:tcBorders>
              <w:top w:val="nil"/>
              <w:left w:val="nil"/>
              <w:bottom w:val="nil"/>
              <w:right w:val="nil"/>
            </w:tcBorders>
            <w:shd w:val="clear" w:color="auto" w:fill="auto"/>
          </w:tcPr>
          <w:p w:rsidR="00560A63" w:rsidRPr="00837A89" w:rsidRDefault="00560A63" w:rsidP="00086B34">
            <w:pPr>
              <w:pStyle w:val="NoSpacing"/>
              <w:jc w:val="center"/>
              <w:rPr>
                <w:sz w:val="22"/>
              </w:rPr>
            </w:pPr>
          </w:p>
        </w:tc>
        <w:tc>
          <w:tcPr>
            <w:tcW w:w="1068" w:type="dxa"/>
            <w:vMerge/>
            <w:tcBorders>
              <w:top w:val="nil"/>
              <w:left w:val="nil"/>
              <w:bottom w:val="nil"/>
            </w:tcBorders>
            <w:shd w:val="clear" w:color="auto" w:fill="auto"/>
          </w:tcPr>
          <w:p w:rsidR="00560A63" w:rsidRPr="00837A89" w:rsidRDefault="00560A63" w:rsidP="00086B34">
            <w:pPr>
              <w:pStyle w:val="NoSpacing"/>
              <w:jc w:val="center"/>
              <w:rPr>
                <w:sz w:val="22"/>
              </w:rPr>
            </w:pPr>
          </w:p>
        </w:tc>
      </w:tr>
      <w:tr w:rsidR="00560A63" w:rsidRPr="00E122C0" w:rsidTr="004843B3">
        <w:trPr>
          <w:trHeight w:val="126"/>
        </w:trPr>
        <w:tc>
          <w:tcPr>
            <w:tcW w:w="5986" w:type="dxa"/>
            <w:tcBorders>
              <w:top w:val="nil"/>
              <w:bottom w:val="nil"/>
              <w:right w:val="nil"/>
            </w:tcBorders>
          </w:tcPr>
          <w:p w:rsidR="00560A63" w:rsidRPr="00E122C0" w:rsidRDefault="00560A63" w:rsidP="00086B34">
            <w:pPr>
              <w:pStyle w:val="NoSpacing"/>
              <w:ind w:left="360" w:firstLine="180"/>
              <w:rPr>
                <w:sz w:val="22"/>
              </w:rPr>
            </w:pPr>
            <w:proofErr w:type="spellStart"/>
            <w:r w:rsidRPr="00E122C0">
              <w:rPr>
                <w:sz w:val="22"/>
              </w:rPr>
              <w:t>Nevirapine</w:t>
            </w:r>
            <w:proofErr w:type="spellEnd"/>
            <w:r w:rsidRPr="00E122C0">
              <w:rPr>
                <w:sz w:val="22"/>
              </w:rPr>
              <w:t xml:space="preserve"> (in first-line ART)</w:t>
            </w:r>
          </w:p>
        </w:tc>
        <w:tc>
          <w:tcPr>
            <w:tcW w:w="1555" w:type="dxa"/>
            <w:tcBorders>
              <w:top w:val="nil"/>
              <w:left w:val="nil"/>
              <w:bottom w:val="nil"/>
              <w:right w:val="nil"/>
            </w:tcBorders>
            <w:shd w:val="clear" w:color="auto" w:fill="auto"/>
          </w:tcPr>
          <w:p w:rsidR="00560A63" w:rsidRPr="005F4C46" w:rsidRDefault="00560A63" w:rsidP="00086B34">
            <w:pPr>
              <w:pStyle w:val="NoSpacing"/>
              <w:jc w:val="center"/>
              <w:rPr>
                <w:sz w:val="22"/>
              </w:rPr>
            </w:pPr>
            <w:r w:rsidRPr="005F4C46">
              <w:rPr>
                <w:sz w:val="22"/>
              </w:rPr>
              <w:t>75% [72%]</w:t>
            </w:r>
          </w:p>
        </w:tc>
        <w:tc>
          <w:tcPr>
            <w:tcW w:w="1443" w:type="dxa"/>
            <w:tcBorders>
              <w:top w:val="nil"/>
              <w:left w:val="nil"/>
              <w:bottom w:val="nil"/>
              <w:right w:val="nil"/>
            </w:tcBorders>
            <w:shd w:val="clear" w:color="auto" w:fill="auto"/>
          </w:tcPr>
          <w:p w:rsidR="00560A63" w:rsidRPr="00BA3605" w:rsidRDefault="0068667E" w:rsidP="00086B34">
            <w:pPr>
              <w:pStyle w:val="NoSpacing"/>
              <w:jc w:val="center"/>
              <w:rPr>
                <w:color w:val="000000"/>
                <w:sz w:val="22"/>
              </w:rPr>
            </w:pPr>
            <w:r w:rsidRPr="00BA3605">
              <w:rPr>
                <w:color w:val="000000"/>
                <w:sz w:val="22"/>
              </w:rPr>
              <w:t>77% [73%]</w:t>
            </w:r>
          </w:p>
        </w:tc>
        <w:tc>
          <w:tcPr>
            <w:tcW w:w="1068" w:type="dxa"/>
            <w:vMerge/>
            <w:tcBorders>
              <w:top w:val="nil"/>
              <w:left w:val="nil"/>
              <w:bottom w:val="nil"/>
            </w:tcBorders>
            <w:shd w:val="clear" w:color="auto" w:fill="auto"/>
          </w:tcPr>
          <w:p w:rsidR="00560A63" w:rsidRPr="00E122C0" w:rsidRDefault="00560A63" w:rsidP="00086B34">
            <w:pPr>
              <w:pStyle w:val="NoSpacing"/>
              <w:jc w:val="center"/>
              <w:rPr>
                <w:sz w:val="22"/>
              </w:rPr>
            </w:pPr>
          </w:p>
        </w:tc>
      </w:tr>
      <w:tr w:rsidR="00560A63" w:rsidRPr="00E122C0" w:rsidTr="004843B3">
        <w:trPr>
          <w:trHeight w:val="126"/>
        </w:trPr>
        <w:tc>
          <w:tcPr>
            <w:tcW w:w="5986" w:type="dxa"/>
            <w:vMerge w:val="restart"/>
            <w:tcBorders>
              <w:top w:val="nil"/>
              <w:bottom w:val="nil"/>
              <w:right w:val="nil"/>
            </w:tcBorders>
          </w:tcPr>
          <w:p w:rsidR="00560A63" w:rsidRPr="00E122C0" w:rsidRDefault="00560A63" w:rsidP="00086B34">
            <w:pPr>
              <w:pStyle w:val="NoSpacing"/>
              <w:ind w:left="360" w:firstLine="180"/>
              <w:rPr>
                <w:sz w:val="22"/>
              </w:rPr>
            </w:pPr>
            <w:proofErr w:type="spellStart"/>
            <w:r w:rsidRPr="00E122C0">
              <w:rPr>
                <w:sz w:val="22"/>
              </w:rPr>
              <w:t>Lopinavir</w:t>
            </w:r>
            <w:proofErr w:type="spellEnd"/>
            <w:r w:rsidRPr="00E122C0">
              <w:rPr>
                <w:sz w:val="22"/>
              </w:rPr>
              <w:t>/</w:t>
            </w:r>
            <w:proofErr w:type="spellStart"/>
            <w:r w:rsidRPr="00E122C0">
              <w:rPr>
                <w:sz w:val="22"/>
              </w:rPr>
              <w:t>ritonavir</w:t>
            </w:r>
            <w:proofErr w:type="spellEnd"/>
            <w:r w:rsidRPr="00E122C0">
              <w:rPr>
                <w:sz w:val="22"/>
              </w:rPr>
              <w:t xml:space="preserve"> (in second-line ART)</w:t>
            </w:r>
          </w:p>
        </w:tc>
        <w:tc>
          <w:tcPr>
            <w:tcW w:w="1555" w:type="dxa"/>
            <w:tcBorders>
              <w:top w:val="nil"/>
              <w:left w:val="nil"/>
              <w:bottom w:val="nil"/>
              <w:right w:val="nil"/>
            </w:tcBorders>
            <w:shd w:val="clear" w:color="auto" w:fill="auto"/>
          </w:tcPr>
          <w:p w:rsidR="00560A63" w:rsidRPr="005F4C46" w:rsidRDefault="00560A63" w:rsidP="00086B34">
            <w:pPr>
              <w:pStyle w:val="NoSpacing"/>
              <w:jc w:val="center"/>
              <w:rPr>
                <w:sz w:val="22"/>
              </w:rPr>
            </w:pPr>
            <w:r w:rsidRPr="005F4C46">
              <w:rPr>
                <w:sz w:val="22"/>
              </w:rPr>
              <w:t>75% [70%]</w:t>
            </w:r>
          </w:p>
        </w:tc>
        <w:tc>
          <w:tcPr>
            <w:tcW w:w="1443" w:type="dxa"/>
            <w:tcBorders>
              <w:top w:val="nil"/>
              <w:left w:val="nil"/>
              <w:bottom w:val="nil"/>
              <w:right w:val="nil"/>
            </w:tcBorders>
            <w:shd w:val="clear" w:color="auto" w:fill="auto"/>
          </w:tcPr>
          <w:p w:rsidR="00560A63" w:rsidRPr="00BA3605" w:rsidRDefault="0068667E" w:rsidP="00086B34">
            <w:pPr>
              <w:pStyle w:val="NoSpacing"/>
              <w:jc w:val="center"/>
              <w:rPr>
                <w:color w:val="000000"/>
                <w:sz w:val="22"/>
              </w:rPr>
            </w:pPr>
            <w:r w:rsidRPr="00BA3605">
              <w:rPr>
                <w:color w:val="000000"/>
                <w:sz w:val="22"/>
              </w:rPr>
              <w:t>81% [70%]</w:t>
            </w:r>
          </w:p>
        </w:tc>
        <w:tc>
          <w:tcPr>
            <w:tcW w:w="1068" w:type="dxa"/>
            <w:vMerge/>
            <w:tcBorders>
              <w:top w:val="nil"/>
              <w:left w:val="nil"/>
              <w:bottom w:val="nil"/>
            </w:tcBorders>
            <w:shd w:val="clear" w:color="auto" w:fill="auto"/>
          </w:tcPr>
          <w:p w:rsidR="00560A63" w:rsidRPr="00E122C0" w:rsidRDefault="00560A63" w:rsidP="00086B34">
            <w:pPr>
              <w:pStyle w:val="NoSpacing"/>
              <w:jc w:val="center"/>
              <w:rPr>
                <w:sz w:val="22"/>
              </w:rPr>
            </w:pPr>
          </w:p>
        </w:tc>
      </w:tr>
      <w:tr w:rsidR="00560A63" w:rsidRPr="00E122C0" w:rsidTr="004843B3">
        <w:trPr>
          <w:trHeight w:val="125"/>
        </w:trPr>
        <w:tc>
          <w:tcPr>
            <w:tcW w:w="5986" w:type="dxa"/>
            <w:vMerge/>
            <w:tcBorders>
              <w:top w:val="nil"/>
              <w:bottom w:val="nil"/>
              <w:right w:val="nil"/>
            </w:tcBorders>
          </w:tcPr>
          <w:p w:rsidR="00560A63" w:rsidRPr="00E122C0" w:rsidRDefault="00560A63" w:rsidP="00086B34">
            <w:pPr>
              <w:pStyle w:val="NoSpacing"/>
              <w:ind w:left="360" w:firstLine="180"/>
              <w:rPr>
                <w:sz w:val="22"/>
              </w:rPr>
            </w:pPr>
          </w:p>
        </w:tc>
        <w:tc>
          <w:tcPr>
            <w:tcW w:w="2998" w:type="dxa"/>
            <w:gridSpan w:val="2"/>
            <w:tcBorders>
              <w:top w:val="nil"/>
              <w:left w:val="nil"/>
              <w:bottom w:val="nil"/>
              <w:right w:val="nil"/>
            </w:tcBorders>
            <w:shd w:val="clear" w:color="auto" w:fill="auto"/>
          </w:tcPr>
          <w:p w:rsidR="00560A63" w:rsidRPr="00BA3605" w:rsidRDefault="00560A63" w:rsidP="00086B34">
            <w:pPr>
              <w:pStyle w:val="NoSpacing"/>
              <w:jc w:val="center"/>
              <w:rPr>
                <w:color w:val="000000"/>
                <w:sz w:val="22"/>
              </w:rPr>
            </w:pPr>
            <w:r w:rsidRPr="00BA3605">
              <w:rPr>
                <w:color w:val="000000"/>
                <w:sz w:val="22"/>
              </w:rPr>
              <w:t>(Sensitivity analysis: 10-80%)</w:t>
            </w:r>
          </w:p>
        </w:tc>
        <w:tc>
          <w:tcPr>
            <w:tcW w:w="1068" w:type="dxa"/>
            <w:vMerge/>
            <w:tcBorders>
              <w:top w:val="nil"/>
              <w:left w:val="nil"/>
              <w:bottom w:val="nil"/>
            </w:tcBorders>
            <w:shd w:val="clear" w:color="auto" w:fill="auto"/>
          </w:tcPr>
          <w:p w:rsidR="00560A63" w:rsidRPr="00E122C0" w:rsidRDefault="00560A63" w:rsidP="00086B34">
            <w:pPr>
              <w:pStyle w:val="NoSpacing"/>
              <w:jc w:val="center"/>
              <w:rPr>
                <w:sz w:val="22"/>
              </w:rPr>
            </w:pPr>
          </w:p>
        </w:tc>
      </w:tr>
      <w:tr w:rsidR="00560A63" w:rsidRPr="00837A89" w:rsidTr="004843B3">
        <w:trPr>
          <w:trHeight w:val="126"/>
        </w:trPr>
        <w:tc>
          <w:tcPr>
            <w:tcW w:w="5986" w:type="dxa"/>
            <w:tcBorders>
              <w:top w:val="nil"/>
              <w:bottom w:val="nil"/>
              <w:right w:val="nil"/>
            </w:tcBorders>
          </w:tcPr>
          <w:p w:rsidR="00560A63" w:rsidRPr="00837A89" w:rsidRDefault="00560A63" w:rsidP="00086B34">
            <w:pPr>
              <w:pStyle w:val="NoSpacing"/>
              <w:ind w:left="360"/>
              <w:rPr>
                <w:sz w:val="22"/>
              </w:rPr>
            </w:pPr>
            <w:r w:rsidRPr="00E122C0">
              <w:rPr>
                <w:i/>
                <w:sz w:val="22"/>
              </w:rPr>
              <w:t xml:space="preserve">First-line </w:t>
            </w:r>
            <w:proofErr w:type="spellStart"/>
            <w:r>
              <w:rPr>
                <w:i/>
                <w:sz w:val="22"/>
              </w:rPr>
              <w:t>lopinavir</w:t>
            </w:r>
            <w:proofErr w:type="spellEnd"/>
            <w:r>
              <w:rPr>
                <w:i/>
                <w:sz w:val="22"/>
              </w:rPr>
              <w:t>/</w:t>
            </w:r>
            <w:proofErr w:type="spellStart"/>
            <w:r>
              <w:rPr>
                <w:i/>
                <w:sz w:val="22"/>
              </w:rPr>
              <w:t>ritonavir</w:t>
            </w:r>
            <w:proofErr w:type="spellEnd"/>
            <w:r>
              <w:rPr>
                <w:sz w:val="22"/>
              </w:rPr>
              <w:t xml:space="preserve"> strategy</w:t>
            </w:r>
          </w:p>
        </w:tc>
        <w:tc>
          <w:tcPr>
            <w:tcW w:w="1555" w:type="dxa"/>
            <w:tcBorders>
              <w:top w:val="nil"/>
              <w:left w:val="nil"/>
              <w:bottom w:val="nil"/>
              <w:right w:val="nil"/>
            </w:tcBorders>
            <w:shd w:val="clear" w:color="auto" w:fill="auto"/>
          </w:tcPr>
          <w:p w:rsidR="00560A63" w:rsidRPr="00837A89" w:rsidRDefault="00560A63" w:rsidP="00086B34">
            <w:pPr>
              <w:pStyle w:val="NoSpacing"/>
              <w:jc w:val="center"/>
              <w:rPr>
                <w:sz w:val="22"/>
              </w:rPr>
            </w:pPr>
          </w:p>
        </w:tc>
        <w:tc>
          <w:tcPr>
            <w:tcW w:w="1443" w:type="dxa"/>
            <w:tcBorders>
              <w:top w:val="nil"/>
              <w:left w:val="nil"/>
              <w:bottom w:val="nil"/>
              <w:right w:val="nil"/>
            </w:tcBorders>
            <w:shd w:val="clear" w:color="auto" w:fill="auto"/>
          </w:tcPr>
          <w:p w:rsidR="00560A63" w:rsidRPr="00BA3605" w:rsidRDefault="00560A63" w:rsidP="00086B34">
            <w:pPr>
              <w:pStyle w:val="NoSpacing"/>
              <w:jc w:val="center"/>
              <w:rPr>
                <w:color w:val="000000"/>
                <w:sz w:val="22"/>
              </w:rPr>
            </w:pPr>
          </w:p>
        </w:tc>
        <w:tc>
          <w:tcPr>
            <w:tcW w:w="1068" w:type="dxa"/>
            <w:vMerge/>
            <w:tcBorders>
              <w:top w:val="nil"/>
              <w:left w:val="nil"/>
              <w:bottom w:val="nil"/>
            </w:tcBorders>
            <w:shd w:val="clear" w:color="auto" w:fill="auto"/>
          </w:tcPr>
          <w:p w:rsidR="00560A63" w:rsidRPr="00837A89" w:rsidRDefault="00560A63" w:rsidP="00086B34">
            <w:pPr>
              <w:pStyle w:val="NoSpacing"/>
              <w:jc w:val="center"/>
              <w:rPr>
                <w:sz w:val="22"/>
              </w:rPr>
            </w:pPr>
          </w:p>
        </w:tc>
      </w:tr>
      <w:tr w:rsidR="00560A63" w:rsidRPr="00837A89" w:rsidTr="004843B3">
        <w:trPr>
          <w:trHeight w:val="125"/>
        </w:trPr>
        <w:tc>
          <w:tcPr>
            <w:tcW w:w="5986" w:type="dxa"/>
            <w:tcBorders>
              <w:top w:val="nil"/>
              <w:bottom w:val="nil"/>
              <w:right w:val="nil"/>
            </w:tcBorders>
          </w:tcPr>
          <w:p w:rsidR="00560A63" w:rsidRPr="00837A89" w:rsidRDefault="00560A63" w:rsidP="00086B34">
            <w:pPr>
              <w:pStyle w:val="NoSpacing"/>
              <w:ind w:left="360" w:firstLine="180"/>
              <w:rPr>
                <w:sz w:val="22"/>
              </w:rPr>
            </w:pPr>
            <w:proofErr w:type="spellStart"/>
            <w:r w:rsidRPr="00E122C0">
              <w:rPr>
                <w:sz w:val="22"/>
              </w:rPr>
              <w:t>Lopinavir</w:t>
            </w:r>
            <w:proofErr w:type="spellEnd"/>
            <w:r w:rsidRPr="00E122C0">
              <w:rPr>
                <w:sz w:val="22"/>
              </w:rPr>
              <w:t>/</w:t>
            </w:r>
            <w:proofErr w:type="spellStart"/>
            <w:r w:rsidRPr="00E122C0">
              <w:rPr>
                <w:sz w:val="22"/>
              </w:rPr>
              <w:t>ritonavir</w:t>
            </w:r>
            <w:proofErr w:type="spellEnd"/>
            <w:r w:rsidRPr="00E122C0">
              <w:rPr>
                <w:sz w:val="22"/>
              </w:rPr>
              <w:t xml:space="preserve"> (in </w:t>
            </w:r>
            <w:r>
              <w:rPr>
                <w:sz w:val="22"/>
              </w:rPr>
              <w:t>first-</w:t>
            </w:r>
            <w:r w:rsidRPr="00E122C0">
              <w:rPr>
                <w:sz w:val="22"/>
              </w:rPr>
              <w:t>line ART)</w:t>
            </w:r>
          </w:p>
        </w:tc>
        <w:tc>
          <w:tcPr>
            <w:tcW w:w="1555" w:type="dxa"/>
            <w:tcBorders>
              <w:top w:val="nil"/>
              <w:left w:val="nil"/>
              <w:bottom w:val="nil"/>
              <w:right w:val="nil"/>
            </w:tcBorders>
            <w:shd w:val="clear" w:color="auto" w:fill="auto"/>
          </w:tcPr>
          <w:p w:rsidR="00560A63" w:rsidRPr="005F4C46" w:rsidRDefault="00560A63" w:rsidP="00086B34">
            <w:pPr>
              <w:pStyle w:val="NoSpacing"/>
              <w:jc w:val="center"/>
              <w:rPr>
                <w:sz w:val="22"/>
              </w:rPr>
            </w:pPr>
            <w:r w:rsidRPr="005F4C46">
              <w:rPr>
                <w:sz w:val="22"/>
              </w:rPr>
              <w:t>91% [86%]</w:t>
            </w:r>
          </w:p>
        </w:tc>
        <w:tc>
          <w:tcPr>
            <w:tcW w:w="1443" w:type="dxa"/>
            <w:tcBorders>
              <w:top w:val="nil"/>
              <w:left w:val="nil"/>
              <w:bottom w:val="nil"/>
              <w:right w:val="nil"/>
            </w:tcBorders>
            <w:shd w:val="clear" w:color="auto" w:fill="auto"/>
          </w:tcPr>
          <w:p w:rsidR="00560A63" w:rsidRPr="00BA3605" w:rsidRDefault="0068667E" w:rsidP="00086B34">
            <w:pPr>
              <w:pStyle w:val="NoSpacing"/>
              <w:jc w:val="center"/>
              <w:rPr>
                <w:color w:val="000000"/>
                <w:sz w:val="22"/>
              </w:rPr>
            </w:pPr>
            <w:r w:rsidRPr="00BA3605">
              <w:rPr>
                <w:color w:val="000000"/>
                <w:sz w:val="22"/>
              </w:rPr>
              <w:t>72% [72%]</w:t>
            </w:r>
          </w:p>
        </w:tc>
        <w:tc>
          <w:tcPr>
            <w:tcW w:w="1068" w:type="dxa"/>
            <w:vMerge/>
            <w:tcBorders>
              <w:top w:val="nil"/>
              <w:left w:val="nil"/>
              <w:bottom w:val="nil"/>
            </w:tcBorders>
            <w:shd w:val="clear" w:color="auto" w:fill="auto"/>
          </w:tcPr>
          <w:p w:rsidR="00560A63" w:rsidRPr="00837A89" w:rsidRDefault="00560A63" w:rsidP="00086B34">
            <w:pPr>
              <w:pStyle w:val="NoSpacing"/>
              <w:jc w:val="center"/>
              <w:rPr>
                <w:sz w:val="22"/>
              </w:rPr>
            </w:pPr>
          </w:p>
        </w:tc>
      </w:tr>
      <w:tr w:rsidR="00560A63" w:rsidRPr="00837A89" w:rsidTr="004843B3">
        <w:tc>
          <w:tcPr>
            <w:tcW w:w="5986" w:type="dxa"/>
            <w:vMerge w:val="restart"/>
            <w:tcBorders>
              <w:top w:val="nil"/>
              <w:bottom w:val="nil"/>
              <w:right w:val="nil"/>
            </w:tcBorders>
          </w:tcPr>
          <w:p w:rsidR="00560A63" w:rsidRPr="00837A89" w:rsidRDefault="00560A63" w:rsidP="00086B34">
            <w:pPr>
              <w:pStyle w:val="NoSpacing"/>
              <w:ind w:left="360" w:firstLine="180"/>
              <w:rPr>
                <w:sz w:val="22"/>
              </w:rPr>
            </w:pPr>
            <w:proofErr w:type="spellStart"/>
            <w:r w:rsidRPr="00E122C0">
              <w:rPr>
                <w:sz w:val="22"/>
              </w:rPr>
              <w:t>Nevirapine</w:t>
            </w:r>
            <w:proofErr w:type="spellEnd"/>
            <w:r w:rsidRPr="00E122C0">
              <w:rPr>
                <w:sz w:val="22"/>
              </w:rPr>
              <w:t xml:space="preserve"> (in </w:t>
            </w:r>
            <w:r>
              <w:rPr>
                <w:sz w:val="22"/>
              </w:rPr>
              <w:t>second</w:t>
            </w:r>
            <w:r w:rsidRPr="00E122C0">
              <w:rPr>
                <w:sz w:val="22"/>
              </w:rPr>
              <w:t>-line ART)</w:t>
            </w:r>
          </w:p>
        </w:tc>
        <w:tc>
          <w:tcPr>
            <w:tcW w:w="1555" w:type="dxa"/>
            <w:tcBorders>
              <w:top w:val="nil"/>
              <w:left w:val="nil"/>
              <w:bottom w:val="nil"/>
              <w:right w:val="nil"/>
            </w:tcBorders>
          </w:tcPr>
          <w:p w:rsidR="00560A63" w:rsidRPr="005F4C46" w:rsidRDefault="00560A63" w:rsidP="00086B34">
            <w:pPr>
              <w:pStyle w:val="NoSpacing"/>
              <w:jc w:val="center"/>
              <w:rPr>
                <w:sz w:val="22"/>
              </w:rPr>
            </w:pPr>
            <w:r w:rsidRPr="005F4C46">
              <w:rPr>
                <w:sz w:val="22"/>
              </w:rPr>
              <w:t>75% [71%]</w:t>
            </w:r>
          </w:p>
        </w:tc>
        <w:tc>
          <w:tcPr>
            <w:tcW w:w="1443" w:type="dxa"/>
            <w:tcBorders>
              <w:top w:val="nil"/>
              <w:left w:val="nil"/>
              <w:bottom w:val="nil"/>
              <w:right w:val="nil"/>
            </w:tcBorders>
          </w:tcPr>
          <w:p w:rsidR="00560A63" w:rsidRPr="00BA3605" w:rsidRDefault="0068667E" w:rsidP="00086B34">
            <w:pPr>
              <w:pStyle w:val="NoSpacing"/>
              <w:jc w:val="center"/>
              <w:rPr>
                <w:color w:val="000000"/>
                <w:sz w:val="22"/>
              </w:rPr>
            </w:pPr>
            <w:r w:rsidRPr="00BA3605">
              <w:rPr>
                <w:color w:val="000000"/>
                <w:sz w:val="22"/>
              </w:rPr>
              <w:t>74% [66%]</w:t>
            </w:r>
          </w:p>
        </w:tc>
        <w:tc>
          <w:tcPr>
            <w:tcW w:w="1068" w:type="dxa"/>
            <w:vMerge/>
            <w:tcBorders>
              <w:top w:val="nil"/>
              <w:left w:val="nil"/>
              <w:bottom w:val="nil"/>
            </w:tcBorders>
            <w:shd w:val="clear" w:color="auto" w:fill="auto"/>
          </w:tcPr>
          <w:p w:rsidR="00560A63" w:rsidRPr="00837A89" w:rsidRDefault="00560A63" w:rsidP="00086B34">
            <w:pPr>
              <w:pStyle w:val="NoSpacing"/>
              <w:jc w:val="center"/>
              <w:rPr>
                <w:sz w:val="22"/>
              </w:rPr>
            </w:pPr>
          </w:p>
        </w:tc>
      </w:tr>
      <w:tr w:rsidR="00560A63" w:rsidRPr="00837A89" w:rsidTr="004843B3">
        <w:tc>
          <w:tcPr>
            <w:tcW w:w="5986" w:type="dxa"/>
            <w:vMerge/>
            <w:tcBorders>
              <w:top w:val="nil"/>
              <w:bottom w:val="nil"/>
              <w:right w:val="nil"/>
            </w:tcBorders>
          </w:tcPr>
          <w:p w:rsidR="00560A63" w:rsidRPr="00837A89" w:rsidRDefault="00560A63" w:rsidP="00086B34">
            <w:pPr>
              <w:pStyle w:val="NoSpacing"/>
              <w:ind w:left="360"/>
              <w:rPr>
                <w:sz w:val="22"/>
              </w:rPr>
            </w:pPr>
          </w:p>
        </w:tc>
        <w:tc>
          <w:tcPr>
            <w:tcW w:w="2998" w:type="dxa"/>
            <w:gridSpan w:val="2"/>
            <w:tcBorders>
              <w:top w:val="nil"/>
              <w:left w:val="nil"/>
              <w:bottom w:val="nil"/>
              <w:right w:val="nil"/>
            </w:tcBorders>
          </w:tcPr>
          <w:p w:rsidR="00560A63" w:rsidRPr="00837A89" w:rsidRDefault="00560A63" w:rsidP="00086B34">
            <w:pPr>
              <w:pStyle w:val="NoSpacing"/>
              <w:jc w:val="center"/>
              <w:rPr>
                <w:sz w:val="22"/>
              </w:rPr>
            </w:pPr>
            <w:r>
              <w:rPr>
                <w:sz w:val="22"/>
              </w:rPr>
              <w:t>(Sensitivity analysis: 10-80%)</w:t>
            </w:r>
          </w:p>
        </w:tc>
        <w:tc>
          <w:tcPr>
            <w:tcW w:w="1068" w:type="dxa"/>
            <w:vMerge/>
            <w:tcBorders>
              <w:top w:val="nil"/>
              <w:left w:val="nil"/>
              <w:bottom w:val="nil"/>
            </w:tcBorders>
            <w:shd w:val="clear" w:color="auto" w:fill="auto"/>
          </w:tcPr>
          <w:p w:rsidR="00560A63" w:rsidRPr="00837A89" w:rsidRDefault="00560A63" w:rsidP="00086B34">
            <w:pPr>
              <w:pStyle w:val="NoSpacing"/>
              <w:jc w:val="center"/>
              <w:rPr>
                <w:sz w:val="22"/>
              </w:rPr>
            </w:pPr>
          </w:p>
        </w:tc>
      </w:tr>
      <w:tr w:rsidR="00560A63" w:rsidRPr="00837A89" w:rsidTr="004843B3">
        <w:trPr>
          <w:trHeight w:val="278"/>
        </w:trPr>
        <w:tc>
          <w:tcPr>
            <w:tcW w:w="5986" w:type="dxa"/>
            <w:tcBorders>
              <w:top w:val="nil"/>
              <w:bottom w:val="nil"/>
              <w:right w:val="nil"/>
            </w:tcBorders>
          </w:tcPr>
          <w:p w:rsidR="00560A63" w:rsidRPr="00837A89" w:rsidRDefault="00560A63" w:rsidP="00086B34">
            <w:pPr>
              <w:pStyle w:val="NoSpacing"/>
              <w:ind w:left="360"/>
              <w:rPr>
                <w:sz w:val="22"/>
              </w:rPr>
            </w:pPr>
            <w:r>
              <w:rPr>
                <w:sz w:val="22"/>
              </w:rPr>
              <w:t>DRV-based regimen (sensitivity analysis)</w:t>
            </w:r>
          </w:p>
        </w:tc>
        <w:tc>
          <w:tcPr>
            <w:tcW w:w="2998" w:type="dxa"/>
            <w:gridSpan w:val="2"/>
            <w:tcBorders>
              <w:top w:val="nil"/>
              <w:left w:val="nil"/>
              <w:bottom w:val="nil"/>
              <w:right w:val="nil"/>
            </w:tcBorders>
          </w:tcPr>
          <w:p w:rsidR="00560A63" w:rsidRDefault="00560A63" w:rsidP="00086B34">
            <w:pPr>
              <w:pStyle w:val="NoSpacing"/>
              <w:jc w:val="center"/>
              <w:rPr>
                <w:sz w:val="22"/>
              </w:rPr>
            </w:pPr>
            <w:r>
              <w:rPr>
                <w:sz w:val="22"/>
              </w:rPr>
              <w:t>95% (assumption)</w:t>
            </w:r>
          </w:p>
        </w:tc>
        <w:tc>
          <w:tcPr>
            <w:tcW w:w="1068" w:type="dxa"/>
            <w:vMerge/>
            <w:tcBorders>
              <w:top w:val="nil"/>
              <w:left w:val="nil"/>
              <w:bottom w:val="nil"/>
            </w:tcBorders>
            <w:shd w:val="clear" w:color="auto" w:fill="auto"/>
          </w:tcPr>
          <w:p w:rsidR="00560A63" w:rsidRPr="00837A89" w:rsidRDefault="00560A63" w:rsidP="00086B34">
            <w:pPr>
              <w:pStyle w:val="NoSpacing"/>
              <w:jc w:val="center"/>
              <w:rPr>
                <w:sz w:val="22"/>
              </w:rPr>
            </w:pPr>
          </w:p>
        </w:tc>
      </w:tr>
      <w:tr w:rsidR="00CB0DAF" w:rsidRPr="005F4C46" w:rsidTr="004843B3">
        <w:trPr>
          <w:trHeight w:val="350"/>
        </w:trPr>
        <w:tc>
          <w:tcPr>
            <w:tcW w:w="5986" w:type="dxa"/>
            <w:tcBorders>
              <w:top w:val="nil"/>
              <w:bottom w:val="nil"/>
              <w:right w:val="nil"/>
            </w:tcBorders>
          </w:tcPr>
          <w:p w:rsidR="00CB0DAF" w:rsidRPr="005F4C46" w:rsidRDefault="00CB0DAF" w:rsidP="0041564C">
            <w:pPr>
              <w:pStyle w:val="NoSpacing"/>
              <w:rPr>
                <w:sz w:val="22"/>
              </w:rPr>
            </w:pPr>
            <w:r w:rsidRPr="005F4C46">
              <w:rPr>
                <w:sz w:val="22"/>
              </w:rPr>
              <w:t>CD4% increase on suppressive ART (first 6 months, after 6 months): children &lt;60 months of age</w:t>
            </w:r>
          </w:p>
        </w:tc>
        <w:tc>
          <w:tcPr>
            <w:tcW w:w="2998" w:type="dxa"/>
            <w:gridSpan w:val="2"/>
            <w:tcBorders>
              <w:top w:val="nil"/>
              <w:left w:val="nil"/>
              <w:bottom w:val="nil"/>
              <w:right w:val="nil"/>
            </w:tcBorders>
          </w:tcPr>
          <w:p w:rsidR="00CB0DAF" w:rsidRPr="005F4C46" w:rsidRDefault="00CB0DAF" w:rsidP="0041564C">
            <w:pPr>
              <w:pStyle w:val="NoSpacing"/>
              <w:jc w:val="center"/>
              <w:rPr>
                <w:sz w:val="22"/>
                <w:u w:val="single"/>
              </w:rPr>
            </w:pPr>
            <w:r w:rsidRPr="005F4C46">
              <w:rPr>
                <w:sz w:val="22"/>
                <w:u w:val="single"/>
              </w:rPr>
              <w:t>Monthly increase</w:t>
            </w:r>
          </w:p>
        </w:tc>
        <w:tc>
          <w:tcPr>
            <w:tcW w:w="1068" w:type="dxa"/>
            <w:tcBorders>
              <w:top w:val="nil"/>
              <w:left w:val="nil"/>
              <w:bottom w:val="nil"/>
            </w:tcBorders>
            <w:shd w:val="clear" w:color="auto" w:fill="auto"/>
          </w:tcPr>
          <w:p w:rsidR="00CB0DAF" w:rsidRPr="005F4C46" w:rsidRDefault="00CB0DAF" w:rsidP="0041564C">
            <w:pPr>
              <w:pStyle w:val="NoSpacing"/>
              <w:jc w:val="center"/>
              <w:rPr>
                <w:sz w:val="22"/>
                <w:u w:val="single"/>
              </w:rPr>
            </w:pPr>
          </w:p>
        </w:tc>
      </w:tr>
      <w:tr w:rsidR="003C2EB5" w:rsidRPr="005F4C46" w:rsidTr="004843B3">
        <w:tc>
          <w:tcPr>
            <w:tcW w:w="5986" w:type="dxa"/>
            <w:tcBorders>
              <w:top w:val="nil"/>
              <w:bottom w:val="nil"/>
              <w:right w:val="nil"/>
            </w:tcBorders>
          </w:tcPr>
          <w:p w:rsidR="003C2EB5" w:rsidRPr="005F4C46" w:rsidRDefault="003C2EB5" w:rsidP="0041564C">
            <w:pPr>
              <w:pStyle w:val="NoSpacing"/>
              <w:ind w:left="360"/>
              <w:rPr>
                <w:sz w:val="22"/>
              </w:rPr>
            </w:pPr>
            <w:r w:rsidRPr="005F4C46">
              <w:rPr>
                <w:sz w:val="22"/>
              </w:rPr>
              <w:t>1</w:t>
            </w:r>
            <w:r w:rsidRPr="005F4C46">
              <w:rPr>
                <w:sz w:val="22"/>
                <w:vertAlign w:val="superscript"/>
              </w:rPr>
              <w:t>st</w:t>
            </w:r>
            <w:r w:rsidRPr="005F4C46">
              <w:rPr>
                <w:sz w:val="22"/>
              </w:rPr>
              <w:t xml:space="preserve"> or 2</w:t>
            </w:r>
            <w:r w:rsidRPr="005F4C46">
              <w:rPr>
                <w:sz w:val="22"/>
                <w:vertAlign w:val="superscript"/>
              </w:rPr>
              <w:t>nd</w:t>
            </w:r>
            <w:r w:rsidRPr="005F4C46">
              <w:rPr>
                <w:sz w:val="22"/>
              </w:rPr>
              <w:t xml:space="preserve"> line NNRTI regimen</w:t>
            </w:r>
          </w:p>
        </w:tc>
        <w:tc>
          <w:tcPr>
            <w:tcW w:w="2998" w:type="dxa"/>
            <w:gridSpan w:val="2"/>
            <w:tcBorders>
              <w:top w:val="nil"/>
              <w:left w:val="nil"/>
              <w:bottom w:val="nil"/>
              <w:right w:val="nil"/>
            </w:tcBorders>
          </w:tcPr>
          <w:p w:rsidR="003C2EB5" w:rsidRPr="005F4C46" w:rsidRDefault="003C2EB5" w:rsidP="0041564C">
            <w:pPr>
              <w:pStyle w:val="NoSpacing"/>
              <w:jc w:val="center"/>
              <w:rPr>
                <w:sz w:val="22"/>
              </w:rPr>
            </w:pPr>
            <w:r w:rsidRPr="005F4C46">
              <w:rPr>
                <w:sz w:val="22"/>
              </w:rPr>
              <w:t>2.2%, 0.7%</w:t>
            </w:r>
          </w:p>
        </w:tc>
        <w:tc>
          <w:tcPr>
            <w:tcW w:w="1068" w:type="dxa"/>
            <w:vMerge w:val="restart"/>
            <w:tcBorders>
              <w:top w:val="nil"/>
              <w:left w:val="nil"/>
              <w:bottom w:val="nil"/>
            </w:tcBorders>
            <w:shd w:val="clear" w:color="auto" w:fill="auto"/>
          </w:tcPr>
          <w:p w:rsidR="00C60C19" w:rsidRPr="00FF5139" w:rsidRDefault="00C60C19" w:rsidP="00C60C19">
            <w:pPr>
              <w:pStyle w:val="NoSpacing"/>
              <w:jc w:val="center"/>
              <w:rPr>
                <w:sz w:val="18"/>
                <w:szCs w:val="18"/>
              </w:rPr>
            </w:pPr>
            <w:r w:rsidRPr="00FF5139">
              <w:rPr>
                <w:sz w:val="18"/>
                <w:szCs w:val="18"/>
              </w:rPr>
              <w:t>Derived from</w:t>
            </w:r>
          </w:p>
          <w:p w:rsidR="003C2EB5" w:rsidRPr="005F4C46" w:rsidRDefault="00FC0254" w:rsidP="004F643C">
            <w:pPr>
              <w:pStyle w:val="NoSpacing"/>
              <w:jc w:val="center"/>
              <w:rPr>
                <w:sz w:val="22"/>
              </w:rPr>
            </w:pPr>
            <w:r>
              <w:rPr>
                <w:sz w:val="22"/>
              </w:rPr>
              <w:fldChar w:fldCharType="begin">
                <w:fldData xml:space="preserve">PEVuZE5vdGU+PENpdGU+PEF1dGhvcj5WaW9sYXJpPC9BdXRob3I+PFllYXI+MjAxMjwvWWVhcj48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</w:fldData>
              </w:fldChar>
            </w:r>
            <w:r w:rsidR="004F643C">
              <w:rPr>
                <w:sz w:val="22"/>
              </w:rPr>
              <w:instrText xml:space="preserve"> ADDIN EN.CITE </w:instrText>
            </w:r>
            <w:r>
              <w:rPr>
                <w:sz w:val="22"/>
              </w:rPr>
              <w:fldChar w:fldCharType="begin">
                <w:fldData xml:space="preserve">PEVuZE5vdGU+PENpdGU+PEF1dGhvcj5WaW9sYXJpPC9BdXRob3I+PFllYXI+MjAxMjwvWWVhcj48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</w:fldData>
              </w:fldChar>
            </w:r>
            <w:r w:rsidR="004F643C">
              <w:rPr>
                <w:sz w:val="22"/>
              </w:rPr>
              <w:instrText xml:space="preserve"> ADDIN EN.CITE.DATA </w:instrText>
            </w:r>
            <w:r>
              <w:rPr>
                <w:sz w:val="22"/>
              </w:rPr>
            </w:r>
            <w:r>
              <w:rPr>
                <w:sz w:val="22"/>
              </w:rPr>
              <w:fldChar w:fldCharType="end"/>
            </w:r>
            <w:r>
              <w:rPr>
                <w:sz w:val="22"/>
              </w:rPr>
            </w:r>
            <w:r>
              <w:rPr>
                <w:sz w:val="22"/>
              </w:rPr>
              <w:fldChar w:fldCharType="separate"/>
            </w:r>
            <w:hyperlink w:anchor="_ENREF_3" w:tooltip="Babiker, 2011 #3576" w:history="1">
              <w:r w:rsidR="004F643C" w:rsidRPr="004F643C">
                <w:rPr>
                  <w:noProof/>
                  <w:sz w:val="22"/>
                  <w:vertAlign w:val="superscript"/>
                </w:rPr>
                <w:t>3</w:t>
              </w:r>
            </w:hyperlink>
            <w:r w:rsidR="004F643C" w:rsidRPr="004F643C">
              <w:rPr>
                <w:noProof/>
                <w:sz w:val="22"/>
                <w:vertAlign w:val="superscript"/>
              </w:rPr>
              <w:t>,</w:t>
            </w:r>
            <w:hyperlink w:anchor="_ENREF_26" w:tooltip="Violari, 2012 #3579" w:history="1">
              <w:r w:rsidR="004F643C" w:rsidRPr="004F643C">
                <w:rPr>
                  <w:noProof/>
                  <w:sz w:val="22"/>
                  <w:vertAlign w:val="superscript"/>
                </w:rPr>
                <w:t>26</w:t>
              </w:r>
            </w:hyperlink>
            <w:r w:rsidR="004F643C" w:rsidRPr="004F643C">
              <w:rPr>
                <w:noProof/>
                <w:sz w:val="22"/>
                <w:vertAlign w:val="superscript"/>
              </w:rPr>
              <w:t>,</w:t>
            </w:r>
            <w:hyperlink w:anchor="_ENREF_27" w:tooltip="Palumbo, 2010 #3357" w:history="1">
              <w:r w:rsidR="004F643C" w:rsidRPr="004F643C">
                <w:rPr>
                  <w:noProof/>
                  <w:sz w:val="22"/>
                  <w:vertAlign w:val="superscript"/>
                </w:rPr>
                <w:t>27</w:t>
              </w:r>
            </w:hyperlink>
            <w:r>
              <w:rPr>
                <w:sz w:val="22"/>
              </w:rPr>
              <w:fldChar w:fldCharType="end"/>
            </w:r>
          </w:p>
        </w:tc>
      </w:tr>
      <w:tr w:rsidR="003C2EB5" w:rsidRPr="005F4C46" w:rsidTr="004843B3">
        <w:trPr>
          <w:trHeight w:val="279"/>
        </w:trPr>
        <w:tc>
          <w:tcPr>
            <w:tcW w:w="5986" w:type="dxa"/>
            <w:tcBorders>
              <w:top w:val="nil"/>
              <w:bottom w:val="nil"/>
              <w:right w:val="nil"/>
            </w:tcBorders>
            <w:shd w:val="clear" w:color="auto" w:fill="auto"/>
          </w:tcPr>
          <w:p w:rsidR="003C2EB5" w:rsidRPr="005F4C46" w:rsidRDefault="003C2EB5" w:rsidP="0041564C">
            <w:pPr>
              <w:pStyle w:val="NoSpacing"/>
              <w:ind w:left="360"/>
              <w:rPr>
                <w:sz w:val="22"/>
              </w:rPr>
            </w:pPr>
            <w:r w:rsidRPr="005F4C46">
              <w:rPr>
                <w:sz w:val="22"/>
              </w:rPr>
              <w:t>1</w:t>
            </w:r>
            <w:r w:rsidRPr="005F4C46">
              <w:rPr>
                <w:sz w:val="22"/>
                <w:vertAlign w:val="superscript"/>
              </w:rPr>
              <w:t>st</w:t>
            </w:r>
            <w:r w:rsidRPr="005F4C46">
              <w:rPr>
                <w:sz w:val="22"/>
              </w:rPr>
              <w:t xml:space="preserve"> or 2</w:t>
            </w:r>
            <w:r w:rsidRPr="005F4C46">
              <w:rPr>
                <w:sz w:val="22"/>
                <w:vertAlign w:val="superscript"/>
              </w:rPr>
              <w:t>nd</w:t>
            </w:r>
            <w:r w:rsidRPr="005F4C46">
              <w:rPr>
                <w:sz w:val="22"/>
              </w:rPr>
              <w:t xml:space="preserve"> line PI regimen</w:t>
            </w:r>
          </w:p>
        </w:tc>
        <w:tc>
          <w:tcPr>
            <w:tcW w:w="2998" w:type="dxa"/>
            <w:gridSpan w:val="2"/>
            <w:tcBorders>
              <w:top w:val="nil"/>
              <w:left w:val="nil"/>
              <w:bottom w:val="nil"/>
              <w:right w:val="nil"/>
            </w:tcBorders>
          </w:tcPr>
          <w:p w:rsidR="003C2EB5" w:rsidRPr="005F4C46" w:rsidRDefault="003C2EB5" w:rsidP="0041564C">
            <w:pPr>
              <w:pStyle w:val="NoSpacing"/>
              <w:jc w:val="center"/>
              <w:rPr>
                <w:sz w:val="22"/>
              </w:rPr>
            </w:pPr>
            <w:r w:rsidRPr="005F4C46">
              <w:rPr>
                <w:sz w:val="22"/>
              </w:rPr>
              <w:t>1.9%, 0.4%</w:t>
            </w:r>
          </w:p>
        </w:tc>
        <w:tc>
          <w:tcPr>
            <w:tcW w:w="1068" w:type="dxa"/>
            <w:vMerge/>
            <w:tcBorders>
              <w:top w:val="nil"/>
              <w:left w:val="nil"/>
              <w:bottom w:val="nil"/>
            </w:tcBorders>
            <w:shd w:val="clear" w:color="auto" w:fill="auto"/>
          </w:tcPr>
          <w:p w:rsidR="003C2EB5" w:rsidRPr="005F4C46" w:rsidRDefault="003C2EB5" w:rsidP="0041564C">
            <w:pPr>
              <w:pStyle w:val="NoSpacing"/>
              <w:jc w:val="center"/>
              <w:rPr>
                <w:sz w:val="22"/>
              </w:rPr>
            </w:pPr>
          </w:p>
        </w:tc>
      </w:tr>
      <w:tr w:rsidR="003C2EB5" w:rsidRPr="005F4C46" w:rsidTr="004843B3">
        <w:trPr>
          <w:trHeight w:val="189"/>
        </w:trPr>
        <w:tc>
          <w:tcPr>
            <w:tcW w:w="5986" w:type="dxa"/>
            <w:tcBorders>
              <w:top w:val="nil"/>
              <w:bottom w:val="nil"/>
              <w:right w:val="nil"/>
            </w:tcBorders>
            <w:shd w:val="clear" w:color="auto" w:fill="auto"/>
          </w:tcPr>
          <w:p w:rsidR="003C2EB5" w:rsidRPr="005F4C46" w:rsidRDefault="003C2EB5" w:rsidP="0041564C">
            <w:pPr>
              <w:pStyle w:val="NoSpacing"/>
              <w:ind w:left="360"/>
              <w:rPr>
                <w:sz w:val="22"/>
              </w:rPr>
            </w:pPr>
            <w:r w:rsidRPr="005F4C46">
              <w:rPr>
                <w:sz w:val="22"/>
              </w:rPr>
              <w:t>2</w:t>
            </w:r>
            <w:r w:rsidRPr="005F4C46">
              <w:rPr>
                <w:sz w:val="22"/>
                <w:vertAlign w:val="superscript"/>
              </w:rPr>
              <w:t>nd</w:t>
            </w:r>
            <w:r w:rsidRPr="005F4C46">
              <w:rPr>
                <w:sz w:val="22"/>
              </w:rPr>
              <w:t xml:space="preserve"> or 3</w:t>
            </w:r>
            <w:r w:rsidRPr="005F4C46">
              <w:rPr>
                <w:sz w:val="22"/>
                <w:vertAlign w:val="superscript"/>
              </w:rPr>
              <w:t>rd</w:t>
            </w:r>
            <w:r w:rsidRPr="005F4C46">
              <w:rPr>
                <w:sz w:val="22"/>
              </w:rPr>
              <w:t xml:space="preserve"> line DRV-based regimen (sensitivity analysis)</w:t>
            </w:r>
          </w:p>
        </w:tc>
        <w:tc>
          <w:tcPr>
            <w:tcW w:w="2998" w:type="dxa"/>
            <w:gridSpan w:val="2"/>
            <w:tcBorders>
              <w:top w:val="nil"/>
              <w:left w:val="nil"/>
              <w:bottom w:val="nil"/>
              <w:right w:val="nil"/>
            </w:tcBorders>
          </w:tcPr>
          <w:p w:rsidR="003C2EB5" w:rsidRPr="005F4C46" w:rsidRDefault="003C2EB5" w:rsidP="0041564C">
            <w:pPr>
              <w:pStyle w:val="NoSpacing"/>
              <w:jc w:val="center"/>
              <w:rPr>
                <w:sz w:val="22"/>
              </w:rPr>
            </w:pPr>
            <w:r w:rsidRPr="005F4C46">
              <w:rPr>
                <w:sz w:val="22"/>
              </w:rPr>
              <w:t>1.9%, 0.4% (assumption)</w:t>
            </w:r>
          </w:p>
        </w:tc>
        <w:tc>
          <w:tcPr>
            <w:tcW w:w="1068" w:type="dxa"/>
            <w:vMerge/>
            <w:tcBorders>
              <w:top w:val="nil"/>
              <w:left w:val="nil"/>
              <w:bottom w:val="nil"/>
            </w:tcBorders>
            <w:shd w:val="clear" w:color="auto" w:fill="auto"/>
          </w:tcPr>
          <w:p w:rsidR="003C2EB5" w:rsidRPr="005F4C46" w:rsidRDefault="003C2EB5" w:rsidP="0041564C">
            <w:pPr>
              <w:pStyle w:val="NoSpacing"/>
              <w:jc w:val="center"/>
              <w:rPr>
                <w:sz w:val="22"/>
              </w:rPr>
            </w:pPr>
          </w:p>
        </w:tc>
      </w:tr>
      <w:tr w:rsidR="00CB0DAF" w:rsidRPr="005F4C46" w:rsidTr="004843B3">
        <w:trPr>
          <w:trHeight w:val="269"/>
        </w:trPr>
        <w:tc>
          <w:tcPr>
            <w:tcW w:w="5986" w:type="dxa"/>
            <w:tcBorders>
              <w:top w:val="nil"/>
              <w:bottom w:val="nil"/>
              <w:right w:val="nil"/>
            </w:tcBorders>
          </w:tcPr>
          <w:p w:rsidR="00CB0DAF" w:rsidRPr="005F4C46" w:rsidRDefault="00CB0DAF" w:rsidP="00631161">
            <w:pPr>
              <w:pStyle w:val="NoSpacing"/>
              <w:rPr>
                <w:sz w:val="22"/>
              </w:rPr>
            </w:pPr>
            <w:r w:rsidRPr="007A60BB">
              <w:rPr>
                <w:sz w:val="22"/>
              </w:rPr>
              <w:t xml:space="preserve">CD4 increase on suppressive ART (first 6 months, after 6 months): any regimen, </w:t>
            </w:r>
            <w:r w:rsidR="00C97E7D">
              <w:rPr>
                <w:sz w:val="22"/>
              </w:rPr>
              <w:t xml:space="preserve">children </w:t>
            </w:r>
            <w:r w:rsidRPr="007A60BB">
              <w:rPr>
                <w:sz w:val="22"/>
              </w:rPr>
              <w:t>≥60 months of age</w:t>
            </w:r>
          </w:p>
        </w:tc>
        <w:tc>
          <w:tcPr>
            <w:tcW w:w="2998" w:type="dxa"/>
            <w:gridSpan w:val="2"/>
            <w:tcBorders>
              <w:top w:val="nil"/>
              <w:left w:val="nil"/>
              <w:bottom w:val="nil"/>
              <w:right w:val="nil"/>
            </w:tcBorders>
          </w:tcPr>
          <w:p w:rsidR="00CB0DAF" w:rsidRPr="005F4C46" w:rsidRDefault="00CB0DAF" w:rsidP="00631161">
            <w:pPr>
              <w:pStyle w:val="NoSpacing"/>
              <w:jc w:val="center"/>
              <w:rPr>
                <w:sz w:val="22"/>
              </w:rPr>
            </w:pPr>
            <w:r w:rsidRPr="005F4C46">
              <w:rPr>
                <w:sz w:val="22"/>
              </w:rPr>
              <w:t>67.3, 3.4 cells/µL</w:t>
            </w:r>
          </w:p>
        </w:tc>
        <w:tc>
          <w:tcPr>
            <w:tcW w:w="1068" w:type="dxa"/>
            <w:tcBorders>
              <w:top w:val="nil"/>
              <w:left w:val="nil"/>
              <w:bottom w:val="nil"/>
            </w:tcBorders>
            <w:shd w:val="clear" w:color="auto" w:fill="auto"/>
          </w:tcPr>
          <w:p w:rsidR="00CB0DAF" w:rsidRPr="005F4C46" w:rsidRDefault="00FC0254" w:rsidP="004F643C">
            <w:pPr>
              <w:pStyle w:val="NoSpacing"/>
              <w:jc w:val="center"/>
              <w:rPr>
                <w:sz w:val="22"/>
              </w:rPr>
            </w:pPr>
            <w:hyperlink w:anchor="_ENREF_28" w:tooltip="Tuboi, 2007 #3343" w:history="1">
              <w:r>
                <w:rPr>
                  <w:sz w:val="22"/>
                </w:rPr>
                <w:fldChar w:fldCharType="begin">
                  <w:fldData xml:space="preserve">PEVuZE5vdGU+PENpdGU+PEF1dGhvcj5UdWJvaTwvQXV0aG9yPjxZZWFyPjIwMDc8L1llYXI+PFJl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</w:fldData>
                </w:fldChar>
              </w:r>
              <w:r w:rsidR="004F643C">
                <w:rPr>
                  <w:sz w:val="22"/>
                </w:rPr>
                <w:instrText xml:space="preserve"> ADDIN EN.CITE </w:instrText>
              </w:r>
              <w:r>
                <w:rPr>
                  <w:sz w:val="22"/>
                </w:rPr>
                <w:fldChar w:fldCharType="begin">
                  <w:fldData xml:space="preserve">PEVuZE5vdGU+PENpdGU+PEF1dGhvcj5UdWJvaTwvQXV0aG9yPjxZZWFyPjIwMDc8L1llYXI+PFJl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</w:fldData>
                </w:fldChar>
              </w:r>
              <w:r w:rsidR="004F643C">
                <w:rPr>
                  <w:sz w:val="22"/>
                </w:rPr>
                <w:instrText xml:space="preserve"> ADDIN EN.CITE.DATA </w:instrText>
              </w:r>
              <w:r>
                <w:rPr>
                  <w:sz w:val="22"/>
                </w:rPr>
              </w:r>
              <w:r>
                <w:rPr>
                  <w:sz w:val="22"/>
                </w:rPr>
                <w:fldChar w:fldCharType="end"/>
              </w:r>
              <w:r>
                <w:rPr>
                  <w:sz w:val="22"/>
                </w:rPr>
              </w:r>
              <w:r>
                <w:rPr>
                  <w:sz w:val="22"/>
                </w:rPr>
                <w:fldChar w:fldCharType="separate"/>
              </w:r>
              <w:r w:rsidR="004F643C" w:rsidRPr="004F643C">
                <w:rPr>
                  <w:noProof/>
                  <w:sz w:val="22"/>
                  <w:vertAlign w:val="superscript"/>
                </w:rPr>
                <w:t>28</w:t>
              </w:r>
              <w:r>
                <w:rPr>
                  <w:sz w:val="22"/>
                </w:rPr>
                <w:fldChar w:fldCharType="end"/>
              </w:r>
            </w:hyperlink>
          </w:p>
        </w:tc>
      </w:tr>
      <w:tr w:rsidR="00CB0DAF" w:rsidRPr="005F4C46" w:rsidTr="004843B3">
        <w:trPr>
          <w:trHeight w:val="269"/>
        </w:trPr>
        <w:tc>
          <w:tcPr>
            <w:tcW w:w="5986" w:type="dxa"/>
            <w:tcBorders>
              <w:top w:val="nil"/>
              <w:bottom w:val="nil"/>
              <w:right w:val="nil"/>
            </w:tcBorders>
          </w:tcPr>
          <w:p w:rsidR="00CB0DAF" w:rsidRPr="005F4C46" w:rsidRDefault="00CB0DAF" w:rsidP="00D2174D">
            <w:pPr>
              <w:pStyle w:val="NoSpacing"/>
              <w:rPr>
                <w:sz w:val="22"/>
              </w:rPr>
            </w:pPr>
            <w:r w:rsidRPr="005F4C46">
              <w:rPr>
                <w:sz w:val="22"/>
              </w:rPr>
              <w:t xml:space="preserve">Probability of </w:t>
            </w:r>
            <w:proofErr w:type="spellStart"/>
            <w:r w:rsidRPr="005F4C46">
              <w:rPr>
                <w:sz w:val="22"/>
              </w:rPr>
              <w:t>virologic</w:t>
            </w:r>
            <w:proofErr w:type="spellEnd"/>
            <w:r w:rsidRPr="005F4C46">
              <w:rPr>
                <w:sz w:val="22"/>
              </w:rPr>
              <w:t xml:space="preserve"> failure after initial suppression</w:t>
            </w:r>
            <w:r w:rsidR="00295092">
              <w:rPr>
                <w:sz w:val="22"/>
              </w:rPr>
              <w:t xml:space="preserve"> </w:t>
            </w:r>
            <w:r w:rsidR="00D2174D">
              <w:rPr>
                <w:sz w:val="22"/>
                <w:vertAlign w:val="superscript"/>
              </w:rPr>
              <w:t>c</w:t>
            </w:r>
          </w:p>
        </w:tc>
        <w:tc>
          <w:tcPr>
            <w:tcW w:w="2998" w:type="dxa"/>
            <w:gridSpan w:val="2"/>
            <w:tcBorders>
              <w:top w:val="nil"/>
              <w:left w:val="nil"/>
              <w:bottom w:val="nil"/>
              <w:right w:val="nil"/>
            </w:tcBorders>
          </w:tcPr>
          <w:p w:rsidR="00CB0DAF" w:rsidRPr="005F4C46" w:rsidRDefault="00CB0DAF" w:rsidP="0041564C">
            <w:pPr>
              <w:pStyle w:val="NoSpacing"/>
              <w:jc w:val="center"/>
              <w:rPr>
                <w:sz w:val="22"/>
              </w:rPr>
            </w:pPr>
            <w:r w:rsidRPr="005F4C46">
              <w:rPr>
                <w:sz w:val="22"/>
                <w:u w:val="single"/>
              </w:rPr>
              <w:t>Monthly risk</w:t>
            </w:r>
          </w:p>
        </w:tc>
        <w:tc>
          <w:tcPr>
            <w:tcW w:w="1068" w:type="dxa"/>
            <w:tcBorders>
              <w:top w:val="nil"/>
              <w:left w:val="nil"/>
              <w:bottom w:val="nil"/>
            </w:tcBorders>
            <w:shd w:val="clear" w:color="auto" w:fill="auto"/>
          </w:tcPr>
          <w:p w:rsidR="00CB0DAF" w:rsidRPr="005F4C46" w:rsidRDefault="00CB0DAF" w:rsidP="0041564C">
            <w:pPr>
              <w:pStyle w:val="NoSpacing"/>
              <w:jc w:val="center"/>
              <w:rPr>
                <w:sz w:val="22"/>
              </w:rPr>
            </w:pPr>
          </w:p>
        </w:tc>
      </w:tr>
      <w:tr w:rsidR="00CB0DAF" w:rsidRPr="005F4C46" w:rsidTr="004843B3">
        <w:trPr>
          <w:trHeight w:val="251"/>
        </w:trPr>
        <w:tc>
          <w:tcPr>
            <w:tcW w:w="5986" w:type="dxa"/>
            <w:tcBorders>
              <w:top w:val="nil"/>
              <w:bottom w:val="nil"/>
              <w:right w:val="nil"/>
            </w:tcBorders>
          </w:tcPr>
          <w:p w:rsidR="00CB0DAF" w:rsidRPr="005F4C46" w:rsidRDefault="00CB0DAF" w:rsidP="0041564C">
            <w:pPr>
              <w:pStyle w:val="NoSpacing"/>
              <w:ind w:left="360"/>
              <w:rPr>
                <w:sz w:val="22"/>
              </w:rPr>
            </w:pPr>
            <w:r w:rsidRPr="005F4C46">
              <w:rPr>
                <w:sz w:val="22"/>
              </w:rPr>
              <w:t>Any regimen</w:t>
            </w:r>
          </w:p>
        </w:tc>
        <w:tc>
          <w:tcPr>
            <w:tcW w:w="2998" w:type="dxa"/>
            <w:gridSpan w:val="2"/>
            <w:tcBorders>
              <w:top w:val="nil"/>
              <w:left w:val="nil"/>
              <w:bottom w:val="nil"/>
              <w:right w:val="nil"/>
            </w:tcBorders>
            <w:shd w:val="clear" w:color="auto" w:fill="auto"/>
          </w:tcPr>
          <w:p w:rsidR="00CB0DAF" w:rsidRPr="005F4C46" w:rsidRDefault="00CB0DAF" w:rsidP="0041564C">
            <w:pPr>
              <w:pStyle w:val="NoSpacing"/>
              <w:jc w:val="center"/>
              <w:rPr>
                <w:sz w:val="22"/>
              </w:rPr>
            </w:pPr>
            <w:r w:rsidRPr="005F4C46">
              <w:rPr>
                <w:sz w:val="22"/>
              </w:rPr>
              <w:t>0.91%</w:t>
            </w:r>
          </w:p>
          <w:p w:rsidR="00CB0DAF" w:rsidRPr="005F4C46" w:rsidRDefault="00CB0DAF" w:rsidP="0041564C">
            <w:pPr>
              <w:pStyle w:val="NoSpacing"/>
              <w:jc w:val="center"/>
              <w:rPr>
                <w:sz w:val="22"/>
              </w:rPr>
            </w:pPr>
            <w:r w:rsidRPr="005F4C46">
              <w:rPr>
                <w:sz w:val="22"/>
              </w:rPr>
              <w:t>(</w:t>
            </w:r>
            <w:r w:rsidR="00C97E7D" w:rsidRPr="005F4C46">
              <w:rPr>
                <w:sz w:val="22"/>
              </w:rPr>
              <w:t>Sensitivity</w:t>
            </w:r>
            <w:r w:rsidR="005D0EB4">
              <w:rPr>
                <w:sz w:val="22"/>
              </w:rPr>
              <w:t xml:space="preserve"> analysis: 0.5-3.6</w:t>
            </w:r>
            <w:r w:rsidRPr="005F4C46">
              <w:rPr>
                <w:sz w:val="22"/>
              </w:rPr>
              <w:t>%)</w:t>
            </w:r>
          </w:p>
        </w:tc>
        <w:tc>
          <w:tcPr>
            <w:tcW w:w="1068" w:type="dxa"/>
            <w:tcBorders>
              <w:top w:val="nil"/>
              <w:left w:val="nil"/>
              <w:bottom w:val="nil"/>
            </w:tcBorders>
            <w:shd w:val="clear" w:color="auto" w:fill="auto"/>
          </w:tcPr>
          <w:p w:rsidR="00C60C19" w:rsidRPr="00FF5139" w:rsidRDefault="00C60C19" w:rsidP="00C60C19">
            <w:pPr>
              <w:pStyle w:val="NoSpacing"/>
              <w:jc w:val="center"/>
              <w:rPr>
                <w:sz w:val="18"/>
                <w:szCs w:val="18"/>
              </w:rPr>
            </w:pPr>
            <w:r w:rsidRPr="00FF5139">
              <w:rPr>
                <w:sz w:val="18"/>
                <w:szCs w:val="18"/>
              </w:rPr>
              <w:t>Derived from</w:t>
            </w:r>
          </w:p>
          <w:p w:rsidR="00CB0DAF" w:rsidRPr="005F4C46" w:rsidRDefault="00FC0254" w:rsidP="004F643C">
            <w:pPr>
              <w:pStyle w:val="NoSpacing"/>
              <w:jc w:val="center"/>
              <w:rPr>
                <w:sz w:val="22"/>
              </w:rPr>
            </w:pPr>
            <w:r>
              <w:rPr>
                <w:sz w:val="22"/>
              </w:rPr>
              <w:fldChar w:fldCharType="begin">
                <w:fldData xml:space="preserve">PEVuZE5vdGU+PENpdGU+PEF1dGhvcj5WaW9sYXJpPC9BdXRob3I+PFllYXI+MjAxMjwvWWVhcj48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</w:fldData>
              </w:fldChar>
            </w:r>
            <w:r w:rsidR="004F643C">
              <w:rPr>
                <w:sz w:val="22"/>
              </w:rPr>
              <w:instrText xml:space="preserve"> ADDIN EN.CITE </w:instrText>
            </w:r>
            <w:r>
              <w:rPr>
                <w:sz w:val="22"/>
              </w:rPr>
              <w:fldChar w:fldCharType="begin">
                <w:fldData xml:space="preserve">PEVuZE5vdGU+PENpdGU+PEF1dGhvcj5WaW9sYXJpPC9BdXRob3I+PFllYXI+MjAxMjwvWWVhcj48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</w:fldData>
              </w:fldChar>
            </w:r>
            <w:r w:rsidR="004F643C">
              <w:rPr>
                <w:sz w:val="22"/>
              </w:rPr>
              <w:instrText xml:space="preserve"> ADDIN EN.CITE.DATA </w:instrText>
            </w:r>
            <w:r>
              <w:rPr>
                <w:sz w:val="22"/>
              </w:rPr>
            </w:r>
            <w:r>
              <w:rPr>
                <w:sz w:val="22"/>
              </w:rPr>
              <w:fldChar w:fldCharType="end"/>
            </w:r>
            <w:r>
              <w:rPr>
                <w:sz w:val="22"/>
              </w:rPr>
            </w:r>
            <w:r>
              <w:rPr>
                <w:sz w:val="22"/>
              </w:rPr>
              <w:fldChar w:fldCharType="separate"/>
            </w:r>
            <w:hyperlink w:anchor="_ENREF_3" w:tooltip="Babiker, 2011 #3576" w:history="1">
              <w:r w:rsidR="004F643C" w:rsidRPr="004F643C">
                <w:rPr>
                  <w:noProof/>
                  <w:sz w:val="22"/>
                  <w:vertAlign w:val="superscript"/>
                </w:rPr>
                <w:t>3</w:t>
              </w:r>
            </w:hyperlink>
            <w:r w:rsidR="004F643C" w:rsidRPr="004F643C">
              <w:rPr>
                <w:noProof/>
                <w:sz w:val="22"/>
                <w:vertAlign w:val="superscript"/>
              </w:rPr>
              <w:t>,</w:t>
            </w:r>
            <w:hyperlink w:anchor="_ENREF_26" w:tooltip="Violari, 2012 #3579" w:history="1">
              <w:r w:rsidR="004F643C" w:rsidRPr="004F643C">
                <w:rPr>
                  <w:noProof/>
                  <w:sz w:val="22"/>
                  <w:vertAlign w:val="superscript"/>
                </w:rPr>
                <w:t>26</w:t>
              </w:r>
            </w:hyperlink>
            <w:r w:rsidR="004F643C" w:rsidRPr="004F643C">
              <w:rPr>
                <w:noProof/>
                <w:sz w:val="22"/>
                <w:vertAlign w:val="superscript"/>
              </w:rPr>
              <w:t>,</w:t>
            </w:r>
            <w:hyperlink w:anchor="_ENREF_27" w:tooltip="Palumbo, 2010 #3357" w:history="1">
              <w:r w:rsidR="004F643C" w:rsidRPr="004F643C">
                <w:rPr>
                  <w:noProof/>
                  <w:sz w:val="22"/>
                  <w:vertAlign w:val="superscript"/>
                </w:rPr>
                <w:t>27</w:t>
              </w:r>
            </w:hyperlink>
            <w:r>
              <w:rPr>
                <w:sz w:val="22"/>
              </w:rPr>
              <w:fldChar w:fldCharType="end"/>
            </w:r>
          </w:p>
        </w:tc>
      </w:tr>
      <w:tr w:rsidR="00134909" w:rsidRPr="005F4C46" w:rsidTr="004843B3">
        <w:trPr>
          <w:trHeight w:val="251"/>
        </w:trPr>
        <w:tc>
          <w:tcPr>
            <w:tcW w:w="5986" w:type="dxa"/>
            <w:tcBorders>
              <w:top w:val="nil"/>
              <w:bottom w:val="nil"/>
              <w:right w:val="nil"/>
            </w:tcBorders>
          </w:tcPr>
          <w:p w:rsidR="00134909" w:rsidRPr="005F4C46" w:rsidRDefault="00134909" w:rsidP="0041564C">
            <w:pPr>
              <w:pStyle w:val="NoSpacing"/>
              <w:ind w:left="360" w:hanging="360"/>
              <w:rPr>
                <w:sz w:val="22"/>
              </w:rPr>
            </w:pPr>
            <w:r w:rsidRPr="005F4C46">
              <w:rPr>
                <w:sz w:val="22"/>
              </w:rPr>
              <w:t xml:space="preserve">Reduction in event risk for </w:t>
            </w:r>
            <w:r w:rsidR="004843B3">
              <w:rPr>
                <w:sz w:val="22"/>
              </w:rPr>
              <w:t>patients</w:t>
            </w:r>
            <w:r w:rsidRPr="005F4C46">
              <w:rPr>
                <w:sz w:val="22"/>
              </w:rPr>
              <w:t xml:space="preserve"> on ART</w:t>
            </w:r>
          </w:p>
        </w:tc>
        <w:tc>
          <w:tcPr>
            <w:tcW w:w="2998" w:type="dxa"/>
            <w:gridSpan w:val="2"/>
            <w:tcBorders>
              <w:top w:val="nil"/>
              <w:left w:val="nil"/>
              <w:bottom w:val="nil"/>
              <w:right w:val="nil"/>
            </w:tcBorders>
            <w:shd w:val="clear" w:color="auto" w:fill="auto"/>
          </w:tcPr>
          <w:p w:rsidR="00134909" w:rsidRDefault="00134909" w:rsidP="0041564C">
            <w:pPr>
              <w:pStyle w:val="NoSpacing"/>
              <w:jc w:val="center"/>
              <w:rPr>
                <w:sz w:val="22"/>
                <w:u w:val="single"/>
                <w:vertAlign w:val="superscript"/>
              </w:rPr>
            </w:pPr>
            <w:r w:rsidRPr="005F4C46">
              <w:rPr>
                <w:sz w:val="22"/>
                <w:u w:val="single"/>
              </w:rPr>
              <w:t>Relative risk reduction (%)</w:t>
            </w:r>
            <w:r w:rsidR="00295092">
              <w:rPr>
                <w:sz w:val="22"/>
                <w:u w:val="single"/>
              </w:rPr>
              <w:t xml:space="preserve"> </w:t>
            </w:r>
            <w:r w:rsidR="00D2174D">
              <w:rPr>
                <w:sz w:val="22"/>
                <w:u w:val="single"/>
                <w:vertAlign w:val="superscript"/>
              </w:rPr>
              <w:t>d</w:t>
            </w:r>
          </w:p>
          <w:p w:rsidR="004843B3" w:rsidRPr="00D2174D" w:rsidRDefault="004843B3" w:rsidP="0041564C">
            <w:pPr>
              <w:pStyle w:val="NoSpacing"/>
              <w:jc w:val="center"/>
              <w:rPr>
                <w:sz w:val="22"/>
                <w:u w:val="single"/>
                <w:vertAlign w:val="superscript"/>
              </w:rPr>
            </w:pPr>
            <w:r w:rsidRPr="00082C8E">
              <w:rPr>
                <w:sz w:val="22"/>
              </w:rPr>
              <w:t>(sensitivity analysis: 0-</w:t>
            </w:r>
            <w:r w:rsidR="009852A8">
              <w:rPr>
                <w:sz w:val="22"/>
              </w:rPr>
              <w:t>100</w:t>
            </w:r>
            <w:r w:rsidRPr="00082C8E">
              <w:rPr>
                <w:sz w:val="22"/>
              </w:rPr>
              <w:t>)</w:t>
            </w:r>
          </w:p>
        </w:tc>
        <w:tc>
          <w:tcPr>
            <w:tcW w:w="1068" w:type="dxa"/>
            <w:tcBorders>
              <w:top w:val="nil"/>
              <w:left w:val="nil"/>
              <w:bottom w:val="nil"/>
            </w:tcBorders>
            <w:shd w:val="clear" w:color="auto" w:fill="auto"/>
            <w:vAlign w:val="center"/>
          </w:tcPr>
          <w:p w:rsidR="00134909" w:rsidRPr="005F4C46" w:rsidRDefault="00134909" w:rsidP="00683540">
            <w:pPr>
              <w:pStyle w:val="NoSpacing"/>
              <w:jc w:val="center"/>
              <w:rPr>
                <w:sz w:val="22"/>
              </w:rPr>
            </w:pPr>
          </w:p>
        </w:tc>
      </w:tr>
      <w:tr w:rsidR="004843B3" w:rsidRPr="005F4C46" w:rsidTr="004843B3">
        <w:trPr>
          <w:trHeight w:val="126"/>
        </w:trPr>
        <w:tc>
          <w:tcPr>
            <w:tcW w:w="5986" w:type="dxa"/>
            <w:tcBorders>
              <w:top w:val="nil"/>
              <w:bottom w:val="nil"/>
              <w:right w:val="nil"/>
            </w:tcBorders>
          </w:tcPr>
          <w:p w:rsidR="004843B3" w:rsidRPr="005F4C46" w:rsidRDefault="004843B3" w:rsidP="0041564C">
            <w:pPr>
              <w:pStyle w:val="NoSpacing"/>
              <w:ind w:left="360"/>
              <w:rPr>
                <w:sz w:val="22"/>
              </w:rPr>
            </w:pPr>
            <w:r w:rsidRPr="005F4C46">
              <w:rPr>
                <w:sz w:val="22"/>
              </w:rPr>
              <w:t>Risk of opportunistic infection</w:t>
            </w:r>
            <w:r>
              <w:rPr>
                <w:sz w:val="22"/>
              </w:rPr>
              <w:t xml:space="preserve"> (age 0-13)</w:t>
            </w:r>
          </w:p>
        </w:tc>
        <w:tc>
          <w:tcPr>
            <w:tcW w:w="2998" w:type="dxa"/>
            <w:gridSpan w:val="2"/>
            <w:tcBorders>
              <w:top w:val="nil"/>
              <w:left w:val="nil"/>
              <w:bottom w:val="nil"/>
              <w:right w:val="nil"/>
            </w:tcBorders>
            <w:shd w:val="clear" w:color="auto" w:fill="auto"/>
          </w:tcPr>
          <w:p w:rsidR="004843B3" w:rsidRPr="00082C8E" w:rsidRDefault="004843B3" w:rsidP="0041564C">
            <w:pPr>
              <w:pStyle w:val="NoSpacing"/>
              <w:jc w:val="center"/>
              <w:rPr>
                <w:sz w:val="22"/>
              </w:rPr>
            </w:pPr>
            <w:r w:rsidRPr="00082C8E">
              <w:rPr>
                <w:sz w:val="22"/>
              </w:rPr>
              <w:t xml:space="preserve">85 </w:t>
            </w:r>
          </w:p>
        </w:tc>
        <w:tc>
          <w:tcPr>
            <w:tcW w:w="1068" w:type="dxa"/>
            <w:vMerge w:val="restart"/>
            <w:tcBorders>
              <w:top w:val="nil"/>
              <w:left w:val="nil"/>
            </w:tcBorders>
            <w:shd w:val="clear" w:color="auto" w:fill="auto"/>
          </w:tcPr>
          <w:p w:rsidR="004843B3" w:rsidRPr="005F4C46" w:rsidRDefault="00FC0254" w:rsidP="004F643C">
            <w:pPr>
              <w:pStyle w:val="NoSpacing"/>
              <w:jc w:val="center"/>
              <w:rPr>
                <w:sz w:val="22"/>
              </w:rPr>
            </w:pPr>
            <w:hyperlink w:anchor="_ENREF_2" w:tooltip="Losina, 2007 #1235" w:history="1">
              <w:r>
                <w:rPr>
                  <w:sz w:val="22"/>
                </w:rPr>
                <w:fldChar w:fldCharType="begin">
                  <w:fldData xml:space="preserve">PEVuZE5vdGU+PENpdGU+PEF1dGhvcj5Mb3NpbmE8L0F1dGhvcj48WWVhcj4yMDA3PC9ZZWFyPjxS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</w:fldData>
                </w:fldChar>
              </w:r>
              <w:r w:rsidR="004F643C">
                <w:rPr>
                  <w:sz w:val="22"/>
                </w:rPr>
                <w:instrText xml:space="preserve"> ADDIN EN.CITE </w:instrText>
              </w:r>
              <w:r>
                <w:rPr>
                  <w:sz w:val="22"/>
                </w:rPr>
                <w:fldChar w:fldCharType="begin">
                  <w:fldData xml:space="preserve">PEVuZE5vdGU+PENpdGU+PEF1dGhvcj5Mb3NpbmE8L0F1dGhvcj48WWVhcj4yMDA3PC9ZZWFyPjxS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</w:fldData>
                </w:fldChar>
              </w:r>
              <w:r w:rsidR="004F643C">
                <w:rPr>
                  <w:sz w:val="22"/>
                </w:rPr>
                <w:instrText xml:space="preserve"> ADDIN EN.CITE.DATA </w:instrText>
              </w:r>
              <w:r>
                <w:rPr>
                  <w:sz w:val="22"/>
                </w:rPr>
              </w:r>
              <w:r>
                <w:rPr>
                  <w:sz w:val="22"/>
                </w:rPr>
                <w:fldChar w:fldCharType="end"/>
              </w:r>
              <w:r>
                <w:rPr>
                  <w:sz w:val="22"/>
                </w:rPr>
              </w:r>
              <w:r>
                <w:rPr>
                  <w:sz w:val="22"/>
                </w:rPr>
                <w:fldChar w:fldCharType="separate"/>
              </w:r>
              <w:r w:rsidR="004F643C" w:rsidRPr="004F643C">
                <w:rPr>
                  <w:noProof/>
                  <w:sz w:val="22"/>
                  <w:vertAlign w:val="superscript"/>
                </w:rPr>
                <w:t>2</w:t>
              </w:r>
              <w:r>
                <w:rPr>
                  <w:sz w:val="22"/>
                </w:rPr>
                <w:fldChar w:fldCharType="end"/>
              </w:r>
            </w:hyperlink>
          </w:p>
        </w:tc>
      </w:tr>
      <w:tr w:rsidR="004843B3" w:rsidRPr="005F4C46" w:rsidTr="004843B3">
        <w:trPr>
          <w:trHeight w:val="125"/>
        </w:trPr>
        <w:tc>
          <w:tcPr>
            <w:tcW w:w="5986" w:type="dxa"/>
            <w:tcBorders>
              <w:top w:val="nil"/>
              <w:bottom w:val="nil"/>
              <w:right w:val="nil"/>
            </w:tcBorders>
          </w:tcPr>
          <w:p w:rsidR="004843B3" w:rsidRPr="005F4C46" w:rsidRDefault="004843B3" w:rsidP="0041564C">
            <w:pPr>
              <w:pStyle w:val="NoSpacing"/>
              <w:ind w:left="360"/>
              <w:rPr>
                <w:sz w:val="22"/>
              </w:rPr>
            </w:pPr>
            <w:r w:rsidRPr="005F4C46">
              <w:rPr>
                <w:sz w:val="22"/>
              </w:rPr>
              <w:t>Risk of opportunistic infection</w:t>
            </w:r>
            <w:r>
              <w:rPr>
                <w:sz w:val="22"/>
              </w:rPr>
              <w:t xml:space="preserve"> (age 13+)</w:t>
            </w:r>
          </w:p>
        </w:tc>
        <w:tc>
          <w:tcPr>
            <w:tcW w:w="2998" w:type="dxa"/>
            <w:gridSpan w:val="2"/>
            <w:tcBorders>
              <w:top w:val="nil"/>
              <w:left w:val="nil"/>
              <w:bottom w:val="nil"/>
              <w:right w:val="nil"/>
            </w:tcBorders>
            <w:shd w:val="clear" w:color="auto" w:fill="auto"/>
          </w:tcPr>
          <w:p w:rsidR="004843B3" w:rsidRPr="00082C8E" w:rsidRDefault="004843B3" w:rsidP="0041564C">
            <w:pPr>
              <w:pStyle w:val="NoSpacing"/>
              <w:jc w:val="center"/>
              <w:rPr>
                <w:sz w:val="22"/>
              </w:rPr>
            </w:pPr>
            <w:r>
              <w:rPr>
                <w:sz w:val="22"/>
              </w:rPr>
              <w:t>32</w:t>
            </w:r>
          </w:p>
        </w:tc>
        <w:tc>
          <w:tcPr>
            <w:tcW w:w="1068" w:type="dxa"/>
            <w:vMerge/>
            <w:tcBorders>
              <w:left w:val="nil"/>
            </w:tcBorders>
            <w:shd w:val="clear" w:color="auto" w:fill="auto"/>
          </w:tcPr>
          <w:p w:rsidR="004843B3" w:rsidRDefault="004843B3" w:rsidP="0041564C">
            <w:pPr>
              <w:pStyle w:val="NoSpacing"/>
              <w:jc w:val="center"/>
              <w:rPr>
                <w:sz w:val="22"/>
              </w:rPr>
            </w:pPr>
          </w:p>
        </w:tc>
      </w:tr>
      <w:tr w:rsidR="004843B3" w:rsidRPr="005F4C46" w:rsidTr="004843B3">
        <w:trPr>
          <w:trHeight w:val="126"/>
        </w:trPr>
        <w:tc>
          <w:tcPr>
            <w:tcW w:w="5986" w:type="dxa"/>
            <w:tcBorders>
              <w:top w:val="nil"/>
              <w:bottom w:val="nil"/>
              <w:right w:val="nil"/>
            </w:tcBorders>
          </w:tcPr>
          <w:p w:rsidR="004843B3" w:rsidRPr="005F4C46" w:rsidRDefault="004843B3" w:rsidP="0041564C">
            <w:pPr>
              <w:pStyle w:val="NoSpacing"/>
              <w:ind w:left="360"/>
              <w:rPr>
                <w:sz w:val="22"/>
              </w:rPr>
            </w:pPr>
            <w:r w:rsidRPr="005F4C46">
              <w:rPr>
                <w:sz w:val="22"/>
              </w:rPr>
              <w:t>Mortality risk</w:t>
            </w:r>
            <w:r>
              <w:rPr>
                <w:sz w:val="22"/>
              </w:rPr>
              <w:t xml:space="preserve"> (age 0-13)</w:t>
            </w:r>
          </w:p>
        </w:tc>
        <w:tc>
          <w:tcPr>
            <w:tcW w:w="2998" w:type="dxa"/>
            <w:gridSpan w:val="2"/>
            <w:tcBorders>
              <w:top w:val="nil"/>
              <w:left w:val="nil"/>
              <w:bottom w:val="nil"/>
              <w:right w:val="nil"/>
            </w:tcBorders>
            <w:shd w:val="clear" w:color="auto" w:fill="auto"/>
          </w:tcPr>
          <w:p w:rsidR="004843B3" w:rsidRPr="00082C8E" w:rsidRDefault="004843B3" w:rsidP="0041564C">
            <w:pPr>
              <w:pStyle w:val="NoSpacing"/>
              <w:jc w:val="center"/>
              <w:rPr>
                <w:sz w:val="22"/>
              </w:rPr>
            </w:pPr>
            <w:r w:rsidRPr="00082C8E">
              <w:rPr>
                <w:sz w:val="22"/>
              </w:rPr>
              <w:t>90</w:t>
            </w:r>
          </w:p>
        </w:tc>
        <w:tc>
          <w:tcPr>
            <w:tcW w:w="1068" w:type="dxa"/>
            <w:vMerge/>
            <w:tcBorders>
              <w:left w:val="nil"/>
            </w:tcBorders>
            <w:shd w:val="clear" w:color="auto" w:fill="auto"/>
          </w:tcPr>
          <w:p w:rsidR="004843B3" w:rsidRPr="005F4C46" w:rsidRDefault="004843B3" w:rsidP="0041564C">
            <w:pPr>
              <w:pStyle w:val="NoSpacing"/>
              <w:jc w:val="center"/>
              <w:rPr>
                <w:sz w:val="22"/>
              </w:rPr>
            </w:pPr>
          </w:p>
        </w:tc>
      </w:tr>
      <w:tr w:rsidR="004843B3" w:rsidRPr="005F4C46" w:rsidTr="004843B3">
        <w:trPr>
          <w:trHeight w:val="125"/>
        </w:trPr>
        <w:tc>
          <w:tcPr>
            <w:tcW w:w="5986" w:type="dxa"/>
            <w:tcBorders>
              <w:top w:val="nil"/>
              <w:bottom w:val="nil"/>
              <w:right w:val="nil"/>
            </w:tcBorders>
          </w:tcPr>
          <w:p w:rsidR="004843B3" w:rsidRPr="005F4C46" w:rsidRDefault="004843B3" w:rsidP="0041564C">
            <w:pPr>
              <w:pStyle w:val="NoSpacing"/>
              <w:ind w:left="360"/>
              <w:rPr>
                <w:sz w:val="22"/>
              </w:rPr>
            </w:pPr>
            <w:r w:rsidRPr="005F4C46">
              <w:rPr>
                <w:sz w:val="22"/>
              </w:rPr>
              <w:t>Mortality risk</w:t>
            </w:r>
            <w:r>
              <w:rPr>
                <w:sz w:val="22"/>
              </w:rPr>
              <w:t xml:space="preserve"> (age 13+</w:t>
            </w:r>
            <w:r w:rsidR="009852A8">
              <w:rPr>
                <w:sz w:val="22"/>
              </w:rPr>
              <w:t>, range by CD4)</w:t>
            </w:r>
          </w:p>
        </w:tc>
        <w:tc>
          <w:tcPr>
            <w:tcW w:w="2998" w:type="dxa"/>
            <w:gridSpan w:val="2"/>
            <w:tcBorders>
              <w:top w:val="nil"/>
              <w:left w:val="nil"/>
              <w:bottom w:val="nil"/>
              <w:right w:val="nil"/>
            </w:tcBorders>
            <w:shd w:val="clear" w:color="auto" w:fill="auto"/>
          </w:tcPr>
          <w:p w:rsidR="004843B3" w:rsidRPr="00082C8E" w:rsidRDefault="009852A8" w:rsidP="0041564C">
            <w:pPr>
              <w:pStyle w:val="NoSpacing"/>
              <w:jc w:val="center"/>
              <w:rPr>
                <w:sz w:val="22"/>
              </w:rPr>
            </w:pPr>
            <w:r>
              <w:rPr>
                <w:sz w:val="22"/>
              </w:rPr>
              <w:t>55-96%</w:t>
            </w:r>
          </w:p>
        </w:tc>
        <w:tc>
          <w:tcPr>
            <w:tcW w:w="1068" w:type="dxa"/>
            <w:vMerge/>
            <w:tcBorders>
              <w:left w:val="nil"/>
              <w:bottom w:val="nil"/>
            </w:tcBorders>
            <w:shd w:val="clear" w:color="auto" w:fill="auto"/>
          </w:tcPr>
          <w:p w:rsidR="004843B3" w:rsidRPr="005F4C46" w:rsidRDefault="004843B3" w:rsidP="0041564C">
            <w:pPr>
              <w:pStyle w:val="NoSpacing"/>
              <w:jc w:val="center"/>
              <w:rPr>
                <w:sz w:val="22"/>
              </w:rPr>
            </w:pPr>
          </w:p>
        </w:tc>
      </w:tr>
      <w:tr w:rsidR="00134909" w:rsidRPr="005F4C46" w:rsidTr="004843B3">
        <w:trPr>
          <w:trHeight w:val="251"/>
        </w:trPr>
        <w:tc>
          <w:tcPr>
            <w:tcW w:w="5986" w:type="dxa"/>
            <w:tcBorders>
              <w:top w:val="nil"/>
              <w:bottom w:val="single" w:sz="4" w:space="0" w:color="auto"/>
              <w:right w:val="nil"/>
            </w:tcBorders>
          </w:tcPr>
          <w:p w:rsidR="00134909" w:rsidRPr="005F4C46" w:rsidRDefault="00134909" w:rsidP="0041564C">
            <w:pPr>
              <w:pStyle w:val="NoSpacing"/>
              <w:rPr>
                <w:sz w:val="22"/>
              </w:rPr>
            </w:pPr>
            <w:r w:rsidRPr="005F4C46">
              <w:rPr>
                <w:sz w:val="22"/>
              </w:rPr>
              <w:t>Loss to follow-up after ART initiation</w:t>
            </w:r>
          </w:p>
        </w:tc>
        <w:tc>
          <w:tcPr>
            <w:tcW w:w="2998" w:type="dxa"/>
            <w:gridSpan w:val="2"/>
            <w:tcBorders>
              <w:top w:val="nil"/>
              <w:left w:val="nil"/>
              <w:bottom w:val="single" w:sz="4" w:space="0" w:color="auto"/>
              <w:right w:val="nil"/>
            </w:tcBorders>
            <w:shd w:val="clear" w:color="auto" w:fill="auto"/>
          </w:tcPr>
          <w:p w:rsidR="00134909" w:rsidRPr="005F4C46" w:rsidRDefault="00134909" w:rsidP="0041564C">
            <w:pPr>
              <w:pStyle w:val="NoSpacing"/>
              <w:jc w:val="center"/>
              <w:rPr>
                <w:sz w:val="22"/>
              </w:rPr>
            </w:pPr>
            <w:r w:rsidRPr="005F4C46">
              <w:rPr>
                <w:sz w:val="22"/>
              </w:rPr>
              <w:t>0.2 (sensitivity analysis: 0-0.8)</w:t>
            </w:r>
          </w:p>
        </w:tc>
        <w:tc>
          <w:tcPr>
            <w:tcW w:w="1068" w:type="dxa"/>
            <w:tcBorders>
              <w:top w:val="nil"/>
              <w:left w:val="nil"/>
              <w:bottom w:val="single" w:sz="4" w:space="0" w:color="auto"/>
            </w:tcBorders>
            <w:shd w:val="clear" w:color="auto" w:fill="auto"/>
          </w:tcPr>
          <w:p w:rsidR="00134909" w:rsidRPr="005F4C46" w:rsidRDefault="00FC0254" w:rsidP="004F643C">
            <w:pPr>
              <w:pStyle w:val="NoSpacing"/>
              <w:jc w:val="center"/>
              <w:rPr>
                <w:sz w:val="22"/>
              </w:rPr>
            </w:pPr>
            <w:r>
              <w:rPr>
                <w:sz w:val="22"/>
              </w:rPr>
              <w:fldChar w:fldCharType="begin">
                <w:fldData xml:space="preserve">PEVuZE5vdGU+PENpdGU+PEF1dGhvcj5TdXRjbGlmZmU8L0F1dGhvcj48WWVhcj4yMDA4PC9ZZWFy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==
</w:fldData>
              </w:fldChar>
            </w:r>
            <w:r w:rsidR="004F643C">
              <w:rPr>
                <w:sz w:val="22"/>
              </w:rPr>
              <w:instrText xml:space="preserve"> ADDIN EN.CITE </w:instrText>
            </w:r>
            <w:r>
              <w:rPr>
                <w:sz w:val="22"/>
              </w:rPr>
              <w:fldChar w:fldCharType="begin">
                <w:fldData xml:space="preserve">PEVuZE5vdGU+PENpdGU+PEF1dGhvcj5TdXRjbGlmZmU8L0F1dGhvcj48WWVhcj4yMDA4PC9ZZWFy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==
</w:fldData>
              </w:fldChar>
            </w:r>
            <w:r w:rsidR="004F643C">
              <w:rPr>
                <w:sz w:val="22"/>
              </w:rPr>
              <w:instrText xml:space="preserve"> ADDIN EN.CITE.DATA </w:instrText>
            </w:r>
            <w:r>
              <w:rPr>
                <w:sz w:val="22"/>
              </w:rPr>
            </w:r>
            <w:r>
              <w:rPr>
                <w:sz w:val="22"/>
              </w:rPr>
              <w:fldChar w:fldCharType="end"/>
            </w:r>
            <w:r>
              <w:rPr>
                <w:sz w:val="22"/>
              </w:rPr>
            </w:r>
            <w:r>
              <w:rPr>
                <w:sz w:val="22"/>
              </w:rPr>
              <w:fldChar w:fldCharType="separate"/>
            </w:r>
            <w:hyperlink w:anchor="_ENREF_24" w:tooltip="Sutcliffe, 2008 #1341" w:history="1">
              <w:r w:rsidR="004F643C" w:rsidRPr="004F643C">
                <w:rPr>
                  <w:noProof/>
                  <w:sz w:val="22"/>
                  <w:vertAlign w:val="superscript"/>
                </w:rPr>
                <w:t>24</w:t>
              </w:r>
            </w:hyperlink>
            <w:r w:rsidR="004F643C" w:rsidRPr="004F643C">
              <w:rPr>
                <w:noProof/>
                <w:sz w:val="22"/>
                <w:vertAlign w:val="superscript"/>
              </w:rPr>
              <w:t>,</w:t>
            </w:r>
            <w:hyperlink w:anchor="_ENREF_25" w:tooltip="Ciaranello, 2009 #1389" w:history="1">
              <w:r w:rsidR="004F643C" w:rsidRPr="004F643C">
                <w:rPr>
                  <w:noProof/>
                  <w:sz w:val="22"/>
                  <w:vertAlign w:val="superscript"/>
                </w:rPr>
                <w:t>25</w:t>
              </w:r>
            </w:hyperlink>
            <w:r>
              <w:rPr>
                <w:sz w:val="22"/>
              </w:rPr>
              <w:fldChar w:fldCharType="end"/>
            </w:r>
          </w:p>
        </w:tc>
      </w:tr>
    </w:tbl>
    <w:p w:rsidR="002662E1" w:rsidRDefault="00CE2C42" w:rsidP="00CE2C42">
      <w:pPr>
        <w:pStyle w:val="NoSpacing"/>
        <w:rPr>
          <w:b/>
          <w:sz w:val="22"/>
        </w:rPr>
      </w:pPr>
      <w:r>
        <w:rPr>
          <w:rFonts w:eastAsia="Calibri"/>
        </w:rPr>
        <w:br w:type="page"/>
      </w:r>
      <w:r w:rsidRPr="002662E1">
        <w:rPr>
          <w:b/>
          <w:sz w:val="22"/>
        </w:rPr>
        <w:lastRenderedPageBreak/>
        <w:t xml:space="preserve">Appendix Table A, continued. Model input parameters (including those shown in Manuscript </w:t>
      </w:r>
    </w:p>
    <w:p w:rsidR="00CE2C42" w:rsidRPr="002662E1" w:rsidRDefault="00CE2C42" w:rsidP="00CE2C42">
      <w:pPr>
        <w:pStyle w:val="NoSpacing"/>
        <w:rPr>
          <w:b/>
          <w:sz w:val="22"/>
        </w:rPr>
      </w:pPr>
      <w:r w:rsidRPr="002662E1">
        <w:rPr>
          <w:b/>
          <w:sz w:val="22"/>
        </w:rPr>
        <w:t>Table 1)</w:t>
      </w:r>
    </w:p>
    <w:p w:rsidR="00CE2C42" w:rsidRPr="005F4C46" w:rsidRDefault="00CE2C42" w:rsidP="00CE2C42">
      <w:pPr>
        <w:pStyle w:val="NoSpacing"/>
        <w:rPr>
          <w:b/>
          <w:szCs w:val="24"/>
        </w:rPr>
      </w:pPr>
    </w:p>
    <w:tbl>
      <w:tblPr>
        <w:tblW w:w="9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514"/>
        <w:gridCol w:w="174"/>
        <w:gridCol w:w="2940"/>
        <w:gridCol w:w="120"/>
        <w:gridCol w:w="1048"/>
      </w:tblGrid>
      <w:tr w:rsidR="008F6ABE" w:rsidRPr="005F4C46" w:rsidTr="00110725">
        <w:tc>
          <w:tcPr>
            <w:tcW w:w="5514" w:type="dxa"/>
            <w:tcBorders>
              <w:right w:val="nil"/>
            </w:tcBorders>
            <w:shd w:val="clear" w:color="auto" w:fill="D9D9D9"/>
          </w:tcPr>
          <w:p w:rsidR="008F6ABE" w:rsidRPr="005F4C46" w:rsidRDefault="008F6ABE" w:rsidP="00631161">
            <w:pPr>
              <w:pStyle w:val="NoSpacing"/>
              <w:rPr>
                <w:b/>
                <w:sz w:val="22"/>
              </w:rPr>
            </w:pPr>
            <w:r w:rsidRPr="005F4C46">
              <w:rPr>
                <w:b/>
                <w:sz w:val="22"/>
              </w:rPr>
              <w:t>III. Cost Inputs</w:t>
            </w:r>
            <w:r w:rsidR="00E47766">
              <w:rPr>
                <w:b/>
                <w:sz w:val="22"/>
              </w:rPr>
              <w:t xml:space="preserve"> </w:t>
            </w:r>
            <w:r w:rsidRPr="005F4C46">
              <w:rPr>
                <w:sz w:val="22"/>
                <w:vertAlign w:val="superscript"/>
              </w:rPr>
              <w:t>e</w:t>
            </w:r>
          </w:p>
        </w:tc>
        <w:tc>
          <w:tcPr>
            <w:tcW w:w="3114" w:type="dxa"/>
            <w:gridSpan w:val="2"/>
            <w:tcBorders>
              <w:left w:val="nil"/>
              <w:right w:val="nil"/>
            </w:tcBorders>
            <w:shd w:val="clear" w:color="auto" w:fill="D9D9D9"/>
          </w:tcPr>
          <w:p w:rsidR="008F6ABE" w:rsidRPr="005F4C46" w:rsidRDefault="008F6ABE" w:rsidP="00631161">
            <w:pPr>
              <w:pStyle w:val="NoSpacing"/>
              <w:jc w:val="center"/>
              <w:rPr>
                <w:b/>
                <w:sz w:val="22"/>
              </w:rPr>
            </w:pPr>
            <w:r w:rsidRPr="005F4C46">
              <w:rPr>
                <w:b/>
                <w:sz w:val="22"/>
              </w:rPr>
              <w:t>Cost ( 2012 USD)</w:t>
            </w:r>
          </w:p>
        </w:tc>
        <w:tc>
          <w:tcPr>
            <w:tcW w:w="1168" w:type="dxa"/>
            <w:gridSpan w:val="2"/>
            <w:tcBorders>
              <w:left w:val="nil"/>
            </w:tcBorders>
            <w:shd w:val="clear" w:color="auto" w:fill="D9D9D9"/>
          </w:tcPr>
          <w:p w:rsidR="008F6ABE" w:rsidRPr="005F4C46" w:rsidRDefault="008F6ABE" w:rsidP="00631161">
            <w:pPr>
              <w:pStyle w:val="NoSpacing"/>
              <w:jc w:val="center"/>
              <w:rPr>
                <w:b/>
                <w:sz w:val="22"/>
              </w:rPr>
            </w:pPr>
            <w:r w:rsidRPr="005F4C46">
              <w:rPr>
                <w:b/>
                <w:sz w:val="22"/>
              </w:rPr>
              <w:t>Sources</w:t>
            </w:r>
          </w:p>
        </w:tc>
      </w:tr>
      <w:tr w:rsidR="008F6ABE" w:rsidRPr="005F4C46" w:rsidTr="00580601">
        <w:tc>
          <w:tcPr>
            <w:tcW w:w="5688" w:type="dxa"/>
            <w:gridSpan w:val="2"/>
            <w:tcBorders>
              <w:bottom w:val="nil"/>
              <w:right w:val="nil"/>
            </w:tcBorders>
          </w:tcPr>
          <w:p w:rsidR="008F6ABE" w:rsidRPr="005F4C46" w:rsidRDefault="008F6ABE" w:rsidP="00580601">
            <w:pPr>
              <w:pStyle w:val="NoSpacing"/>
              <w:rPr>
                <w:sz w:val="22"/>
              </w:rPr>
            </w:pPr>
            <w:r w:rsidRPr="005F4C46">
              <w:rPr>
                <w:sz w:val="22"/>
              </w:rPr>
              <w:t xml:space="preserve">Opportunistic infection care (per event; range by type of </w:t>
            </w:r>
            <w:r w:rsidR="00580601">
              <w:rPr>
                <w:sz w:val="22"/>
              </w:rPr>
              <w:t xml:space="preserve"> O</w:t>
            </w:r>
            <w:r w:rsidRPr="005F4C46">
              <w:rPr>
                <w:sz w:val="22"/>
              </w:rPr>
              <w:t>I)</w:t>
            </w:r>
          </w:p>
        </w:tc>
        <w:tc>
          <w:tcPr>
            <w:tcW w:w="2940" w:type="dxa"/>
            <w:tcBorders>
              <w:left w:val="nil"/>
              <w:bottom w:val="nil"/>
              <w:right w:val="nil"/>
            </w:tcBorders>
          </w:tcPr>
          <w:p w:rsidR="008F6ABE" w:rsidRPr="005F4C46" w:rsidRDefault="008F6ABE" w:rsidP="00631161">
            <w:pPr>
              <w:pStyle w:val="NoSpacing"/>
              <w:jc w:val="center"/>
              <w:rPr>
                <w:sz w:val="22"/>
              </w:rPr>
            </w:pPr>
            <w:r w:rsidRPr="005F4C46">
              <w:rPr>
                <w:sz w:val="22"/>
              </w:rPr>
              <w:t xml:space="preserve"> </w:t>
            </w:r>
          </w:p>
        </w:tc>
        <w:tc>
          <w:tcPr>
            <w:tcW w:w="1168" w:type="dxa"/>
            <w:gridSpan w:val="2"/>
            <w:tcBorders>
              <w:left w:val="nil"/>
              <w:bottom w:val="nil"/>
            </w:tcBorders>
          </w:tcPr>
          <w:p w:rsidR="008F6ABE" w:rsidRPr="005F4C46" w:rsidRDefault="008F6ABE" w:rsidP="00631161">
            <w:pPr>
              <w:pStyle w:val="NoSpacing"/>
              <w:jc w:val="center"/>
              <w:rPr>
                <w:sz w:val="22"/>
              </w:rPr>
            </w:pPr>
          </w:p>
        </w:tc>
      </w:tr>
      <w:tr w:rsidR="008F6ABE" w:rsidRPr="005F4C46" w:rsidTr="00110725">
        <w:tc>
          <w:tcPr>
            <w:tcW w:w="5514" w:type="dxa"/>
            <w:tcBorders>
              <w:top w:val="nil"/>
              <w:bottom w:val="nil"/>
              <w:right w:val="nil"/>
            </w:tcBorders>
          </w:tcPr>
          <w:p w:rsidR="008F6ABE" w:rsidRPr="005F4C46" w:rsidRDefault="008F6ABE" w:rsidP="00631161">
            <w:pPr>
              <w:pStyle w:val="NoSpacing"/>
              <w:ind w:left="360"/>
              <w:rPr>
                <w:sz w:val="22"/>
              </w:rPr>
            </w:pPr>
            <w:smartTag w:uri="urn:schemas-microsoft-com:office:smarttags" w:element="place">
              <w:smartTag w:uri="urn:schemas-microsoft-com:office:smarttags" w:element="country-region">
                <w:smartTag w:uri="urn:schemas-microsoft-com:office:smarttags" w:element="PersonName">
                  <w:smartTag w:uri="urn:schemas-microsoft-com:office:smarttags" w:element="State">
                    <w:r w:rsidRPr="005F4C46">
                      <w:rPr>
                        <w:sz w:val="22"/>
                      </w:rPr>
                      <w:t>South Africa</w:t>
                    </w:r>
                  </w:smartTag>
                </w:smartTag>
              </w:smartTag>
            </w:smartTag>
            <w:r w:rsidR="009806C2" w:rsidRPr="005F4C46">
              <w:rPr>
                <w:sz w:val="22"/>
              </w:rPr>
              <w:t xml:space="preserve"> (&lt;60 months of age)</w:t>
            </w:r>
          </w:p>
        </w:tc>
        <w:tc>
          <w:tcPr>
            <w:tcW w:w="3114" w:type="dxa"/>
            <w:gridSpan w:val="2"/>
            <w:tcBorders>
              <w:top w:val="nil"/>
              <w:left w:val="nil"/>
              <w:bottom w:val="nil"/>
              <w:right w:val="nil"/>
            </w:tcBorders>
          </w:tcPr>
          <w:p w:rsidR="008F6ABE" w:rsidRPr="005F4C46" w:rsidRDefault="008F6ABE" w:rsidP="0071730C">
            <w:pPr>
              <w:pStyle w:val="NoSpacing"/>
              <w:jc w:val="center"/>
              <w:rPr>
                <w:sz w:val="22"/>
              </w:rPr>
            </w:pPr>
            <w:r w:rsidRPr="005F4C46">
              <w:rPr>
                <w:sz w:val="22"/>
              </w:rPr>
              <w:t>$</w:t>
            </w:r>
            <w:r w:rsidR="00094EF8">
              <w:rPr>
                <w:sz w:val="22"/>
              </w:rPr>
              <w:t>1,420</w:t>
            </w:r>
            <w:r w:rsidRPr="005F4C46">
              <w:rPr>
                <w:sz w:val="22"/>
              </w:rPr>
              <w:t>-2,</w:t>
            </w:r>
            <w:r w:rsidR="0071730C">
              <w:rPr>
                <w:sz w:val="22"/>
              </w:rPr>
              <w:t>490</w:t>
            </w:r>
          </w:p>
        </w:tc>
        <w:tc>
          <w:tcPr>
            <w:tcW w:w="1168" w:type="dxa"/>
            <w:gridSpan w:val="2"/>
            <w:tcBorders>
              <w:top w:val="nil"/>
              <w:left w:val="nil"/>
              <w:bottom w:val="nil"/>
            </w:tcBorders>
          </w:tcPr>
          <w:p w:rsidR="008F6ABE" w:rsidRPr="005F4C46" w:rsidRDefault="00FC0254" w:rsidP="004F643C">
            <w:pPr>
              <w:pStyle w:val="NoSpacing"/>
              <w:jc w:val="center"/>
              <w:rPr>
                <w:sz w:val="22"/>
              </w:rPr>
            </w:pPr>
            <w:hyperlink w:anchor="_ENREF_29" w:tooltip="Thomas, 2006 #3662" w:history="1">
              <w:r>
                <w:rPr>
                  <w:sz w:val="22"/>
                </w:rPr>
                <w:fldChar w:fldCharType="begin"/>
              </w:r>
              <w:r w:rsidR="004F643C">
                <w:rPr>
                  <w:sz w:val="22"/>
                </w:rPr>
                <w:instrText xml:space="preserve"> ADDIN EN.CITE &lt;EndNote&gt;&lt;Cite&gt;&lt;Author&gt;Thomas&lt;/Author&gt;&lt;Year&gt;2006&lt;/Year&gt;&lt;RecNum&gt;3662&lt;/RecNum&gt;&lt;DisplayText&gt;&lt;style face="superscript"&gt;29&lt;/style&gt;&lt;/DisplayText&gt;&lt;record&gt;&lt;rec-number&gt;3662&lt;/rec-number&gt;&lt;foreign-keys&gt;&lt;key app="EN" db-id="ztapsw2scv20r0exsw9va9z5aztv90pt5aze"&gt;3662&lt;/key&gt;&lt;/foreign-keys&gt;&lt;ref-type name="Report"&gt;27&lt;/ref-type&gt;&lt;contributors&gt;&lt;authors&gt;&lt;author&gt;Thomas, L.S.&lt;/author&gt;&lt;/authors&gt;&lt;/contributors&gt;&lt;titles&gt;&lt;title&gt;Costing of HIV/AIDS services at a tertiary level hospital in Gauteng Province&lt;/title&gt;&lt;/titles&gt;&lt;dates&gt;&lt;year&gt;2006&lt;/year&gt;&lt;/dates&gt;&lt;publisher&gt;Faculty of Health Sciences, University of Witwatersrand, South Africa&lt;/publisher&gt;&lt;urls&gt;&lt;related-urls&gt;&lt;url&gt;http://wiredspace.wits.ac.za/handle/10539/2008&lt;/url&gt;&lt;/related-urls&gt;&lt;/urls&gt;&lt;access-date&gt;September 6, 2013&lt;/access-date&gt;&lt;/record&gt;&lt;/Cite&gt;&lt;/EndNote&gt;</w:instrText>
              </w:r>
              <w:r>
                <w:rPr>
                  <w:sz w:val="22"/>
                </w:rPr>
                <w:fldChar w:fldCharType="separate"/>
              </w:r>
              <w:r w:rsidR="004F643C" w:rsidRPr="004F643C">
                <w:rPr>
                  <w:noProof/>
                  <w:sz w:val="22"/>
                  <w:vertAlign w:val="superscript"/>
                </w:rPr>
                <w:t>29</w:t>
              </w:r>
              <w:r>
                <w:rPr>
                  <w:sz w:val="22"/>
                </w:rPr>
                <w:fldChar w:fldCharType="end"/>
              </w:r>
            </w:hyperlink>
          </w:p>
        </w:tc>
      </w:tr>
      <w:tr w:rsidR="008F6ABE" w:rsidRPr="005F4C46" w:rsidTr="00110725">
        <w:tc>
          <w:tcPr>
            <w:tcW w:w="5514" w:type="dxa"/>
            <w:tcBorders>
              <w:top w:val="nil"/>
              <w:bottom w:val="nil"/>
              <w:right w:val="nil"/>
            </w:tcBorders>
          </w:tcPr>
          <w:p w:rsidR="008F6ABE" w:rsidRPr="005F4C46" w:rsidRDefault="008F6ABE" w:rsidP="00631161">
            <w:pPr>
              <w:pStyle w:val="NoSpacing"/>
              <w:ind w:left="360"/>
              <w:rPr>
                <w:sz w:val="22"/>
              </w:rPr>
            </w:pPr>
            <w:smartTag w:uri="urn:schemas-microsoft-com:office:smarttags" w:element="place">
              <w:smartTag w:uri="urn:schemas-microsoft-com:office:smarttags" w:element="country-region">
                <w:smartTag w:uri="urn:schemas-microsoft-com:office:smarttags" w:element="PersonName">
                  <w:smartTag w:uri="urn:schemas-microsoft-com:office:smarttags" w:element="State">
                    <w:r w:rsidRPr="005F4C46">
                      <w:rPr>
                        <w:sz w:val="22"/>
                      </w:rPr>
                      <w:t>Côte d’Ivoire</w:t>
                    </w:r>
                  </w:smartTag>
                </w:smartTag>
              </w:smartTag>
            </w:smartTag>
            <w:r w:rsidR="009806C2" w:rsidRPr="005F4C46">
              <w:rPr>
                <w:sz w:val="22"/>
              </w:rPr>
              <w:t xml:space="preserve"> (&lt;60 months of age)</w:t>
            </w:r>
          </w:p>
        </w:tc>
        <w:tc>
          <w:tcPr>
            <w:tcW w:w="3114" w:type="dxa"/>
            <w:gridSpan w:val="2"/>
            <w:tcBorders>
              <w:top w:val="nil"/>
              <w:left w:val="nil"/>
              <w:bottom w:val="nil"/>
              <w:right w:val="nil"/>
            </w:tcBorders>
          </w:tcPr>
          <w:p w:rsidR="008F6ABE" w:rsidRPr="005F4C46" w:rsidRDefault="008F6ABE" w:rsidP="00094EF8">
            <w:pPr>
              <w:pStyle w:val="NoSpacing"/>
              <w:jc w:val="center"/>
              <w:rPr>
                <w:sz w:val="22"/>
              </w:rPr>
            </w:pPr>
            <w:r w:rsidRPr="005F4C46">
              <w:rPr>
                <w:sz w:val="22"/>
              </w:rPr>
              <w:t>$</w:t>
            </w:r>
            <w:r w:rsidR="00094EF8">
              <w:rPr>
                <w:sz w:val="22"/>
              </w:rPr>
              <w:t>120</w:t>
            </w:r>
            <w:r w:rsidRPr="005F4C46">
              <w:rPr>
                <w:sz w:val="22"/>
              </w:rPr>
              <w:t>-420</w:t>
            </w:r>
          </w:p>
        </w:tc>
        <w:tc>
          <w:tcPr>
            <w:tcW w:w="1168" w:type="dxa"/>
            <w:gridSpan w:val="2"/>
            <w:tcBorders>
              <w:top w:val="nil"/>
              <w:left w:val="nil"/>
              <w:bottom w:val="nil"/>
            </w:tcBorders>
          </w:tcPr>
          <w:p w:rsidR="008F6ABE" w:rsidRPr="005F4C46" w:rsidRDefault="00FC0254" w:rsidP="004F643C">
            <w:pPr>
              <w:pStyle w:val="NoSpacing"/>
              <w:jc w:val="center"/>
              <w:rPr>
                <w:sz w:val="22"/>
              </w:rPr>
            </w:pPr>
            <w:hyperlink w:anchor="_ENREF_30" w:tooltip="Anglaret, 1999 #1051" w:history="1">
              <w:r>
                <w:rPr>
                  <w:sz w:val="22"/>
                </w:rPr>
                <w:fldChar w:fldCharType="begin">
                  <w:fldData xml:space="preserve">PEVuZE5vdGU+PENpdGU+PEF1dGhvcj5BbmdsYXJldDwvQXV0aG9yPjxZZWFyPjE5OTk8L1llYXI+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</w:fldData>
                </w:fldChar>
              </w:r>
              <w:r w:rsidR="004F643C">
                <w:rPr>
                  <w:sz w:val="22"/>
                </w:rPr>
                <w:instrText xml:space="preserve"> ADDIN EN.CITE </w:instrText>
              </w:r>
              <w:r>
                <w:rPr>
                  <w:sz w:val="22"/>
                </w:rPr>
                <w:fldChar w:fldCharType="begin">
                  <w:fldData xml:space="preserve">PEVuZE5vdGU+PENpdGU+PEF1dGhvcj5BbmdsYXJldDwvQXV0aG9yPjxZZWFyPjE5OTk8L1llYXI+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</w:fldData>
                </w:fldChar>
              </w:r>
              <w:r w:rsidR="004F643C">
                <w:rPr>
                  <w:sz w:val="22"/>
                </w:rPr>
                <w:instrText xml:space="preserve"> ADDIN EN.CITE.DATA </w:instrText>
              </w:r>
              <w:r>
                <w:rPr>
                  <w:sz w:val="22"/>
                </w:rPr>
              </w:r>
              <w:r>
                <w:rPr>
                  <w:sz w:val="22"/>
                </w:rPr>
                <w:fldChar w:fldCharType="end"/>
              </w:r>
              <w:r>
                <w:rPr>
                  <w:sz w:val="22"/>
                </w:rPr>
              </w:r>
              <w:r>
                <w:rPr>
                  <w:sz w:val="22"/>
                </w:rPr>
                <w:fldChar w:fldCharType="separate"/>
              </w:r>
              <w:r w:rsidR="004F643C" w:rsidRPr="004F643C">
                <w:rPr>
                  <w:noProof/>
                  <w:sz w:val="22"/>
                  <w:vertAlign w:val="superscript"/>
                </w:rPr>
                <w:t>30</w:t>
              </w:r>
              <w:r>
                <w:rPr>
                  <w:sz w:val="22"/>
                </w:rPr>
                <w:fldChar w:fldCharType="end"/>
              </w:r>
            </w:hyperlink>
          </w:p>
        </w:tc>
      </w:tr>
      <w:tr w:rsidR="009806C2" w:rsidRPr="005F4C46" w:rsidTr="00110725">
        <w:tc>
          <w:tcPr>
            <w:tcW w:w="5514" w:type="dxa"/>
            <w:tcBorders>
              <w:top w:val="nil"/>
              <w:bottom w:val="nil"/>
              <w:right w:val="nil"/>
            </w:tcBorders>
          </w:tcPr>
          <w:p w:rsidR="009806C2" w:rsidRPr="005F4C46" w:rsidRDefault="009806C2" w:rsidP="00631161">
            <w:pPr>
              <w:pStyle w:val="NoSpacing"/>
              <w:ind w:left="360"/>
              <w:rPr>
                <w:sz w:val="22"/>
                <w:highlight w:val="yellow"/>
              </w:rPr>
            </w:pPr>
            <w:smartTag w:uri="urn:schemas-microsoft-com:office:smarttags" w:element="place">
              <w:smartTag w:uri="urn:schemas-microsoft-com:office:smarttags" w:element="country-region">
                <w:smartTag w:uri="urn:schemas-microsoft-com:office:smarttags" w:element="PersonName">
                  <w:smartTag w:uri="urn:schemas-microsoft-com:office:smarttags" w:element="State">
                    <w:r w:rsidRPr="007A60BB">
                      <w:rPr>
                        <w:sz w:val="22"/>
                      </w:rPr>
                      <w:t>South Africa</w:t>
                    </w:r>
                  </w:smartTag>
                </w:smartTag>
              </w:smartTag>
            </w:smartTag>
            <w:r w:rsidRPr="007A60BB">
              <w:rPr>
                <w:sz w:val="22"/>
              </w:rPr>
              <w:t xml:space="preserve"> (≥60 months of age)</w:t>
            </w:r>
          </w:p>
        </w:tc>
        <w:tc>
          <w:tcPr>
            <w:tcW w:w="3114" w:type="dxa"/>
            <w:gridSpan w:val="2"/>
            <w:tcBorders>
              <w:top w:val="nil"/>
              <w:left w:val="nil"/>
              <w:bottom w:val="nil"/>
              <w:right w:val="nil"/>
            </w:tcBorders>
          </w:tcPr>
          <w:p w:rsidR="009806C2" w:rsidRPr="005F4C46" w:rsidRDefault="00094EF8" w:rsidP="00094EF8">
            <w:pPr>
              <w:pStyle w:val="NoSpacing"/>
              <w:jc w:val="center"/>
              <w:rPr>
                <w:sz w:val="22"/>
              </w:rPr>
            </w:pPr>
            <w:r>
              <w:rPr>
                <w:sz w:val="22"/>
              </w:rPr>
              <w:t>$310-1,070</w:t>
            </w:r>
          </w:p>
        </w:tc>
        <w:tc>
          <w:tcPr>
            <w:tcW w:w="1168" w:type="dxa"/>
            <w:gridSpan w:val="2"/>
            <w:tcBorders>
              <w:top w:val="nil"/>
              <w:left w:val="nil"/>
              <w:bottom w:val="nil"/>
            </w:tcBorders>
          </w:tcPr>
          <w:p w:rsidR="009806C2" w:rsidRPr="005F4C46" w:rsidRDefault="00FC0254" w:rsidP="004F643C">
            <w:pPr>
              <w:pStyle w:val="NoSpacing"/>
              <w:jc w:val="center"/>
              <w:rPr>
                <w:sz w:val="22"/>
              </w:rPr>
            </w:pPr>
            <w:hyperlink w:anchor="_ENREF_22" w:tooltip="Holmes, 2006 #1347" w:history="1">
              <w:r>
                <w:rPr>
                  <w:sz w:val="22"/>
                </w:rPr>
                <w:fldChar w:fldCharType="begin">
                  <w:fldData xml:space="preserve">PEVuZE5vdGU+PENpdGU+PEF1dGhvcj5Ib2xtZXM8L0F1dGhvcj48WWVhcj4yMDA2PC9ZZWFyPjxS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</w:fldData>
                </w:fldChar>
              </w:r>
              <w:r w:rsidR="004F643C">
                <w:rPr>
                  <w:sz w:val="22"/>
                </w:rPr>
                <w:instrText xml:space="preserve"> ADDIN EN.CITE </w:instrText>
              </w:r>
              <w:r>
                <w:rPr>
                  <w:sz w:val="22"/>
                </w:rPr>
                <w:fldChar w:fldCharType="begin">
                  <w:fldData xml:space="preserve">PEVuZE5vdGU+PENpdGU+PEF1dGhvcj5Ib2xtZXM8L0F1dGhvcj48WWVhcj4yMDA2PC9ZZWFyPjxS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</w:fldData>
                </w:fldChar>
              </w:r>
              <w:r w:rsidR="004F643C">
                <w:rPr>
                  <w:sz w:val="22"/>
                </w:rPr>
                <w:instrText xml:space="preserve"> ADDIN EN.CITE.DATA </w:instrText>
              </w:r>
              <w:r>
                <w:rPr>
                  <w:sz w:val="22"/>
                </w:rPr>
              </w:r>
              <w:r>
                <w:rPr>
                  <w:sz w:val="22"/>
                </w:rPr>
                <w:fldChar w:fldCharType="end"/>
              </w:r>
              <w:r>
                <w:rPr>
                  <w:sz w:val="22"/>
                </w:rPr>
              </w:r>
              <w:r>
                <w:rPr>
                  <w:sz w:val="22"/>
                </w:rPr>
                <w:fldChar w:fldCharType="separate"/>
              </w:r>
              <w:r w:rsidR="004F643C" w:rsidRPr="004F643C">
                <w:rPr>
                  <w:noProof/>
                  <w:sz w:val="22"/>
                  <w:vertAlign w:val="superscript"/>
                </w:rPr>
                <w:t>22</w:t>
              </w:r>
              <w:r>
                <w:rPr>
                  <w:sz w:val="22"/>
                </w:rPr>
                <w:fldChar w:fldCharType="end"/>
              </w:r>
            </w:hyperlink>
          </w:p>
        </w:tc>
      </w:tr>
      <w:tr w:rsidR="009806C2" w:rsidRPr="005F4C46" w:rsidTr="00110725">
        <w:tc>
          <w:tcPr>
            <w:tcW w:w="5514" w:type="dxa"/>
            <w:tcBorders>
              <w:top w:val="nil"/>
              <w:bottom w:val="nil"/>
              <w:right w:val="nil"/>
            </w:tcBorders>
          </w:tcPr>
          <w:p w:rsidR="009806C2" w:rsidRPr="005F4C46" w:rsidRDefault="009806C2" w:rsidP="00631161">
            <w:pPr>
              <w:pStyle w:val="NoSpacing"/>
              <w:ind w:left="360"/>
              <w:rPr>
                <w:sz w:val="22"/>
                <w:highlight w:val="yellow"/>
              </w:rPr>
            </w:pPr>
            <w:smartTag w:uri="urn:schemas-microsoft-com:office:smarttags" w:element="place">
              <w:smartTag w:uri="urn:schemas-microsoft-com:office:smarttags" w:element="country-region">
                <w:smartTag w:uri="urn:schemas-microsoft-com:office:smarttags" w:element="PersonName">
                  <w:smartTag w:uri="urn:schemas-microsoft-com:office:smarttags" w:element="State">
                    <w:r w:rsidRPr="00DF1FB0">
                      <w:rPr>
                        <w:sz w:val="22"/>
                      </w:rPr>
                      <w:t>Côte d’Ivoire</w:t>
                    </w:r>
                  </w:smartTag>
                </w:smartTag>
              </w:smartTag>
            </w:smartTag>
            <w:r w:rsidRPr="00DF1FB0">
              <w:rPr>
                <w:sz w:val="22"/>
              </w:rPr>
              <w:t xml:space="preserve"> (≥60 months of age)</w:t>
            </w:r>
          </w:p>
        </w:tc>
        <w:tc>
          <w:tcPr>
            <w:tcW w:w="3114" w:type="dxa"/>
            <w:gridSpan w:val="2"/>
            <w:tcBorders>
              <w:top w:val="nil"/>
              <w:left w:val="nil"/>
              <w:bottom w:val="nil"/>
              <w:right w:val="nil"/>
            </w:tcBorders>
          </w:tcPr>
          <w:p w:rsidR="009806C2" w:rsidRPr="005F4C46" w:rsidRDefault="00094EF8" w:rsidP="00631161">
            <w:pPr>
              <w:pStyle w:val="NoSpacing"/>
              <w:jc w:val="center"/>
              <w:rPr>
                <w:sz w:val="22"/>
              </w:rPr>
            </w:pPr>
            <w:r>
              <w:rPr>
                <w:sz w:val="22"/>
              </w:rPr>
              <w:t>$60-420</w:t>
            </w:r>
          </w:p>
        </w:tc>
        <w:tc>
          <w:tcPr>
            <w:tcW w:w="1168" w:type="dxa"/>
            <w:gridSpan w:val="2"/>
            <w:tcBorders>
              <w:top w:val="nil"/>
              <w:left w:val="nil"/>
              <w:bottom w:val="nil"/>
            </w:tcBorders>
          </w:tcPr>
          <w:p w:rsidR="009806C2" w:rsidRPr="005F4C46" w:rsidRDefault="00FC0254" w:rsidP="004F643C">
            <w:pPr>
              <w:pStyle w:val="NoSpacing"/>
              <w:jc w:val="center"/>
              <w:rPr>
                <w:sz w:val="22"/>
              </w:rPr>
            </w:pPr>
            <w:hyperlink w:anchor="_ENREF_30" w:tooltip="Anglaret, 1999 #1051" w:history="1">
              <w:r>
                <w:rPr>
                  <w:sz w:val="22"/>
                </w:rPr>
                <w:fldChar w:fldCharType="begin">
                  <w:fldData xml:space="preserve">PEVuZE5vdGU+PENpdGU+PEF1dGhvcj5BbmdsYXJldDwvQXV0aG9yPjxZZWFyPjE5OTk8L1llYXI+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</w:fldData>
                </w:fldChar>
              </w:r>
              <w:r w:rsidR="004F643C">
                <w:rPr>
                  <w:sz w:val="22"/>
                </w:rPr>
                <w:instrText xml:space="preserve"> ADDIN EN.CITE </w:instrText>
              </w:r>
              <w:r>
                <w:rPr>
                  <w:sz w:val="22"/>
                </w:rPr>
                <w:fldChar w:fldCharType="begin">
                  <w:fldData xml:space="preserve">PEVuZE5vdGU+PENpdGU+PEF1dGhvcj5BbmdsYXJldDwvQXV0aG9yPjxZZWFyPjE5OTk8L1llYXI+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</w:fldData>
                </w:fldChar>
              </w:r>
              <w:r w:rsidR="004F643C">
                <w:rPr>
                  <w:sz w:val="22"/>
                </w:rPr>
                <w:instrText xml:space="preserve"> ADDIN EN.CITE.DATA </w:instrText>
              </w:r>
              <w:r>
                <w:rPr>
                  <w:sz w:val="22"/>
                </w:rPr>
              </w:r>
              <w:r>
                <w:rPr>
                  <w:sz w:val="22"/>
                </w:rPr>
                <w:fldChar w:fldCharType="end"/>
              </w:r>
              <w:r>
                <w:rPr>
                  <w:sz w:val="22"/>
                </w:rPr>
              </w:r>
              <w:r>
                <w:rPr>
                  <w:sz w:val="22"/>
                </w:rPr>
                <w:fldChar w:fldCharType="separate"/>
              </w:r>
              <w:r w:rsidR="004F643C" w:rsidRPr="004F643C">
                <w:rPr>
                  <w:noProof/>
                  <w:sz w:val="22"/>
                  <w:vertAlign w:val="superscript"/>
                </w:rPr>
                <w:t>30</w:t>
              </w:r>
              <w:r>
                <w:rPr>
                  <w:sz w:val="22"/>
                </w:rPr>
                <w:fldChar w:fldCharType="end"/>
              </w:r>
            </w:hyperlink>
          </w:p>
        </w:tc>
      </w:tr>
      <w:tr w:rsidR="008F6ABE" w:rsidRPr="005F4C46" w:rsidTr="00110725">
        <w:tc>
          <w:tcPr>
            <w:tcW w:w="5514" w:type="dxa"/>
            <w:tcBorders>
              <w:top w:val="nil"/>
              <w:bottom w:val="nil"/>
              <w:right w:val="nil"/>
            </w:tcBorders>
          </w:tcPr>
          <w:p w:rsidR="008F6ABE" w:rsidRPr="005F4C46" w:rsidRDefault="008F6ABE" w:rsidP="00631161">
            <w:pPr>
              <w:pStyle w:val="NoSpacing"/>
              <w:rPr>
                <w:sz w:val="22"/>
              </w:rPr>
            </w:pPr>
            <w:r w:rsidRPr="005F4C46">
              <w:rPr>
                <w:sz w:val="22"/>
              </w:rPr>
              <w:t>Routine care (per month, range by CD4)</w:t>
            </w:r>
            <w:r w:rsidR="00295092">
              <w:rPr>
                <w:sz w:val="22"/>
              </w:rPr>
              <w:t xml:space="preserve"> </w:t>
            </w:r>
            <w:r w:rsidRPr="005F4C46">
              <w:rPr>
                <w:sz w:val="22"/>
                <w:vertAlign w:val="superscript"/>
              </w:rPr>
              <w:t>f</w:t>
            </w:r>
          </w:p>
        </w:tc>
        <w:tc>
          <w:tcPr>
            <w:tcW w:w="3114" w:type="dxa"/>
            <w:gridSpan w:val="2"/>
            <w:tcBorders>
              <w:top w:val="nil"/>
              <w:left w:val="nil"/>
              <w:bottom w:val="nil"/>
              <w:right w:val="nil"/>
            </w:tcBorders>
          </w:tcPr>
          <w:p w:rsidR="008F6ABE" w:rsidRPr="005F4C46" w:rsidRDefault="008F6ABE" w:rsidP="00631161">
            <w:pPr>
              <w:pStyle w:val="NoSpacing"/>
              <w:jc w:val="center"/>
              <w:rPr>
                <w:sz w:val="22"/>
              </w:rPr>
            </w:pPr>
          </w:p>
        </w:tc>
        <w:tc>
          <w:tcPr>
            <w:tcW w:w="1168" w:type="dxa"/>
            <w:gridSpan w:val="2"/>
            <w:tcBorders>
              <w:top w:val="nil"/>
              <w:left w:val="nil"/>
              <w:bottom w:val="nil"/>
            </w:tcBorders>
          </w:tcPr>
          <w:p w:rsidR="008F6ABE" w:rsidRPr="005F4C46" w:rsidRDefault="008F6ABE" w:rsidP="00631161">
            <w:pPr>
              <w:pStyle w:val="NoSpacing"/>
              <w:jc w:val="center"/>
              <w:rPr>
                <w:sz w:val="22"/>
              </w:rPr>
            </w:pPr>
          </w:p>
        </w:tc>
      </w:tr>
      <w:tr w:rsidR="00CE1F4F" w:rsidRPr="005F4C46" w:rsidTr="00110725">
        <w:tc>
          <w:tcPr>
            <w:tcW w:w="5514" w:type="dxa"/>
            <w:tcBorders>
              <w:top w:val="nil"/>
              <w:bottom w:val="nil"/>
              <w:right w:val="nil"/>
            </w:tcBorders>
          </w:tcPr>
          <w:p w:rsidR="00CE1F4F" w:rsidRPr="005F4C46" w:rsidRDefault="00CE1F4F" w:rsidP="00631161">
            <w:pPr>
              <w:pStyle w:val="NoSpacing"/>
              <w:ind w:left="360"/>
              <w:rPr>
                <w:sz w:val="22"/>
              </w:rPr>
            </w:pPr>
            <w:smartTag w:uri="urn:schemas-microsoft-com:office:smarttags" w:element="place">
              <w:smartTag w:uri="urn:schemas-microsoft-com:office:smarttags" w:element="country-region">
                <w:smartTag w:uri="urn:schemas-microsoft-com:office:smarttags" w:element="PersonName">
                  <w:smartTag w:uri="urn:schemas-microsoft-com:office:smarttags" w:element="State">
                    <w:r w:rsidRPr="005F4C46">
                      <w:rPr>
                        <w:sz w:val="22"/>
                      </w:rPr>
                      <w:t>South Africa</w:t>
                    </w:r>
                  </w:smartTag>
                </w:smartTag>
              </w:smartTag>
            </w:smartTag>
            <w:r w:rsidRPr="005F4C46">
              <w:rPr>
                <w:sz w:val="22"/>
              </w:rPr>
              <w:t xml:space="preserve"> (&lt;60 months of age)</w:t>
            </w:r>
          </w:p>
        </w:tc>
        <w:tc>
          <w:tcPr>
            <w:tcW w:w="3114" w:type="dxa"/>
            <w:gridSpan w:val="2"/>
            <w:tcBorders>
              <w:top w:val="nil"/>
              <w:left w:val="nil"/>
              <w:bottom w:val="nil"/>
              <w:right w:val="nil"/>
            </w:tcBorders>
          </w:tcPr>
          <w:p w:rsidR="00CE1F4F" w:rsidRPr="005F4C46" w:rsidRDefault="00CE1F4F" w:rsidP="00631161">
            <w:pPr>
              <w:pStyle w:val="NoSpacing"/>
              <w:jc w:val="center"/>
              <w:rPr>
                <w:sz w:val="22"/>
              </w:rPr>
            </w:pPr>
            <w:r w:rsidRPr="005F4C46">
              <w:rPr>
                <w:sz w:val="22"/>
              </w:rPr>
              <w:t>$25-205</w:t>
            </w:r>
          </w:p>
        </w:tc>
        <w:tc>
          <w:tcPr>
            <w:tcW w:w="1168" w:type="dxa"/>
            <w:gridSpan w:val="2"/>
            <w:tcBorders>
              <w:top w:val="nil"/>
              <w:left w:val="nil"/>
              <w:bottom w:val="nil"/>
            </w:tcBorders>
          </w:tcPr>
          <w:p w:rsidR="00CE1F4F" w:rsidRPr="005F4C46" w:rsidRDefault="00FC0254" w:rsidP="004F643C">
            <w:pPr>
              <w:pStyle w:val="NoSpacing"/>
              <w:jc w:val="center"/>
              <w:rPr>
                <w:sz w:val="22"/>
              </w:rPr>
            </w:pPr>
            <w:r>
              <w:rPr>
                <w:sz w:val="22"/>
              </w:rPr>
              <w:fldChar w:fldCharType="begin">
                <w:fldData xml:space="preserve">PEVuZE5vdGU+PENpdGU+PEF1dGhvcj5Ib2xtZXM8L0F1dGhvcj48WWVhcj4yMDA2PC9ZZWFyPjxS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</w:fldData>
              </w:fldChar>
            </w:r>
            <w:r w:rsidR="004F643C">
              <w:rPr>
                <w:sz w:val="22"/>
              </w:rPr>
              <w:instrText xml:space="preserve"> ADDIN EN.CITE </w:instrText>
            </w:r>
            <w:r>
              <w:rPr>
                <w:sz w:val="22"/>
              </w:rPr>
              <w:fldChar w:fldCharType="begin">
                <w:fldData xml:space="preserve">PEVuZE5vdGU+PENpdGU+PEF1dGhvcj5Ib2xtZXM8L0F1dGhvcj48WWVhcj4yMDA2PC9ZZWFyPjxS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</w:fldData>
              </w:fldChar>
            </w:r>
            <w:r w:rsidR="004F643C">
              <w:rPr>
                <w:sz w:val="22"/>
              </w:rPr>
              <w:instrText xml:space="preserve"> ADDIN EN.CITE.DATA </w:instrText>
            </w:r>
            <w:r>
              <w:rPr>
                <w:sz w:val="22"/>
              </w:rPr>
            </w:r>
            <w:r>
              <w:rPr>
                <w:sz w:val="22"/>
              </w:rPr>
              <w:fldChar w:fldCharType="end"/>
            </w:r>
            <w:r>
              <w:rPr>
                <w:sz w:val="22"/>
              </w:rPr>
            </w:r>
            <w:r>
              <w:rPr>
                <w:sz w:val="22"/>
              </w:rPr>
              <w:fldChar w:fldCharType="separate"/>
            </w:r>
            <w:hyperlink w:anchor="_ENREF_22" w:tooltip="Holmes, 2006 #1347" w:history="1">
              <w:r w:rsidR="004F643C" w:rsidRPr="004F643C">
                <w:rPr>
                  <w:noProof/>
                  <w:sz w:val="22"/>
                  <w:vertAlign w:val="superscript"/>
                </w:rPr>
                <w:t>22</w:t>
              </w:r>
            </w:hyperlink>
            <w:r w:rsidR="004F643C" w:rsidRPr="004F643C">
              <w:rPr>
                <w:noProof/>
                <w:sz w:val="22"/>
                <w:vertAlign w:val="superscript"/>
              </w:rPr>
              <w:t>,</w:t>
            </w:r>
            <w:hyperlink w:anchor="_ENREF_31" w:tooltip="Cleary, 2005 #1436" w:history="1">
              <w:r w:rsidR="004F643C" w:rsidRPr="004F643C">
                <w:rPr>
                  <w:noProof/>
                  <w:sz w:val="22"/>
                  <w:vertAlign w:val="superscript"/>
                </w:rPr>
                <w:t>31</w:t>
              </w:r>
            </w:hyperlink>
            <w:r>
              <w:rPr>
                <w:sz w:val="22"/>
              </w:rPr>
              <w:fldChar w:fldCharType="end"/>
            </w:r>
          </w:p>
        </w:tc>
      </w:tr>
      <w:tr w:rsidR="00CE1F4F" w:rsidRPr="005F4C46" w:rsidTr="00110725">
        <w:tc>
          <w:tcPr>
            <w:tcW w:w="5514" w:type="dxa"/>
            <w:tcBorders>
              <w:top w:val="nil"/>
              <w:bottom w:val="nil"/>
              <w:right w:val="nil"/>
            </w:tcBorders>
          </w:tcPr>
          <w:p w:rsidR="00CE1F4F" w:rsidRPr="005F4C46" w:rsidRDefault="00CE1F4F" w:rsidP="00631161">
            <w:pPr>
              <w:pStyle w:val="NoSpacing"/>
              <w:ind w:left="360"/>
              <w:rPr>
                <w:sz w:val="22"/>
              </w:rPr>
            </w:pPr>
            <w:smartTag w:uri="urn:schemas-microsoft-com:office:smarttags" w:element="place">
              <w:smartTag w:uri="urn:schemas-microsoft-com:office:smarttags" w:element="country-region">
                <w:smartTag w:uri="urn:schemas-microsoft-com:office:smarttags" w:element="PersonName">
                  <w:smartTag w:uri="urn:schemas-microsoft-com:office:smarttags" w:element="State">
                    <w:r w:rsidRPr="005F4C46">
                      <w:rPr>
                        <w:sz w:val="22"/>
                      </w:rPr>
                      <w:t>Côte d’Ivoire</w:t>
                    </w:r>
                  </w:smartTag>
                </w:smartTag>
              </w:smartTag>
            </w:smartTag>
            <w:r w:rsidRPr="005F4C46">
              <w:rPr>
                <w:sz w:val="22"/>
              </w:rPr>
              <w:t xml:space="preserve"> (&lt;60 months of age)</w:t>
            </w:r>
          </w:p>
        </w:tc>
        <w:tc>
          <w:tcPr>
            <w:tcW w:w="3114" w:type="dxa"/>
            <w:gridSpan w:val="2"/>
            <w:tcBorders>
              <w:top w:val="nil"/>
              <w:left w:val="nil"/>
              <w:bottom w:val="nil"/>
              <w:right w:val="nil"/>
            </w:tcBorders>
          </w:tcPr>
          <w:p w:rsidR="00CE1F4F" w:rsidRPr="005F4C46" w:rsidRDefault="00CE1F4F" w:rsidP="00631161">
            <w:pPr>
              <w:pStyle w:val="NoSpacing"/>
              <w:jc w:val="center"/>
              <w:rPr>
                <w:sz w:val="22"/>
              </w:rPr>
            </w:pPr>
            <w:r w:rsidRPr="005F4C46">
              <w:rPr>
                <w:sz w:val="22"/>
              </w:rPr>
              <w:t>$30-40</w:t>
            </w:r>
          </w:p>
        </w:tc>
        <w:tc>
          <w:tcPr>
            <w:tcW w:w="1168" w:type="dxa"/>
            <w:gridSpan w:val="2"/>
            <w:tcBorders>
              <w:top w:val="nil"/>
              <w:left w:val="nil"/>
              <w:bottom w:val="nil"/>
            </w:tcBorders>
          </w:tcPr>
          <w:p w:rsidR="00CE1F4F" w:rsidRPr="005F4C46" w:rsidRDefault="00FC0254" w:rsidP="004F643C">
            <w:pPr>
              <w:pStyle w:val="NoSpacing"/>
              <w:jc w:val="center"/>
              <w:rPr>
                <w:sz w:val="22"/>
              </w:rPr>
            </w:pPr>
            <w:r>
              <w:rPr>
                <w:sz w:val="22"/>
              </w:rPr>
              <w:fldChar w:fldCharType="begin">
                <w:fldData xml:space="preserve">PEVuZE5vdGU+PENpdGU+PEF1dGhvcj5ZYXpkYW5wYW5haDwvQXV0aG9yPjxZZWFyPjIwMDU8L1ll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</w:fldData>
              </w:fldChar>
            </w:r>
            <w:r w:rsidR="004F643C">
              <w:rPr>
                <w:sz w:val="22"/>
              </w:rPr>
              <w:instrText xml:space="preserve"> ADDIN EN.CITE </w:instrText>
            </w:r>
            <w:r>
              <w:rPr>
                <w:sz w:val="22"/>
              </w:rPr>
              <w:fldChar w:fldCharType="begin">
                <w:fldData xml:space="preserve">PEVuZE5vdGU+PENpdGU+PEF1dGhvcj5ZYXpkYW5wYW5haDwvQXV0aG9yPjxZZWFyPjIwMDU8L1ll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</w:fldData>
              </w:fldChar>
            </w:r>
            <w:r w:rsidR="004F643C">
              <w:rPr>
                <w:sz w:val="22"/>
              </w:rPr>
              <w:instrText xml:space="preserve"> ADDIN EN.CITE.DATA </w:instrText>
            </w:r>
            <w:r>
              <w:rPr>
                <w:sz w:val="22"/>
              </w:rPr>
            </w:r>
            <w:r>
              <w:rPr>
                <w:sz w:val="22"/>
              </w:rPr>
              <w:fldChar w:fldCharType="end"/>
            </w:r>
            <w:r>
              <w:rPr>
                <w:sz w:val="22"/>
              </w:rPr>
            </w:r>
            <w:r>
              <w:rPr>
                <w:sz w:val="22"/>
              </w:rPr>
              <w:fldChar w:fldCharType="separate"/>
            </w:r>
            <w:hyperlink w:anchor="_ENREF_30" w:tooltip="Anglaret, 1999 #1051" w:history="1">
              <w:r w:rsidR="004F643C" w:rsidRPr="004F643C">
                <w:rPr>
                  <w:noProof/>
                  <w:sz w:val="22"/>
                  <w:vertAlign w:val="superscript"/>
                </w:rPr>
                <w:t>30</w:t>
              </w:r>
            </w:hyperlink>
            <w:r w:rsidR="004F643C" w:rsidRPr="004F643C">
              <w:rPr>
                <w:noProof/>
                <w:sz w:val="22"/>
                <w:vertAlign w:val="superscript"/>
              </w:rPr>
              <w:t>,</w:t>
            </w:r>
            <w:hyperlink w:anchor="_ENREF_32" w:tooltip="Yazdanpanah, 2005 #109" w:history="1">
              <w:r w:rsidR="004F643C" w:rsidRPr="004F643C">
                <w:rPr>
                  <w:noProof/>
                  <w:sz w:val="22"/>
                  <w:vertAlign w:val="superscript"/>
                </w:rPr>
                <w:t>32</w:t>
              </w:r>
            </w:hyperlink>
            <w:r>
              <w:rPr>
                <w:sz w:val="22"/>
              </w:rPr>
              <w:fldChar w:fldCharType="end"/>
            </w:r>
          </w:p>
        </w:tc>
      </w:tr>
      <w:tr w:rsidR="00DF1FB0" w:rsidRPr="005F4C46" w:rsidTr="00110725">
        <w:tc>
          <w:tcPr>
            <w:tcW w:w="5514" w:type="dxa"/>
            <w:tcBorders>
              <w:top w:val="nil"/>
              <w:bottom w:val="nil"/>
              <w:right w:val="nil"/>
            </w:tcBorders>
          </w:tcPr>
          <w:p w:rsidR="00DF1FB0" w:rsidRPr="00DF1FB0" w:rsidRDefault="00DF1FB0" w:rsidP="00631161">
            <w:pPr>
              <w:pStyle w:val="NoSpacing"/>
              <w:ind w:left="360"/>
              <w:rPr>
                <w:sz w:val="22"/>
              </w:rPr>
            </w:pPr>
            <w:smartTag w:uri="urn:schemas-microsoft-com:office:smarttags" w:element="place">
              <w:smartTag w:uri="urn:schemas-microsoft-com:office:smarttags" w:element="country-region">
                <w:smartTag w:uri="urn:schemas-microsoft-com:office:smarttags" w:element="PersonName">
                  <w:smartTag w:uri="urn:schemas-microsoft-com:office:smarttags" w:element="State">
                    <w:r w:rsidRPr="00DF1FB0">
                      <w:rPr>
                        <w:sz w:val="22"/>
                      </w:rPr>
                      <w:t>South Africa</w:t>
                    </w:r>
                  </w:smartTag>
                </w:smartTag>
              </w:smartTag>
            </w:smartTag>
            <w:r w:rsidRPr="00DF1FB0">
              <w:rPr>
                <w:sz w:val="22"/>
              </w:rPr>
              <w:t xml:space="preserve"> (≥60 months of age)</w:t>
            </w:r>
          </w:p>
        </w:tc>
        <w:tc>
          <w:tcPr>
            <w:tcW w:w="3114" w:type="dxa"/>
            <w:gridSpan w:val="2"/>
            <w:tcBorders>
              <w:top w:val="nil"/>
              <w:left w:val="nil"/>
              <w:bottom w:val="nil"/>
              <w:right w:val="nil"/>
            </w:tcBorders>
          </w:tcPr>
          <w:p w:rsidR="00DF1FB0" w:rsidRPr="005F4C46" w:rsidRDefault="00DF1FB0" w:rsidP="00631161">
            <w:pPr>
              <w:pStyle w:val="NoSpacing"/>
              <w:jc w:val="center"/>
              <w:rPr>
                <w:sz w:val="22"/>
              </w:rPr>
            </w:pPr>
            <w:r w:rsidRPr="005F4C46">
              <w:rPr>
                <w:sz w:val="22"/>
              </w:rPr>
              <w:t>$25-205</w:t>
            </w:r>
          </w:p>
        </w:tc>
        <w:tc>
          <w:tcPr>
            <w:tcW w:w="1168" w:type="dxa"/>
            <w:gridSpan w:val="2"/>
            <w:tcBorders>
              <w:top w:val="nil"/>
              <w:left w:val="nil"/>
              <w:bottom w:val="nil"/>
            </w:tcBorders>
          </w:tcPr>
          <w:p w:rsidR="00DF1FB0" w:rsidRPr="005F4C46" w:rsidRDefault="00FC0254" w:rsidP="004F643C">
            <w:pPr>
              <w:pStyle w:val="NoSpacing"/>
              <w:jc w:val="center"/>
              <w:rPr>
                <w:sz w:val="22"/>
              </w:rPr>
            </w:pPr>
            <w:r>
              <w:rPr>
                <w:sz w:val="22"/>
              </w:rPr>
              <w:fldChar w:fldCharType="begin">
                <w:fldData xml:space="preserve">PEVuZE5vdGU+PENpdGU+PEF1dGhvcj5Ib2xtZXM8L0F1dGhvcj48WWVhcj4yMDA2PC9ZZWFyPjxS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</w:fldData>
              </w:fldChar>
            </w:r>
            <w:r w:rsidR="004F643C">
              <w:rPr>
                <w:sz w:val="22"/>
              </w:rPr>
              <w:instrText xml:space="preserve"> ADDIN EN.CITE </w:instrText>
            </w:r>
            <w:r>
              <w:rPr>
                <w:sz w:val="22"/>
              </w:rPr>
              <w:fldChar w:fldCharType="begin">
                <w:fldData xml:space="preserve">PEVuZE5vdGU+PENpdGU+PEF1dGhvcj5Ib2xtZXM8L0F1dGhvcj48WWVhcj4yMDA2PC9ZZWFyPjxS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</w:fldData>
              </w:fldChar>
            </w:r>
            <w:r w:rsidR="004F643C">
              <w:rPr>
                <w:sz w:val="22"/>
              </w:rPr>
              <w:instrText xml:space="preserve"> ADDIN EN.CITE.DATA </w:instrText>
            </w:r>
            <w:r>
              <w:rPr>
                <w:sz w:val="22"/>
              </w:rPr>
            </w:r>
            <w:r>
              <w:rPr>
                <w:sz w:val="22"/>
              </w:rPr>
              <w:fldChar w:fldCharType="end"/>
            </w:r>
            <w:r>
              <w:rPr>
                <w:sz w:val="22"/>
              </w:rPr>
            </w:r>
            <w:r>
              <w:rPr>
                <w:sz w:val="22"/>
              </w:rPr>
              <w:fldChar w:fldCharType="separate"/>
            </w:r>
            <w:hyperlink w:anchor="_ENREF_22" w:tooltip="Holmes, 2006 #1347" w:history="1">
              <w:r w:rsidR="004F643C" w:rsidRPr="004F643C">
                <w:rPr>
                  <w:noProof/>
                  <w:sz w:val="22"/>
                  <w:vertAlign w:val="superscript"/>
                </w:rPr>
                <w:t>22</w:t>
              </w:r>
            </w:hyperlink>
            <w:r w:rsidR="004F643C" w:rsidRPr="004F643C">
              <w:rPr>
                <w:noProof/>
                <w:sz w:val="22"/>
                <w:vertAlign w:val="superscript"/>
              </w:rPr>
              <w:t>,</w:t>
            </w:r>
            <w:hyperlink w:anchor="_ENREF_31" w:tooltip="Cleary, 2005 #1436" w:history="1">
              <w:r w:rsidR="004F643C" w:rsidRPr="004F643C">
                <w:rPr>
                  <w:noProof/>
                  <w:sz w:val="22"/>
                  <w:vertAlign w:val="superscript"/>
                </w:rPr>
                <w:t>31</w:t>
              </w:r>
            </w:hyperlink>
            <w:r>
              <w:rPr>
                <w:sz w:val="22"/>
              </w:rPr>
              <w:fldChar w:fldCharType="end"/>
            </w:r>
          </w:p>
        </w:tc>
      </w:tr>
      <w:tr w:rsidR="00DF1FB0" w:rsidRPr="005F4C46" w:rsidTr="00110725">
        <w:tc>
          <w:tcPr>
            <w:tcW w:w="5514" w:type="dxa"/>
            <w:tcBorders>
              <w:top w:val="nil"/>
              <w:bottom w:val="nil"/>
              <w:right w:val="nil"/>
            </w:tcBorders>
          </w:tcPr>
          <w:p w:rsidR="00DF1FB0" w:rsidRPr="00DF1FB0" w:rsidRDefault="00DF1FB0" w:rsidP="00631161">
            <w:pPr>
              <w:pStyle w:val="NoSpacing"/>
              <w:ind w:left="360"/>
              <w:rPr>
                <w:sz w:val="22"/>
              </w:rPr>
            </w:pPr>
            <w:smartTag w:uri="urn:schemas-microsoft-com:office:smarttags" w:element="place">
              <w:smartTag w:uri="urn:schemas-microsoft-com:office:smarttags" w:element="country-region">
                <w:smartTag w:uri="urn:schemas-microsoft-com:office:smarttags" w:element="PersonName">
                  <w:smartTag w:uri="urn:schemas-microsoft-com:office:smarttags" w:element="State">
                    <w:r w:rsidRPr="00DF1FB0">
                      <w:rPr>
                        <w:sz w:val="22"/>
                      </w:rPr>
                      <w:t>Côte d’Ivoire</w:t>
                    </w:r>
                  </w:smartTag>
                </w:smartTag>
              </w:smartTag>
            </w:smartTag>
            <w:r w:rsidRPr="00DF1FB0">
              <w:rPr>
                <w:sz w:val="22"/>
              </w:rPr>
              <w:t xml:space="preserve"> (≥60 months of age)</w:t>
            </w:r>
          </w:p>
        </w:tc>
        <w:tc>
          <w:tcPr>
            <w:tcW w:w="3114" w:type="dxa"/>
            <w:gridSpan w:val="2"/>
            <w:tcBorders>
              <w:top w:val="nil"/>
              <w:left w:val="nil"/>
              <w:bottom w:val="nil"/>
              <w:right w:val="nil"/>
            </w:tcBorders>
          </w:tcPr>
          <w:p w:rsidR="00DF1FB0" w:rsidRPr="005F4C46" w:rsidRDefault="00DF1FB0" w:rsidP="00631161">
            <w:pPr>
              <w:pStyle w:val="NoSpacing"/>
              <w:jc w:val="center"/>
              <w:rPr>
                <w:sz w:val="22"/>
              </w:rPr>
            </w:pPr>
            <w:r w:rsidRPr="005F4C46">
              <w:rPr>
                <w:sz w:val="22"/>
              </w:rPr>
              <w:t>$30-40</w:t>
            </w:r>
          </w:p>
        </w:tc>
        <w:tc>
          <w:tcPr>
            <w:tcW w:w="1168" w:type="dxa"/>
            <w:gridSpan w:val="2"/>
            <w:tcBorders>
              <w:top w:val="nil"/>
              <w:left w:val="nil"/>
              <w:bottom w:val="nil"/>
            </w:tcBorders>
          </w:tcPr>
          <w:p w:rsidR="00DF1FB0" w:rsidRPr="005F4C46" w:rsidRDefault="00FC0254" w:rsidP="004F643C">
            <w:pPr>
              <w:pStyle w:val="NoSpacing"/>
              <w:jc w:val="center"/>
              <w:rPr>
                <w:sz w:val="22"/>
              </w:rPr>
            </w:pPr>
            <w:r>
              <w:rPr>
                <w:sz w:val="22"/>
              </w:rPr>
              <w:fldChar w:fldCharType="begin">
                <w:fldData xml:space="preserve">PEVuZE5vdGU+PENpdGU+PEF1dGhvcj5ZYXpkYW5wYW5haDwvQXV0aG9yPjxZZWFyPjIwMDU8L1ll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</w:fldData>
              </w:fldChar>
            </w:r>
            <w:r w:rsidR="004F643C">
              <w:rPr>
                <w:sz w:val="22"/>
              </w:rPr>
              <w:instrText xml:space="preserve"> ADDIN EN.CITE </w:instrText>
            </w:r>
            <w:r>
              <w:rPr>
                <w:sz w:val="22"/>
              </w:rPr>
              <w:fldChar w:fldCharType="begin">
                <w:fldData xml:space="preserve">PEVuZE5vdGU+PENpdGU+PEF1dGhvcj5ZYXpkYW5wYW5haDwvQXV0aG9yPjxZZWFyPjIwMDU8L1ll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</w:fldData>
              </w:fldChar>
            </w:r>
            <w:r w:rsidR="004F643C">
              <w:rPr>
                <w:sz w:val="22"/>
              </w:rPr>
              <w:instrText xml:space="preserve"> ADDIN EN.CITE.DATA </w:instrText>
            </w:r>
            <w:r>
              <w:rPr>
                <w:sz w:val="22"/>
              </w:rPr>
            </w:r>
            <w:r>
              <w:rPr>
                <w:sz w:val="22"/>
              </w:rPr>
              <w:fldChar w:fldCharType="end"/>
            </w:r>
            <w:r>
              <w:rPr>
                <w:sz w:val="22"/>
              </w:rPr>
            </w:r>
            <w:r>
              <w:rPr>
                <w:sz w:val="22"/>
              </w:rPr>
              <w:fldChar w:fldCharType="separate"/>
            </w:r>
            <w:hyperlink w:anchor="_ENREF_30" w:tooltip="Anglaret, 1999 #1051" w:history="1">
              <w:r w:rsidR="004F643C" w:rsidRPr="004F643C">
                <w:rPr>
                  <w:noProof/>
                  <w:sz w:val="22"/>
                  <w:vertAlign w:val="superscript"/>
                </w:rPr>
                <w:t>30</w:t>
              </w:r>
            </w:hyperlink>
            <w:r w:rsidR="004F643C" w:rsidRPr="004F643C">
              <w:rPr>
                <w:noProof/>
                <w:sz w:val="22"/>
                <w:vertAlign w:val="superscript"/>
              </w:rPr>
              <w:t>,</w:t>
            </w:r>
            <w:hyperlink w:anchor="_ENREF_32" w:tooltip="Yazdanpanah, 2005 #109" w:history="1">
              <w:r w:rsidR="004F643C" w:rsidRPr="004F643C">
                <w:rPr>
                  <w:noProof/>
                  <w:sz w:val="22"/>
                  <w:vertAlign w:val="superscript"/>
                </w:rPr>
                <w:t>32</w:t>
              </w:r>
            </w:hyperlink>
            <w:r>
              <w:rPr>
                <w:sz w:val="22"/>
              </w:rPr>
              <w:fldChar w:fldCharType="end"/>
            </w:r>
          </w:p>
        </w:tc>
      </w:tr>
      <w:tr w:rsidR="008F6ABE" w:rsidRPr="005F4C46" w:rsidTr="00110725">
        <w:tc>
          <w:tcPr>
            <w:tcW w:w="5514" w:type="dxa"/>
            <w:tcBorders>
              <w:top w:val="nil"/>
              <w:bottom w:val="nil"/>
              <w:right w:val="nil"/>
            </w:tcBorders>
          </w:tcPr>
          <w:p w:rsidR="008F6ABE" w:rsidRPr="005F4C46" w:rsidRDefault="008F6ABE" w:rsidP="00631161">
            <w:pPr>
              <w:pStyle w:val="NoSpacing"/>
              <w:rPr>
                <w:sz w:val="22"/>
              </w:rPr>
            </w:pPr>
            <w:r w:rsidRPr="005F4C46">
              <w:rPr>
                <w:sz w:val="22"/>
              </w:rPr>
              <w:t>Care in the last month of life</w:t>
            </w:r>
          </w:p>
        </w:tc>
        <w:tc>
          <w:tcPr>
            <w:tcW w:w="3114" w:type="dxa"/>
            <w:gridSpan w:val="2"/>
            <w:tcBorders>
              <w:top w:val="nil"/>
              <w:left w:val="nil"/>
              <w:bottom w:val="nil"/>
              <w:right w:val="nil"/>
            </w:tcBorders>
          </w:tcPr>
          <w:p w:rsidR="008F6ABE" w:rsidRPr="005F4C46" w:rsidRDefault="008F6ABE" w:rsidP="00631161">
            <w:pPr>
              <w:pStyle w:val="NoSpacing"/>
              <w:jc w:val="center"/>
              <w:rPr>
                <w:sz w:val="22"/>
              </w:rPr>
            </w:pPr>
          </w:p>
        </w:tc>
        <w:tc>
          <w:tcPr>
            <w:tcW w:w="1168" w:type="dxa"/>
            <w:gridSpan w:val="2"/>
            <w:tcBorders>
              <w:top w:val="nil"/>
              <w:left w:val="nil"/>
              <w:bottom w:val="nil"/>
            </w:tcBorders>
          </w:tcPr>
          <w:p w:rsidR="008F6ABE" w:rsidRPr="005F4C46" w:rsidRDefault="008F6ABE" w:rsidP="00631161">
            <w:pPr>
              <w:pStyle w:val="NoSpacing"/>
              <w:jc w:val="center"/>
              <w:rPr>
                <w:sz w:val="22"/>
              </w:rPr>
            </w:pPr>
          </w:p>
        </w:tc>
      </w:tr>
      <w:tr w:rsidR="008F6ABE" w:rsidRPr="005F4C46" w:rsidTr="00110725">
        <w:tc>
          <w:tcPr>
            <w:tcW w:w="5514" w:type="dxa"/>
            <w:tcBorders>
              <w:top w:val="nil"/>
              <w:bottom w:val="nil"/>
              <w:right w:val="nil"/>
            </w:tcBorders>
          </w:tcPr>
          <w:p w:rsidR="008F6ABE" w:rsidRPr="005F4C46" w:rsidRDefault="008F6ABE" w:rsidP="00631161">
            <w:pPr>
              <w:pStyle w:val="NoSpacing"/>
              <w:ind w:left="360"/>
              <w:rPr>
                <w:sz w:val="22"/>
              </w:rPr>
            </w:pPr>
            <w:smartTag w:uri="urn:schemas-microsoft-com:office:smarttags" w:element="place">
              <w:smartTag w:uri="urn:schemas-microsoft-com:office:smarttags" w:element="country-region">
                <w:smartTag w:uri="urn:schemas-microsoft-com:office:smarttags" w:element="PersonName">
                  <w:smartTag w:uri="urn:schemas-microsoft-com:office:smarttags" w:element="State">
                    <w:r w:rsidRPr="005F4C46">
                      <w:rPr>
                        <w:sz w:val="22"/>
                      </w:rPr>
                      <w:t>South Africa</w:t>
                    </w:r>
                  </w:smartTag>
                </w:smartTag>
              </w:smartTag>
            </w:smartTag>
          </w:p>
        </w:tc>
        <w:tc>
          <w:tcPr>
            <w:tcW w:w="3114" w:type="dxa"/>
            <w:gridSpan w:val="2"/>
            <w:tcBorders>
              <w:top w:val="nil"/>
              <w:left w:val="nil"/>
              <w:bottom w:val="nil"/>
              <w:right w:val="nil"/>
            </w:tcBorders>
          </w:tcPr>
          <w:p w:rsidR="008F6ABE" w:rsidRPr="005F4C46" w:rsidRDefault="008F6ABE" w:rsidP="00631161">
            <w:pPr>
              <w:pStyle w:val="NoSpacing"/>
              <w:jc w:val="center"/>
              <w:rPr>
                <w:sz w:val="22"/>
              </w:rPr>
            </w:pPr>
            <w:r w:rsidRPr="005F4C46">
              <w:rPr>
                <w:sz w:val="22"/>
              </w:rPr>
              <w:t>$800</w:t>
            </w:r>
          </w:p>
        </w:tc>
        <w:tc>
          <w:tcPr>
            <w:tcW w:w="1168" w:type="dxa"/>
            <w:gridSpan w:val="2"/>
            <w:tcBorders>
              <w:top w:val="nil"/>
              <w:left w:val="nil"/>
              <w:bottom w:val="nil"/>
            </w:tcBorders>
          </w:tcPr>
          <w:p w:rsidR="008F6ABE" w:rsidRPr="005F4C46" w:rsidRDefault="00FC0254" w:rsidP="004F643C">
            <w:pPr>
              <w:pStyle w:val="NoSpacing"/>
              <w:jc w:val="center"/>
              <w:rPr>
                <w:sz w:val="22"/>
              </w:rPr>
            </w:pPr>
            <w:r>
              <w:rPr>
                <w:sz w:val="22"/>
              </w:rPr>
              <w:fldChar w:fldCharType="begin">
                <w:fldData xml:space="preserve">PEVuZE5vdGU+PENpdGU+PEF1dGhvcj5Ib2xtZXM8L0F1dGhvcj48WWVhcj4yMDA2PC9ZZWFyPjxS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</w:fldData>
              </w:fldChar>
            </w:r>
            <w:r w:rsidR="004F643C">
              <w:rPr>
                <w:sz w:val="22"/>
              </w:rPr>
              <w:instrText xml:space="preserve"> ADDIN EN.CITE </w:instrText>
            </w:r>
            <w:r>
              <w:rPr>
                <w:sz w:val="22"/>
              </w:rPr>
              <w:fldChar w:fldCharType="begin">
                <w:fldData xml:space="preserve">PEVuZE5vdGU+PENpdGU+PEF1dGhvcj5Ib2xtZXM8L0F1dGhvcj48WWVhcj4yMDA2PC9ZZWFyPjxS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</w:fldData>
              </w:fldChar>
            </w:r>
            <w:r w:rsidR="004F643C">
              <w:rPr>
                <w:sz w:val="22"/>
              </w:rPr>
              <w:instrText xml:space="preserve"> ADDIN EN.CITE.DATA </w:instrText>
            </w:r>
            <w:r>
              <w:rPr>
                <w:sz w:val="22"/>
              </w:rPr>
            </w:r>
            <w:r>
              <w:rPr>
                <w:sz w:val="22"/>
              </w:rPr>
              <w:fldChar w:fldCharType="end"/>
            </w:r>
            <w:r>
              <w:rPr>
                <w:sz w:val="22"/>
              </w:rPr>
            </w:r>
            <w:r>
              <w:rPr>
                <w:sz w:val="22"/>
              </w:rPr>
              <w:fldChar w:fldCharType="separate"/>
            </w:r>
            <w:hyperlink w:anchor="_ENREF_22" w:tooltip="Holmes, 2006 #1347" w:history="1">
              <w:r w:rsidR="004F643C" w:rsidRPr="004F643C">
                <w:rPr>
                  <w:noProof/>
                  <w:sz w:val="22"/>
                  <w:vertAlign w:val="superscript"/>
                </w:rPr>
                <w:t>22</w:t>
              </w:r>
            </w:hyperlink>
            <w:r w:rsidR="004F643C" w:rsidRPr="004F643C">
              <w:rPr>
                <w:noProof/>
                <w:sz w:val="22"/>
                <w:vertAlign w:val="superscript"/>
              </w:rPr>
              <w:t>,</w:t>
            </w:r>
            <w:hyperlink w:anchor="_ENREF_31" w:tooltip="Cleary, 2005 #1436" w:history="1">
              <w:r w:rsidR="004F643C" w:rsidRPr="004F643C">
                <w:rPr>
                  <w:noProof/>
                  <w:sz w:val="22"/>
                  <w:vertAlign w:val="superscript"/>
                </w:rPr>
                <w:t>31</w:t>
              </w:r>
            </w:hyperlink>
            <w:r>
              <w:rPr>
                <w:sz w:val="22"/>
              </w:rPr>
              <w:fldChar w:fldCharType="end"/>
            </w:r>
          </w:p>
        </w:tc>
      </w:tr>
      <w:tr w:rsidR="008F6ABE" w:rsidRPr="005F4C46" w:rsidTr="00110725">
        <w:tc>
          <w:tcPr>
            <w:tcW w:w="5514" w:type="dxa"/>
            <w:tcBorders>
              <w:top w:val="nil"/>
              <w:bottom w:val="nil"/>
              <w:right w:val="nil"/>
            </w:tcBorders>
          </w:tcPr>
          <w:p w:rsidR="008F6ABE" w:rsidRPr="005F4C46" w:rsidRDefault="008F6ABE" w:rsidP="00631161">
            <w:pPr>
              <w:pStyle w:val="NoSpacing"/>
              <w:ind w:left="360"/>
              <w:rPr>
                <w:sz w:val="22"/>
              </w:rPr>
            </w:pPr>
            <w:smartTag w:uri="urn:schemas-microsoft-com:office:smarttags" w:element="place">
              <w:smartTag w:uri="urn:schemas-microsoft-com:office:smarttags" w:element="country-region">
                <w:smartTag w:uri="urn:schemas-microsoft-com:office:smarttags" w:element="PersonName">
                  <w:smartTag w:uri="urn:schemas-microsoft-com:office:smarttags" w:element="State">
                    <w:r w:rsidRPr="005F4C46">
                      <w:rPr>
                        <w:sz w:val="22"/>
                      </w:rPr>
                      <w:t>Côte d’Ivoire</w:t>
                    </w:r>
                  </w:smartTag>
                </w:smartTag>
              </w:smartTag>
            </w:smartTag>
          </w:p>
        </w:tc>
        <w:tc>
          <w:tcPr>
            <w:tcW w:w="3114" w:type="dxa"/>
            <w:gridSpan w:val="2"/>
            <w:tcBorders>
              <w:top w:val="nil"/>
              <w:left w:val="nil"/>
              <w:bottom w:val="nil"/>
              <w:right w:val="nil"/>
            </w:tcBorders>
          </w:tcPr>
          <w:p w:rsidR="008F6ABE" w:rsidRPr="005F4C46" w:rsidRDefault="008F6ABE" w:rsidP="00631161">
            <w:pPr>
              <w:pStyle w:val="NoSpacing"/>
              <w:jc w:val="center"/>
              <w:rPr>
                <w:sz w:val="22"/>
              </w:rPr>
            </w:pPr>
            <w:r w:rsidRPr="005F4C46">
              <w:rPr>
                <w:sz w:val="22"/>
              </w:rPr>
              <w:t>$65</w:t>
            </w:r>
          </w:p>
        </w:tc>
        <w:tc>
          <w:tcPr>
            <w:tcW w:w="1168" w:type="dxa"/>
            <w:gridSpan w:val="2"/>
            <w:tcBorders>
              <w:top w:val="nil"/>
              <w:left w:val="nil"/>
              <w:bottom w:val="nil"/>
            </w:tcBorders>
          </w:tcPr>
          <w:p w:rsidR="008F6ABE" w:rsidRPr="005F4C46" w:rsidRDefault="00FC0254" w:rsidP="004F643C">
            <w:pPr>
              <w:pStyle w:val="NoSpacing"/>
              <w:jc w:val="center"/>
              <w:rPr>
                <w:sz w:val="22"/>
              </w:rPr>
            </w:pPr>
            <w:r>
              <w:rPr>
                <w:sz w:val="22"/>
              </w:rPr>
              <w:fldChar w:fldCharType="begin">
                <w:fldData xml:space="preserve">PEVuZE5vdGU+PENpdGU+PEF1dGhvcj5ZYXpkYW5wYW5haDwvQXV0aG9yPjxZZWFyPjIwMDU8L1ll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</w:fldData>
              </w:fldChar>
            </w:r>
            <w:r w:rsidR="004F643C">
              <w:rPr>
                <w:sz w:val="22"/>
              </w:rPr>
              <w:instrText xml:space="preserve"> ADDIN EN.CITE </w:instrText>
            </w:r>
            <w:r>
              <w:rPr>
                <w:sz w:val="22"/>
              </w:rPr>
              <w:fldChar w:fldCharType="begin">
                <w:fldData xml:space="preserve">PEVuZE5vdGU+PENpdGU+PEF1dGhvcj5ZYXpkYW5wYW5haDwvQXV0aG9yPjxZZWFyPjIwMDU8L1ll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</w:fldData>
              </w:fldChar>
            </w:r>
            <w:r w:rsidR="004F643C">
              <w:rPr>
                <w:sz w:val="22"/>
              </w:rPr>
              <w:instrText xml:space="preserve"> ADDIN EN.CITE.DATA </w:instrText>
            </w:r>
            <w:r>
              <w:rPr>
                <w:sz w:val="22"/>
              </w:rPr>
            </w:r>
            <w:r>
              <w:rPr>
                <w:sz w:val="22"/>
              </w:rPr>
              <w:fldChar w:fldCharType="end"/>
            </w:r>
            <w:r>
              <w:rPr>
                <w:sz w:val="22"/>
              </w:rPr>
            </w:r>
            <w:r>
              <w:rPr>
                <w:sz w:val="22"/>
              </w:rPr>
              <w:fldChar w:fldCharType="separate"/>
            </w:r>
            <w:hyperlink w:anchor="_ENREF_30" w:tooltip="Anglaret, 1999 #1051" w:history="1">
              <w:r w:rsidR="004F643C" w:rsidRPr="004F643C">
                <w:rPr>
                  <w:noProof/>
                  <w:sz w:val="22"/>
                  <w:vertAlign w:val="superscript"/>
                </w:rPr>
                <w:t>30</w:t>
              </w:r>
            </w:hyperlink>
            <w:r w:rsidR="004F643C" w:rsidRPr="004F643C">
              <w:rPr>
                <w:noProof/>
                <w:sz w:val="22"/>
                <w:vertAlign w:val="superscript"/>
              </w:rPr>
              <w:t>,</w:t>
            </w:r>
            <w:hyperlink w:anchor="_ENREF_32" w:tooltip="Yazdanpanah, 2005 #109" w:history="1">
              <w:r w:rsidR="004F643C" w:rsidRPr="004F643C">
                <w:rPr>
                  <w:noProof/>
                  <w:sz w:val="22"/>
                  <w:vertAlign w:val="superscript"/>
                </w:rPr>
                <w:t>32</w:t>
              </w:r>
            </w:hyperlink>
            <w:r>
              <w:rPr>
                <w:sz w:val="22"/>
              </w:rPr>
              <w:fldChar w:fldCharType="end"/>
            </w:r>
          </w:p>
        </w:tc>
      </w:tr>
      <w:tr w:rsidR="00580601" w:rsidRPr="005F4C46" w:rsidTr="008A1163">
        <w:tc>
          <w:tcPr>
            <w:tcW w:w="8628" w:type="dxa"/>
            <w:gridSpan w:val="3"/>
            <w:tcBorders>
              <w:top w:val="nil"/>
              <w:bottom w:val="nil"/>
              <w:right w:val="nil"/>
            </w:tcBorders>
          </w:tcPr>
          <w:p w:rsidR="00580601" w:rsidRPr="005F4C46" w:rsidRDefault="00580601" w:rsidP="00580601">
            <w:pPr>
              <w:pStyle w:val="NoSpacing"/>
              <w:rPr>
                <w:sz w:val="22"/>
              </w:rPr>
            </w:pPr>
            <w:r w:rsidRPr="005F4C46">
              <w:rPr>
                <w:sz w:val="22"/>
              </w:rPr>
              <w:t>Antiretroviral regimen costs (per month, range by age/weight)</w:t>
            </w:r>
            <w:r>
              <w:rPr>
                <w:sz w:val="22"/>
              </w:rPr>
              <w:t xml:space="preserve"> </w:t>
            </w:r>
            <w:r w:rsidRPr="005F4C46">
              <w:rPr>
                <w:sz w:val="22"/>
                <w:vertAlign w:val="superscript"/>
              </w:rPr>
              <w:t>g</w:t>
            </w:r>
          </w:p>
        </w:tc>
        <w:tc>
          <w:tcPr>
            <w:tcW w:w="1168" w:type="dxa"/>
            <w:gridSpan w:val="2"/>
            <w:tcBorders>
              <w:top w:val="nil"/>
              <w:left w:val="nil"/>
              <w:bottom w:val="nil"/>
            </w:tcBorders>
          </w:tcPr>
          <w:p w:rsidR="00580601" w:rsidRPr="005F4C46" w:rsidRDefault="00580601" w:rsidP="00631161">
            <w:pPr>
              <w:pStyle w:val="NoSpacing"/>
              <w:jc w:val="center"/>
              <w:rPr>
                <w:sz w:val="22"/>
              </w:rPr>
            </w:pPr>
          </w:p>
        </w:tc>
      </w:tr>
      <w:tr w:rsidR="00B225D3" w:rsidRPr="005F4C46" w:rsidTr="00110725">
        <w:tc>
          <w:tcPr>
            <w:tcW w:w="5514" w:type="dxa"/>
            <w:tcBorders>
              <w:top w:val="nil"/>
              <w:bottom w:val="nil"/>
              <w:right w:val="nil"/>
            </w:tcBorders>
          </w:tcPr>
          <w:p w:rsidR="00B225D3" w:rsidRPr="00837A89" w:rsidRDefault="00B225D3" w:rsidP="00D94228">
            <w:pPr>
              <w:pStyle w:val="NoSpacing"/>
              <w:ind w:left="360" w:hanging="180"/>
              <w:rPr>
                <w:sz w:val="22"/>
              </w:rPr>
            </w:pPr>
            <w:proofErr w:type="spellStart"/>
            <w:r>
              <w:rPr>
                <w:sz w:val="22"/>
              </w:rPr>
              <w:t>Lopinavir</w:t>
            </w:r>
            <w:proofErr w:type="spellEnd"/>
            <w:r>
              <w:rPr>
                <w:sz w:val="22"/>
              </w:rPr>
              <w:t>/</w:t>
            </w:r>
            <w:proofErr w:type="spellStart"/>
            <w:r>
              <w:rPr>
                <w:sz w:val="22"/>
              </w:rPr>
              <w:t>ritonavir</w:t>
            </w:r>
            <w:proofErr w:type="spellEnd"/>
            <w:r>
              <w:rPr>
                <w:sz w:val="22"/>
              </w:rPr>
              <w:t xml:space="preserve"> (liquid: age &lt;3 years (base-case) or &lt;5 years (sensitivity analyses)</w:t>
            </w:r>
          </w:p>
        </w:tc>
        <w:tc>
          <w:tcPr>
            <w:tcW w:w="3234" w:type="dxa"/>
            <w:gridSpan w:val="3"/>
            <w:tcBorders>
              <w:top w:val="nil"/>
              <w:left w:val="nil"/>
              <w:bottom w:val="nil"/>
              <w:right w:val="nil"/>
            </w:tcBorders>
          </w:tcPr>
          <w:p w:rsidR="00B225D3" w:rsidRDefault="00B225D3" w:rsidP="00D94228">
            <w:pPr>
              <w:pStyle w:val="NoSpacing"/>
              <w:jc w:val="center"/>
              <w:rPr>
                <w:sz w:val="22"/>
              </w:rPr>
            </w:pPr>
            <w:r w:rsidRPr="00E14219">
              <w:rPr>
                <w:sz w:val="22"/>
              </w:rPr>
              <w:t>$1</w:t>
            </w:r>
            <w:r w:rsidR="006516A7">
              <w:rPr>
                <w:sz w:val="22"/>
              </w:rPr>
              <w:t>7</w:t>
            </w:r>
            <w:r w:rsidRPr="00E14219">
              <w:rPr>
                <w:sz w:val="22"/>
              </w:rPr>
              <w:t>-2</w:t>
            </w:r>
            <w:r>
              <w:rPr>
                <w:sz w:val="22"/>
              </w:rPr>
              <w:t>7</w:t>
            </w:r>
          </w:p>
          <w:p w:rsidR="00B225D3" w:rsidRPr="00E14219" w:rsidRDefault="00B225D3" w:rsidP="00D94228">
            <w:pPr>
              <w:pStyle w:val="NoSpacing"/>
              <w:jc w:val="center"/>
              <w:rPr>
                <w:sz w:val="22"/>
              </w:rPr>
            </w:pPr>
            <w:r>
              <w:rPr>
                <w:sz w:val="22"/>
              </w:rPr>
              <w:t>(Sensitivity analysis: ↑</w:t>
            </w:r>
            <w:r w:rsidR="006516A7">
              <w:rPr>
                <w:sz w:val="22"/>
              </w:rPr>
              <w:t>1-15x)</w:t>
            </w:r>
          </w:p>
        </w:tc>
        <w:tc>
          <w:tcPr>
            <w:tcW w:w="1048" w:type="dxa"/>
            <w:vMerge w:val="restart"/>
            <w:tcBorders>
              <w:top w:val="nil"/>
              <w:left w:val="nil"/>
            </w:tcBorders>
            <w:vAlign w:val="center"/>
          </w:tcPr>
          <w:p w:rsidR="00B225D3" w:rsidRPr="005F4C46" w:rsidRDefault="00FC0254" w:rsidP="004F643C">
            <w:pPr>
              <w:pStyle w:val="NoSpacing"/>
              <w:jc w:val="center"/>
              <w:rPr>
                <w:sz w:val="22"/>
              </w:rPr>
            </w:pPr>
            <w:r>
              <w:rPr>
                <w:sz w:val="22"/>
              </w:rPr>
              <w:fldChar w:fldCharType="begin"/>
            </w:r>
            <w:r w:rsidR="004F643C">
              <w:rPr>
                <w:sz w:val="22"/>
              </w:rPr>
              <w:instrText xml:space="preserve"> ADDIN EN.CITE &lt;EndNote&gt;&lt;Cite&gt;&lt;Author&gt;Clinton Health Access Initiative&lt;/Author&gt;&lt;Year&gt;2012&lt;/Year&gt;&lt;RecNum&gt;3663&lt;/RecNum&gt;&lt;DisplayText&gt;&lt;style face="superscript"&gt;33,34&lt;/style&gt;&lt;/DisplayText&gt;&lt;record&gt;&lt;rec-number&gt;3663&lt;/rec-number&gt;&lt;foreign-keys&gt;&lt;key app="EN" db-id="ztapsw2scv20r0exsw9va9z5aztv90pt5aze"&gt;3663&lt;/key&gt;&lt;/foreign-keys&gt;&lt;ref-type name="Report"&gt;27&lt;/ref-type&gt;&lt;contributors&gt;&lt;authors&gt;&lt;author&gt;Clinton Health Access Initiative,&lt;/author&gt;&lt;/authors&gt;&lt;/contributors&gt;&lt;titles&gt;&lt;title&gt;Antiretroviral (ARV) Ceiling Price List&lt;/title&gt;&lt;/titles&gt;&lt;dates&gt;&lt;year&gt;2012&lt;/year&gt;&lt;/dates&gt;&lt;urls&gt;&lt;related-urls&gt;&lt;url&gt;http://d2pd3b5abq75bb.cloudfront.net/2012/07/12/15/03/07/163/CHAI_ARV_Ceiling_Price_List_May_2012.pdf&lt;/url&gt;&lt;/related-urls&gt;&lt;/urls&gt;&lt;access-date&gt;8 Nov 2014&lt;/access-date&gt;&lt;/record&gt;&lt;/Cite&gt;&lt;Cite&gt;&lt;Author&gt;Doherty&lt;/Author&gt;&lt;Year&gt;2014&lt;/Year&gt;&lt;RecNum&gt;4026&lt;/RecNum&gt;&lt;record&gt;&lt;rec-number&gt;4026&lt;/rec-number&gt;&lt;foreign-keys&gt;&lt;key app="EN" db-id="ztapsw2scv20r0exsw9va9z5aztv90pt5aze"&gt;4026&lt;/key&gt;&lt;/foreign-keys&gt;&lt;ref-type name="Journal Article"&gt;17&lt;/ref-type&gt;&lt;contributors&gt;&lt;authors&gt;&lt;author&gt;Doherty, K. &lt;/author&gt;&lt;author&gt;Essajee, S. &lt;/author&gt;&lt;author&gt;Penazzato, M. &lt;/author&gt;&lt;author&gt;Holmes, C. &lt;/author&gt;&lt;author&gt;Resch, S. &lt;/author&gt;&lt;author&gt;Ciaranello, A. L.&lt;/author&gt;&lt;/authors&gt;&lt;/contributors&gt;&lt;titles&gt;&lt;title&gt;Estimating age-based antiretroviral therapy costs for HIV-infected children in resource-limited settings based on World Health Organization weight-based dosing recommendations&lt;/title&gt;&lt;secondary-title&gt;BMC Health Services Research&lt;/secondary-title&gt;&lt;/titles&gt;&lt;periodical&gt;&lt;full-title&gt;BMC Health Services Research&lt;/full-title&gt;&lt;/periodical&gt;&lt;volume&gt;14&lt;/volume&gt;&lt;number&gt;201&lt;/number&gt;&lt;dates&gt;&lt;year&gt;2014&lt;/year&gt;&lt;/dates&gt;&lt;urls&gt;&lt;related-urls&gt;&lt;url&gt;Online cost calculator available at: http://web2.research.partners.org/cepac/model.html&lt;/url&gt;&lt;/related-urls&gt;&lt;/urls&gt;&lt;/record&gt;&lt;/Cite&gt;&lt;/EndNote&gt;</w:instrText>
            </w:r>
            <w:r>
              <w:rPr>
                <w:sz w:val="22"/>
              </w:rPr>
              <w:fldChar w:fldCharType="separate"/>
            </w:r>
            <w:hyperlink w:anchor="_ENREF_33" w:tooltip="Clinton Health Access Initiative, 2012 #3663" w:history="1">
              <w:r w:rsidR="004F643C" w:rsidRPr="004F643C">
                <w:rPr>
                  <w:noProof/>
                  <w:sz w:val="22"/>
                  <w:vertAlign w:val="superscript"/>
                </w:rPr>
                <w:t>33</w:t>
              </w:r>
            </w:hyperlink>
            <w:r w:rsidR="004F643C" w:rsidRPr="004F643C">
              <w:rPr>
                <w:noProof/>
                <w:sz w:val="22"/>
                <w:vertAlign w:val="superscript"/>
              </w:rPr>
              <w:t>,</w:t>
            </w:r>
            <w:hyperlink w:anchor="_ENREF_34" w:tooltip="Doherty, 2014 #4026" w:history="1">
              <w:r w:rsidR="004F643C" w:rsidRPr="004F643C">
                <w:rPr>
                  <w:noProof/>
                  <w:sz w:val="22"/>
                  <w:vertAlign w:val="superscript"/>
                </w:rPr>
                <w:t>34</w:t>
              </w:r>
            </w:hyperlink>
            <w:r>
              <w:rPr>
                <w:sz w:val="22"/>
              </w:rPr>
              <w:fldChar w:fldCharType="end"/>
            </w:r>
          </w:p>
        </w:tc>
      </w:tr>
      <w:tr w:rsidR="006516A7" w:rsidRPr="005F4C46" w:rsidTr="00110725">
        <w:tc>
          <w:tcPr>
            <w:tcW w:w="5514" w:type="dxa"/>
            <w:tcBorders>
              <w:top w:val="nil"/>
              <w:bottom w:val="nil"/>
              <w:right w:val="nil"/>
            </w:tcBorders>
          </w:tcPr>
          <w:p w:rsidR="006516A7" w:rsidRPr="00837A89" w:rsidRDefault="006516A7" w:rsidP="00D94228">
            <w:pPr>
              <w:pStyle w:val="NoSpacing"/>
              <w:ind w:firstLine="180"/>
              <w:rPr>
                <w:sz w:val="22"/>
              </w:rPr>
            </w:pPr>
            <w:proofErr w:type="spellStart"/>
            <w:r>
              <w:rPr>
                <w:sz w:val="22"/>
              </w:rPr>
              <w:t>Lopinavir</w:t>
            </w:r>
            <w:proofErr w:type="spellEnd"/>
            <w:r>
              <w:rPr>
                <w:sz w:val="22"/>
              </w:rPr>
              <w:t>/</w:t>
            </w:r>
            <w:proofErr w:type="spellStart"/>
            <w:r>
              <w:rPr>
                <w:sz w:val="22"/>
              </w:rPr>
              <w:t>ritonavir</w:t>
            </w:r>
            <w:proofErr w:type="spellEnd"/>
            <w:r>
              <w:rPr>
                <w:sz w:val="22"/>
              </w:rPr>
              <w:t xml:space="preserve"> (pediatric or adult tablets)</w:t>
            </w:r>
          </w:p>
        </w:tc>
        <w:tc>
          <w:tcPr>
            <w:tcW w:w="3234" w:type="dxa"/>
            <w:gridSpan w:val="3"/>
            <w:tcBorders>
              <w:top w:val="nil"/>
              <w:left w:val="nil"/>
              <w:bottom w:val="nil"/>
              <w:right w:val="nil"/>
            </w:tcBorders>
          </w:tcPr>
          <w:p w:rsidR="006516A7" w:rsidRPr="00E14219" w:rsidRDefault="006516A7" w:rsidP="00E47766">
            <w:pPr>
              <w:pStyle w:val="NoSpacing"/>
              <w:jc w:val="center"/>
              <w:rPr>
                <w:sz w:val="22"/>
              </w:rPr>
            </w:pPr>
            <w:r w:rsidRPr="00E14219">
              <w:rPr>
                <w:sz w:val="22"/>
              </w:rPr>
              <w:t>$13-29</w:t>
            </w:r>
          </w:p>
        </w:tc>
        <w:tc>
          <w:tcPr>
            <w:tcW w:w="1048" w:type="dxa"/>
            <w:vMerge/>
            <w:tcBorders>
              <w:left w:val="nil"/>
            </w:tcBorders>
          </w:tcPr>
          <w:p w:rsidR="006516A7" w:rsidRPr="005F4C46" w:rsidRDefault="006516A7" w:rsidP="00631161">
            <w:pPr>
              <w:pStyle w:val="NoSpacing"/>
              <w:jc w:val="center"/>
              <w:rPr>
                <w:sz w:val="22"/>
              </w:rPr>
            </w:pPr>
          </w:p>
        </w:tc>
      </w:tr>
      <w:tr w:rsidR="006516A7" w:rsidRPr="005F4C46" w:rsidTr="00110725">
        <w:tc>
          <w:tcPr>
            <w:tcW w:w="5514" w:type="dxa"/>
            <w:tcBorders>
              <w:top w:val="nil"/>
              <w:bottom w:val="nil"/>
              <w:right w:val="nil"/>
            </w:tcBorders>
          </w:tcPr>
          <w:p w:rsidR="006516A7" w:rsidRPr="00345162" w:rsidRDefault="006516A7" w:rsidP="00D94228">
            <w:pPr>
              <w:pStyle w:val="NoSpacing"/>
              <w:ind w:firstLine="180"/>
              <w:rPr>
                <w:sz w:val="22"/>
              </w:rPr>
            </w:pPr>
            <w:proofErr w:type="spellStart"/>
            <w:r>
              <w:rPr>
                <w:sz w:val="22"/>
              </w:rPr>
              <w:t>Nevirapine</w:t>
            </w:r>
            <w:proofErr w:type="spellEnd"/>
            <w:r>
              <w:rPr>
                <w:sz w:val="22"/>
              </w:rPr>
              <w:t xml:space="preserve"> (pediatric or adult tablets)</w:t>
            </w:r>
          </w:p>
        </w:tc>
        <w:tc>
          <w:tcPr>
            <w:tcW w:w="3234" w:type="dxa"/>
            <w:gridSpan w:val="3"/>
            <w:tcBorders>
              <w:top w:val="nil"/>
              <w:left w:val="nil"/>
              <w:bottom w:val="nil"/>
              <w:right w:val="nil"/>
            </w:tcBorders>
          </w:tcPr>
          <w:p w:rsidR="006516A7" w:rsidRPr="00224614" w:rsidRDefault="006516A7" w:rsidP="00E47766">
            <w:pPr>
              <w:pStyle w:val="NoSpacing"/>
              <w:jc w:val="center"/>
              <w:rPr>
                <w:sz w:val="22"/>
                <w:highlight w:val="yellow"/>
              </w:rPr>
            </w:pPr>
            <w:r w:rsidRPr="00A01C12">
              <w:rPr>
                <w:sz w:val="22"/>
              </w:rPr>
              <w:t>$3-8</w:t>
            </w:r>
          </w:p>
        </w:tc>
        <w:tc>
          <w:tcPr>
            <w:tcW w:w="1048" w:type="dxa"/>
            <w:vMerge/>
            <w:tcBorders>
              <w:left w:val="nil"/>
            </w:tcBorders>
          </w:tcPr>
          <w:p w:rsidR="006516A7" w:rsidRPr="005F4C46" w:rsidRDefault="006516A7" w:rsidP="00631161">
            <w:pPr>
              <w:pStyle w:val="NoSpacing"/>
              <w:jc w:val="center"/>
              <w:rPr>
                <w:sz w:val="22"/>
              </w:rPr>
            </w:pPr>
          </w:p>
        </w:tc>
      </w:tr>
      <w:tr w:rsidR="006516A7" w:rsidRPr="005F4C46" w:rsidTr="00110725">
        <w:trPr>
          <w:trHeight w:val="131"/>
        </w:trPr>
        <w:tc>
          <w:tcPr>
            <w:tcW w:w="5514" w:type="dxa"/>
            <w:tcBorders>
              <w:top w:val="nil"/>
              <w:bottom w:val="nil"/>
              <w:right w:val="nil"/>
            </w:tcBorders>
          </w:tcPr>
          <w:p w:rsidR="006516A7" w:rsidRPr="00345162" w:rsidRDefault="006516A7" w:rsidP="00D94228">
            <w:pPr>
              <w:pStyle w:val="NoSpacing"/>
              <w:ind w:left="360" w:hanging="180"/>
              <w:rPr>
                <w:sz w:val="22"/>
              </w:rPr>
            </w:pPr>
            <w:proofErr w:type="spellStart"/>
            <w:r w:rsidRPr="00345162">
              <w:rPr>
                <w:sz w:val="22"/>
              </w:rPr>
              <w:t>Nevirapine</w:t>
            </w:r>
            <w:proofErr w:type="spellEnd"/>
            <w:r w:rsidRPr="00345162">
              <w:rPr>
                <w:sz w:val="22"/>
              </w:rPr>
              <w:t>/</w:t>
            </w:r>
            <w:proofErr w:type="spellStart"/>
            <w:r w:rsidRPr="00345162">
              <w:rPr>
                <w:sz w:val="22"/>
              </w:rPr>
              <w:t>zidovudine</w:t>
            </w:r>
            <w:proofErr w:type="spellEnd"/>
            <w:r w:rsidRPr="00345162">
              <w:rPr>
                <w:sz w:val="22"/>
              </w:rPr>
              <w:t>/</w:t>
            </w:r>
            <w:proofErr w:type="spellStart"/>
            <w:r w:rsidRPr="00345162">
              <w:rPr>
                <w:sz w:val="22"/>
              </w:rPr>
              <w:t>lamivudine</w:t>
            </w:r>
            <w:proofErr w:type="spellEnd"/>
            <w:r w:rsidRPr="00345162">
              <w:rPr>
                <w:sz w:val="22"/>
              </w:rPr>
              <w:t xml:space="preserve"> (pediatric or adult tablets)</w:t>
            </w:r>
          </w:p>
        </w:tc>
        <w:tc>
          <w:tcPr>
            <w:tcW w:w="3234" w:type="dxa"/>
            <w:gridSpan w:val="3"/>
            <w:tcBorders>
              <w:top w:val="nil"/>
              <w:left w:val="nil"/>
              <w:bottom w:val="nil"/>
              <w:right w:val="nil"/>
            </w:tcBorders>
            <w:shd w:val="clear" w:color="auto" w:fill="auto"/>
          </w:tcPr>
          <w:p w:rsidR="006516A7" w:rsidRPr="00224614" w:rsidRDefault="006516A7" w:rsidP="00E47766">
            <w:pPr>
              <w:pStyle w:val="NoSpacing"/>
              <w:jc w:val="center"/>
              <w:rPr>
                <w:sz w:val="22"/>
                <w:highlight w:val="yellow"/>
              </w:rPr>
            </w:pPr>
            <w:r w:rsidRPr="007F54E1">
              <w:rPr>
                <w:sz w:val="22"/>
              </w:rPr>
              <w:t>$6-</w:t>
            </w:r>
            <w:r>
              <w:rPr>
                <w:sz w:val="22"/>
              </w:rPr>
              <w:t>8</w:t>
            </w:r>
          </w:p>
        </w:tc>
        <w:tc>
          <w:tcPr>
            <w:tcW w:w="1048" w:type="dxa"/>
            <w:vMerge/>
            <w:tcBorders>
              <w:left w:val="nil"/>
            </w:tcBorders>
          </w:tcPr>
          <w:p w:rsidR="006516A7" w:rsidRPr="005F4C46" w:rsidRDefault="006516A7" w:rsidP="00631161">
            <w:pPr>
              <w:pStyle w:val="NoSpacing"/>
              <w:jc w:val="center"/>
              <w:rPr>
                <w:sz w:val="22"/>
              </w:rPr>
            </w:pPr>
          </w:p>
        </w:tc>
      </w:tr>
      <w:tr w:rsidR="006516A7" w:rsidRPr="005F4C46" w:rsidTr="00110725">
        <w:trPr>
          <w:trHeight w:val="131"/>
        </w:trPr>
        <w:tc>
          <w:tcPr>
            <w:tcW w:w="5514" w:type="dxa"/>
            <w:tcBorders>
              <w:top w:val="nil"/>
              <w:bottom w:val="nil"/>
              <w:right w:val="nil"/>
            </w:tcBorders>
          </w:tcPr>
          <w:p w:rsidR="006516A7" w:rsidRPr="00837A89" w:rsidRDefault="006516A7" w:rsidP="00D94228">
            <w:pPr>
              <w:pStyle w:val="NoSpacing"/>
              <w:ind w:firstLine="180"/>
              <w:rPr>
                <w:sz w:val="22"/>
              </w:rPr>
            </w:pPr>
            <w:proofErr w:type="spellStart"/>
            <w:r>
              <w:rPr>
                <w:sz w:val="22"/>
              </w:rPr>
              <w:t>Abacavir</w:t>
            </w:r>
            <w:proofErr w:type="spellEnd"/>
            <w:r>
              <w:rPr>
                <w:sz w:val="22"/>
              </w:rPr>
              <w:t>/</w:t>
            </w:r>
            <w:proofErr w:type="spellStart"/>
            <w:r>
              <w:rPr>
                <w:sz w:val="22"/>
              </w:rPr>
              <w:t>lamivudine</w:t>
            </w:r>
            <w:proofErr w:type="spellEnd"/>
            <w:r>
              <w:rPr>
                <w:sz w:val="22"/>
              </w:rPr>
              <w:t xml:space="preserve"> (pediatric or adult tablets)</w:t>
            </w:r>
          </w:p>
        </w:tc>
        <w:tc>
          <w:tcPr>
            <w:tcW w:w="3234" w:type="dxa"/>
            <w:gridSpan w:val="3"/>
            <w:tcBorders>
              <w:top w:val="nil"/>
              <w:left w:val="nil"/>
              <w:bottom w:val="nil"/>
              <w:right w:val="nil"/>
            </w:tcBorders>
            <w:shd w:val="clear" w:color="auto" w:fill="auto"/>
          </w:tcPr>
          <w:p w:rsidR="006516A7" w:rsidRPr="00224614" w:rsidRDefault="006516A7" w:rsidP="00E47766">
            <w:pPr>
              <w:pStyle w:val="NoSpacing"/>
              <w:jc w:val="center"/>
              <w:rPr>
                <w:sz w:val="22"/>
                <w:highlight w:val="yellow"/>
              </w:rPr>
            </w:pPr>
            <w:r w:rsidRPr="00E14219">
              <w:rPr>
                <w:sz w:val="22"/>
              </w:rPr>
              <w:t>$</w:t>
            </w:r>
            <w:r>
              <w:rPr>
                <w:sz w:val="22"/>
              </w:rPr>
              <w:t>8-18</w:t>
            </w:r>
          </w:p>
        </w:tc>
        <w:tc>
          <w:tcPr>
            <w:tcW w:w="1048" w:type="dxa"/>
            <w:vMerge/>
            <w:tcBorders>
              <w:left w:val="nil"/>
            </w:tcBorders>
          </w:tcPr>
          <w:p w:rsidR="006516A7" w:rsidRPr="005F4C46" w:rsidRDefault="006516A7" w:rsidP="00631161">
            <w:pPr>
              <w:pStyle w:val="NoSpacing"/>
              <w:jc w:val="center"/>
              <w:rPr>
                <w:sz w:val="22"/>
              </w:rPr>
            </w:pPr>
          </w:p>
        </w:tc>
      </w:tr>
      <w:tr w:rsidR="006516A7" w:rsidRPr="005F4C46" w:rsidTr="00110725">
        <w:trPr>
          <w:trHeight w:val="131"/>
        </w:trPr>
        <w:tc>
          <w:tcPr>
            <w:tcW w:w="5514" w:type="dxa"/>
            <w:tcBorders>
              <w:top w:val="nil"/>
              <w:bottom w:val="nil"/>
              <w:right w:val="nil"/>
            </w:tcBorders>
          </w:tcPr>
          <w:p w:rsidR="006516A7" w:rsidRPr="00837A89" w:rsidRDefault="006516A7" w:rsidP="00D94228">
            <w:pPr>
              <w:pStyle w:val="NoSpacing"/>
              <w:ind w:firstLine="180"/>
              <w:rPr>
                <w:sz w:val="22"/>
              </w:rPr>
            </w:pPr>
            <w:proofErr w:type="spellStart"/>
            <w:r>
              <w:rPr>
                <w:sz w:val="22"/>
              </w:rPr>
              <w:t>Zidovudine</w:t>
            </w:r>
            <w:proofErr w:type="spellEnd"/>
            <w:r>
              <w:rPr>
                <w:sz w:val="22"/>
              </w:rPr>
              <w:t>/</w:t>
            </w:r>
            <w:proofErr w:type="spellStart"/>
            <w:r>
              <w:rPr>
                <w:sz w:val="22"/>
              </w:rPr>
              <w:t>lamivudine</w:t>
            </w:r>
            <w:proofErr w:type="spellEnd"/>
            <w:r>
              <w:rPr>
                <w:sz w:val="22"/>
              </w:rPr>
              <w:t xml:space="preserve"> (pediatric or adult tablets)</w:t>
            </w:r>
          </w:p>
        </w:tc>
        <w:tc>
          <w:tcPr>
            <w:tcW w:w="3234" w:type="dxa"/>
            <w:gridSpan w:val="3"/>
            <w:tcBorders>
              <w:top w:val="nil"/>
              <w:left w:val="nil"/>
              <w:bottom w:val="nil"/>
              <w:right w:val="nil"/>
            </w:tcBorders>
            <w:shd w:val="clear" w:color="auto" w:fill="auto"/>
          </w:tcPr>
          <w:p w:rsidR="006516A7" w:rsidRPr="00224614" w:rsidRDefault="006516A7" w:rsidP="00E47766">
            <w:pPr>
              <w:pStyle w:val="NoSpacing"/>
              <w:jc w:val="center"/>
              <w:rPr>
                <w:sz w:val="22"/>
                <w:highlight w:val="yellow"/>
              </w:rPr>
            </w:pPr>
            <w:r w:rsidRPr="00E14219">
              <w:rPr>
                <w:sz w:val="22"/>
              </w:rPr>
              <w:t>$4-9</w:t>
            </w:r>
          </w:p>
        </w:tc>
        <w:tc>
          <w:tcPr>
            <w:tcW w:w="1048" w:type="dxa"/>
            <w:vMerge/>
            <w:tcBorders>
              <w:left w:val="nil"/>
            </w:tcBorders>
          </w:tcPr>
          <w:p w:rsidR="006516A7" w:rsidRPr="005F4C46" w:rsidRDefault="006516A7" w:rsidP="00631161">
            <w:pPr>
              <w:pStyle w:val="NoSpacing"/>
              <w:jc w:val="center"/>
              <w:rPr>
                <w:sz w:val="22"/>
              </w:rPr>
            </w:pPr>
          </w:p>
        </w:tc>
      </w:tr>
      <w:tr w:rsidR="006516A7" w:rsidRPr="005F4C46" w:rsidTr="00110725">
        <w:trPr>
          <w:trHeight w:val="188"/>
        </w:trPr>
        <w:tc>
          <w:tcPr>
            <w:tcW w:w="5514" w:type="dxa"/>
            <w:tcBorders>
              <w:top w:val="nil"/>
              <w:bottom w:val="nil"/>
              <w:right w:val="nil"/>
            </w:tcBorders>
          </w:tcPr>
          <w:p w:rsidR="006516A7" w:rsidRPr="00345162" w:rsidRDefault="006516A7" w:rsidP="00D94228">
            <w:pPr>
              <w:pStyle w:val="NoSpacing"/>
              <w:ind w:firstLine="180"/>
              <w:rPr>
                <w:sz w:val="22"/>
              </w:rPr>
            </w:pPr>
            <w:proofErr w:type="spellStart"/>
            <w:r w:rsidRPr="00345162">
              <w:rPr>
                <w:sz w:val="22"/>
              </w:rPr>
              <w:t>Efavirenz</w:t>
            </w:r>
            <w:proofErr w:type="spellEnd"/>
            <w:r w:rsidRPr="00345162">
              <w:rPr>
                <w:sz w:val="22"/>
              </w:rPr>
              <w:t xml:space="preserve"> (pediatric or adult tablets, age </w:t>
            </w:r>
            <w:r>
              <w:rPr>
                <w:sz w:val="22"/>
              </w:rPr>
              <w:t>≥3 years)</w:t>
            </w:r>
          </w:p>
        </w:tc>
        <w:tc>
          <w:tcPr>
            <w:tcW w:w="3234" w:type="dxa"/>
            <w:gridSpan w:val="3"/>
            <w:tcBorders>
              <w:top w:val="nil"/>
              <w:left w:val="nil"/>
              <w:bottom w:val="nil"/>
              <w:right w:val="nil"/>
            </w:tcBorders>
            <w:shd w:val="clear" w:color="auto" w:fill="auto"/>
          </w:tcPr>
          <w:p w:rsidR="006516A7" w:rsidRPr="00224614" w:rsidRDefault="006516A7" w:rsidP="00E47766">
            <w:pPr>
              <w:pStyle w:val="NoSpacing"/>
              <w:jc w:val="center"/>
              <w:rPr>
                <w:sz w:val="22"/>
                <w:highlight w:val="yellow"/>
              </w:rPr>
            </w:pPr>
            <w:r w:rsidRPr="007F54E1">
              <w:rPr>
                <w:sz w:val="22"/>
              </w:rPr>
              <w:t>$3-</w:t>
            </w:r>
            <w:r>
              <w:rPr>
                <w:sz w:val="22"/>
              </w:rPr>
              <w:t>7</w:t>
            </w:r>
          </w:p>
        </w:tc>
        <w:tc>
          <w:tcPr>
            <w:tcW w:w="1048" w:type="dxa"/>
            <w:vMerge/>
            <w:tcBorders>
              <w:left w:val="nil"/>
            </w:tcBorders>
          </w:tcPr>
          <w:p w:rsidR="006516A7" w:rsidRPr="005F4C46" w:rsidRDefault="006516A7" w:rsidP="00631161">
            <w:pPr>
              <w:pStyle w:val="NoSpacing"/>
              <w:jc w:val="center"/>
              <w:rPr>
                <w:sz w:val="22"/>
              </w:rPr>
            </w:pPr>
          </w:p>
        </w:tc>
      </w:tr>
      <w:tr w:rsidR="00B225D3" w:rsidRPr="005F4C46" w:rsidTr="00110725">
        <w:tc>
          <w:tcPr>
            <w:tcW w:w="5514" w:type="dxa"/>
            <w:tcBorders>
              <w:top w:val="nil"/>
              <w:right w:val="nil"/>
            </w:tcBorders>
          </w:tcPr>
          <w:p w:rsidR="00B225D3" w:rsidRDefault="00B225D3" w:rsidP="00086B34">
            <w:pPr>
              <w:pStyle w:val="NoSpacing"/>
              <w:ind w:firstLine="180"/>
              <w:rPr>
                <w:sz w:val="22"/>
              </w:rPr>
            </w:pPr>
            <w:proofErr w:type="spellStart"/>
            <w:r>
              <w:rPr>
                <w:sz w:val="22"/>
              </w:rPr>
              <w:t>Darunavir</w:t>
            </w:r>
            <w:proofErr w:type="spellEnd"/>
            <w:r>
              <w:rPr>
                <w:sz w:val="22"/>
              </w:rPr>
              <w:t>/</w:t>
            </w:r>
            <w:proofErr w:type="spellStart"/>
            <w:r>
              <w:rPr>
                <w:sz w:val="22"/>
              </w:rPr>
              <w:t>ritonavir</w:t>
            </w:r>
            <w:proofErr w:type="spellEnd"/>
            <w:r>
              <w:rPr>
                <w:sz w:val="22"/>
              </w:rPr>
              <w:t>/</w:t>
            </w:r>
            <w:proofErr w:type="spellStart"/>
            <w:r>
              <w:rPr>
                <w:sz w:val="22"/>
              </w:rPr>
              <w:t>abacavir</w:t>
            </w:r>
            <w:proofErr w:type="spellEnd"/>
            <w:r>
              <w:rPr>
                <w:sz w:val="22"/>
              </w:rPr>
              <w:t>/</w:t>
            </w:r>
            <w:proofErr w:type="spellStart"/>
            <w:r>
              <w:rPr>
                <w:sz w:val="22"/>
              </w:rPr>
              <w:t>lamivudine</w:t>
            </w:r>
            <w:proofErr w:type="spellEnd"/>
            <w:r>
              <w:rPr>
                <w:sz w:val="22"/>
              </w:rPr>
              <w:t xml:space="preserve"> </w:t>
            </w:r>
          </w:p>
          <w:p w:rsidR="00B225D3" w:rsidRPr="005F4C46" w:rsidRDefault="00B225D3" w:rsidP="00086B34">
            <w:pPr>
              <w:pStyle w:val="NoSpacing"/>
              <w:ind w:firstLine="180"/>
              <w:rPr>
                <w:sz w:val="22"/>
              </w:rPr>
            </w:pPr>
            <w:r>
              <w:rPr>
                <w:sz w:val="22"/>
              </w:rPr>
              <w:t xml:space="preserve">   (in sensitivity analyses only)</w:t>
            </w:r>
          </w:p>
        </w:tc>
        <w:tc>
          <w:tcPr>
            <w:tcW w:w="3234" w:type="dxa"/>
            <w:gridSpan w:val="3"/>
            <w:tcBorders>
              <w:top w:val="nil"/>
              <w:left w:val="nil"/>
              <w:right w:val="nil"/>
            </w:tcBorders>
          </w:tcPr>
          <w:p w:rsidR="00B225D3" w:rsidRPr="005F4C46" w:rsidRDefault="00B225D3" w:rsidP="00BF2A93">
            <w:pPr>
              <w:pStyle w:val="NoSpacing"/>
              <w:jc w:val="center"/>
              <w:rPr>
                <w:sz w:val="22"/>
              </w:rPr>
            </w:pPr>
            <w:r>
              <w:rPr>
                <w:sz w:val="22"/>
              </w:rPr>
              <w:t>$36-</w:t>
            </w:r>
            <w:r w:rsidRPr="005F4C46">
              <w:rPr>
                <w:sz w:val="22"/>
              </w:rPr>
              <w:t>$</w:t>
            </w:r>
            <w:r>
              <w:rPr>
                <w:sz w:val="22"/>
              </w:rPr>
              <w:t>92</w:t>
            </w:r>
          </w:p>
        </w:tc>
        <w:tc>
          <w:tcPr>
            <w:tcW w:w="1048" w:type="dxa"/>
            <w:vMerge/>
            <w:tcBorders>
              <w:left w:val="nil"/>
            </w:tcBorders>
          </w:tcPr>
          <w:p w:rsidR="00B225D3" w:rsidRPr="005F4C46" w:rsidRDefault="00B225D3" w:rsidP="00631161">
            <w:pPr>
              <w:pStyle w:val="NoSpacing"/>
              <w:jc w:val="center"/>
              <w:rPr>
                <w:sz w:val="22"/>
              </w:rPr>
            </w:pPr>
          </w:p>
        </w:tc>
      </w:tr>
    </w:tbl>
    <w:p w:rsidR="008F6ABE" w:rsidRPr="005F4C46" w:rsidRDefault="008F6ABE" w:rsidP="008F6ABE">
      <w:pPr>
        <w:pStyle w:val="NoSpacing"/>
        <w:rPr>
          <w:b/>
          <w:sz w:val="22"/>
        </w:rPr>
      </w:pPr>
    </w:p>
    <w:p w:rsidR="008F6ABE" w:rsidRPr="00B06A35" w:rsidRDefault="008F6ABE" w:rsidP="008F6ABE">
      <w:pPr>
        <w:pStyle w:val="NoSpacing"/>
        <w:rPr>
          <w:sz w:val="18"/>
          <w:szCs w:val="18"/>
        </w:rPr>
      </w:pPr>
      <w:r w:rsidRPr="00B06A35">
        <w:rPr>
          <w:b/>
          <w:sz w:val="18"/>
          <w:szCs w:val="18"/>
        </w:rPr>
        <w:t>WHO</w:t>
      </w:r>
      <w:r w:rsidRPr="00B06A35">
        <w:rPr>
          <w:sz w:val="18"/>
          <w:szCs w:val="18"/>
        </w:rPr>
        <w:t xml:space="preserve">: World Health Organization. </w:t>
      </w:r>
      <w:r w:rsidRPr="00B06A35">
        <w:rPr>
          <w:b/>
          <w:sz w:val="18"/>
          <w:szCs w:val="18"/>
        </w:rPr>
        <w:t>TB</w:t>
      </w:r>
      <w:r w:rsidRPr="00B06A35">
        <w:rPr>
          <w:sz w:val="18"/>
          <w:szCs w:val="18"/>
        </w:rPr>
        <w:t>: tuberculosis.</w:t>
      </w:r>
    </w:p>
    <w:p w:rsidR="008F6ABE" w:rsidRPr="00B06A35" w:rsidRDefault="00D2174D" w:rsidP="008F6ABE">
      <w:pPr>
        <w:pStyle w:val="NoSpacing"/>
        <w:rPr>
          <w:sz w:val="18"/>
          <w:szCs w:val="18"/>
        </w:rPr>
      </w:pPr>
      <w:r w:rsidRPr="00B06A35">
        <w:rPr>
          <w:sz w:val="18"/>
          <w:szCs w:val="18"/>
        </w:rPr>
        <w:t>a</w:t>
      </w:r>
      <w:r w:rsidR="008F6ABE" w:rsidRPr="00B06A35">
        <w:rPr>
          <w:sz w:val="18"/>
          <w:szCs w:val="18"/>
        </w:rPr>
        <w:t xml:space="preserve">. </w:t>
      </w:r>
      <w:r w:rsidR="00086B34" w:rsidRPr="00B06A35">
        <w:rPr>
          <w:sz w:val="18"/>
          <w:szCs w:val="18"/>
        </w:rPr>
        <w:t xml:space="preserve">In sensitivity analyses, all HIV-related event risks were varied from 0.5-2.0 x base-case values, due to lack of empiric data suggesting other ranges to examine. </w:t>
      </w:r>
      <w:r w:rsidR="008F6ABE" w:rsidRPr="00B06A35">
        <w:rPr>
          <w:sz w:val="18"/>
          <w:szCs w:val="18"/>
        </w:rPr>
        <w:t>WHO Stage 4, Stage 4, and TB events</w:t>
      </w:r>
      <w:r w:rsidR="00962934" w:rsidRPr="00B06A35">
        <w:rPr>
          <w:sz w:val="18"/>
          <w:szCs w:val="18"/>
        </w:rPr>
        <w:t xml:space="preserve"> were</w:t>
      </w:r>
      <w:r w:rsidR="008F6ABE" w:rsidRPr="00B06A35">
        <w:rPr>
          <w:sz w:val="18"/>
          <w:szCs w:val="18"/>
        </w:rPr>
        <w:t xml:space="preserve"> defined according to WHO classifications for HIV disease staging in children</w:t>
      </w:r>
      <w:r w:rsidR="00086B34" w:rsidRPr="00B06A35">
        <w:rPr>
          <w:sz w:val="18"/>
          <w:szCs w:val="18"/>
        </w:rPr>
        <w:t xml:space="preserve">. </w:t>
      </w:r>
    </w:p>
    <w:p w:rsidR="008F6ABE" w:rsidRPr="00B06A35" w:rsidRDefault="00D2174D" w:rsidP="008F6ABE">
      <w:pPr>
        <w:pStyle w:val="NoSpacing"/>
        <w:rPr>
          <w:sz w:val="18"/>
          <w:szCs w:val="18"/>
        </w:rPr>
      </w:pPr>
      <w:r w:rsidRPr="00B06A35">
        <w:rPr>
          <w:sz w:val="18"/>
          <w:szCs w:val="18"/>
        </w:rPr>
        <w:t>b</w:t>
      </w:r>
      <w:r w:rsidR="008F6ABE" w:rsidRPr="00B06A35">
        <w:rPr>
          <w:sz w:val="18"/>
          <w:szCs w:val="18"/>
        </w:rPr>
        <w:t>. ART efficacy: probability of suppressing HIV RNA to &lt;400 copies/</w:t>
      </w:r>
      <w:proofErr w:type="spellStart"/>
      <w:r w:rsidR="00833216" w:rsidRPr="00B06A35">
        <w:rPr>
          <w:sz w:val="18"/>
          <w:szCs w:val="18"/>
        </w:rPr>
        <w:t>mL</w:t>
      </w:r>
      <w:proofErr w:type="spellEnd"/>
      <w:r w:rsidR="008F6ABE" w:rsidRPr="00B06A35">
        <w:rPr>
          <w:sz w:val="18"/>
          <w:szCs w:val="18"/>
        </w:rPr>
        <w:t xml:space="preserve"> by 24 weeks (in base-case analysis) or 48 weeks (in sensitivity analysis) after initiation of ART.</w:t>
      </w:r>
      <w:r w:rsidR="00FC0254" w:rsidRPr="00B06A35">
        <w:rPr>
          <w:sz w:val="18"/>
          <w:szCs w:val="18"/>
        </w:rPr>
        <w:fldChar w:fldCharType="begin">
          <w:fldData xml:space="preserve">PEVuZE5vdGU+PENpdGU+PEF1dGhvcj5CYWJpa2VyPC9BdXRob3I+PFllYXI+MjAxMTwvWWVhcj48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</w:fldData>
        </w:fldChar>
      </w:r>
      <w:r w:rsidR="004F643C" w:rsidRPr="00B06A35">
        <w:rPr>
          <w:sz w:val="18"/>
          <w:szCs w:val="18"/>
        </w:rPr>
        <w:instrText xml:space="preserve"> ADDIN EN.CITE </w:instrText>
      </w:r>
      <w:r w:rsidR="00FC0254" w:rsidRPr="00B06A35">
        <w:rPr>
          <w:sz w:val="18"/>
          <w:szCs w:val="18"/>
        </w:rPr>
        <w:fldChar w:fldCharType="begin">
          <w:fldData xml:space="preserve">PEVuZE5vdGU+PENpdGU+PEF1dGhvcj5CYWJpa2VyPC9BdXRob3I+PFllYXI+MjAxMTwvWWVhcj48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</w:fldData>
        </w:fldChar>
      </w:r>
      <w:r w:rsidR="004F643C" w:rsidRPr="00B06A35">
        <w:rPr>
          <w:sz w:val="18"/>
          <w:szCs w:val="18"/>
        </w:rPr>
        <w:instrText xml:space="preserve"> ADDIN EN.CITE.DATA </w:instrText>
      </w:r>
      <w:r w:rsidR="00FC0254" w:rsidRPr="00B06A35">
        <w:rPr>
          <w:sz w:val="18"/>
          <w:szCs w:val="18"/>
        </w:rPr>
      </w:r>
      <w:r w:rsidR="00FC0254" w:rsidRPr="00B06A35">
        <w:rPr>
          <w:sz w:val="18"/>
          <w:szCs w:val="18"/>
        </w:rPr>
        <w:fldChar w:fldCharType="end"/>
      </w:r>
      <w:r w:rsidR="00FC0254" w:rsidRPr="00B06A35">
        <w:rPr>
          <w:sz w:val="18"/>
          <w:szCs w:val="18"/>
        </w:rPr>
      </w:r>
      <w:r w:rsidR="00FC0254" w:rsidRPr="00B06A35">
        <w:rPr>
          <w:sz w:val="18"/>
          <w:szCs w:val="18"/>
        </w:rPr>
        <w:fldChar w:fldCharType="separate"/>
      </w:r>
      <w:hyperlink w:anchor="_ENREF_3" w:tooltip="Babiker, 2011 #3576" w:history="1">
        <w:r w:rsidR="004F643C" w:rsidRPr="00B06A35">
          <w:rPr>
            <w:noProof/>
            <w:sz w:val="18"/>
            <w:szCs w:val="18"/>
            <w:vertAlign w:val="superscript"/>
          </w:rPr>
          <w:t>3</w:t>
        </w:r>
      </w:hyperlink>
      <w:r w:rsidR="004F643C" w:rsidRPr="00B06A35">
        <w:rPr>
          <w:noProof/>
          <w:sz w:val="18"/>
          <w:szCs w:val="18"/>
          <w:vertAlign w:val="superscript"/>
        </w:rPr>
        <w:t>,</w:t>
      </w:r>
      <w:hyperlink w:anchor="_ENREF_26" w:tooltip="Violari, 2012 #3579" w:history="1">
        <w:r w:rsidR="004F643C" w:rsidRPr="00B06A35">
          <w:rPr>
            <w:noProof/>
            <w:sz w:val="18"/>
            <w:szCs w:val="18"/>
            <w:vertAlign w:val="superscript"/>
          </w:rPr>
          <w:t>26</w:t>
        </w:r>
      </w:hyperlink>
      <w:r w:rsidR="004F643C" w:rsidRPr="00B06A35">
        <w:rPr>
          <w:noProof/>
          <w:sz w:val="18"/>
          <w:szCs w:val="18"/>
          <w:vertAlign w:val="superscript"/>
        </w:rPr>
        <w:t>,</w:t>
      </w:r>
      <w:hyperlink w:anchor="_ENREF_27" w:tooltip="Palumbo, 2010 #3357" w:history="1">
        <w:r w:rsidR="004F643C" w:rsidRPr="00B06A35">
          <w:rPr>
            <w:noProof/>
            <w:sz w:val="18"/>
            <w:szCs w:val="18"/>
            <w:vertAlign w:val="superscript"/>
          </w:rPr>
          <w:t>27</w:t>
        </w:r>
      </w:hyperlink>
      <w:r w:rsidR="00FC0254" w:rsidRPr="00B06A35">
        <w:rPr>
          <w:sz w:val="18"/>
          <w:szCs w:val="18"/>
        </w:rPr>
        <w:fldChar w:fldCharType="end"/>
      </w:r>
      <w:r w:rsidR="00C97E7D" w:rsidRPr="00B06A35">
        <w:rPr>
          <w:sz w:val="18"/>
          <w:szCs w:val="18"/>
        </w:rPr>
        <w:t xml:space="preserve"> Due to small numbers of children and similar suppression rates on second-line ART in the P1060 trial (second-line NNRTI: n=9, 24-week suppression = 75%; second-line PI: n=48, 24-week suppression = 74%), we assigned a suppression rate of 75% to both second-line regimens.</w:t>
      </w:r>
    </w:p>
    <w:p w:rsidR="008F6ABE" w:rsidRPr="00B06A35" w:rsidRDefault="00D2174D" w:rsidP="008F6ABE">
      <w:pPr>
        <w:pStyle w:val="NoSpacing"/>
        <w:rPr>
          <w:sz w:val="18"/>
          <w:szCs w:val="18"/>
        </w:rPr>
      </w:pPr>
      <w:r w:rsidRPr="00B06A35">
        <w:rPr>
          <w:sz w:val="18"/>
          <w:szCs w:val="18"/>
        </w:rPr>
        <w:t>c</w:t>
      </w:r>
      <w:r w:rsidR="008F6ABE" w:rsidRPr="00B06A35">
        <w:rPr>
          <w:sz w:val="18"/>
          <w:szCs w:val="18"/>
        </w:rPr>
        <w:t xml:space="preserve">. The monthly risk of </w:t>
      </w:r>
      <w:proofErr w:type="spellStart"/>
      <w:r w:rsidR="008F6ABE" w:rsidRPr="00B06A35">
        <w:rPr>
          <w:sz w:val="18"/>
          <w:szCs w:val="18"/>
        </w:rPr>
        <w:t>virologic</w:t>
      </w:r>
      <w:proofErr w:type="spellEnd"/>
      <w:r w:rsidR="008F6ABE" w:rsidRPr="00B06A35">
        <w:rPr>
          <w:sz w:val="18"/>
          <w:szCs w:val="18"/>
        </w:rPr>
        <w:t xml:space="preserve"> failure for those who initially suppress on ART was calculated from the difference in suppression risks at the earliest (24 or 48 weeks, depending on modeled scenario) and latest observed time point in the P1060 and PENPACT-1 trials.</w:t>
      </w:r>
    </w:p>
    <w:p w:rsidR="00D2174D" w:rsidRPr="00B06A35" w:rsidRDefault="00D2174D" w:rsidP="008F6ABE">
      <w:pPr>
        <w:pStyle w:val="NoSpacing"/>
        <w:rPr>
          <w:sz w:val="18"/>
          <w:szCs w:val="18"/>
        </w:rPr>
      </w:pPr>
      <w:r w:rsidRPr="00B06A35">
        <w:rPr>
          <w:sz w:val="18"/>
          <w:szCs w:val="18"/>
        </w:rPr>
        <w:t xml:space="preserve">d. </w:t>
      </w:r>
      <w:r w:rsidR="007F7759" w:rsidRPr="00B06A35">
        <w:rPr>
          <w:sz w:val="18"/>
          <w:szCs w:val="18"/>
        </w:rPr>
        <w:t>C</w:t>
      </w:r>
      <w:r w:rsidRPr="00B06A35">
        <w:rPr>
          <w:sz w:val="18"/>
          <w:szCs w:val="18"/>
        </w:rPr>
        <w:t>ompared to children no</w:t>
      </w:r>
      <w:r w:rsidR="007F7759" w:rsidRPr="00B06A35">
        <w:rPr>
          <w:sz w:val="18"/>
          <w:szCs w:val="18"/>
        </w:rPr>
        <w:t>t</w:t>
      </w:r>
      <w:r w:rsidRPr="00B06A35">
        <w:rPr>
          <w:sz w:val="18"/>
          <w:szCs w:val="18"/>
        </w:rPr>
        <w:t xml:space="preserve"> on ART with similar CD4 (see text)</w:t>
      </w:r>
    </w:p>
    <w:p w:rsidR="008F6ABE" w:rsidRPr="00B06A35" w:rsidRDefault="008F6ABE" w:rsidP="008F6ABE">
      <w:pPr>
        <w:pStyle w:val="NoSpacing"/>
        <w:rPr>
          <w:sz w:val="18"/>
          <w:szCs w:val="18"/>
        </w:rPr>
      </w:pPr>
      <w:r w:rsidRPr="00B06A35">
        <w:rPr>
          <w:sz w:val="18"/>
          <w:szCs w:val="18"/>
        </w:rPr>
        <w:t>e. In sensitivity analyses, all costs were varied from 0.5-2.0 times the costs shown.</w:t>
      </w:r>
    </w:p>
    <w:p w:rsidR="008F6ABE" w:rsidRPr="00B06A35" w:rsidRDefault="008F6ABE" w:rsidP="008F6ABE">
      <w:pPr>
        <w:pStyle w:val="NoSpacing"/>
        <w:rPr>
          <w:sz w:val="18"/>
          <w:szCs w:val="18"/>
        </w:rPr>
      </w:pPr>
      <w:r w:rsidRPr="00B06A35">
        <w:rPr>
          <w:sz w:val="18"/>
          <w:szCs w:val="18"/>
        </w:rPr>
        <w:t xml:space="preserve">f. Routine clinical care costs include CD4 and viral load monitoring, according to the modeled scenario. </w:t>
      </w:r>
    </w:p>
    <w:p w:rsidR="008F6ABE" w:rsidRPr="00B06A35" w:rsidRDefault="008F6ABE" w:rsidP="008F6ABE">
      <w:pPr>
        <w:pStyle w:val="NoSpacing"/>
        <w:rPr>
          <w:sz w:val="18"/>
          <w:szCs w:val="18"/>
        </w:rPr>
        <w:sectPr w:rsidR="008F6ABE" w:rsidRPr="00B06A35" w:rsidSect="008F6ABE">
          <w:headerReference w:type="default" r:id="rId8"/>
          <w:footerReference w:type="default" r:id="rId9"/>
          <w:type w:val="continuous"/>
          <w:pgSz w:w="12240" w:h="15840"/>
          <w:pgMar w:top="1440" w:right="1440" w:bottom="1440" w:left="1440" w:header="720" w:footer="720" w:gutter="0"/>
          <w:cols w:space="720"/>
          <w:docGrid w:linePitch="360"/>
        </w:sectPr>
      </w:pPr>
      <w:r w:rsidRPr="00B06A35">
        <w:rPr>
          <w:sz w:val="18"/>
          <w:szCs w:val="18"/>
        </w:rPr>
        <w:t xml:space="preserve">g. </w:t>
      </w:r>
      <w:r w:rsidR="00882DED" w:rsidRPr="00B06A35">
        <w:rPr>
          <w:sz w:val="18"/>
          <w:szCs w:val="18"/>
        </w:rPr>
        <w:t xml:space="preserve">Monthly ART drug doses were calculated for children ages 0-13 years old based on the WHO weight-based dosing recommendations. Daily doses were then multiplied by unit drug costs from the May 2012 Clinton Health Access Initiative (CHAI) ARV price list to determine monthly ART costs by age and weight. All children were assumed to receive liquid/syrup drug formulations until age 3 years for </w:t>
      </w:r>
      <w:proofErr w:type="spellStart"/>
      <w:r w:rsidR="00882DED" w:rsidRPr="00B06A35">
        <w:rPr>
          <w:sz w:val="18"/>
          <w:szCs w:val="18"/>
        </w:rPr>
        <w:t>lopinavir</w:t>
      </w:r>
      <w:proofErr w:type="spellEnd"/>
      <w:r w:rsidR="00882DED" w:rsidRPr="00B06A35">
        <w:rPr>
          <w:sz w:val="18"/>
          <w:szCs w:val="18"/>
        </w:rPr>
        <w:t>/</w:t>
      </w:r>
      <w:proofErr w:type="spellStart"/>
      <w:r w:rsidR="00882DED" w:rsidRPr="00B06A35">
        <w:rPr>
          <w:sz w:val="18"/>
          <w:szCs w:val="18"/>
        </w:rPr>
        <w:t>ritonavir</w:t>
      </w:r>
      <w:proofErr w:type="spellEnd"/>
      <w:r w:rsidR="00882DED" w:rsidRPr="00B06A35">
        <w:rPr>
          <w:sz w:val="18"/>
          <w:szCs w:val="18"/>
        </w:rPr>
        <w:t xml:space="preserve"> (5 years in sensitivity analyses), and until age 6 months for all other medications, for which dispersible tablets are available. After these ages, children were assumed to transition to pediatric or adult tablet formulations based on weight-based dosing recommendations. Fixed dose combinations were assumed to be used where available</w:t>
      </w:r>
      <w:r w:rsidRPr="00B06A35">
        <w:rPr>
          <w:sz w:val="18"/>
          <w:szCs w:val="18"/>
        </w:rPr>
        <w:t>.</w:t>
      </w:r>
      <w:hyperlink w:anchor="_ENREF_34" w:tooltip="Doherty, 2014 #4026" w:history="1">
        <w:r w:rsidR="00FC0254" w:rsidRPr="00B06A35">
          <w:rPr>
            <w:sz w:val="18"/>
            <w:szCs w:val="18"/>
          </w:rPr>
          <w:fldChar w:fldCharType="begin"/>
        </w:r>
        <w:r w:rsidR="004F643C" w:rsidRPr="00B06A35">
          <w:rPr>
            <w:sz w:val="18"/>
            <w:szCs w:val="18"/>
          </w:rPr>
          <w:instrText xml:space="preserve"> ADDIN EN.CITE &lt;EndNote&gt;&lt;Cite&gt;&lt;Author&gt;Doherty&lt;/Author&gt;&lt;Year&gt;2014&lt;/Year&gt;&lt;RecNum&gt;4026&lt;/RecNum&gt;&lt;DisplayText&gt;&lt;style face="superscript"&gt;34&lt;/style&gt;&lt;/DisplayText&gt;&lt;record&gt;&lt;rec-number&gt;4026&lt;/rec-number&gt;&lt;foreign-keys&gt;&lt;key app="EN" db-id="ztapsw2scv20r0exsw9va9z5aztv90pt5aze"&gt;4026&lt;/key&gt;&lt;/foreign-keys&gt;&lt;ref-type name="Journal Article"&gt;17&lt;/ref-type&gt;&lt;contributors&gt;&lt;authors&gt;&lt;author&gt;Doherty, K. &lt;/author&gt;&lt;author&gt;Essajee, S. &lt;/author&gt;&lt;author&gt;Penazzato, M. &lt;/author&gt;&lt;author&gt;Holmes, C. &lt;/author&gt;&lt;author&gt;Resch, S. &lt;/author&gt;&lt;author&gt;Ciaranello, A. L.&lt;/author&gt;&lt;/authors&gt;&lt;/contributors&gt;&lt;titles&gt;&lt;title&gt;Estimating age-based antiretroviral therapy costs for HIV-infected children in resource-limited settings based on World Health Organization weight-based dosing recommendations&lt;/title&gt;&lt;secondary-title&gt;BMC Health Services Research&lt;/secondary-title&gt;&lt;/titles&gt;&lt;periodical&gt;&lt;full-title&gt;BMC Health Services Research&lt;/full-title&gt;&lt;/periodical&gt;&lt;volume&gt;14&lt;/volume&gt;&lt;number&gt;201&lt;/number&gt;&lt;dates&gt;&lt;year&gt;2014&lt;/year&gt;&lt;/dates&gt;&lt;urls&gt;&lt;related-urls&gt;&lt;url&gt;Online cost calculator available at: http://web2.research.partners.org/cepac/model.html&lt;/url&gt;&lt;/related-urls&gt;&lt;/urls&gt;&lt;/record&gt;&lt;/Cite&gt;&lt;/EndNote&gt;</w:instrText>
        </w:r>
        <w:r w:rsidR="00FC0254" w:rsidRPr="00B06A35">
          <w:rPr>
            <w:sz w:val="18"/>
            <w:szCs w:val="18"/>
          </w:rPr>
          <w:fldChar w:fldCharType="separate"/>
        </w:r>
        <w:r w:rsidR="004F643C" w:rsidRPr="00B06A35">
          <w:rPr>
            <w:noProof/>
            <w:sz w:val="18"/>
            <w:szCs w:val="18"/>
            <w:vertAlign w:val="superscript"/>
          </w:rPr>
          <w:t>34</w:t>
        </w:r>
        <w:r w:rsidR="00FC0254" w:rsidRPr="00B06A35">
          <w:rPr>
            <w:sz w:val="18"/>
            <w:szCs w:val="18"/>
          </w:rPr>
          <w:fldChar w:fldCharType="end"/>
        </w:r>
      </w:hyperlink>
      <w:r w:rsidRPr="00B06A35">
        <w:rPr>
          <w:sz w:val="18"/>
          <w:szCs w:val="18"/>
        </w:rPr>
        <w:t xml:space="preserve"> </w:t>
      </w:r>
      <w:r w:rsidR="00E47766" w:rsidRPr="00B06A35">
        <w:rPr>
          <w:sz w:val="18"/>
          <w:szCs w:val="18"/>
        </w:rPr>
        <w:t>In the absence of data on DRV/r costs for children, we assumed third-line ART would have costs equal to twice first-line LPV/r-based regimen costs.</w:t>
      </w:r>
    </w:p>
    <w:p w:rsidR="0053246B" w:rsidRPr="002662E1" w:rsidRDefault="00053DEC" w:rsidP="00E26BB6">
      <w:pPr>
        <w:pStyle w:val="NoSpacing"/>
        <w:rPr>
          <w:b/>
          <w:color w:val="000000"/>
          <w:sz w:val="22"/>
        </w:rPr>
      </w:pPr>
      <w:r>
        <w:rPr>
          <w:b/>
          <w:sz w:val="22"/>
        </w:rPr>
        <w:lastRenderedPageBreak/>
        <w:br w:type="page"/>
      </w:r>
      <w:r w:rsidR="0053246B" w:rsidRPr="002662E1">
        <w:rPr>
          <w:b/>
          <w:sz w:val="22"/>
        </w:rPr>
        <w:lastRenderedPageBreak/>
        <w:t>Appendix Table B: Calibration of the CD4-independent impact of ART: Identification of multipliers producing closest fit to observed mortality</w:t>
      </w:r>
      <w:r w:rsidR="001B4FDA" w:rsidRPr="002662E1">
        <w:rPr>
          <w:b/>
          <w:sz w:val="22"/>
        </w:rPr>
        <w:t xml:space="preserve"> for </w:t>
      </w:r>
      <w:r w:rsidR="001B4FDA" w:rsidRPr="002662E1">
        <w:rPr>
          <w:b/>
          <w:color w:val="000000"/>
          <w:sz w:val="22"/>
        </w:rPr>
        <w:t xml:space="preserve">children presenting to care at 12 months of age, treated with the </w:t>
      </w:r>
      <w:r w:rsidR="00E36499" w:rsidRPr="002662E1">
        <w:rPr>
          <w:b/>
          <w:i/>
          <w:color w:val="000000"/>
          <w:sz w:val="22"/>
        </w:rPr>
        <w:t xml:space="preserve">first-line </w:t>
      </w:r>
      <w:proofErr w:type="spellStart"/>
      <w:r w:rsidR="009B1D9D" w:rsidRPr="002662E1">
        <w:rPr>
          <w:b/>
          <w:i/>
          <w:color w:val="000000"/>
          <w:sz w:val="22"/>
        </w:rPr>
        <w:t>nevirapine</w:t>
      </w:r>
      <w:proofErr w:type="spellEnd"/>
      <w:r w:rsidR="001B4FDA" w:rsidRPr="002662E1">
        <w:rPr>
          <w:b/>
          <w:color w:val="000000"/>
          <w:sz w:val="22"/>
        </w:rPr>
        <w:t xml:space="preserve"> strategy</w:t>
      </w:r>
    </w:p>
    <w:p w:rsidR="008665C2" w:rsidRPr="002662E1" w:rsidRDefault="008665C2" w:rsidP="00E26BB6">
      <w:pPr>
        <w:pStyle w:val="NoSpacing"/>
        <w:rPr>
          <w:b/>
          <w:sz w:val="22"/>
        </w:rPr>
      </w:pPr>
    </w:p>
    <w:tbl>
      <w:tblPr>
        <w:tblW w:w="9108" w:type="dxa"/>
        <w:tblBorders>
          <w:top w:val="single" w:sz="4" w:space="0" w:color="auto"/>
          <w:left w:val="single" w:sz="4" w:space="0" w:color="auto"/>
          <w:bottom w:val="single" w:sz="4" w:space="0" w:color="auto"/>
          <w:right w:val="single" w:sz="4" w:space="0" w:color="auto"/>
        </w:tblBorders>
        <w:tblLook w:val="04A0"/>
      </w:tblPr>
      <w:tblGrid>
        <w:gridCol w:w="5328"/>
        <w:gridCol w:w="1890"/>
        <w:gridCol w:w="1890"/>
      </w:tblGrid>
      <w:tr w:rsidR="0053246B" w:rsidRPr="002662E1" w:rsidTr="006C51E3">
        <w:trPr>
          <w:trHeight w:val="600"/>
        </w:trPr>
        <w:tc>
          <w:tcPr>
            <w:tcW w:w="5328" w:type="dxa"/>
            <w:tcBorders>
              <w:bottom w:val="single" w:sz="4" w:space="0" w:color="auto"/>
            </w:tcBorders>
            <w:shd w:val="clear" w:color="auto" w:fill="auto"/>
            <w:noWrap/>
            <w:vAlign w:val="bottom"/>
          </w:tcPr>
          <w:p w:rsidR="0053246B" w:rsidRPr="002662E1" w:rsidRDefault="00431BF3" w:rsidP="00E26BB6">
            <w:pPr>
              <w:spacing w:after="0" w:line="240" w:lineRule="auto"/>
              <w:rPr>
                <w:rFonts w:eastAsia="Times New Roman"/>
                <w:b/>
                <w:color w:val="000000"/>
                <w:sz w:val="22"/>
              </w:rPr>
            </w:pPr>
            <w:r w:rsidRPr="002662E1">
              <w:rPr>
                <w:rFonts w:eastAsia="Times New Roman"/>
                <w:b/>
                <w:color w:val="000000"/>
                <w:sz w:val="22"/>
              </w:rPr>
              <w:t>Relative risk reduction</w:t>
            </w:r>
            <w:r w:rsidR="0053246B" w:rsidRPr="002662E1">
              <w:rPr>
                <w:rFonts w:eastAsia="Times New Roman"/>
                <w:b/>
                <w:color w:val="000000"/>
                <w:sz w:val="22"/>
              </w:rPr>
              <w:t xml:space="preserve"> </w:t>
            </w:r>
            <w:r w:rsidR="001B4FDA" w:rsidRPr="002662E1">
              <w:rPr>
                <w:rFonts w:eastAsia="Times New Roman"/>
                <w:b/>
                <w:color w:val="000000"/>
                <w:sz w:val="22"/>
              </w:rPr>
              <w:t>(for</w:t>
            </w:r>
            <w:r w:rsidR="0053246B" w:rsidRPr="002662E1">
              <w:rPr>
                <w:rFonts w:eastAsia="Times New Roman"/>
                <w:b/>
                <w:color w:val="000000"/>
                <w:sz w:val="22"/>
              </w:rPr>
              <w:t xml:space="preserve"> mortality</w:t>
            </w:r>
            <w:r w:rsidR="001B4FDA" w:rsidRPr="002662E1">
              <w:rPr>
                <w:rFonts w:eastAsia="Times New Roman"/>
                <w:b/>
                <w:color w:val="000000"/>
                <w:sz w:val="22"/>
              </w:rPr>
              <w:t xml:space="preserve">; </w:t>
            </w:r>
            <w:r w:rsidR="0053246B" w:rsidRPr="002662E1">
              <w:rPr>
                <w:rFonts w:eastAsia="Times New Roman"/>
                <w:b/>
                <w:color w:val="000000"/>
                <w:sz w:val="22"/>
              </w:rPr>
              <w:t>OI risk</w:t>
            </w:r>
            <w:r w:rsidR="001B4FDA" w:rsidRPr="002662E1">
              <w:rPr>
                <w:rFonts w:eastAsia="Times New Roman"/>
                <w:b/>
                <w:color w:val="000000"/>
                <w:sz w:val="22"/>
              </w:rPr>
              <w:t>)</w:t>
            </w:r>
            <w:r w:rsidR="00094A7F" w:rsidRPr="002662E1">
              <w:rPr>
                <w:rFonts w:eastAsia="Times New Roman"/>
                <w:color w:val="000000"/>
                <w:sz w:val="22"/>
                <w:vertAlign w:val="superscript"/>
              </w:rPr>
              <w:t xml:space="preserve"> </w:t>
            </w:r>
            <w:r w:rsidR="008665C2" w:rsidRPr="002662E1">
              <w:rPr>
                <w:rFonts w:eastAsia="Times New Roman"/>
                <w:color w:val="000000"/>
                <w:sz w:val="22"/>
                <w:vertAlign w:val="superscript"/>
              </w:rPr>
              <w:t>a</w:t>
            </w:r>
          </w:p>
        </w:tc>
        <w:tc>
          <w:tcPr>
            <w:tcW w:w="1890" w:type="dxa"/>
            <w:tcBorders>
              <w:bottom w:val="single" w:sz="4" w:space="0" w:color="auto"/>
            </w:tcBorders>
            <w:shd w:val="clear" w:color="auto" w:fill="auto"/>
            <w:vAlign w:val="bottom"/>
          </w:tcPr>
          <w:p w:rsidR="0053246B" w:rsidRPr="002662E1" w:rsidRDefault="0053246B" w:rsidP="00E26BB6">
            <w:pPr>
              <w:spacing w:after="0" w:line="240" w:lineRule="auto"/>
              <w:jc w:val="center"/>
              <w:rPr>
                <w:rFonts w:eastAsia="Times New Roman"/>
                <w:b/>
                <w:color w:val="000000"/>
                <w:sz w:val="22"/>
              </w:rPr>
            </w:pPr>
            <w:r w:rsidRPr="002662E1">
              <w:rPr>
                <w:rFonts w:eastAsia="Times New Roman"/>
                <w:b/>
                <w:color w:val="000000"/>
                <w:sz w:val="22"/>
              </w:rPr>
              <w:t>Rate/100PY          (2-year average)</w:t>
            </w:r>
          </w:p>
        </w:tc>
        <w:tc>
          <w:tcPr>
            <w:tcW w:w="1890" w:type="dxa"/>
            <w:tcBorders>
              <w:bottom w:val="single" w:sz="4" w:space="0" w:color="auto"/>
            </w:tcBorders>
            <w:shd w:val="clear" w:color="auto" w:fill="auto"/>
            <w:vAlign w:val="bottom"/>
          </w:tcPr>
          <w:p w:rsidR="0053246B" w:rsidRPr="002662E1" w:rsidRDefault="0053246B" w:rsidP="00E26BB6">
            <w:pPr>
              <w:spacing w:after="0" w:line="240" w:lineRule="auto"/>
              <w:jc w:val="center"/>
              <w:rPr>
                <w:rFonts w:eastAsia="Times New Roman"/>
                <w:b/>
                <w:color w:val="000000"/>
                <w:sz w:val="22"/>
              </w:rPr>
            </w:pPr>
            <w:r w:rsidRPr="002662E1">
              <w:rPr>
                <w:rFonts w:eastAsia="Times New Roman"/>
                <w:b/>
                <w:color w:val="000000"/>
                <w:sz w:val="22"/>
              </w:rPr>
              <w:t>Rate/100PY          (4-year average)</w:t>
            </w:r>
          </w:p>
        </w:tc>
      </w:tr>
      <w:tr w:rsidR="00FD14A4" w:rsidRPr="002662E1" w:rsidTr="00094A7F">
        <w:trPr>
          <w:trHeight w:val="300"/>
        </w:trPr>
        <w:tc>
          <w:tcPr>
            <w:tcW w:w="5328" w:type="dxa"/>
            <w:tcBorders>
              <w:top w:val="single" w:sz="4" w:space="0" w:color="auto"/>
              <w:bottom w:val="single" w:sz="4" w:space="0" w:color="auto"/>
            </w:tcBorders>
            <w:shd w:val="clear" w:color="auto" w:fill="auto"/>
            <w:noWrap/>
            <w:vAlign w:val="bottom"/>
          </w:tcPr>
          <w:p w:rsidR="00FD14A4" w:rsidRPr="002662E1" w:rsidRDefault="00FD14A4" w:rsidP="00E26BB6">
            <w:pPr>
              <w:spacing w:after="0" w:line="240" w:lineRule="auto"/>
              <w:rPr>
                <w:rFonts w:eastAsia="Times New Roman"/>
                <w:color w:val="000000"/>
                <w:sz w:val="22"/>
              </w:rPr>
            </w:pPr>
            <w:r w:rsidRPr="002662E1">
              <w:rPr>
                <w:rFonts w:eastAsia="Times New Roman"/>
                <w:color w:val="000000"/>
                <w:sz w:val="22"/>
              </w:rPr>
              <w:t>P1060: observed mortality rate (comparator</w:t>
            </w:r>
            <w:r w:rsidR="00094A7F" w:rsidRPr="002662E1">
              <w:rPr>
                <w:rFonts w:eastAsia="Times New Roman"/>
                <w:color w:val="000000"/>
                <w:sz w:val="22"/>
              </w:rPr>
              <w:t>; median follow-up: 72-weeks</w:t>
            </w:r>
            <w:r w:rsidRPr="002662E1">
              <w:rPr>
                <w:rFonts w:eastAsia="Times New Roman"/>
                <w:color w:val="000000"/>
                <w:sz w:val="22"/>
              </w:rPr>
              <w:t>)</w:t>
            </w:r>
          </w:p>
        </w:tc>
        <w:tc>
          <w:tcPr>
            <w:tcW w:w="3780" w:type="dxa"/>
            <w:gridSpan w:val="2"/>
            <w:tcBorders>
              <w:top w:val="single" w:sz="4" w:space="0" w:color="auto"/>
              <w:bottom w:val="single" w:sz="4" w:space="0" w:color="auto"/>
            </w:tcBorders>
            <w:shd w:val="clear" w:color="auto" w:fill="auto"/>
            <w:noWrap/>
            <w:vAlign w:val="center"/>
          </w:tcPr>
          <w:p w:rsidR="00FD14A4" w:rsidRPr="002662E1" w:rsidRDefault="00FD14A4" w:rsidP="00094A7F">
            <w:pPr>
              <w:spacing w:after="0" w:line="240" w:lineRule="auto"/>
              <w:jc w:val="center"/>
              <w:rPr>
                <w:rFonts w:eastAsia="Times New Roman"/>
                <w:color w:val="000000"/>
                <w:sz w:val="22"/>
              </w:rPr>
            </w:pPr>
            <w:r w:rsidRPr="002662E1">
              <w:rPr>
                <w:rFonts w:eastAsia="Times New Roman"/>
                <w:color w:val="000000"/>
                <w:sz w:val="22"/>
              </w:rPr>
              <w:t>3.29</w:t>
            </w:r>
          </w:p>
        </w:tc>
      </w:tr>
      <w:tr w:rsidR="006C51E3" w:rsidRPr="002662E1" w:rsidTr="00CD49E8">
        <w:trPr>
          <w:trHeight w:val="300"/>
        </w:trPr>
        <w:tc>
          <w:tcPr>
            <w:tcW w:w="5328" w:type="dxa"/>
            <w:tcBorders>
              <w:top w:val="single" w:sz="4" w:space="0" w:color="auto"/>
              <w:bottom w:val="nil"/>
            </w:tcBorders>
            <w:shd w:val="clear" w:color="auto" w:fill="auto"/>
            <w:noWrap/>
            <w:vAlign w:val="bottom"/>
          </w:tcPr>
          <w:p w:rsidR="006C51E3" w:rsidRPr="002662E1" w:rsidRDefault="00431BF3" w:rsidP="00E26BB6">
            <w:pPr>
              <w:spacing w:after="0" w:line="240" w:lineRule="auto"/>
              <w:rPr>
                <w:rFonts w:eastAsia="Times New Roman"/>
                <w:color w:val="000000"/>
                <w:sz w:val="22"/>
              </w:rPr>
            </w:pPr>
            <w:r w:rsidRPr="002662E1">
              <w:rPr>
                <w:rFonts w:eastAsia="Times New Roman"/>
                <w:color w:val="000000"/>
                <w:sz w:val="22"/>
              </w:rPr>
              <w:t>100%, 100%</w:t>
            </w:r>
          </w:p>
        </w:tc>
        <w:tc>
          <w:tcPr>
            <w:tcW w:w="1890" w:type="dxa"/>
            <w:tcBorders>
              <w:top w:val="single" w:sz="4" w:space="0" w:color="auto"/>
              <w:bottom w:val="nil"/>
            </w:tcBorders>
            <w:shd w:val="clear" w:color="auto" w:fill="auto"/>
            <w:noWrap/>
            <w:vAlign w:val="bottom"/>
          </w:tcPr>
          <w:p w:rsidR="006C51E3" w:rsidRPr="002662E1" w:rsidRDefault="006D1242" w:rsidP="00E26BB6">
            <w:pPr>
              <w:spacing w:after="0" w:line="240" w:lineRule="auto"/>
              <w:jc w:val="center"/>
              <w:rPr>
                <w:rFonts w:eastAsia="Times New Roman"/>
                <w:color w:val="000000"/>
                <w:sz w:val="22"/>
              </w:rPr>
            </w:pPr>
            <w:r w:rsidRPr="002662E1">
              <w:rPr>
                <w:rFonts w:eastAsia="Times New Roman"/>
                <w:color w:val="000000"/>
                <w:sz w:val="22"/>
              </w:rPr>
              <w:t>2.57</w:t>
            </w:r>
          </w:p>
        </w:tc>
        <w:tc>
          <w:tcPr>
            <w:tcW w:w="1890" w:type="dxa"/>
            <w:tcBorders>
              <w:top w:val="single" w:sz="4" w:space="0" w:color="auto"/>
              <w:bottom w:val="nil"/>
            </w:tcBorders>
            <w:shd w:val="clear" w:color="auto" w:fill="auto"/>
            <w:noWrap/>
            <w:vAlign w:val="bottom"/>
          </w:tcPr>
          <w:p w:rsidR="006C51E3" w:rsidRPr="002662E1" w:rsidRDefault="006D1242" w:rsidP="00E26BB6">
            <w:pPr>
              <w:spacing w:after="0" w:line="240" w:lineRule="auto"/>
              <w:jc w:val="center"/>
              <w:rPr>
                <w:rFonts w:eastAsia="Times New Roman"/>
                <w:color w:val="000000"/>
                <w:sz w:val="22"/>
              </w:rPr>
            </w:pPr>
            <w:r w:rsidRPr="002662E1">
              <w:rPr>
                <w:rFonts w:eastAsia="Times New Roman"/>
                <w:color w:val="000000"/>
                <w:sz w:val="22"/>
              </w:rPr>
              <w:t>1.87</w:t>
            </w:r>
          </w:p>
        </w:tc>
      </w:tr>
      <w:tr w:rsidR="0053246B" w:rsidRPr="002662E1" w:rsidTr="00CD49E8">
        <w:trPr>
          <w:trHeight w:val="300"/>
        </w:trPr>
        <w:tc>
          <w:tcPr>
            <w:tcW w:w="5328" w:type="dxa"/>
            <w:tcBorders>
              <w:top w:val="nil"/>
              <w:bottom w:val="nil"/>
            </w:tcBorders>
            <w:shd w:val="clear" w:color="auto" w:fill="FFFF00"/>
            <w:noWrap/>
            <w:vAlign w:val="bottom"/>
          </w:tcPr>
          <w:p w:rsidR="0053246B" w:rsidRPr="002662E1" w:rsidRDefault="00431BF3" w:rsidP="00E26BB6">
            <w:pPr>
              <w:spacing w:after="0" w:line="240" w:lineRule="auto"/>
              <w:rPr>
                <w:rFonts w:eastAsia="Times New Roman"/>
                <w:color w:val="000000"/>
                <w:sz w:val="22"/>
                <w:highlight w:val="yellow"/>
              </w:rPr>
            </w:pPr>
            <w:r w:rsidRPr="002662E1">
              <w:rPr>
                <w:rFonts w:eastAsia="Times New Roman"/>
                <w:color w:val="000000"/>
                <w:sz w:val="22"/>
                <w:highlight w:val="yellow"/>
              </w:rPr>
              <w:t xml:space="preserve">95%, 95% </w:t>
            </w:r>
          </w:p>
        </w:tc>
        <w:tc>
          <w:tcPr>
            <w:tcW w:w="1890" w:type="dxa"/>
            <w:tcBorders>
              <w:top w:val="nil"/>
              <w:bottom w:val="nil"/>
            </w:tcBorders>
            <w:shd w:val="clear" w:color="auto" w:fill="FFFF00"/>
            <w:noWrap/>
            <w:vAlign w:val="bottom"/>
          </w:tcPr>
          <w:p w:rsidR="0053246B" w:rsidRPr="002662E1" w:rsidRDefault="0053246B" w:rsidP="00E26BB6">
            <w:pPr>
              <w:spacing w:after="0" w:line="240" w:lineRule="auto"/>
              <w:jc w:val="center"/>
              <w:rPr>
                <w:rFonts w:eastAsia="Times New Roman"/>
                <w:color w:val="000000"/>
                <w:sz w:val="22"/>
                <w:highlight w:val="yellow"/>
              </w:rPr>
            </w:pPr>
            <w:r w:rsidRPr="002662E1">
              <w:rPr>
                <w:rFonts w:eastAsia="Times New Roman"/>
                <w:color w:val="000000"/>
                <w:sz w:val="22"/>
                <w:highlight w:val="yellow"/>
              </w:rPr>
              <w:t>3.38</w:t>
            </w:r>
          </w:p>
        </w:tc>
        <w:tc>
          <w:tcPr>
            <w:tcW w:w="1890" w:type="dxa"/>
            <w:tcBorders>
              <w:top w:val="nil"/>
              <w:bottom w:val="nil"/>
            </w:tcBorders>
            <w:shd w:val="clear" w:color="auto" w:fill="FFFF00"/>
            <w:noWrap/>
            <w:vAlign w:val="bottom"/>
          </w:tcPr>
          <w:p w:rsidR="0053246B" w:rsidRPr="002662E1" w:rsidRDefault="0053246B" w:rsidP="00E26BB6">
            <w:pPr>
              <w:spacing w:after="0" w:line="240" w:lineRule="auto"/>
              <w:jc w:val="center"/>
              <w:rPr>
                <w:rFonts w:eastAsia="Times New Roman"/>
                <w:color w:val="000000"/>
                <w:sz w:val="22"/>
                <w:highlight w:val="yellow"/>
              </w:rPr>
            </w:pPr>
            <w:r w:rsidRPr="002662E1">
              <w:rPr>
                <w:rFonts w:eastAsia="Times New Roman"/>
                <w:color w:val="000000"/>
                <w:sz w:val="22"/>
                <w:highlight w:val="yellow"/>
              </w:rPr>
              <w:t>2.62</w:t>
            </w:r>
          </w:p>
        </w:tc>
      </w:tr>
      <w:tr w:rsidR="0053246B" w:rsidRPr="002662E1" w:rsidTr="00CD49E8">
        <w:trPr>
          <w:trHeight w:val="300"/>
        </w:trPr>
        <w:tc>
          <w:tcPr>
            <w:tcW w:w="5328" w:type="dxa"/>
            <w:tcBorders>
              <w:top w:val="nil"/>
              <w:bottom w:val="nil"/>
            </w:tcBorders>
            <w:shd w:val="clear" w:color="auto" w:fill="FFFF00"/>
            <w:noWrap/>
            <w:vAlign w:val="bottom"/>
          </w:tcPr>
          <w:p w:rsidR="0053246B" w:rsidRPr="002662E1" w:rsidRDefault="00431BF3" w:rsidP="00E26BB6">
            <w:pPr>
              <w:spacing w:after="0" w:line="240" w:lineRule="auto"/>
              <w:rPr>
                <w:rFonts w:eastAsia="Times New Roman"/>
                <w:color w:val="000000"/>
                <w:sz w:val="22"/>
                <w:highlight w:val="yellow"/>
              </w:rPr>
            </w:pPr>
            <w:r w:rsidRPr="002662E1">
              <w:rPr>
                <w:rFonts w:eastAsia="Times New Roman"/>
                <w:color w:val="000000"/>
                <w:sz w:val="22"/>
                <w:highlight w:val="yellow"/>
              </w:rPr>
              <w:t>90%, 95%</w:t>
            </w:r>
          </w:p>
        </w:tc>
        <w:tc>
          <w:tcPr>
            <w:tcW w:w="1890" w:type="dxa"/>
            <w:tcBorders>
              <w:top w:val="nil"/>
              <w:bottom w:val="nil"/>
            </w:tcBorders>
            <w:shd w:val="clear" w:color="auto" w:fill="FFFF00"/>
            <w:noWrap/>
            <w:vAlign w:val="bottom"/>
          </w:tcPr>
          <w:p w:rsidR="0053246B" w:rsidRPr="002662E1" w:rsidRDefault="006D1242" w:rsidP="00E26BB6">
            <w:pPr>
              <w:spacing w:after="0" w:line="240" w:lineRule="auto"/>
              <w:jc w:val="center"/>
              <w:rPr>
                <w:rFonts w:eastAsia="Times New Roman"/>
                <w:color w:val="000000"/>
                <w:sz w:val="22"/>
                <w:highlight w:val="yellow"/>
              </w:rPr>
            </w:pPr>
            <w:r w:rsidRPr="002662E1">
              <w:rPr>
                <w:rFonts w:eastAsia="Times New Roman"/>
                <w:color w:val="000000"/>
                <w:sz w:val="22"/>
                <w:highlight w:val="yellow"/>
              </w:rPr>
              <w:t>3.98</w:t>
            </w:r>
          </w:p>
        </w:tc>
        <w:tc>
          <w:tcPr>
            <w:tcW w:w="1890" w:type="dxa"/>
            <w:tcBorders>
              <w:top w:val="nil"/>
              <w:bottom w:val="nil"/>
            </w:tcBorders>
            <w:shd w:val="clear" w:color="auto" w:fill="FFFF00"/>
            <w:noWrap/>
            <w:vAlign w:val="bottom"/>
          </w:tcPr>
          <w:p w:rsidR="0053246B" w:rsidRPr="002662E1" w:rsidRDefault="006D1242" w:rsidP="00E26BB6">
            <w:pPr>
              <w:spacing w:after="0" w:line="240" w:lineRule="auto"/>
              <w:jc w:val="center"/>
              <w:rPr>
                <w:rFonts w:eastAsia="Times New Roman"/>
                <w:color w:val="000000"/>
                <w:sz w:val="22"/>
                <w:highlight w:val="yellow"/>
              </w:rPr>
            </w:pPr>
            <w:r w:rsidRPr="002662E1">
              <w:rPr>
                <w:rFonts w:eastAsia="Times New Roman"/>
                <w:color w:val="000000"/>
                <w:sz w:val="22"/>
                <w:highlight w:val="yellow"/>
              </w:rPr>
              <w:t>3.02</w:t>
            </w:r>
          </w:p>
        </w:tc>
      </w:tr>
      <w:tr w:rsidR="006D1242" w:rsidRPr="002662E1" w:rsidTr="00CD49E8">
        <w:trPr>
          <w:trHeight w:val="300"/>
        </w:trPr>
        <w:tc>
          <w:tcPr>
            <w:tcW w:w="5328" w:type="dxa"/>
            <w:tcBorders>
              <w:top w:val="nil"/>
              <w:bottom w:val="nil"/>
            </w:tcBorders>
            <w:shd w:val="clear" w:color="auto" w:fill="FFFF00"/>
            <w:noWrap/>
            <w:vAlign w:val="bottom"/>
          </w:tcPr>
          <w:p w:rsidR="006D1242" w:rsidRPr="002662E1" w:rsidRDefault="00431BF3" w:rsidP="00E26BB6">
            <w:pPr>
              <w:spacing w:after="0" w:line="240" w:lineRule="auto"/>
              <w:rPr>
                <w:rFonts w:eastAsia="Times New Roman"/>
                <w:color w:val="000000"/>
                <w:sz w:val="22"/>
                <w:highlight w:val="yellow"/>
              </w:rPr>
            </w:pPr>
            <w:r w:rsidRPr="002662E1">
              <w:rPr>
                <w:rFonts w:eastAsia="Times New Roman"/>
                <w:color w:val="000000"/>
                <w:sz w:val="22"/>
                <w:highlight w:val="yellow"/>
              </w:rPr>
              <w:t>95%, 90%</w:t>
            </w:r>
          </w:p>
        </w:tc>
        <w:tc>
          <w:tcPr>
            <w:tcW w:w="1890" w:type="dxa"/>
            <w:tcBorders>
              <w:top w:val="nil"/>
              <w:bottom w:val="nil"/>
            </w:tcBorders>
            <w:shd w:val="clear" w:color="auto" w:fill="FFFF00"/>
            <w:noWrap/>
            <w:vAlign w:val="bottom"/>
          </w:tcPr>
          <w:p w:rsidR="006D1242" w:rsidRPr="002662E1" w:rsidRDefault="006D1242" w:rsidP="001B4BC6">
            <w:pPr>
              <w:spacing w:after="0" w:line="240" w:lineRule="auto"/>
              <w:jc w:val="center"/>
              <w:rPr>
                <w:rFonts w:eastAsia="Times New Roman"/>
                <w:color w:val="000000"/>
                <w:sz w:val="22"/>
                <w:highlight w:val="yellow"/>
              </w:rPr>
            </w:pPr>
            <w:r w:rsidRPr="002662E1">
              <w:rPr>
                <w:rFonts w:eastAsia="Times New Roman"/>
                <w:color w:val="000000"/>
                <w:sz w:val="22"/>
                <w:highlight w:val="yellow"/>
              </w:rPr>
              <w:t>4.04</w:t>
            </w:r>
          </w:p>
        </w:tc>
        <w:tc>
          <w:tcPr>
            <w:tcW w:w="1890" w:type="dxa"/>
            <w:tcBorders>
              <w:top w:val="nil"/>
              <w:bottom w:val="nil"/>
            </w:tcBorders>
            <w:shd w:val="clear" w:color="auto" w:fill="FFFF00"/>
            <w:noWrap/>
            <w:vAlign w:val="bottom"/>
          </w:tcPr>
          <w:p w:rsidR="006D1242" w:rsidRPr="002662E1" w:rsidRDefault="006D1242" w:rsidP="001B4BC6">
            <w:pPr>
              <w:spacing w:after="0" w:line="240" w:lineRule="auto"/>
              <w:jc w:val="center"/>
              <w:rPr>
                <w:rFonts w:eastAsia="Times New Roman"/>
                <w:color w:val="000000"/>
                <w:sz w:val="22"/>
                <w:highlight w:val="yellow"/>
              </w:rPr>
            </w:pPr>
            <w:r w:rsidRPr="002662E1">
              <w:rPr>
                <w:rFonts w:eastAsia="Times New Roman"/>
                <w:color w:val="000000"/>
                <w:sz w:val="22"/>
                <w:highlight w:val="yellow"/>
              </w:rPr>
              <w:t>3.23</w:t>
            </w:r>
          </w:p>
        </w:tc>
      </w:tr>
      <w:tr w:rsidR="006D1242" w:rsidRPr="002662E1" w:rsidTr="00CD49E8">
        <w:trPr>
          <w:trHeight w:val="300"/>
        </w:trPr>
        <w:tc>
          <w:tcPr>
            <w:tcW w:w="5328" w:type="dxa"/>
            <w:tcBorders>
              <w:top w:val="nil"/>
              <w:bottom w:val="nil"/>
            </w:tcBorders>
            <w:shd w:val="clear" w:color="auto" w:fill="FFFF00"/>
            <w:noWrap/>
            <w:vAlign w:val="bottom"/>
          </w:tcPr>
          <w:p w:rsidR="006D1242" w:rsidRPr="002662E1" w:rsidRDefault="00431BF3" w:rsidP="00E26BB6">
            <w:pPr>
              <w:spacing w:after="0" w:line="240" w:lineRule="auto"/>
              <w:rPr>
                <w:rFonts w:eastAsia="Times New Roman"/>
                <w:color w:val="000000"/>
                <w:sz w:val="22"/>
                <w:highlight w:val="yellow"/>
              </w:rPr>
            </w:pPr>
            <w:r w:rsidRPr="002662E1">
              <w:rPr>
                <w:rFonts w:eastAsia="Times New Roman"/>
                <w:color w:val="000000"/>
                <w:sz w:val="22"/>
                <w:highlight w:val="yellow"/>
              </w:rPr>
              <w:t>90%, 90%</w:t>
            </w:r>
          </w:p>
        </w:tc>
        <w:tc>
          <w:tcPr>
            <w:tcW w:w="1890" w:type="dxa"/>
            <w:tcBorders>
              <w:top w:val="nil"/>
              <w:bottom w:val="nil"/>
            </w:tcBorders>
            <w:shd w:val="clear" w:color="auto" w:fill="FFFF00"/>
            <w:noWrap/>
            <w:vAlign w:val="bottom"/>
          </w:tcPr>
          <w:p w:rsidR="006D1242" w:rsidRPr="002662E1" w:rsidRDefault="006D1242" w:rsidP="00E26BB6">
            <w:pPr>
              <w:spacing w:after="0" w:line="240" w:lineRule="auto"/>
              <w:jc w:val="center"/>
              <w:rPr>
                <w:rFonts w:eastAsia="Times New Roman"/>
                <w:color w:val="000000"/>
                <w:sz w:val="22"/>
                <w:highlight w:val="yellow"/>
              </w:rPr>
            </w:pPr>
            <w:r w:rsidRPr="002662E1">
              <w:rPr>
                <w:rFonts w:eastAsia="Times New Roman"/>
                <w:color w:val="000000"/>
                <w:sz w:val="22"/>
                <w:highlight w:val="yellow"/>
              </w:rPr>
              <w:t>4.67</w:t>
            </w:r>
          </w:p>
        </w:tc>
        <w:tc>
          <w:tcPr>
            <w:tcW w:w="1890" w:type="dxa"/>
            <w:tcBorders>
              <w:top w:val="nil"/>
              <w:bottom w:val="nil"/>
            </w:tcBorders>
            <w:shd w:val="clear" w:color="auto" w:fill="FFFF00"/>
            <w:noWrap/>
            <w:vAlign w:val="bottom"/>
          </w:tcPr>
          <w:p w:rsidR="006D1242" w:rsidRPr="002662E1" w:rsidRDefault="006D1242" w:rsidP="00E26BB6">
            <w:pPr>
              <w:spacing w:after="0" w:line="240" w:lineRule="auto"/>
              <w:jc w:val="center"/>
              <w:rPr>
                <w:rFonts w:eastAsia="Times New Roman"/>
                <w:color w:val="000000"/>
                <w:sz w:val="22"/>
              </w:rPr>
            </w:pPr>
            <w:r w:rsidRPr="002662E1">
              <w:rPr>
                <w:rStyle w:val="CommentReference"/>
                <w:sz w:val="22"/>
                <w:szCs w:val="22"/>
                <w:highlight w:val="yellow"/>
              </w:rPr>
              <w:t>3.65</w:t>
            </w:r>
          </w:p>
        </w:tc>
      </w:tr>
      <w:tr w:rsidR="006D1242" w:rsidRPr="002662E1" w:rsidTr="00CD49E8">
        <w:trPr>
          <w:trHeight w:val="300"/>
        </w:trPr>
        <w:tc>
          <w:tcPr>
            <w:tcW w:w="5328" w:type="dxa"/>
            <w:tcBorders>
              <w:top w:val="nil"/>
              <w:bottom w:val="nil"/>
            </w:tcBorders>
            <w:shd w:val="clear" w:color="auto" w:fill="FFFF00"/>
            <w:noWrap/>
            <w:vAlign w:val="bottom"/>
          </w:tcPr>
          <w:p w:rsidR="006D1242" w:rsidRPr="002662E1" w:rsidRDefault="00F3701D" w:rsidP="00F3701D">
            <w:pPr>
              <w:spacing w:after="0" w:line="240" w:lineRule="auto"/>
              <w:rPr>
                <w:rFonts w:eastAsia="Times New Roman"/>
                <w:sz w:val="22"/>
              </w:rPr>
            </w:pPr>
            <w:r w:rsidRPr="002662E1">
              <w:rPr>
                <w:rFonts w:eastAsia="Times New Roman"/>
                <w:sz w:val="22"/>
              </w:rPr>
              <w:t>85</w:t>
            </w:r>
            <w:r w:rsidR="00082C8E" w:rsidRPr="002662E1">
              <w:rPr>
                <w:rFonts w:eastAsia="Times New Roman"/>
                <w:sz w:val="22"/>
              </w:rPr>
              <w:t xml:space="preserve">%, </w:t>
            </w:r>
            <w:r w:rsidRPr="002662E1">
              <w:rPr>
                <w:rFonts w:eastAsia="Times New Roman"/>
                <w:sz w:val="22"/>
              </w:rPr>
              <w:t>90</w:t>
            </w:r>
            <w:r w:rsidR="00082C8E" w:rsidRPr="002662E1">
              <w:rPr>
                <w:rFonts w:eastAsia="Times New Roman"/>
                <w:sz w:val="22"/>
              </w:rPr>
              <w:t>%</w:t>
            </w:r>
          </w:p>
        </w:tc>
        <w:tc>
          <w:tcPr>
            <w:tcW w:w="1890" w:type="dxa"/>
            <w:tcBorders>
              <w:top w:val="nil"/>
              <w:bottom w:val="nil"/>
            </w:tcBorders>
            <w:shd w:val="clear" w:color="auto" w:fill="FFFF00"/>
            <w:noWrap/>
            <w:vAlign w:val="bottom"/>
          </w:tcPr>
          <w:p w:rsidR="006D1242" w:rsidRPr="002662E1" w:rsidRDefault="006D1242" w:rsidP="00E26BB6">
            <w:pPr>
              <w:spacing w:after="0" w:line="240" w:lineRule="auto"/>
              <w:jc w:val="center"/>
              <w:rPr>
                <w:rFonts w:eastAsia="Times New Roman"/>
                <w:color w:val="000000"/>
                <w:sz w:val="22"/>
              </w:rPr>
            </w:pPr>
            <w:r w:rsidRPr="002662E1">
              <w:rPr>
                <w:rFonts w:eastAsia="Times New Roman"/>
                <w:color w:val="000000"/>
                <w:sz w:val="22"/>
              </w:rPr>
              <w:t>5.34</w:t>
            </w:r>
          </w:p>
        </w:tc>
        <w:tc>
          <w:tcPr>
            <w:tcW w:w="1890" w:type="dxa"/>
            <w:tcBorders>
              <w:top w:val="nil"/>
              <w:bottom w:val="nil"/>
            </w:tcBorders>
            <w:shd w:val="clear" w:color="auto" w:fill="FFFF00"/>
            <w:noWrap/>
            <w:vAlign w:val="bottom"/>
          </w:tcPr>
          <w:p w:rsidR="006D1242" w:rsidRPr="002662E1" w:rsidRDefault="006D1242" w:rsidP="00E26BB6">
            <w:pPr>
              <w:spacing w:after="0" w:line="240" w:lineRule="auto"/>
              <w:jc w:val="center"/>
              <w:rPr>
                <w:rFonts w:eastAsia="Times New Roman"/>
                <w:color w:val="000000"/>
                <w:sz w:val="22"/>
              </w:rPr>
            </w:pPr>
            <w:r w:rsidRPr="002662E1">
              <w:rPr>
                <w:rFonts w:eastAsia="Times New Roman"/>
                <w:color w:val="000000"/>
                <w:sz w:val="22"/>
              </w:rPr>
              <w:t>4.25</w:t>
            </w:r>
          </w:p>
        </w:tc>
      </w:tr>
      <w:tr w:rsidR="006D1242" w:rsidRPr="002662E1" w:rsidTr="00CD49E8">
        <w:trPr>
          <w:trHeight w:val="300"/>
        </w:trPr>
        <w:tc>
          <w:tcPr>
            <w:tcW w:w="5328" w:type="dxa"/>
            <w:tcBorders>
              <w:top w:val="nil"/>
            </w:tcBorders>
            <w:shd w:val="clear" w:color="auto" w:fill="auto"/>
            <w:noWrap/>
            <w:vAlign w:val="bottom"/>
          </w:tcPr>
          <w:p w:rsidR="006D1242" w:rsidRPr="002662E1" w:rsidRDefault="00431BF3" w:rsidP="00E26BB6">
            <w:pPr>
              <w:spacing w:after="0" w:line="240" w:lineRule="auto"/>
              <w:rPr>
                <w:rFonts w:eastAsia="Times New Roman"/>
                <w:color w:val="000000"/>
                <w:sz w:val="22"/>
              </w:rPr>
            </w:pPr>
            <w:r w:rsidRPr="002662E1">
              <w:rPr>
                <w:rFonts w:eastAsia="Times New Roman"/>
                <w:color w:val="000000"/>
                <w:sz w:val="22"/>
              </w:rPr>
              <w:t>90%, 75%</w:t>
            </w:r>
          </w:p>
        </w:tc>
        <w:tc>
          <w:tcPr>
            <w:tcW w:w="1890" w:type="dxa"/>
            <w:tcBorders>
              <w:top w:val="nil"/>
            </w:tcBorders>
            <w:shd w:val="clear" w:color="auto" w:fill="auto"/>
            <w:noWrap/>
            <w:vAlign w:val="bottom"/>
          </w:tcPr>
          <w:p w:rsidR="006D1242" w:rsidRPr="002662E1" w:rsidRDefault="006D1242" w:rsidP="00E26BB6">
            <w:pPr>
              <w:spacing w:after="0" w:line="240" w:lineRule="auto"/>
              <w:jc w:val="center"/>
              <w:rPr>
                <w:rFonts w:eastAsia="Times New Roman"/>
                <w:color w:val="000000"/>
                <w:sz w:val="22"/>
              </w:rPr>
            </w:pPr>
            <w:r w:rsidRPr="002662E1">
              <w:rPr>
                <w:rFonts w:eastAsia="Times New Roman"/>
                <w:color w:val="000000"/>
                <w:sz w:val="22"/>
              </w:rPr>
              <w:t>6.62</w:t>
            </w:r>
          </w:p>
        </w:tc>
        <w:tc>
          <w:tcPr>
            <w:tcW w:w="1890" w:type="dxa"/>
            <w:tcBorders>
              <w:top w:val="nil"/>
            </w:tcBorders>
            <w:shd w:val="clear" w:color="auto" w:fill="auto"/>
            <w:noWrap/>
            <w:vAlign w:val="bottom"/>
          </w:tcPr>
          <w:p w:rsidR="006D1242" w:rsidRPr="002662E1" w:rsidRDefault="006D1242" w:rsidP="00E26BB6">
            <w:pPr>
              <w:spacing w:after="0" w:line="240" w:lineRule="auto"/>
              <w:jc w:val="center"/>
              <w:rPr>
                <w:rFonts w:eastAsia="Times New Roman"/>
                <w:color w:val="000000"/>
                <w:sz w:val="22"/>
              </w:rPr>
            </w:pPr>
            <w:r w:rsidRPr="002662E1">
              <w:rPr>
                <w:rFonts w:eastAsia="Times New Roman"/>
                <w:color w:val="000000"/>
                <w:sz w:val="22"/>
              </w:rPr>
              <w:t>5.40</w:t>
            </w:r>
          </w:p>
        </w:tc>
      </w:tr>
      <w:tr w:rsidR="006D1242" w:rsidRPr="002662E1" w:rsidTr="006C51E3">
        <w:trPr>
          <w:trHeight w:val="300"/>
        </w:trPr>
        <w:tc>
          <w:tcPr>
            <w:tcW w:w="5328" w:type="dxa"/>
            <w:shd w:val="clear" w:color="auto" w:fill="auto"/>
            <w:noWrap/>
            <w:vAlign w:val="bottom"/>
          </w:tcPr>
          <w:p w:rsidR="006D1242" w:rsidRPr="002662E1" w:rsidRDefault="00431BF3" w:rsidP="00E26BB6">
            <w:pPr>
              <w:spacing w:after="0" w:line="240" w:lineRule="auto"/>
              <w:rPr>
                <w:rFonts w:eastAsia="Times New Roman"/>
                <w:color w:val="000000"/>
                <w:sz w:val="22"/>
              </w:rPr>
            </w:pPr>
            <w:r w:rsidRPr="002662E1">
              <w:rPr>
                <w:rFonts w:eastAsia="Times New Roman"/>
                <w:color w:val="000000"/>
                <w:sz w:val="22"/>
              </w:rPr>
              <w:t>75%, 85%</w:t>
            </w:r>
          </w:p>
        </w:tc>
        <w:tc>
          <w:tcPr>
            <w:tcW w:w="1890" w:type="dxa"/>
            <w:shd w:val="clear" w:color="auto" w:fill="auto"/>
            <w:noWrap/>
            <w:vAlign w:val="bottom"/>
          </w:tcPr>
          <w:p w:rsidR="006D1242" w:rsidRPr="002662E1" w:rsidRDefault="006D1242" w:rsidP="00E26BB6">
            <w:pPr>
              <w:spacing w:after="0" w:line="240" w:lineRule="auto"/>
              <w:jc w:val="center"/>
              <w:rPr>
                <w:rFonts w:eastAsia="Times New Roman"/>
                <w:color w:val="000000"/>
                <w:sz w:val="22"/>
              </w:rPr>
            </w:pPr>
            <w:r w:rsidRPr="002662E1">
              <w:rPr>
                <w:rFonts w:eastAsia="Times New Roman"/>
                <w:color w:val="000000"/>
                <w:sz w:val="22"/>
              </w:rPr>
              <w:t>7.28</w:t>
            </w:r>
          </w:p>
        </w:tc>
        <w:tc>
          <w:tcPr>
            <w:tcW w:w="1890" w:type="dxa"/>
            <w:shd w:val="clear" w:color="auto" w:fill="auto"/>
            <w:noWrap/>
            <w:vAlign w:val="bottom"/>
          </w:tcPr>
          <w:p w:rsidR="006D1242" w:rsidRPr="002662E1" w:rsidRDefault="006D1242" w:rsidP="00E26BB6">
            <w:pPr>
              <w:spacing w:after="0" w:line="240" w:lineRule="auto"/>
              <w:jc w:val="center"/>
              <w:rPr>
                <w:rFonts w:eastAsia="Times New Roman"/>
                <w:color w:val="000000"/>
                <w:sz w:val="22"/>
              </w:rPr>
            </w:pPr>
            <w:r w:rsidRPr="002662E1">
              <w:rPr>
                <w:rFonts w:eastAsia="Times New Roman"/>
                <w:color w:val="000000"/>
                <w:sz w:val="22"/>
              </w:rPr>
              <w:t>5.54</w:t>
            </w:r>
          </w:p>
        </w:tc>
      </w:tr>
      <w:tr w:rsidR="006D1242" w:rsidRPr="002662E1" w:rsidTr="006C51E3">
        <w:trPr>
          <w:trHeight w:val="300"/>
        </w:trPr>
        <w:tc>
          <w:tcPr>
            <w:tcW w:w="5328" w:type="dxa"/>
            <w:shd w:val="clear" w:color="auto" w:fill="auto"/>
            <w:noWrap/>
            <w:vAlign w:val="bottom"/>
          </w:tcPr>
          <w:p w:rsidR="006D1242" w:rsidRPr="002662E1" w:rsidRDefault="00431BF3" w:rsidP="00E26BB6">
            <w:pPr>
              <w:spacing w:after="0" w:line="240" w:lineRule="auto"/>
              <w:rPr>
                <w:rFonts w:eastAsia="Times New Roman"/>
                <w:color w:val="000000"/>
                <w:sz w:val="22"/>
              </w:rPr>
            </w:pPr>
            <w:r w:rsidRPr="002662E1">
              <w:rPr>
                <w:rFonts w:eastAsia="Times New Roman"/>
                <w:color w:val="000000"/>
                <w:sz w:val="22"/>
              </w:rPr>
              <w:t>75%, 75%</w:t>
            </w:r>
          </w:p>
        </w:tc>
        <w:tc>
          <w:tcPr>
            <w:tcW w:w="1890" w:type="dxa"/>
            <w:shd w:val="clear" w:color="auto" w:fill="auto"/>
            <w:noWrap/>
            <w:vAlign w:val="bottom"/>
          </w:tcPr>
          <w:p w:rsidR="006D1242" w:rsidRPr="002662E1" w:rsidRDefault="006D1242" w:rsidP="00E26BB6">
            <w:pPr>
              <w:spacing w:after="0" w:line="240" w:lineRule="auto"/>
              <w:jc w:val="center"/>
              <w:rPr>
                <w:rFonts w:eastAsia="Times New Roman"/>
                <w:color w:val="000000"/>
                <w:sz w:val="22"/>
              </w:rPr>
            </w:pPr>
            <w:r w:rsidRPr="002662E1">
              <w:rPr>
                <w:rFonts w:eastAsia="Times New Roman"/>
                <w:color w:val="000000"/>
                <w:sz w:val="22"/>
              </w:rPr>
              <w:t>8.59</w:t>
            </w:r>
          </w:p>
        </w:tc>
        <w:tc>
          <w:tcPr>
            <w:tcW w:w="1890" w:type="dxa"/>
            <w:shd w:val="clear" w:color="auto" w:fill="auto"/>
            <w:noWrap/>
            <w:vAlign w:val="bottom"/>
          </w:tcPr>
          <w:p w:rsidR="006D1242" w:rsidRPr="002662E1" w:rsidRDefault="006D1242" w:rsidP="00E26BB6">
            <w:pPr>
              <w:spacing w:after="0" w:line="240" w:lineRule="auto"/>
              <w:jc w:val="center"/>
              <w:rPr>
                <w:rFonts w:eastAsia="Times New Roman"/>
                <w:color w:val="000000"/>
                <w:sz w:val="22"/>
              </w:rPr>
            </w:pPr>
            <w:r w:rsidRPr="002662E1">
              <w:rPr>
                <w:rFonts w:eastAsia="Times New Roman"/>
                <w:color w:val="000000"/>
                <w:sz w:val="22"/>
              </w:rPr>
              <w:t>6.74</w:t>
            </w:r>
          </w:p>
        </w:tc>
      </w:tr>
      <w:tr w:rsidR="006D1242" w:rsidRPr="002662E1" w:rsidTr="006C51E3">
        <w:trPr>
          <w:trHeight w:val="300"/>
        </w:trPr>
        <w:tc>
          <w:tcPr>
            <w:tcW w:w="5328" w:type="dxa"/>
            <w:shd w:val="clear" w:color="auto" w:fill="auto"/>
            <w:noWrap/>
            <w:vAlign w:val="bottom"/>
          </w:tcPr>
          <w:p w:rsidR="006D1242" w:rsidRPr="002662E1" w:rsidRDefault="00431BF3" w:rsidP="00E26BB6">
            <w:pPr>
              <w:spacing w:after="0" w:line="240" w:lineRule="auto"/>
              <w:rPr>
                <w:rFonts w:eastAsia="Times New Roman"/>
                <w:color w:val="000000"/>
                <w:sz w:val="22"/>
              </w:rPr>
            </w:pPr>
            <w:r w:rsidRPr="002662E1">
              <w:rPr>
                <w:rFonts w:eastAsia="Times New Roman"/>
                <w:color w:val="000000"/>
                <w:sz w:val="22"/>
              </w:rPr>
              <w:t>50%, 85%</w:t>
            </w:r>
          </w:p>
        </w:tc>
        <w:tc>
          <w:tcPr>
            <w:tcW w:w="1890" w:type="dxa"/>
            <w:shd w:val="clear" w:color="auto" w:fill="auto"/>
            <w:noWrap/>
            <w:vAlign w:val="bottom"/>
          </w:tcPr>
          <w:p w:rsidR="006D1242" w:rsidRPr="002662E1" w:rsidRDefault="006D1242" w:rsidP="00E26BB6">
            <w:pPr>
              <w:spacing w:after="0" w:line="240" w:lineRule="auto"/>
              <w:jc w:val="center"/>
              <w:rPr>
                <w:rFonts w:eastAsia="Times New Roman"/>
                <w:color w:val="000000"/>
                <w:sz w:val="22"/>
              </w:rPr>
            </w:pPr>
            <w:r w:rsidRPr="002662E1">
              <w:rPr>
                <w:rFonts w:eastAsia="Times New Roman"/>
                <w:color w:val="000000"/>
                <w:sz w:val="22"/>
              </w:rPr>
              <w:t>10.56</w:t>
            </w:r>
          </w:p>
        </w:tc>
        <w:tc>
          <w:tcPr>
            <w:tcW w:w="1890" w:type="dxa"/>
            <w:shd w:val="clear" w:color="auto" w:fill="auto"/>
            <w:noWrap/>
            <w:vAlign w:val="bottom"/>
          </w:tcPr>
          <w:p w:rsidR="006D1242" w:rsidRPr="002662E1" w:rsidRDefault="006D1242" w:rsidP="00E26BB6">
            <w:pPr>
              <w:spacing w:after="0" w:line="240" w:lineRule="auto"/>
              <w:jc w:val="center"/>
              <w:rPr>
                <w:rFonts w:eastAsia="Times New Roman"/>
                <w:color w:val="000000"/>
                <w:sz w:val="22"/>
              </w:rPr>
            </w:pPr>
            <w:r w:rsidRPr="002662E1">
              <w:rPr>
                <w:rFonts w:eastAsia="Times New Roman"/>
                <w:color w:val="000000"/>
                <w:sz w:val="22"/>
              </w:rPr>
              <w:t>7.73</w:t>
            </w:r>
          </w:p>
        </w:tc>
      </w:tr>
      <w:tr w:rsidR="006D1242" w:rsidRPr="002662E1" w:rsidTr="006C51E3">
        <w:trPr>
          <w:trHeight w:val="300"/>
        </w:trPr>
        <w:tc>
          <w:tcPr>
            <w:tcW w:w="5328" w:type="dxa"/>
            <w:shd w:val="clear" w:color="auto" w:fill="auto"/>
            <w:noWrap/>
            <w:vAlign w:val="bottom"/>
          </w:tcPr>
          <w:p w:rsidR="006D1242" w:rsidRPr="002662E1" w:rsidRDefault="00431BF3" w:rsidP="00E26BB6">
            <w:pPr>
              <w:spacing w:after="0" w:line="240" w:lineRule="auto"/>
              <w:rPr>
                <w:rFonts w:eastAsia="Times New Roman"/>
                <w:color w:val="000000"/>
                <w:sz w:val="22"/>
              </w:rPr>
            </w:pPr>
            <w:r w:rsidRPr="002662E1">
              <w:rPr>
                <w:rFonts w:eastAsia="Times New Roman"/>
                <w:color w:val="000000"/>
                <w:sz w:val="22"/>
              </w:rPr>
              <w:t>90%, 50%</w:t>
            </w:r>
          </w:p>
        </w:tc>
        <w:tc>
          <w:tcPr>
            <w:tcW w:w="1890" w:type="dxa"/>
            <w:shd w:val="clear" w:color="auto" w:fill="auto"/>
            <w:noWrap/>
            <w:vAlign w:val="bottom"/>
          </w:tcPr>
          <w:p w:rsidR="006D1242" w:rsidRPr="002662E1" w:rsidRDefault="006D1242" w:rsidP="00E26BB6">
            <w:pPr>
              <w:spacing w:after="0" w:line="240" w:lineRule="auto"/>
              <w:jc w:val="center"/>
              <w:rPr>
                <w:rFonts w:eastAsia="Times New Roman"/>
                <w:color w:val="000000"/>
                <w:sz w:val="22"/>
              </w:rPr>
            </w:pPr>
            <w:r w:rsidRPr="002662E1">
              <w:rPr>
                <w:rFonts w:eastAsia="Times New Roman"/>
                <w:color w:val="000000"/>
                <w:sz w:val="22"/>
              </w:rPr>
              <w:t>9.66</w:t>
            </w:r>
          </w:p>
        </w:tc>
        <w:tc>
          <w:tcPr>
            <w:tcW w:w="1890" w:type="dxa"/>
            <w:shd w:val="clear" w:color="auto" w:fill="auto"/>
            <w:noWrap/>
            <w:vAlign w:val="bottom"/>
          </w:tcPr>
          <w:p w:rsidR="006D1242" w:rsidRPr="002662E1" w:rsidRDefault="006D1242" w:rsidP="00E26BB6">
            <w:pPr>
              <w:spacing w:after="0" w:line="240" w:lineRule="auto"/>
              <w:jc w:val="center"/>
              <w:rPr>
                <w:rFonts w:eastAsia="Times New Roman"/>
                <w:color w:val="000000"/>
                <w:sz w:val="22"/>
              </w:rPr>
            </w:pPr>
            <w:r w:rsidRPr="002662E1">
              <w:rPr>
                <w:rFonts w:eastAsia="Times New Roman"/>
                <w:color w:val="000000"/>
                <w:sz w:val="22"/>
              </w:rPr>
              <w:t>8.13</w:t>
            </w:r>
          </w:p>
        </w:tc>
      </w:tr>
      <w:tr w:rsidR="006D1242" w:rsidRPr="002662E1" w:rsidTr="006C51E3">
        <w:trPr>
          <w:trHeight w:val="300"/>
        </w:trPr>
        <w:tc>
          <w:tcPr>
            <w:tcW w:w="5328" w:type="dxa"/>
            <w:shd w:val="clear" w:color="auto" w:fill="auto"/>
            <w:noWrap/>
            <w:vAlign w:val="bottom"/>
          </w:tcPr>
          <w:p w:rsidR="006D1242" w:rsidRPr="002662E1" w:rsidRDefault="00431BF3" w:rsidP="00E26BB6">
            <w:pPr>
              <w:spacing w:after="0" w:line="240" w:lineRule="auto"/>
              <w:rPr>
                <w:rFonts w:eastAsia="Times New Roman"/>
                <w:color w:val="000000"/>
                <w:sz w:val="22"/>
              </w:rPr>
            </w:pPr>
            <w:r w:rsidRPr="002662E1">
              <w:rPr>
                <w:rFonts w:eastAsia="Times New Roman"/>
                <w:color w:val="000000"/>
                <w:sz w:val="22"/>
              </w:rPr>
              <w:t>25%, 85%</w:t>
            </w:r>
          </w:p>
        </w:tc>
        <w:tc>
          <w:tcPr>
            <w:tcW w:w="1890" w:type="dxa"/>
            <w:shd w:val="clear" w:color="auto" w:fill="auto"/>
            <w:noWrap/>
            <w:vAlign w:val="bottom"/>
          </w:tcPr>
          <w:p w:rsidR="006D1242" w:rsidRPr="002662E1" w:rsidRDefault="006D1242" w:rsidP="00E26BB6">
            <w:pPr>
              <w:spacing w:after="0" w:line="240" w:lineRule="auto"/>
              <w:jc w:val="center"/>
              <w:rPr>
                <w:rFonts w:eastAsia="Times New Roman"/>
                <w:color w:val="000000"/>
                <w:sz w:val="22"/>
              </w:rPr>
            </w:pPr>
            <w:r w:rsidRPr="002662E1">
              <w:rPr>
                <w:rFonts w:eastAsia="Times New Roman"/>
                <w:color w:val="000000"/>
                <w:sz w:val="22"/>
              </w:rPr>
              <w:t>13.82</w:t>
            </w:r>
          </w:p>
        </w:tc>
        <w:tc>
          <w:tcPr>
            <w:tcW w:w="1890" w:type="dxa"/>
            <w:shd w:val="clear" w:color="auto" w:fill="auto"/>
            <w:noWrap/>
            <w:vAlign w:val="bottom"/>
          </w:tcPr>
          <w:p w:rsidR="006D1242" w:rsidRPr="002662E1" w:rsidRDefault="006D1242" w:rsidP="00E26BB6">
            <w:pPr>
              <w:spacing w:after="0" w:line="240" w:lineRule="auto"/>
              <w:jc w:val="center"/>
              <w:rPr>
                <w:rFonts w:eastAsia="Times New Roman"/>
                <w:color w:val="000000"/>
                <w:sz w:val="22"/>
              </w:rPr>
            </w:pPr>
            <w:r w:rsidRPr="002662E1">
              <w:rPr>
                <w:rFonts w:eastAsia="Times New Roman"/>
                <w:color w:val="000000"/>
                <w:sz w:val="22"/>
              </w:rPr>
              <w:t>9.87</w:t>
            </w:r>
          </w:p>
        </w:tc>
      </w:tr>
      <w:tr w:rsidR="006D1242" w:rsidRPr="002662E1" w:rsidTr="006C51E3">
        <w:trPr>
          <w:trHeight w:val="300"/>
        </w:trPr>
        <w:tc>
          <w:tcPr>
            <w:tcW w:w="5328" w:type="dxa"/>
            <w:shd w:val="clear" w:color="auto" w:fill="auto"/>
            <w:noWrap/>
            <w:vAlign w:val="bottom"/>
          </w:tcPr>
          <w:p w:rsidR="006D1242" w:rsidRPr="002662E1" w:rsidRDefault="00431BF3" w:rsidP="00E26BB6">
            <w:pPr>
              <w:spacing w:after="0" w:line="240" w:lineRule="auto"/>
              <w:rPr>
                <w:rFonts w:eastAsia="Times New Roman"/>
                <w:color w:val="000000"/>
                <w:sz w:val="22"/>
              </w:rPr>
            </w:pPr>
            <w:r w:rsidRPr="002662E1">
              <w:rPr>
                <w:rFonts w:eastAsia="Times New Roman"/>
                <w:color w:val="000000"/>
                <w:sz w:val="22"/>
              </w:rPr>
              <w:t>90%, 25%</w:t>
            </w:r>
          </w:p>
        </w:tc>
        <w:tc>
          <w:tcPr>
            <w:tcW w:w="1890" w:type="dxa"/>
            <w:shd w:val="clear" w:color="auto" w:fill="auto"/>
            <w:noWrap/>
            <w:vAlign w:val="bottom"/>
          </w:tcPr>
          <w:p w:rsidR="006D1242" w:rsidRPr="002662E1" w:rsidRDefault="006D1242" w:rsidP="00E26BB6">
            <w:pPr>
              <w:spacing w:after="0" w:line="240" w:lineRule="auto"/>
              <w:jc w:val="center"/>
              <w:rPr>
                <w:rFonts w:eastAsia="Times New Roman"/>
                <w:color w:val="000000"/>
                <w:sz w:val="22"/>
              </w:rPr>
            </w:pPr>
            <w:r w:rsidRPr="002662E1">
              <w:rPr>
                <w:rFonts w:eastAsia="Times New Roman"/>
                <w:color w:val="000000"/>
                <w:sz w:val="22"/>
              </w:rPr>
              <w:t>12.54</w:t>
            </w:r>
          </w:p>
        </w:tc>
        <w:tc>
          <w:tcPr>
            <w:tcW w:w="1890" w:type="dxa"/>
            <w:shd w:val="clear" w:color="auto" w:fill="auto"/>
            <w:noWrap/>
            <w:vAlign w:val="bottom"/>
          </w:tcPr>
          <w:p w:rsidR="006D1242" w:rsidRPr="002662E1" w:rsidRDefault="006D1242" w:rsidP="00E26BB6">
            <w:pPr>
              <w:spacing w:after="0" w:line="240" w:lineRule="auto"/>
              <w:jc w:val="center"/>
              <w:rPr>
                <w:rFonts w:eastAsia="Times New Roman"/>
                <w:color w:val="000000"/>
                <w:sz w:val="22"/>
              </w:rPr>
            </w:pPr>
            <w:r w:rsidRPr="002662E1">
              <w:rPr>
                <w:rFonts w:eastAsia="Times New Roman"/>
                <w:color w:val="000000"/>
                <w:sz w:val="22"/>
              </w:rPr>
              <w:t>10.71</w:t>
            </w:r>
          </w:p>
        </w:tc>
      </w:tr>
      <w:tr w:rsidR="006D1242" w:rsidRPr="002662E1" w:rsidTr="006C51E3">
        <w:trPr>
          <w:trHeight w:val="300"/>
        </w:trPr>
        <w:tc>
          <w:tcPr>
            <w:tcW w:w="5328" w:type="dxa"/>
            <w:shd w:val="clear" w:color="auto" w:fill="auto"/>
            <w:noWrap/>
            <w:vAlign w:val="bottom"/>
          </w:tcPr>
          <w:p w:rsidR="006D1242" w:rsidRPr="002662E1" w:rsidRDefault="00431BF3" w:rsidP="00E26BB6">
            <w:pPr>
              <w:spacing w:after="0" w:line="240" w:lineRule="auto"/>
              <w:rPr>
                <w:rFonts w:eastAsia="Times New Roman"/>
                <w:color w:val="000000"/>
                <w:sz w:val="22"/>
              </w:rPr>
            </w:pPr>
            <w:r w:rsidRPr="002662E1">
              <w:rPr>
                <w:rFonts w:eastAsia="Times New Roman"/>
                <w:color w:val="000000"/>
                <w:sz w:val="22"/>
              </w:rPr>
              <w:t>50%, 50%</w:t>
            </w:r>
          </w:p>
        </w:tc>
        <w:tc>
          <w:tcPr>
            <w:tcW w:w="1890" w:type="dxa"/>
            <w:shd w:val="clear" w:color="auto" w:fill="auto"/>
            <w:noWrap/>
            <w:vAlign w:val="bottom"/>
          </w:tcPr>
          <w:p w:rsidR="006D1242" w:rsidRPr="002662E1" w:rsidRDefault="006D1242" w:rsidP="00E26BB6">
            <w:pPr>
              <w:spacing w:after="0" w:line="240" w:lineRule="auto"/>
              <w:jc w:val="center"/>
              <w:rPr>
                <w:rFonts w:eastAsia="Times New Roman"/>
                <w:color w:val="000000"/>
                <w:sz w:val="22"/>
              </w:rPr>
            </w:pPr>
            <w:r w:rsidRPr="002662E1">
              <w:rPr>
                <w:rFonts w:eastAsia="Times New Roman"/>
                <w:color w:val="000000"/>
                <w:sz w:val="22"/>
              </w:rPr>
              <w:t>15.25</w:t>
            </w:r>
          </w:p>
        </w:tc>
        <w:tc>
          <w:tcPr>
            <w:tcW w:w="1890" w:type="dxa"/>
            <w:shd w:val="clear" w:color="auto" w:fill="auto"/>
            <w:noWrap/>
            <w:vAlign w:val="bottom"/>
          </w:tcPr>
          <w:p w:rsidR="006D1242" w:rsidRPr="002662E1" w:rsidRDefault="006D1242" w:rsidP="00E26BB6">
            <w:pPr>
              <w:spacing w:after="0" w:line="240" w:lineRule="auto"/>
              <w:jc w:val="center"/>
              <w:rPr>
                <w:rFonts w:eastAsia="Times New Roman"/>
                <w:color w:val="000000"/>
                <w:sz w:val="22"/>
              </w:rPr>
            </w:pPr>
            <w:r w:rsidRPr="002662E1">
              <w:rPr>
                <w:rFonts w:eastAsia="Times New Roman"/>
                <w:color w:val="000000"/>
                <w:sz w:val="22"/>
              </w:rPr>
              <w:t>11.76</w:t>
            </w:r>
          </w:p>
        </w:tc>
      </w:tr>
      <w:tr w:rsidR="006D1242" w:rsidRPr="002662E1" w:rsidTr="006C51E3">
        <w:trPr>
          <w:trHeight w:val="300"/>
        </w:trPr>
        <w:tc>
          <w:tcPr>
            <w:tcW w:w="5328" w:type="dxa"/>
            <w:shd w:val="clear" w:color="auto" w:fill="auto"/>
            <w:noWrap/>
            <w:vAlign w:val="bottom"/>
          </w:tcPr>
          <w:p w:rsidR="006D1242" w:rsidRPr="002662E1" w:rsidRDefault="00431BF3" w:rsidP="00E26BB6">
            <w:pPr>
              <w:spacing w:after="0" w:line="240" w:lineRule="auto"/>
              <w:rPr>
                <w:rFonts w:eastAsia="Times New Roman"/>
                <w:color w:val="000000"/>
                <w:sz w:val="22"/>
              </w:rPr>
            </w:pPr>
            <w:r w:rsidRPr="002662E1">
              <w:rPr>
                <w:rFonts w:eastAsia="Times New Roman"/>
                <w:color w:val="000000"/>
                <w:sz w:val="22"/>
              </w:rPr>
              <w:t>0%, 85%</w:t>
            </w:r>
          </w:p>
        </w:tc>
        <w:tc>
          <w:tcPr>
            <w:tcW w:w="1890" w:type="dxa"/>
            <w:shd w:val="clear" w:color="auto" w:fill="auto"/>
            <w:noWrap/>
            <w:vAlign w:val="bottom"/>
          </w:tcPr>
          <w:p w:rsidR="006D1242" w:rsidRPr="002662E1" w:rsidRDefault="006D1242" w:rsidP="00E26BB6">
            <w:pPr>
              <w:spacing w:after="0" w:line="240" w:lineRule="auto"/>
              <w:jc w:val="center"/>
              <w:rPr>
                <w:rFonts w:eastAsia="Times New Roman"/>
                <w:color w:val="000000"/>
                <w:sz w:val="22"/>
              </w:rPr>
            </w:pPr>
            <w:r w:rsidRPr="002662E1">
              <w:rPr>
                <w:rFonts w:eastAsia="Times New Roman"/>
                <w:color w:val="000000"/>
                <w:sz w:val="22"/>
              </w:rPr>
              <w:t>17.14</w:t>
            </w:r>
          </w:p>
        </w:tc>
        <w:tc>
          <w:tcPr>
            <w:tcW w:w="1890" w:type="dxa"/>
            <w:shd w:val="clear" w:color="auto" w:fill="auto"/>
            <w:noWrap/>
            <w:vAlign w:val="bottom"/>
          </w:tcPr>
          <w:p w:rsidR="006D1242" w:rsidRPr="002662E1" w:rsidRDefault="006D1242" w:rsidP="00E26BB6">
            <w:pPr>
              <w:spacing w:after="0" w:line="240" w:lineRule="auto"/>
              <w:jc w:val="center"/>
              <w:rPr>
                <w:rFonts w:eastAsia="Times New Roman"/>
                <w:color w:val="000000"/>
                <w:sz w:val="22"/>
              </w:rPr>
            </w:pPr>
            <w:r w:rsidRPr="002662E1">
              <w:rPr>
                <w:rFonts w:eastAsia="Times New Roman"/>
                <w:color w:val="000000"/>
                <w:sz w:val="22"/>
              </w:rPr>
              <w:t>12.04</w:t>
            </w:r>
          </w:p>
        </w:tc>
      </w:tr>
      <w:tr w:rsidR="006D1242" w:rsidRPr="002662E1" w:rsidTr="006C51E3">
        <w:trPr>
          <w:trHeight w:val="300"/>
        </w:trPr>
        <w:tc>
          <w:tcPr>
            <w:tcW w:w="5328" w:type="dxa"/>
            <w:shd w:val="clear" w:color="auto" w:fill="auto"/>
            <w:noWrap/>
            <w:vAlign w:val="bottom"/>
          </w:tcPr>
          <w:p w:rsidR="006D1242" w:rsidRPr="002662E1" w:rsidRDefault="00431BF3" w:rsidP="00E26BB6">
            <w:pPr>
              <w:spacing w:after="0" w:line="240" w:lineRule="auto"/>
              <w:rPr>
                <w:rFonts w:eastAsia="Times New Roman"/>
                <w:color w:val="000000"/>
                <w:sz w:val="22"/>
              </w:rPr>
            </w:pPr>
            <w:r w:rsidRPr="002662E1">
              <w:rPr>
                <w:rFonts w:eastAsia="Times New Roman"/>
                <w:color w:val="000000"/>
                <w:sz w:val="22"/>
              </w:rPr>
              <w:t>90%, 0%</w:t>
            </w:r>
          </w:p>
        </w:tc>
        <w:tc>
          <w:tcPr>
            <w:tcW w:w="1890" w:type="dxa"/>
            <w:shd w:val="clear" w:color="auto" w:fill="auto"/>
            <w:noWrap/>
            <w:vAlign w:val="bottom"/>
          </w:tcPr>
          <w:p w:rsidR="006D1242" w:rsidRPr="002662E1" w:rsidRDefault="006D1242" w:rsidP="00E26BB6">
            <w:pPr>
              <w:spacing w:after="0" w:line="240" w:lineRule="auto"/>
              <w:jc w:val="center"/>
              <w:rPr>
                <w:rFonts w:eastAsia="Times New Roman"/>
                <w:color w:val="000000"/>
                <w:sz w:val="22"/>
              </w:rPr>
            </w:pPr>
            <w:r w:rsidRPr="002662E1">
              <w:rPr>
                <w:rFonts w:eastAsia="Times New Roman"/>
                <w:color w:val="000000"/>
                <w:sz w:val="22"/>
              </w:rPr>
              <w:t>15.24</w:t>
            </w:r>
          </w:p>
        </w:tc>
        <w:tc>
          <w:tcPr>
            <w:tcW w:w="1890" w:type="dxa"/>
            <w:shd w:val="clear" w:color="auto" w:fill="auto"/>
            <w:noWrap/>
            <w:vAlign w:val="bottom"/>
          </w:tcPr>
          <w:p w:rsidR="006D1242" w:rsidRPr="002662E1" w:rsidRDefault="006D1242" w:rsidP="00E26BB6">
            <w:pPr>
              <w:spacing w:after="0" w:line="240" w:lineRule="auto"/>
              <w:jc w:val="center"/>
              <w:rPr>
                <w:rFonts w:eastAsia="Times New Roman"/>
                <w:color w:val="000000"/>
                <w:sz w:val="22"/>
              </w:rPr>
            </w:pPr>
            <w:r w:rsidRPr="002662E1">
              <w:rPr>
                <w:rFonts w:eastAsia="Times New Roman"/>
                <w:color w:val="000000"/>
                <w:sz w:val="22"/>
              </w:rPr>
              <w:t>13.19</w:t>
            </w:r>
          </w:p>
        </w:tc>
      </w:tr>
      <w:tr w:rsidR="006D1242" w:rsidRPr="002662E1" w:rsidTr="006C51E3">
        <w:trPr>
          <w:trHeight w:val="300"/>
        </w:trPr>
        <w:tc>
          <w:tcPr>
            <w:tcW w:w="5328" w:type="dxa"/>
            <w:shd w:val="clear" w:color="auto" w:fill="auto"/>
            <w:noWrap/>
            <w:vAlign w:val="bottom"/>
          </w:tcPr>
          <w:p w:rsidR="006D1242" w:rsidRPr="002662E1" w:rsidRDefault="00431BF3" w:rsidP="00E26BB6">
            <w:pPr>
              <w:spacing w:after="0" w:line="240" w:lineRule="auto"/>
              <w:rPr>
                <w:rFonts w:eastAsia="Times New Roman"/>
                <w:color w:val="000000"/>
                <w:sz w:val="22"/>
              </w:rPr>
            </w:pPr>
            <w:r w:rsidRPr="002662E1">
              <w:rPr>
                <w:rFonts w:eastAsia="Times New Roman"/>
                <w:color w:val="000000"/>
                <w:sz w:val="22"/>
              </w:rPr>
              <w:t>25%, 25%</w:t>
            </w:r>
          </w:p>
        </w:tc>
        <w:tc>
          <w:tcPr>
            <w:tcW w:w="1890" w:type="dxa"/>
            <w:shd w:val="clear" w:color="auto" w:fill="auto"/>
            <w:noWrap/>
            <w:vAlign w:val="bottom"/>
          </w:tcPr>
          <w:p w:rsidR="006D1242" w:rsidRPr="002662E1" w:rsidRDefault="006D1242" w:rsidP="00E26BB6">
            <w:pPr>
              <w:spacing w:after="0" w:line="240" w:lineRule="auto"/>
              <w:jc w:val="center"/>
              <w:rPr>
                <w:rFonts w:eastAsia="Times New Roman"/>
                <w:color w:val="000000"/>
                <w:sz w:val="22"/>
              </w:rPr>
            </w:pPr>
            <w:r w:rsidRPr="002662E1">
              <w:rPr>
                <w:rFonts w:eastAsia="Times New Roman"/>
                <w:color w:val="000000"/>
                <w:sz w:val="22"/>
              </w:rPr>
              <w:t>21.59</w:t>
            </w:r>
          </w:p>
        </w:tc>
        <w:tc>
          <w:tcPr>
            <w:tcW w:w="1890" w:type="dxa"/>
            <w:shd w:val="clear" w:color="auto" w:fill="auto"/>
            <w:noWrap/>
            <w:vAlign w:val="bottom"/>
          </w:tcPr>
          <w:p w:rsidR="006D1242" w:rsidRPr="002662E1" w:rsidRDefault="006D1242" w:rsidP="00E26BB6">
            <w:pPr>
              <w:spacing w:after="0" w:line="240" w:lineRule="auto"/>
              <w:jc w:val="center"/>
              <w:rPr>
                <w:rFonts w:eastAsia="Times New Roman"/>
                <w:color w:val="000000"/>
                <w:sz w:val="22"/>
              </w:rPr>
            </w:pPr>
            <w:r w:rsidRPr="002662E1">
              <w:rPr>
                <w:rFonts w:eastAsia="Times New Roman"/>
                <w:color w:val="000000"/>
                <w:sz w:val="22"/>
              </w:rPr>
              <w:t>16.52</w:t>
            </w:r>
          </w:p>
        </w:tc>
      </w:tr>
      <w:tr w:rsidR="006D1242" w:rsidRPr="002662E1" w:rsidTr="006C51E3">
        <w:trPr>
          <w:trHeight w:val="300"/>
        </w:trPr>
        <w:tc>
          <w:tcPr>
            <w:tcW w:w="5328" w:type="dxa"/>
            <w:shd w:val="clear" w:color="auto" w:fill="auto"/>
            <w:noWrap/>
            <w:vAlign w:val="bottom"/>
          </w:tcPr>
          <w:p w:rsidR="006D1242" w:rsidRPr="002662E1" w:rsidRDefault="00431BF3" w:rsidP="00E26BB6">
            <w:pPr>
              <w:spacing w:after="0" w:line="240" w:lineRule="auto"/>
              <w:rPr>
                <w:rFonts w:eastAsia="Times New Roman"/>
                <w:color w:val="000000"/>
                <w:sz w:val="22"/>
              </w:rPr>
            </w:pPr>
            <w:r w:rsidRPr="002662E1">
              <w:rPr>
                <w:rFonts w:eastAsia="Times New Roman"/>
                <w:color w:val="000000"/>
                <w:sz w:val="22"/>
              </w:rPr>
              <w:t xml:space="preserve">0%, 0% </w:t>
            </w:r>
          </w:p>
        </w:tc>
        <w:tc>
          <w:tcPr>
            <w:tcW w:w="1890" w:type="dxa"/>
            <w:shd w:val="clear" w:color="auto" w:fill="auto"/>
            <w:noWrap/>
            <w:vAlign w:val="bottom"/>
          </w:tcPr>
          <w:p w:rsidR="006D1242" w:rsidRPr="002662E1" w:rsidRDefault="006D1242" w:rsidP="00E26BB6">
            <w:pPr>
              <w:spacing w:after="0" w:line="240" w:lineRule="auto"/>
              <w:jc w:val="center"/>
              <w:rPr>
                <w:rFonts w:eastAsia="Times New Roman"/>
                <w:color w:val="000000"/>
                <w:sz w:val="22"/>
              </w:rPr>
            </w:pPr>
            <w:r w:rsidRPr="002662E1">
              <w:rPr>
                <w:rFonts w:eastAsia="Times New Roman"/>
                <w:color w:val="000000"/>
                <w:sz w:val="22"/>
              </w:rPr>
              <w:t>27.72</w:t>
            </w:r>
          </w:p>
        </w:tc>
        <w:tc>
          <w:tcPr>
            <w:tcW w:w="1890" w:type="dxa"/>
            <w:shd w:val="clear" w:color="auto" w:fill="auto"/>
            <w:noWrap/>
            <w:vAlign w:val="bottom"/>
          </w:tcPr>
          <w:p w:rsidR="006D1242" w:rsidRPr="002662E1" w:rsidRDefault="006D1242" w:rsidP="00E26BB6">
            <w:pPr>
              <w:spacing w:after="0" w:line="240" w:lineRule="auto"/>
              <w:jc w:val="center"/>
              <w:rPr>
                <w:rFonts w:eastAsia="Times New Roman"/>
                <w:color w:val="000000"/>
                <w:sz w:val="22"/>
              </w:rPr>
            </w:pPr>
            <w:r w:rsidRPr="002662E1">
              <w:rPr>
                <w:rFonts w:eastAsia="Times New Roman"/>
                <w:color w:val="000000"/>
                <w:sz w:val="22"/>
              </w:rPr>
              <w:t>21.07</w:t>
            </w:r>
          </w:p>
        </w:tc>
      </w:tr>
    </w:tbl>
    <w:p w:rsidR="0053246B" w:rsidRDefault="0053246B" w:rsidP="00E26BB6">
      <w:pPr>
        <w:pStyle w:val="NoSpacing"/>
        <w:rPr>
          <w:szCs w:val="24"/>
        </w:rPr>
      </w:pPr>
    </w:p>
    <w:p w:rsidR="00DD0D92" w:rsidRPr="00DD0D92" w:rsidRDefault="00DD0D92" w:rsidP="00E26BB6">
      <w:pPr>
        <w:pStyle w:val="NoSpacing"/>
        <w:rPr>
          <w:sz w:val="20"/>
          <w:szCs w:val="20"/>
        </w:rPr>
      </w:pPr>
      <w:r w:rsidRPr="00DD0D92">
        <w:rPr>
          <w:sz w:val="20"/>
          <w:szCs w:val="20"/>
        </w:rPr>
        <w:t xml:space="preserve">Yellow highlighting indicates model projections that best fit mortality data </w:t>
      </w:r>
      <w:r>
        <w:rPr>
          <w:sz w:val="20"/>
          <w:szCs w:val="20"/>
        </w:rPr>
        <w:t xml:space="preserve">from the P1060 trial </w:t>
      </w:r>
      <w:r w:rsidRPr="00DD0D92">
        <w:rPr>
          <w:sz w:val="20"/>
          <w:szCs w:val="20"/>
        </w:rPr>
        <w:t>(please see text).</w:t>
      </w:r>
    </w:p>
    <w:p w:rsidR="008665C2" w:rsidRPr="009B1D9D" w:rsidRDefault="008665C2" w:rsidP="008665C2">
      <w:pPr>
        <w:pStyle w:val="NoSpacing"/>
        <w:rPr>
          <w:sz w:val="20"/>
          <w:szCs w:val="20"/>
        </w:rPr>
      </w:pPr>
      <w:r w:rsidRPr="009B1D9D">
        <w:rPr>
          <w:sz w:val="20"/>
          <w:szCs w:val="20"/>
        </w:rPr>
        <w:t>a. Compared to children not on ART with similar CD4 (see text).</w:t>
      </w:r>
    </w:p>
    <w:p w:rsidR="00D001B3" w:rsidRPr="002662E1" w:rsidRDefault="00FD14A4" w:rsidP="00E26BB6">
      <w:pPr>
        <w:pStyle w:val="NoSpacing"/>
        <w:rPr>
          <w:b/>
          <w:sz w:val="22"/>
        </w:rPr>
      </w:pPr>
      <w:r w:rsidRPr="005F4C46">
        <w:rPr>
          <w:b/>
          <w:szCs w:val="24"/>
        </w:rPr>
        <w:br w:type="page"/>
      </w:r>
      <w:r w:rsidR="001B4FDA" w:rsidRPr="002662E1">
        <w:rPr>
          <w:b/>
          <w:sz w:val="22"/>
        </w:rPr>
        <w:lastRenderedPageBreak/>
        <w:t xml:space="preserve">Appendix Table C: </w:t>
      </w:r>
      <w:r w:rsidR="0053246B" w:rsidRPr="002662E1">
        <w:rPr>
          <w:b/>
          <w:sz w:val="22"/>
        </w:rPr>
        <w:t>Projected m</w:t>
      </w:r>
      <w:r w:rsidR="00D001B3" w:rsidRPr="002662E1">
        <w:rPr>
          <w:b/>
          <w:sz w:val="22"/>
        </w:rPr>
        <w:t xml:space="preserve">ortality and </w:t>
      </w:r>
      <w:r w:rsidR="0053246B" w:rsidRPr="002662E1">
        <w:rPr>
          <w:b/>
          <w:sz w:val="22"/>
        </w:rPr>
        <w:t xml:space="preserve">opportunistic infection rates, reflecting a range of values for the CD4-independent impact of </w:t>
      </w:r>
      <w:r w:rsidR="001B4FDA" w:rsidRPr="002662E1">
        <w:rPr>
          <w:b/>
          <w:sz w:val="22"/>
        </w:rPr>
        <w:t>ART on mortality and OI risk</w:t>
      </w:r>
      <w:r w:rsidR="00295092">
        <w:rPr>
          <w:b/>
          <w:sz w:val="22"/>
        </w:rPr>
        <w:t xml:space="preserve"> </w:t>
      </w:r>
      <w:r w:rsidRPr="002662E1">
        <w:rPr>
          <w:b/>
          <w:sz w:val="22"/>
          <w:vertAlign w:val="superscript"/>
        </w:rPr>
        <w:t>a</w:t>
      </w:r>
    </w:p>
    <w:p w:rsidR="00FD14A4" w:rsidRPr="005F4C46" w:rsidRDefault="00FD14A4" w:rsidP="00E26BB6">
      <w:pPr>
        <w:pStyle w:val="NoSpacing"/>
        <w:rPr>
          <w:b/>
          <w:szCs w:val="24"/>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74"/>
        <w:gridCol w:w="1539"/>
        <w:gridCol w:w="1443"/>
        <w:gridCol w:w="1488"/>
        <w:gridCol w:w="1706"/>
        <w:gridCol w:w="2038"/>
      </w:tblGrid>
      <w:tr w:rsidR="00AF2C9F" w:rsidRPr="002662E1" w:rsidTr="00A25B01">
        <w:tc>
          <w:tcPr>
            <w:tcW w:w="1974" w:type="dxa"/>
            <w:tcBorders>
              <w:bottom w:val="single" w:sz="4" w:space="0" w:color="auto"/>
              <w:right w:val="nil"/>
            </w:tcBorders>
            <w:shd w:val="clear" w:color="auto" w:fill="D9D9D9"/>
          </w:tcPr>
          <w:p w:rsidR="00AF2C9F" w:rsidRPr="002662E1" w:rsidRDefault="00AF2C9F" w:rsidP="00E26BB6">
            <w:pPr>
              <w:spacing w:after="0" w:line="240" w:lineRule="auto"/>
              <w:rPr>
                <w:sz w:val="22"/>
              </w:rPr>
            </w:pPr>
          </w:p>
        </w:tc>
        <w:tc>
          <w:tcPr>
            <w:tcW w:w="1539" w:type="dxa"/>
            <w:tcBorders>
              <w:left w:val="nil"/>
              <w:bottom w:val="single" w:sz="4" w:space="0" w:color="auto"/>
              <w:right w:val="nil"/>
            </w:tcBorders>
            <w:shd w:val="clear" w:color="auto" w:fill="D9D9D9"/>
          </w:tcPr>
          <w:p w:rsidR="00AF2C9F" w:rsidRPr="002662E1" w:rsidRDefault="00FD14A4" w:rsidP="00E26BB6">
            <w:pPr>
              <w:spacing w:after="0" w:line="240" w:lineRule="auto"/>
              <w:jc w:val="center"/>
              <w:rPr>
                <w:b/>
                <w:sz w:val="22"/>
              </w:rPr>
            </w:pPr>
            <w:r w:rsidRPr="002662E1">
              <w:rPr>
                <w:b/>
                <w:sz w:val="22"/>
              </w:rPr>
              <w:t>M</w:t>
            </w:r>
            <w:r w:rsidR="00AF2C9F" w:rsidRPr="002662E1">
              <w:rPr>
                <w:b/>
                <w:sz w:val="22"/>
              </w:rPr>
              <w:t>ortality</w:t>
            </w:r>
          </w:p>
          <w:p w:rsidR="00AF2C9F" w:rsidRPr="002662E1" w:rsidRDefault="00FD14A4" w:rsidP="00E26BB6">
            <w:pPr>
              <w:spacing w:after="0" w:line="240" w:lineRule="auto"/>
              <w:jc w:val="center"/>
              <w:rPr>
                <w:b/>
                <w:sz w:val="22"/>
              </w:rPr>
            </w:pPr>
            <w:r w:rsidRPr="002662E1">
              <w:rPr>
                <w:b/>
                <w:sz w:val="22"/>
              </w:rPr>
              <w:t>r</w:t>
            </w:r>
            <w:r w:rsidR="00AF2C9F" w:rsidRPr="002662E1">
              <w:rPr>
                <w:b/>
                <w:sz w:val="22"/>
              </w:rPr>
              <w:t>ate/100PY</w:t>
            </w:r>
            <w:r w:rsidR="00295092">
              <w:rPr>
                <w:b/>
                <w:sz w:val="22"/>
              </w:rPr>
              <w:t xml:space="preserve"> </w:t>
            </w:r>
            <w:r w:rsidRPr="002662E1">
              <w:rPr>
                <w:b/>
                <w:sz w:val="22"/>
                <w:vertAlign w:val="superscript"/>
              </w:rPr>
              <w:t>b</w:t>
            </w:r>
          </w:p>
        </w:tc>
        <w:tc>
          <w:tcPr>
            <w:tcW w:w="1443" w:type="dxa"/>
            <w:tcBorders>
              <w:left w:val="nil"/>
              <w:bottom w:val="single" w:sz="4" w:space="0" w:color="auto"/>
              <w:right w:val="nil"/>
            </w:tcBorders>
            <w:shd w:val="clear" w:color="auto" w:fill="D9D9D9"/>
          </w:tcPr>
          <w:p w:rsidR="00AF2C9F" w:rsidRPr="002662E1" w:rsidRDefault="00AF2C9F" w:rsidP="00E26BB6">
            <w:pPr>
              <w:spacing w:after="0" w:line="240" w:lineRule="auto"/>
              <w:jc w:val="center"/>
              <w:rPr>
                <w:b/>
                <w:sz w:val="22"/>
              </w:rPr>
            </w:pPr>
            <w:r w:rsidRPr="002662E1">
              <w:rPr>
                <w:b/>
                <w:sz w:val="22"/>
              </w:rPr>
              <w:t>WHO3</w:t>
            </w:r>
          </w:p>
          <w:p w:rsidR="00AF2C9F" w:rsidRPr="002662E1" w:rsidRDefault="00AF2C9F" w:rsidP="00E26BB6">
            <w:pPr>
              <w:spacing w:after="0" w:line="240" w:lineRule="auto"/>
              <w:jc w:val="center"/>
              <w:rPr>
                <w:b/>
                <w:sz w:val="22"/>
              </w:rPr>
            </w:pPr>
            <w:r w:rsidRPr="002662E1">
              <w:rPr>
                <w:b/>
                <w:sz w:val="22"/>
              </w:rPr>
              <w:t>Rate/100PY</w:t>
            </w:r>
          </w:p>
        </w:tc>
        <w:tc>
          <w:tcPr>
            <w:tcW w:w="1488" w:type="dxa"/>
            <w:tcBorders>
              <w:left w:val="nil"/>
              <w:bottom w:val="single" w:sz="4" w:space="0" w:color="auto"/>
              <w:right w:val="nil"/>
            </w:tcBorders>
            <w:shd w:val="clear" w:color="auto" w:fill="D9D9D9"/>
          </w:tcPr>
          <w:p w:rsidR="00AF2C9F" w:rsidRPr="002662E1" w:rsidRDefault="00AF2C9F" w:rsidP="00E26BB6">
            <w:pPr>
              <w:spacing w:after="0" w:line="240" w:lineRule="auto"/>
              <w:jc w:val="center"/>
              <w:rPr>
                <w:b/>
                <w:sz w:val="22"/>
              </w:rPr>
            </w:pPr>
            <w:r w:rsidRPr="002662E1">
              <w:rPr>
                <w:b/>
                <w:sz w:val="22"/>
              </w:rPr>
              <w:t>WHO4</w:t>
            </w:r>
          </w:p>
          <w:p w:rsidR="00AF2C9F" w:rsidRPr="002662E1" w:rsidRDefault="00AF2C9F" w:rsidP="00E26BB6">
            <w:pPr>
              <w:spacing w:after="0" w:line="240" w:lineRule="auto"/>
              <w:jc w:val="center"/>
              <w:rPr>
                <w:b/>
                <w:sz w:val="22"/>
              </w:rPr>
            </w:pPr>
            <w:r w:rsidRPr="002662E1">
              <w:rPr>
                <w:b/>
                <w:sz w:val="22"/>
              </w:rPr>
              <w:t>Rate/100PY</w:t>
            </w:r>
          </w:p>
        </w:tc>
        <w:tc>
          <w:tcPr>
            <w:tcW w:w="1706" w:type="dxa"/>
            <w:tcBorders>
              <w:left w:val="nil"/>
              <w:bottom w:val="single" w:sz="4" w:space="0" w:color="auto"/>
            </w:tcBorders>
            <w:shd w:val="clear" w:color="auto" w:fill="D9D9D9"/>
          </w:tcPr>
          <w:p w:rsidR="00AF2C9F" w:rsidRPr="002662E1" w:rsidRDefault="00AF2C9F" w:rsidP="00E26BB6">
            <w:pPr>
              <w:spacing w:after="0" w:line="240" w:lineRule="auto"/>
              <w:jc w:val="center"/>
              <w:rPr>
                <w:b/>
                <w:sz w:val="22"/>
              </w:rPr>
            </w:pPr>
            <w:r w:rsidRPr="002662E1">
              <w:rPr>
                <w:b/>
                <w:sz w:val="22"/>
              </w:rPr>
              <w:t>TB Rate/100PY</w:t>
            </w:r>
          </w:p>
        </w:tc>
        <w:tc>
          <w:tcPr>
            <w:tcW w:w="2038" w:type="dxa"/>
            <w:tcBorders>
              <w:left w:val="nil"/>
              <w:bottom w:val="single" w:sz="4" w:space="0" w:color="auto"/>
            </w:tcBorders>
            <w:shd w:val="clear" w:color="auto" w:fill="D9D9D9"/>
          </w:tcPr>
          <w:p w:rsidR="00AF2C9F" w:rsidRPr="002662E1" w:rsidRDefault="00AF2C9F" w:rsidP="00E26BB6">
            <w:pPr>
              <w:spacing w:after="0" w:line="240" w:lineRule="auto"/>
              <w:jc w:val="center"/>
              <w:rPr>
                <w:b/>
                <w:sz w:val="22"/>
              </w:rPr>
            </w:pPr>
            <w:r w:rsidRPr="002662E1">
              <w:rPr>
                <w:b/>
                <w:sz w:val="22"/>
              </w:rPr>
              <w:t>Model-projected life expectancy (undiscounted, years)</w:t>
            </w:r>
          </w:p>
        </w:tc>
      </w:tr>
      <w:tr w:rsidR="00AF2C9F" w:rsidRPr="002662E1" w:rsidTr="00A25B01">
        <w:tc>
          <w:tcPr>
            <w:tcW w:w="1974" w:type="dxa"/>
            <w:tcBorders>
              <w:bottom w:val="single" w:sz="4" w:space="0" w:color="auto"/>
              <w:right w:val="nil"/>
            </w:tcBorders>
          </w:tcPr>
          <w:p w:rsidR="00AF2C9F" w:rsidRPr="002662E1" w:rsidRDefault="00AF2C9F" w:rsidP="006B7CDB">
            <w:pPr>
              <w:spacing w:after="0" w:line="240" w:lineRule="auto"/>
              <w:rPr>
                <w:b/>
                <w:sz w:val="22"/>
                <w:vertAlign w:val="superscript"/>
              </w:rPr>
            </w:pPr>
            <w:r w:rsidRPr="002662E1">
              <w:rPr>
                <w:b/>
                <w:sz w:val="22"/>
              </w:rPr>
              <w:t>P1060 Trial</w:t>
            </w:r>
          </w:p>
        </w:tc>
        <w:tc>
          <w:tcPr>
            <w:tcW w:w="1539" w:type="dxa"/>
            <w:tcBorders>
              <w:left w:val="nil"/>
              <w:bottom w:val="single" w:sz="4" w:space="0" w:color="auto"/>
              <w:right w:val="nil"/>
            </w:tcBorders>
          </w:tcPr>
          <w:p w:rsidR="00AF2C9F" w:rsidRPr="002662E1" w:rsidRDefault="00AF2C9F" w:rsidP="00E26BB6">
            <w:pPr>
              <w:spacing w:after="0" w:line="240" w:lineRule="auto"/>
              <w:jc w:val="center"/>
              <w:rPr>
                <w:b/>
                <w:sz w:val="22"/>
              </w:rPr>
            </w:pPr>
            <w:r w:rsidRPr="002662E1">
              <w:rPr>
                <w:b/>
                <w:sz w:val="22"/>
              </w:rPr>
              <w:t>3.29</w:t>
            </w:r>
          </w:p>
        </w:tc>
        <w:tc>
          <w:tcPr>
            <w:tcW w:w="1443" w:type="dxa"/>
            <w:tcBorders>
              <w:left w:val="nil"/>
              <w:bottom w:val="single" w:sz="4" w:space="0" w:color="auto"/>
              <w:right w:val="nil"/>
            </w:tcBorders>
          </w:tcPr>
          <w:p w:rsidR="00AF2C9F" w:rsidRPr="002662E1" w:rsidRDefault="00AF2C9F" w:rsidP="00E26BB6">
            <w:pPr>
              <w:spacing w:after="0" w:line="240" w:lineRule="auto"/>
              <w:jc w:val="center"/>
              <w:rPr>
                <w:b/>
                <w:sz w:val="22"/>
              </w:rPr>
            </w:pPr>
            <w:r w:rsidRPr="002662E1">
              <w:rPr>
                <w:b/>
                <w:sz w:val="22"/>
              </w:rPr>
              <w:t>9.30</w:t>
            </w:r>
          </w:p>
        </w:tc>
        <w:tc>
          <w:tcPr>
            <w:tcW w:w="1488" w:type="dxa"/>
            <w:tcBorders>
              <w:left w:val="nil"/>
              <w:bottom w:val="single" w:sz="4" w:space="0" w:color="auto"/>
              <w:right w:val="nil"/>
            </w:tcBorders>
          </w:tcPr>
          <w:p w:rsidR="00AF2C9F" w:rsidRPr="002662E1" w:rsidRDefault="00AF2C9F" w:rsidP="00E26BB6">
            <w:pPr>
              <w:spacing w:after="0" w:line="240" w:lineRule="auto"/>
              <w:jc w:val="center"/>
              <w:rPr>
                <w:b/>
                <w:sz w:val="22"/>
              </w:rPr>
            </w:pPr>
            <w:r w:rsidRPr="002662E1">
              <w:rPr>
                <w:b/>
                <w:sz w:val="22"/>
              </w:rPr>
              <w:t>0.73</w:t>
            </w:r>
          </w:p>
        </w:tc>
        <w:tc>
          <w:tcPr>
            <w:tcW w:w="1706" w:type="dxa"/>
            <w:tcBorders>
              <w:left w:val="nil"/>
              <w:bottom w:val="single" w:sz="4" w:space="0" w:color="auto"/>
            </w:tcBorders>
          </w:tcPr>
          <w:p w:rsidR="00AF2C9F" w:rsidRPr="002662E1" w:rsidRDefault="00AF2C9F" w:rsidP="00E26BB6">
            <w:pPr>
              <w:spacing w:after="0" w:line="240" w:lineRule="auto"/>
              <w:jc w:val="center"/>
              <w:rPr>
                <w:b/>
                <w:sz w:val="22"/>
              </w:rPr>
            </w:pPr>
            <w:r w:rsidRPr="002662E1">
              <w:rPr>
                <w:b/>
                <w:sz w:val="22"/>
              </w:rPr>
              <w:t>5.60</w:t>
            </w:r>
          </w:p>
        </w:tc>
        <w:tc>
          <w:tcPr>
            <w:tcW w:w="2038" w:type="dxa"/>
            <w:tcBorders>
              <w:left w:val="nil"/>
              <w:bottom w:val="single" w:sz="4" w:space="0" w:color="auto"/>
            </w:tcBorders>
          </w:tcPr>
          <w:p w:rsidR="00AF2C9F" w:rsidRPr="002662E1" w:rsidRDefault="00AF2C9F" w:rsidP="00E26BB6">
            <w:pPr>
              <w:spacing w:after="0" w:line="240" w:lineRule="auto"/>
              <w:jc w:val="center"/>
              <w:rPr>
                <w:b/>
                <w:sz w:val="22"/>
              </w:rPr>
            </w:pPr>
            <w:r w:rsidRPr="002662E1">
              <w:rPr>
                <w:b/>
                <w:sz w:val="22"/>
              </w:rPr>
              <w:t>n/a</w:t>
            </w:r>
          </w:p>
        </w:tc>
      </w:tr>
      <w:tr w:rsidR="00D2174D" w:rsidRPr="002662E1" w:rsidTr="00A25B01">
        <w:tc>
          <w:tcPr>
            <w:tcW w:w="8150" w:type="dxa"/>
            <w:gridSpan w:val="5"/>
            <w:tcBorders>
              <w:top w:val="single" w:sz="4" w:space="0" w:color="auto"/>
              <w:bottom w:val="nil"/>
            </w:tcBorders>
          </w:tcPr>
          <w:p w:rsidR="00D2174D" w:rsidRPr="002662E1" w:rsidRDefault="00D2174D" w:rsidP="00E26BB6">
            <w:pPr>
              <w:spacing w:after="0" w:line="240" w:lineRule="auto"/>
              <w:rPr>
                <w:b/>
                <w:sz w:val="22"/>
              </w:rPr>
            </w:pPr>
            <w:r w:rsidRPr="002662E1">
              <w:rPr>
                <w:b/>
                <w:sz w:val="22"/>
              </w:rPr>
              <w:t>Best-fitting model results</w:t>
            </w:r>
          </w:p>
          <w:p w:rsidR="00D2174D" w:rsidRPr="002662E1" w:rsidRDefault="00D2174D" w:rsidP="00E26BB6">
            <w:pPr>
              <w:spacing w:after="0" w:line="240" w:lineRule="auto"/>
              <w:rPr>
                <w:sz w:val="22"/>
              </w:rPr>
            </w:pPr>
            <w:r w:rsidRPr="002662E1">
              <w:rPr>
                <w:sz w:val="22"/>
              </w:rPr>
              <w:t>Reduction in OI risk of 85%, reduction in mortality risk of 90%</w:t>
            </w:r>
            <w:r w:rsidR="008D2016">
              <w:rPr>
                <w:sz w:val="22"/>
              </w:rPr>
              <w:t xml:space="preserve"> (applied to ages 0-13)</w:t>
            </w:r>
            <w:r w:rsidR="00295092">
              <w:rPr>
                <w:sz w:val="22"/>
              </w:rPr>
              <w:t xml:space="preserve"> </w:t>
            </w:r>
            <w:r w:rsidR="006B7CDB" w:rsidRPr="002662E1">
              <w:rPr>
                <w:sz w:val="22"/>
                <w:vertAlign w:val="superscript"/>
              </w:rPr>
              <w:t>c</w:t>
            </w:r>
            <w:r w:rsidRPr="002662E1">
              <w:rPr>
                <w:sz w:val="22"/>
              </w:rPr>
              <w:t xml:space="preserve"> </w:t>
            </w:r>
          </w:p>
        </w:tc>
        <w:tc>
          <w:tcPr>
            <w:tcW w:w="2038" w:type="dxa"/>
            <w:tcBorders>
              <w:top w:val="single" w:sz="4" w:space="0" w:color="auto"/>
              <w:bottom w:val="nil"/>
            </w:tcBorders>
          </w:tcPr>
          <w:p w:rsidR="00D2174D" w:rsidRPr="002662E1" w:rsidRDefault="00D2174D" w:rsidP="00E26BB6">
            <w:pPr>
              <w:spacing w:after="0" w:line="240" w:lineRule="auto"/>
              <w:rPr>
                <w:sz w:val="22"/>
              </w:rPr>
            </w:pPr>
          </w:p>
        </w:tc>
      </w:tr>
      <w:tr w:rsidR="00D27A06" w:rsidRPr="002662E1" w:rsidTr="00A25B01">
        <w:tc>
          <w:tcPr>
            <w:tcW w:w="1974" w:type="dxa"/>
            <w:tcBorders>
              <w:top w:val="nil"/>
              <w:bottom w:val="nil"/>
              <w:right w:val="nil"/>
            </w:tcBorders>
          </w:tcPr>
          <w:p w:rsidR="00D27A06" w:rsidRPr="002662E1" w:rsidRDefault="00D27A06" w:rsidP="00E26BB6">
            <w:pPr>
              <w:spacing w:after="0" w:line="240" w:lineRule="auto"/>
              <w:rPr>
                <w:sz w:val="22"/>
              </w:rPr>
            </w:pPr>
            <w:r w:rsidRPr="002662E1">
              <w:rPr>
                <w:sz w:val="22"/>
              </w:rPr>
              <w:t xml:space="preserve">CEPAC – </w:t>
            </w:r>
            <w:r w:rsidR="00D5426D" w:rsidRPr="002662E1">
              <w:rPr>
                <w:i/>
                <w:sz w:val="22"/>
              </w:rPr>
              <w:t>first-line NVP</w:t>
            </w:r>
          </w:p>
        </w:tc>
        <w:tc>
          <w:tcPr>
            <w:tcW w:w="1539" w:type="dxa"/>
            <w:tcBorders>
              <w:top w:val="nil"/>
              <w:left w:val="nil"/>
              <w:bottom w:val="nil"/>
              <w:right w:val="nil"/>
            </w:tcBorders>
          </w:tcPr>
          <w:p w:rsidR="00D27A06" w:rsidRPr="002662E1" w:rsidRDefault="00D27A06" w:rsidP="00E26BB6">
            <w:pPr>
              <w:spacing w:after="0" w:line="240" w:lineRule="auto"/>
              <w:jc w:val="center"/>
              <w:rPr>
                <w:sz w:val="22"/>
              </w:rPr>
            </w:pPr>
            <w:r w:rsidRPr="002662E1">
              <w:rPr>
                <w:sz w:val="22"/>
              </w:rPr>
              <w:t>4.</w:t>
            </w:r>
            <w:r w:rsidR="00E13EED" w:rsidRPr="002662E1">
              <w:rPr>
                <w:sz w:val="22"/>
              </w:rPr>
              <w:t>25</w:t>
            </w:r>
          </w:p>
        </w:tc>
        <w:tc>
          <w:tcPr>
            <w:tcW w:w="1443" w:type="dxa"/>
            <w:tcBorders>
              <w:top w:val="nil"/>
              <w:left w:val="nil"/>
              <w:bottom w:val="nil"/>
              <w:right w:val="nil"/>
            </w:tcBorders>
          </w:tcPr>
          <w:p w:rsidR="00D27A06" w:rsidRPr="002662E1" w:rsidRDefault="00E13EED" w:rsidP="00E26BB6">
            <w:pPr>
              <w:spacing w:after="0" w:line="240" w:lineRule="auto"/>
              <w:jc w:val="center"/>
              <w:rPr>
                <w:sz w:val="22"/>
              </w:rPr>
            </w:pPr>
            <w:r w:rsidRPr="002662E1">
              <w:rPr>
                <w:sz w:val="22"/>
              </w:rPr>
              <w:t>10.11</w:t>
            </w:r>
          </w:p>
        </w:tc>
        <w:tc>
          <w:tcPr>
            <w:tcW w:w="1488" w:type="dxa"/>
            <w:tcBorders>
              <w:top w:val="nil"/>
              <w:left w:val="nil"/>
              <w:bottom w:val="nil"/>
              <w:right w:val="nil"/>
            </w:tcBorders>
          </w:tcPr>
          <w:p w:rsidR="00D27A06" w:rsidRPr="002662E1" w:rsidRDefault="00E13EED" w:rsidP="00E26BB6">
            <w:pPr>
              <w:spacing w:after="0" w:line="240" w:lineRule="auto"/>
              <w:jc w:val="center"/>
              <w:rPr>
                <w:sz w:val="22"/>
              </w:rPr>
            </w:pPr>
            <w:r w:rsidRPr="002662E1">
              <w:rPr>
                <w:sz w:val="22"/>
              </w:rPr>
              <w:t>4.74</w:t>
            </w:r>
          </w:p>
        </w:tc>
        <w:tc>
          <w:tcPr>
            <w:tcW w:w="1706" w:type="dxa"/>
            <w:tcBorders>
              <w:top w:val="nil"/>
              <w:left w:val="nil"/>
              <w:bottom w:val="nil"/>
              <w:right w:val="single" w:sz="4" w:space="0" w:color="auto"/>
            </w:tcBorders>
          </w:tcPr>
          <w:p w:rsidR="00D27A06" w:rsidRPr="002662E1" w:rsidRDefault="00E13EED" w:rsidP="00E26BB6">
            <w:pPr>
              <w:spacing w:after="0" w:line="240" w:lineRule="auto"/>
              <w:jc w:val="center"/>
              <w:rPr>
                <w:sz w:val="22"/>
              </w:rPr>
            </w:pPr>
            <w:r w:rsidRPr="002662E1">
              <w:rPr>
                <w:sz w:val="22"/>
              </w:rPr>
              <w:t>2.66</w:t>
            </w:r>
          </w:p>
        </w:tc>
        <w:tc>
          <w:tcPr>
            <w:tcW w:w="2038" w:type="dxa"/>
            <w:tcBorders>
              <w:top w:val="nil"/>
              <w:left w:val="single" w:sz="4" w:space="0" w:color="auto"/>
              <w:bottom w:val="nil"/>
            </w:tcBorders>
          </w:tcPr>
          <w:p w:rsidR="00D27A06" w:rsidRPr="009852A8" w:rsidRDefault="009852A8" w:rsidP="00847409">
            <w:pPr>
              <w:spacing w:after="0"/>
              <w:jc w:val="center"/>
              <w:rPr>
                <w:sz w:val="22"/>
              </w:rPr>
            </w:pPr>
            <w:r w:rsidRPr="009852A8">
              <w:rPr>
                <w:sz w:val="22"/>
              </w:rPr>
              <w:t>27.61</w:t>
            </w:r>
          </w:p>
        </w:tc>
      </w:tr>
      <w:tr w:rsidR="00D27A06" w:rsidRPr="002662E1" w:rsidTr="00A25B01">
        <w:tc>
          <w:tcPr>
            <w:tcW w:w="1974" w:type="dxa"/>
            <w:tcBorders>
              <w:top w:val="nil"/>
              <w:right w:val="nil"/>
            </w:tcBorders>
          </w:tcPr>
          <w:p w:rsidR="00D27A06" w:rsidRPr="002662E1" w:rsidRDefault="00D27A06" w:rsidP="00E26BB6">
            <w:pPr>
              <w:spacing w:after="0" w:line="240" w:lineRule="auto"/>
              <w:rPr>
                <w:sz w:val="22"/>
              </w:rPr>
            </w:pPr>
            <w:r w:rsidRPr="002662E1">
              <w:rPr>
                <w:sz w:val="22"/>
              </w:rPr>
              <w:t xml:space="preserve">CEPAC – </w:t>
            </w:r>
            <w:r w:rsidR="00D5426D" w:rsidRPr="002662E1">
              <w:rPr>
                <w:i/>
                <w:sz w:val="22"/>
              </w:rPr>
              <w:t>first-line LPV/r</w:t>
            </w:r>
          </w:p>
        </w:tc>
        <w:tc>
          <w:tcPr>
            <w:tcW w:w="1539" w:type="dxa"/>
            <w:tcBorders>
              <w:top w:val="nil"/>
              <w:left w:val="nil"/>
              <w:right w:val="nil"/>
            </w:tcBorders>
          </w:tcPr>
          <w:p w:rsidR="00D27A06" w:rsidRPr="002662E1" w:rsidRDefault="00E13EED" w:rsidP="00E26BB6">
            <w:pPr>
              <w:spacing w:after="0" w:line="240" w:lineRule="auto"/>
              <w:jc w:val="center"/>
              <w:rPr>
                <w:sz w:val="22"/>
              </w:rPr>
            </w:pPr>
            <w:r w:rsidRPr="002662E1">
              <w:rPr>
                <w:sz w:val="22"/>
              </w:rPr>
              <w:t>3.98</w:t>
            </w:r>
          </w:p>
        </w:tc>
        <w:tc>
          <w:tcPr>
            <w:tcW w:w="1443" w:type="dxa"/>
            <w:tcBorders>
              <w:top w:val="nil"/>
              <w:left w:val="nil"/>
              <w:right w:val="nil"/>
            </w:tcBorders>
          </w:tcPr>
          <w:p w:rsidR="00D27A06" w:rsidRPr="002662E1" w:rsidRDefault="00E13EED" w:rsidP="00E26BB6">
            <w:pPr>
              <w:spacing w:after="0" w:line="240" w:lineRule="auto"/>
              <w:jc w:val="center"/>
              <w:rPr>
                <w:sz w:val="22"/>
              </w:rPr>
            </w:pPr>
            <w:r w:rsidRPr="002662E1">
              <w:rPr>
                <w:sz w:val="22"/>
              </w:rPr>
              <w:t>9.45</w:t>
            </w:r>
          </w:p>
        </w:tc>
        <w:tc>
          <w:tcPr>
            <w:tcW w:w="1488" w:type="dxa"/>
            <w:tcBorders>
              <w:top w:val="nil"/>
              <w:left w:val="nil"/>
              <w:right w:val="nil"/>
            </w:tcBorders>
          </w:tcPr>
          <w:p w:rsidR="00D27A06" w:rsidRPr="002662E1" w:rsidRDefault="00D27A06" w:rsidP="00E26BB6">
            <w:pPr>
              <w:spacing w:after="0" w:line="240" w:lineRule="auto"/>
              <w:jc w:val="center"/>
              <w:rPr>
                <w:sz w:val="22"/>
              </w:rPr>
            </w:pPr>
            <w:r w:rsidRPr="002662E1">
              <w:rPr>
                <w:sz w:val="22"/>
              </w:rPr>
              <w:t>4.</w:t>
            </w:r>
            <w:r w:rsidR="00E13EED" w:rsidRPr="002662E1">
              <w:rPr>
                <w:sz w:val="22"/>
              </w:rPr>
              <w:t>36</w:t>
            </w:r>
          </w:p>
        </w:tc>
        <w:tc>
          <w:tcPr>
            <w:tcW w:w="1706" w:type="dxa"/>
            <w:tcBorders>
              <w:top w:val="nil"/>
              <w:left w:val="nil"/>
              <w:right w:val="single" w:sz="4" w:space="0" w:color="auto"/>
            </w:tcBorders>
          </w:tcPr>
          <w:p w:rsidR="00D27A06" w:rsidRPr="002662E1" w:rsidRDefault="00D27A06" w:rsidP="00E26BB6">
            <w:pPr>
              <w:spacing w:after="0" w:line="240" w:lineRule="auto"/>
              <w:jc w:val="center"/>
              <w:rPr>
                <w:sz w:val="22"/>
              </w:rPr>
            </w:pPr>
            <w:r w:rsidRPr="002662E1">
              <w:rPr>
                <w:sz w:val="22"/>
              </w:rPr>
              <w:t>2.</w:t>
            </w:r>
            <w:r w:rsidR="00E13EED" w:rsidRPr="002662E1">
              <w:rPr>
                <w:sz w:val="22"/>
              </w:rPr>
              <w:t>41</w:t>
            </w:r>
          </w:p>
        </w:tc>
        <w:tc>
          <w:tcPr>
            <w:tcW w:w="2038" w:type="dxa"/>
            <w:tcBorders>
              <w:top w:val="nil"/>
              <w:left w:val="single" w:sz="4" w:space="0" w:color="auto"/>
            </w:tcBorders>
          </w:tcPr>
          <w:p w:rsidR="00D27A06" w:rsidRPr="009852A8" w:rsidRDefault="009852A8" w:rsidP="00847409">
            <w:pPr>
              <w:spacing w:after="0"/>
              <w:jc w:val="center"/>
              <w:rPr>
                <w:sz w:val="22"/>
              </w:rPr>
            </w:pPr>
            <w:r w:rsidRPr="009852A8">
              <w:rPr>
                <w:sz w:val="22"/>
              </w:rPr>
              <w:t>28.79</w:t>
            </w:r>
          </w:p>
        </w:tc>
      </w:tr>
      <w:tr w:rsidR="00D2174D" w:rsidRPr="002662E1" w:rsidTr="00A25B01">
        <w:tc>
          <w:tcPr>
            <w:tcW w:w="8150" w:type="dxa"/>
            <w:gridSpan w:val="5"/>
            <w:tcBorders>
              <w:top w:val="nil"/>
              <w:bottom w:val="nil"/>
            </w:tcBorders>
          </w:tcPr>
          <w:p w:rsidR="00D2174D" w:rsidRPr="002662E1" w:rsidRDefault="00D2174D" w:rsidP="00CF0317">
            <w:pPr>
              <w:spacing w:after="0" w:line="240" w:lineRule="auto"/>
              <w:rPr>
                <w:b/>
                <w:sz w:val="22"/>
              </w:rPr>
            </w:pPr>
            <w:r w:rsidRPr="002662E1">
              <w:rPr>
                <w:b/>
                <w:sz w:val="22"/>
              </w:rPr>
              <w:t>Range of model results: lower bound of event risks</w:t>
            </w:r>
          </w:p>
          <w:p w:rsidR="00D2174D" w:rsidRPr="002662E1" w:rsidRDefault="00D2174D" w:rsidP="0000772B">
            <w:pPr>
              <w:spacing w:after="0" w:line="240" w:lineRule="auto"/>
              <w:rPr>
                <w:sz w:val="22"/>
              </w:rPr>
            </w:pPr>
            <w:r w:rsidRPr="002662E1">
              <w:rPr>
                <w:sz w:val="22"/>
              </w:rPr>
              <w:t>Reduction in OI risk of 95%, reduction in mortality risk of 95%</w:t>
            </w:r>
            <w:r w:rsidR="008D2016">
              <w:rPr>
                <w:sz w:val="22"/>
              </w:rPr>
              <w:t xml:space="preserve"> (applied </w:t>
            </w:r>
            <w:r w:rsidR="000331C6">
              <w:rPr>
                <w:sz w:val="22"/>
              </w:rPr>
              <w:t>lifelong</w:t>
            </w:r>
            <w:r w:rsidR="008D2016">
              <w:rPr>
                <w:sz w:val="22"/>
              </w:rPr>
              <w:t>)</w:t>
            </w:r>
            <w:r w:rsidR="00295092">
              <w:rPr>
                <w:sz w:val="22"/>
              </w:rPr>
              <w:t xml:space="preserve"> </w:t>
            </w:r>
            <w:r w:rsidR="006B7CDB" w:rsidRPr="002662E1">
              <w:rPr>
                <w:sz w:val="22"/>
                <w:vertAlign w:val="superscript"/>
              </w:rPr>
              <w:t>c</w:t>
            </w:r>
            <w:r w:rsidRPr="002662E1">
              <w:rPr>
                <w:sz w:val="22"/>
              </w:rPr>
              <w:t xml:space="preserve"> </w:t>
            </w:r>
          </w:p>
        </w:tc>
        <w:tc>
          <w:tcPr>
            <w:tcW w:w="2038" w:type="dxa"/>
            <w:tcBorders>
              <w:top w:val="nil"/>
              <w:bottom w:val="nil"/>
            </w:tcBorders>
          </w:tcPr>
          <w:p w:rsidR="00D2174D" w:rsidRPr="002662E1" w:rsidRDefault="00D2174D" w:rsidP="0000772B">
            <w:pPr>
              <w:spacing w:after="0" w:line="240" w:lineRule="auto"/>
              <w:rPr>
                <w:sz w:val="22"/>
              </w:rPr>
            </w:pPr>
          </w:p>
        </w:tc>
      </w:tr>
      <w:tr w:rsidR="00D5426D" w:rsidRPr="002662E1" w:rsidTr="00A25B01">
        <w:tc>
          <w:tcPr>
            <w:tcW w:w="1974" w:type="dxa"/>
            <w:tcBorders>
              <w:top w:val="nil"/>
              <w:bottom w:val="nil"/>
              <w:right w:val="nil"/>
            </w:tcBorders>
          </w:tcPr>
          <w:p w:rsidR="00D5426D" w:rsidRPr="002662E1" w:rsidRDefault="00D5426D" w:rsidP="006C481A">
            <w:pPr>
              <w:spacing w:after="0" w:line="240" w:lineRule="auto"/>
              <w:rPr>
                <w:sz w:val="22"/>
              </w:rPr>
            </w:pPr>
            <w:r w:rsidRPr="002662E1">
              <w:rPr>
                <w:sz w:val="22"/>
              </w:rPr>
              <w:t xml:space="preserve">CEPAC – </w:t>
            </w:r>
            <w:r w:rsidRPr="002662E1">
              <w:rPr>
                <w:i/>
                <w:sz w:val="22"/>
              </w:rPr>
              <w:t>first-line NVP</w:t>
            </w:r>
          </w:p>
        </w:tc>
        <w:tc>
          <w:tcPr>
            <w:tcW w:w="1539" w:type="dxa"/>
            <w:tcBorders>
              <w:top w:val="nil"/>
              <w:left w:val="nil"/>
              <w:bottom w:val="nil"/>
              <w:right w:val="nil"/>
            </w:tcBorders>
          </w:tcPr>
          <w:p w:rsidR="00D5426D" w:rsidRPr="002662E1" w:rsidRDefault="00D5426D" w:rsidP="0000772B">
            <w:pPr>
              <w:spacing w:after="0"/>
              <w:jc w:val="center"/>
              <w:rPr>
                <w:color w:val="000000"/>
                <w:sz w:val="22"/>
              </w:rPr>
            </w:pPr>
            <w:r w:rsidRPr="002662E1">
              <w:rPr>
                <w:color w:val="000000"/>
                <w:sz w:val="22"/>
              </w:rPr>
              <w:t>2.62</w:t>
            </w:r>
          </w:p>
        </w:tc>
        <w:tc>
          <w:tcPr>
            <w:tcW w:w="1443" w:type="dxa"/>
            <w:tcBorders>
              <w:top w:val="nil"/>
              <w:left w:val="nil"/>
              <w:bottom w:val="nil"/>
              <w:right w:val="nil"/>
            </w:tcBorders>
          </w:tcPr>
          <w:p w:rsidR="00D5426D" w:rsidRPr="002662E1" w:rsidRDefault="00D5426D" w:rsidP="0000772B">
            <w:pPr>
              <w:spacing w:after="0" w:line="240" w:lineRule="auto"/>
              <w:jc w:val="center"/>
              <w:rPr>
                <w:sz w:val="22"/>
              </w:rPr>
            </w:pPr>
            <w:r w:rsidRPr="002662E1">
              <w:rPr>
                <w:sz w:val="22"/>
              </w:rPr>
              <w:t>5.15</w:t>
            </w:r>
          </w:p>
        </w:tc>
        <w:tc>
          <w:tcPr>
            <w:tcW w:w="1488" w:type="dxa"/>
            <w:tcBorders>
              <w:top w:val="nil"/>
              <w:left w:val="nil"/>
              <w:bottom w:val="nil"/>
              <w:right w:val="nil"/>
            </w:tcBorders>
          </w:tcPr>
          <w:p w:rsidR="00D5426D" w:rsidRPr="002662E1" w:rsidRDefault="00D5426D" w:rsidP="0000772B">
            <w:pPr>
              <w:spacing w:after="0" w:line="240" w:lineRule="auto"/>
              <w:jc w:val="center"/>
              <w:rPr>
                <w:sz w:val="22"/>
              </w:rPr>
            </w:pPr>
            <w:r w:rsidRPr="002662E1">
              <w:rPr>
                <w:sz w:val="22"/>
              </w:rPr>
              <w:t>2.43</w:t>
            </w:r>
          </w:p>
        </w:tc>
        <w:tc>
          <w:tcPr>
            <w:tcW w:w="1706" w:type="dxa"/>
            <w:tcBorders>
              <w:top w:val="nil"/>
              <w:left w:val="nil"/>
              <w:bottom w:val="nil"/>
            </w:tcBorders>
          </w:tcPr>
          <w:p w:rsidR="00D5426D" w:rsidRPr="002662E1" w:rsidRDefault="00D5426D" w:rsidP="0000772B">
            <w:pPr>
              <w:spacing w:after="0" w:line="240" w:lineRule="auto"/>
              <w:jc w:val="center"/>
              <w:rPr>
                <w:sz w:val="22"/>
              </w:rPr>
            </w:pPr>
            <w:r w:rsidRPr="002662E1">
              <w:rPr>
                <w:sz w:val="22"/>
              </w:rPr>
              <w:t>1.35</w:t>
            </w:r>
          </w:p>
        </w:tc>
        <w:tc>
          <w:tcPr>
            <w:tcW w:w="2038" w:type="dxa"/>
            <w:tcBorders>
              <w:top w:val="nil"/>
              <w:left w:val="nil"/>
              <w:bottom w:val="nil"/>
            </w:tcBorders>
          </w:tcPr>
          <w:p w:rsidR="00D5426D" w:rsidRPr="000331C6" w:rsidRDefault="00156D49" w:rsidP="0000772B">
            <w:pPr>
              <w:spacing w:after="0" w:line="240" w:lineRule="auto"/>
              <w:jc w:val="center"/>
              <w:rPr>
                <w:sz w:val="22"/>
              </w:rPr>
            </w:pPr>
            <w:r>
              <w:rPr>
                <w:sz w:val="22"/>
              </w:rPr>
              <w:t>40.39</w:t>
            </w:r>
          </w:p>
        </w:tc>
      </w:tr>
      <w:tr w:rsidR="00D5426D" w:rsidRPr="002662E1" w:rsidTr="00A25B01">
        <w:tc>
          <w:tcPr>
            <w:tcW w:w="1974" w:type="dxa"/>
            <w:tcBorders>
              <w:top w:val="nil"/>
              <w:right w:val="nil"/>
            </w:tcBorders>
          </w:tcPr>
          <w:p w:rsidR="00D5426D" w:rsidRPr="002662E1" w:rsidRDefault="00D5426D" w:rsidP="006C481A">
            <w:pPr>
              <w:spacing w:after="0" w:line="240" w:lineRule="auto"/>
              <w:rPr>
                <w:sz w:val="22"/>
              </w:rPr>
            </w:pPr>
            <w:r w:rsidRPr="002662E1">
              <w:rPr>
                <w:sz w:val="22"/>
              </w:rPr>
              <w:t xml:space="preserve">CEPAC – </w:t>
            </w:r>
            <w:r w:rsidRPr="002662E1">
              <w:rPr>
                <w:i/>
                <w:sz w:val="22"/>
              </w:rPr>
              <w:t>first-line LPV/r</w:t>
            </w:r>
          </w:p>
        </w:tc>
        <w:tc>
          <w:tcPr>
            <w:tcW w:w="1539" w:type="dxa"/>
            <w:tcBorders>
              <w:top w:val="nil"/>
              <w:left w:val="nil"/>
              <w:right w:val="nil"/>
            </w:tcBorders>
          </w:tcPr>
          <w:p w:rsidR="00D5426D" w:rsidRPr="002662E1" w:rsidRDefault="00D5426D" w:rsidP="0000772B">
            <w:pPr>
              <w:spacing w:after="0" w:line="240" w:lineRule="auto"/>
              <w:jc w:val="center"/>
              <w:rPr>
                <w:sz w:val="22"/>
              </w:rPr>
            </w:pPr>
            <w:r w:rsidRPr="002662E1">
              <w:rPr>
                <w:sz w:val="22"/>
              </w:rPr>
              <w:t>2.51</w:t>
            </w:r>
          </w:p>
        </w:tc>
        <w:tc>
          <w:tcPr>
            <w:tcW w:w="1443" w:type="dxa"/>
            <w:tcBorders>
              <w:top w:val="nil"/>
              <w:left w:val="nil"/>
              <w:right w:val="nil"/>
            </w:tcBorders>
          </w:tcPr>
          <w:p w:rsidR="00D5426D" w:rsidRPr="002662E1" w:rsidRDefault="00D5426D" w:rsidP="0000772B">
            <w:pPr>
              <w:spacing w:after="0" w:line="240" w:lineRule="auto"/>
              <w:jc w:val="center"/>
              <w:rPr>
                <w:sz w:val="22"/>
              </w:rPr>
            </w:pPr>
            <w:r w:rsidRPr="002662E1">
              <w:rPr>
                <w:sz w:val="22"/>
              </w:rPr>
              <w:t>4.90</w:t>
            </w:r>
          </w:p>
        </w:tc>
        <w:tc>
          <w:tcPr>
            <w:tcW w:w="1488" w:type="dxa"/>
            <w:tcBorders>
              <w:top w:val="nil"/>
              <w:left w:val="nil"/>
              <w:right w:val="nil"/>
            </w:tcBorders>
          </w:tcPr>
          <w:p w:rsidR="00D5426D" w:rsidRPr="002662E1" w:rsidRDefault="00D5426D" w:rsidP="0000772B">
            <w:pPr>
              <w:spacing w:after="0" w:line="240" w:lineRule="auto"/>
              <w:jc w:val="center"/>
              <w:rPr>
                <w:sz w:val="22"/>
              </w:rPr>
            </w:pPr>
            <w:r w:rsidRPr="002662E1">
              <w:rPr>
                <w:sz w:val="22"/>
              </w:rPr>
              <w:t>2.29</w:t>
            </w:r>
          </w:p>
        </w:tc>
        <w:tc>
          <w:tcPr>
            <w:tcW w:w="1706" w:type="dxa"/>
            <w:tcBorders>
              <w:top w:val="nil"/>
              <w:left w:val="nil"/>
            </w:tcBorders>
          </w:tcPr>
          <w:p w:rsidR="00D5426D" w:rsidRPr="002662E1" w:rsidRDefault="00D5426D" w:rsidP="0000772B">
            <w:pPr>
              <w:spacing w:after="0" w:line="240" w:lineRule="auto"/>
              <w:jc w:val="center"/>
              <w:rPr>
                <w:sz w:val="22"/>
              </w:rPr>
            </w:pPr>
            <w:r w:rsidRPr="002662E1">
              <w:rPr>
                <w:sz w:val="22"/>
              </w:rPr>
              <w:t>1.26</w:t>
            </w:r>
          </w:p>
        </w:tc>
        <w:tc>
          <w:tcPr>
            <w:tcW w:w="2038" w:type="dxa"/>
            <w:tcBorders>
              <w:top w:val="nil"/>
              <w:left w:val="nil"/>
            </w:tcBorders>
          </w:tcPr>
          <w:p w:rsidR="00D5426D" w:rsidRPr="000331C6" w:rsidRDefault="00156D49" w:rsidP="0000772B">
            <w:pPr>
              <w:spacing w:after="0" w:line="240" w:lineRule="auto"/>
              <w:jc w:val="center"/>
              <w:rPr>
                <w:sz w:val="22"/>
              </w:rPr>
            </w:pPr>
            <w:r>
              <w:rPr>
                <w:sz w:val="22"/>
              </w:rPr>
              <w:t>41.09</w:t>
            </w:r>
          </w:p>
        </w:tc>
      </w:tr>
      <w:tr w:rsidR="00D2174D" w:rsidRPr="002662E1" w:rsidTr="00A25B01">
        <w:tc>
          <w:tcPr>
            <w:tcW w:w="8150" w:type="dxa"/>
            <w:gridSpan w:val="5"/>
            <w:tcBorders>
              <w:top w:val="nil"/>
              <w:bottom w:val="nil"/>
            </w:tcBorders>
          </w:tcPr>
          <w:p w:rsidR="00D2174D" w:rsidRPr="002662E1" w:rsidRDefault="00D2174D" w:rsidP="00CF0317">
            <w:pPr>
              <w:spacing w:after="0" w:line="240" w:lineRule="auto"/>
              <w:rPr>
                <w:b/>
                <w:sz w:val="22"/>
              </w:rPr>
            </w:pPr>
            <w:r w:rsidRPr="002662E1">
              <w:rPr>
                <w:b/>
                <w:sz w:val="22"/>
              </w:rPr>
              <w:t>Range of model results: upper bound of event risks</w:t>
            </w:r>
          </w:p>
          <w:p w:rsidR="00D2174D" w:rsidRPr="002662E1" w:rsidRDefault="00D2174D" w:rsidP="00E26BB6">
            <w:pPr>
              <w:spacing w:after="0" w:line="240" w:lineRule="auto"/>
              <w:rPr>
                <w:sz w:val="22"/>
              </w:rPr>
            </w:pPr>
            <w:r w:rsidRPr="002662E1">
              <w:rPr>
                <w:sz w:val="22"/>
              </w:rPr>
              <w:t>No reduction in OI risk or mortality risk</w:t>
            </w:r>
            <w:r w:rsidR="008D2016">
              <w:rPr>
                <w:sz w:val="22"/>
              </w:rPr>
              <w:t xml:space="preserve"> (applied </w:t>
            </w:r>
            <w:r w:rsidR="00D4136C">
              <w:rPr>
                <w:sz w:val="22"/>
              </w:rPr>
              <w:t>lifelong</w:t>
            </w:r>
            <w:r w:rsidR="008D2016">
              <w:rPr>
                <w:sz w:val="22"/>
              </w:rPr>
              <w:t>)</w:t>
            </w:r>
            <w:r w:rsidR="00295092">
              <w:rPr>
                <w:sz w:val="22"/>
              </w:rPr>
              <w:t xml:space="preserve"> </w:t>
            </w:r>
            <w:r w:rsidR="006B7CDB" w:rsidRPr="002662E1">
              <w:rPr>
                <w:sz w:val="22"/>
                <w:vertAlign w:val="superscript"/>
              </w:rPr>
              <w:t>c</w:t>
            </w:r>
            <w:r w:rsidRPr="002662E1">
              <w:rPr>
                <w:sz w:val="22"/>
              </w:rPr>
              <w:t xml:space="preserve">  </w:t>
            </w:r>
          </w:p>
        </w:tc>
        <w:tc>
          <w:tcPr>
            <w:tcW w:w="2038" w:type="dxa"/>
            <w:tcBorders>
              <w:top w:val="nil"/>
              <w:bottom w:val="nil"/>
            </w:tcBorders>
          </w:tcPr>
          <w:p w:rsidR="00D2174D" w:rsidRPr="002662E1" w:rsidRDefault="00D2174D" w:rsidP="00E26BB6">
            <w:pPr>
              <w:spacing w:after="0" w:line="240" w:lineRule="auto"/>
              <w:rPr>
                <w:sz w:val="22"/>
              </w:rPr>
            </w:pPr>
          </w:p>
        </w:tc>
      </w:tr>
      <w:tr w:rsidR="00D5426D" w:rsidRPr="002662E1" w:rsidTr="00A25B01">
        <w:tc>
          <w:tcPr>
            <w:tcW w:w="1974" w:type="dxa"/>
            <w:tcBorders>
              <w:top w:val="nil"/>
              <w:bottom w:val="nil"/>
              <w:right w:val="nil"/>
            </w:tcBorders>
          </w:tcPr>
          <w:p w:rsidR="00D5426D" w:rsidRPr="002662E1" w:rsidRDefault="00D5426D" w:rsidP="006C481A">
            <w:pPr>
              <w:spacing w:after="0" w:line="240" w:lineRule="auto"/>
              <w:rPr>
                <w:sz w:val="22"/>
              </w:rPr>
            </w:pPr>
            <w:r w:rsidRPr="002662E1">
              <w:rPr>
                <w:sz w:val="22"/>
              </w:rPr>
              <w:t xml:space="preserve">CEPAC – </w:t>
            </w:r>
            <w:r w:rsidRPr="002662E1">
              <w:rPr>
                <w:i/>
                <w:sz w:val="22"/>
              </w:rPr>
              <w:t>first-line NVP</w:t>
            </w:r>
          </w:p>
        </w:tc>
        <w:tc>
          <w:tcPr>
            <w:tcW w:w="1539" w:type="dxa"/>
            <w:tcBorders>
              <w:top w:val="nil"/>
              <w:left w:val="nil"/>
              <w:bottom w:val="nil"/>
              <w:right w:val="nil"/>
            </w:tcBorders>
          </w:tcPr>
          <w:p w:rsidR="00D5426D" w:rsidRPr="002662E1" w:rsidRDefault="00D5426D" w:rsidP="00E26BB6">
            <w:pPr>
              <w:spacing w:after="0" w:line="240" w:lineRule="auto"/>
              <w:jc w:val="center"/>
              <w:rPr>
                <w:sz w:val="22"/>
              </w:rPr>
            </w:pPr>
            <w:r w:rsidRPr="002662E1">
              <w:rPr>
                <w:sz w:val="22"/>
              </w:rPr>
              <w:t>21.07</w:t>
            </w:r>
          </w:p>
        </w:tc>
        <w:tc>
          <w:tcPr>
            <w:tcW w:w="1443" w:type="dxa"/>
            <w:tcBorders>
              <w:top w:val="nil"/>
              <w:left w:val="nil"/>
              <w:bottom w:val="nil"/>
              <w:right w:val="nil"/>
            </w:tcBorders>
          </w:tcPr>
          <w:p w:rsidR="00D5426D" w:rsidRPr="002662E1" w:rsidRDefault="00D5426D" w:rsidP="00E26BB6">
            <w:pPr>
              <w:spacing w:after="0" w:line="240" w:lineRule="auto"/>
              <w:jc w:val="center"/>
              <w:rPr>
                <w:sz w:val="22"/>
              </w:rPr>
            </w:pPr>
            <w:r w:rsidRPr="002662E1">
              <w:rPr>
                <w:sz w:val="22"/>
              </w:rPr>
              <w:t>45.34</w:t>
            </w:r>
          </w:p>
        </w:tc>
        <w:tc>
          <w:tcPr>
            <w:tcW w:w="1488" w:type="dxa"/>
            <w:tcBorders>
              <w:top w:val="nil"/>
              <w:left w:val="nil"/>
              <w:bottom w:val="nil"/>
              <w:right w:val="nil"/>
            </w:tcBorders>
          </w:tcPr>
          <w:p w:rsidR="00D5426D" w:rsidRPr="002662E1" w:rsidRDefault="00D5426D" w:rsidP="00E26BB6">
            <w:pPr>
              <w:spacing w:after="0" w:line="240" w:lineRule="auto"/>
              <w:jc w:val="center"/>
              <w:rPr>
                <w:sz w:val="22"/>
              </w:rPr>
            </w:pPr>
            <w:r w:rsidRPr="002662E1">
              <w:rPr>
                <w:sz w:val="22"/>
              </w:rPr>
              <w:t>20.29</w:t>
            </w:r>
          </w:p>
        </w:tc>
        <w:tc>
          <w:tcPr>
            <w:tcW w:w="1706" w:type="dxa"/>
            <w:tcBorders>
              <w:top w:val="nil"/>
              <w:left w:val="nil"/>
              <w:bottom w:val="nil"/>
            </w:tcBorders>
          </w:tcPr>
          <w:p w:rsidR="00D5426D" w:rsidRPr="002662E1" w:rsidRDefault="00D5426D" w:rsidP="00E26BB6">
            <w:pPr>
              <w:spacing w:after="0" w:line="240" w:lineRule="auto"/>
              <w:jc w:val="center"/>
              <w:rPr>
                <w:sz w:val="22"/>
              </w:rPr>
            </w:pPr>
            <w:r w:rsidRPr="002662E1">
              <w:rPr>
                <w:sz w:val="22"/>
              </w:rPr>
              <w:t>11.41</w:t>
            </w:r>
          </w:p>
        </w:tc>
        <w:tc>
          <w:tcPr>
            <w:tcW w:w="2038" w:type="dxa"/>
            <w:tcBorders>
              <w:top w:val="nil"/>
              <w:left w:val="nil"/>
              <w:bottom w:val="nil"/>
            </w:tcBorders>
          </w:tcPr>
          <w:p w:rsidR="00D5426D" w:rsidRPr="002662E1" w:rsidRDefault="00D5426D" w:rsidP="00E6773A">
            <w:pPr>
              <w:spacing w:after="0"/>
              <w:jc w:val="center"/>
              <w:rPr>
                <w:sz w:val="22"/>
              </w:rPr>
            </w:pPr>
            <w:r w:rsidRPr="002662E1">
              <w:rPr>
                <w:sz w:val="22"/>
              </w:rPr>
              <w:t>10.90</w:t>
            </w:r>
          </w:p>
        </w:tc>
      </w:tr>
      <w:tr w:rsidR="00D5426D" w:rsidRPr="002662E1" w:rsidTr="00A25B01">
        <w:tc>
          <w:tcPr>
            <w:tcW w:w="1974" w:type="dxa"/>
            <w:tcBorders>
              <w:top w:val="nil"/>
              <w:bottom w:val="single" w:sz="4" w:space="0" w:color="auto"/>
              <w:right w:val="nil"/>
            </w:tcBorders>
          </w:tcPr>
          <w:p w:rsidR="00D5426D" w:rsidRPr="002662E1" w:rsidRDefault="00D5426D" w:rsidP="006C481A">
            <w:pPr>
              <w:spacing w:after="0" w:line="240" w:lineRule="auto"/>
              <w:rPr>
                <w:sz w:val="22"/>
              </w:rPr>
            </w:pPr>
            <w:r w:rsidRPr="002662E1">
              <w:rPr>
                <w:sz w:val="22"/>
              </w:rPr>
              <w:t xml:space="preserve">CEPAC – </w:t>
            </w:r>
            <w:r w:rsidRPr="002662E1">
              <w:rPr>
                <w:i/>
                <w:sz w:val="22"/>
              </w:rPr>
              <w:t>first-line LPV/r</w:t>
            </w:r>
          </w:p>
        </w:tc>
        <w:tc>
          <w:tcPr>
            <w:tcW w:w="1539" w:type="dxa"/>
            <w:tcBorders>
              <w:top w:val="nil"/>
              <w:left w:val="nil"/>
              <w:bottom w:val="single" w:sz="4" w:space="0" w:color="auto"/>
              <w:right w:val="nil"/>
            </w:tcBorders>
          </w:tcPr>
          <w:p w:rsidR="00D5426D" w:rsidRPr="002662E1" w:rsidRDefault="00D5426D" w:rsidP="00E26BB6">
            <w:pPr>
              <w:spacing w:after="0" w:line="240" w:lineRule="auto"/>
              <w:jc w:val="center"/>
              <w:rPr>
                <w:sz w:val="22"/>
              </w:rPr>
            </w:pPr>
            <w:r w:rsidRPr="002662E1">
              <w:rPr>
                <w:sz w:val="22"/>
              </w:rPr>
              <w:t>19.68</w:t>
            </w:r>
          </w:p>
        </w:tc>
        <w:tc>
          <w:tcPr>
            <w:tcW w:w="1443" w:type="dxa"/>
            <w:tcBorders>
              <w:top w:val="nil"/>
              <w:left w:val="nil"/>
              <w:bottom w:val="single" w:sz="4" w:space="0" w:color="auto"/>
              <w:right w:val="nil"/>
            </w:tcBorders>
          </w:tcPr>
          <w:p w:rsidR="00D5426D" w:rsidRPr="002662E1" w:rsidRDefault="00D5426D" w:rsidP="00E26BB6">
            <w:pPr>
              <w:spacing w:after="0" w:line="240" w:lineRule="auto"/>
              <w:jc w:val="center"/>
              <w:rPr>
                <w:sz w:val="22"/>
              </w:rPr>
            </w:pPr>
            <w:r w:rsidRPr="002662E1">
              <w:rPr>
                <w:sz w:val="22"/>
              </w:rPr>
              <w:t>44.01</w:t>
            </w:r>
          </w:p>
        </w:tc>
        <w:tc>
          <w:tcPr>
            <w:tcW w:w="1488" w:type="dxa"/>
            <w:tcBorders>
              <w:top w:val="nil"/>
              <w:left w:val="nil"/>
              <w:bottom w:val="single" w:sz="4" w:space="0" w:color="auto"/>
              <w:right w:val="nil"/>
            </w:tcBorders>
          </w:tcPr>
          <w:p w:rsidR="00D5426D" w:rsidRPr="002662E1" w:rsidRDefault="00D5426D" w:rsidP="00E26BB6">
            <w:pPr>
              <w:spacing w:after="0" w:line="240" w:lineRule="auto"/>
              <w:jc w:val="center"/>
              <w:rPr>
                <w:sz w:val="22"/>
              </w:rPr>
            </w:pPr>
            <w:r w:rsidRPr="002662E1">
              <w:rPr>
                <w:sz w:val="22"/>
              </w:rPr>
              <w:t>19.40</w:t>
            </w:r>
          </w:p>
        </w:tc>
        <w:tc>
          <w:tcPr>
            <w:tcW w:w="1706" w:type="dxa"/>
            <w:tcBorders>
              <w:top w:val="nil"/>
              <w:left w:val="nil"/>
              <w:bottom w:val="single" w:sz="4" w:space="0" w:color="auto"/>
            </w:tcBorders>
          </w:tcPr>
          <w:p w:rsidR="00D5426D" w:rsidRPr="002662E1" w:rsidRDefault="00D5426D" w:rsidP="00E26BB6">
            <w:pPr>
              <w:spacing w:after="0" w:line="240" w:lineRule="auto"/>
              <w:jc w:val="center"/>
              <w:rPr>
                <w:sz w:val="22"/>
              </w:rPr>
            </w:pPr>
            <w:r w:rsidRPr="002662E1">
              <w:rPr>
                <w:sz w:val="22"/>
              </w:rPr>
              <w:t>10.77</w:t>
            </w:r>
          </w:p>
        </w:tc>
        <w:tc>
          <w:tcPr>
            <w:tcW w:w="2038" w:type="dxa"/>
            <w:tcBorders>
              <w:top w:val="nil"/>
              <w:left w:val="nil"/>
              <w:bottom w:val="single" w:sz="4" w:space="0" w:color="auto"/>
            </w:tcBorders>
          </w:tcPr>
          <w:p w:rsidR="00D5426D" w:rsidRPr="002662E1" w:rsidRDefault="00D5426D" w:rsidP="00E6773A">
            <w:pPr>
              <w:spacing w:after="0"/>
              <w:jc w:val="center"/>
              <w:rPr>
                <w:sz w:val="22"/>
              </w:rPr>
            </w:pPr>
            <w:r w:rsidRPr="002662E1">
              <w:rPr>
                <w:sz w:val="22"/>
              </w:rPr>
              <w:t>11.64</w:t>
            </w:r>
          </w:p>
        </w:tc>
      </w:tr>
    </w:tbl>
    <w:p w:rsidR="008665C2" w:rsidRDefault="008665C2" w:rsidP="00E26BB6">
      <w:pPr>
        <w:spacing w:after="0" w:line="240" w:lineRule="auto"/>
        <w:rPr>
          <w:sz w:val="22"/>
        </w:rPr>
      </w:pPr>
    </w:p>
    <w:p w:rsidR="0022427B" w:rsidRPr="00EF2038" w:rsidRDefault="00FD14A4" w:rsidP="00E26BB6">
      <w:pPr>
        <w:spacing w:after="0" w:line="240" w:lineRule="auto"/>
        <w:rPr>
          <w:sz w:val="20"/>
          <w:szCs w:val="20"/>
        </w:rPr>
      </w:pPr>
      <w:r w:rsidRPr="00EF2038">
        <w:rPr>
          <w:sz w:val="20"/>
          <w:szCs w:val="20"/>
        </w:rPr>
        <w:t>a. Results are shown for a cohort of children presenting to care at 12 months of age.</w:t>
      </w:r>
    </w:p>
    <w:p w:rsidR="00FD14A4" w:rsidRPr="00EF2038" w:rsidRDefault="00FD14A4" w:rsidP="00E26BB6">
      <w:pPr>
        <w:spacing w:after="0" w:line="240" w:lineRule="auto"/>
        <w:rPr>
          <w:sz w:val="20"/>
          <w:szCs w:val="20"/>
        </w:rPr>
      </w:pPr>
      <w:r w:rsidRPr="00EF2038">
        <w:rPr>
          <w:sz w:val="20"/>
          <w:szCs w:val="20"/>
        </w:rPr>
        <w:t xml:space="preserve">b. P1060 mortality rates were observed over a median duration of follow-up of </w:t>
      </w:r>
      <w:r w:rsidR="001B4BC6" w:rsidRPr="00EF2038">
        <w:rPr>
          <w:sz w:val="20"/>
          <w:szCs w:val="20"/>
        </w:rPr>
        <w:t>72 weeks</w:t>
      </w:r>
      <w:r w:rsidRPr="00EF2038">
        <w:rPr>
          <w:sz w:val="20"/>
          <w:szCs w:val="20"/>
        </w:rPr>
        <w:t>. Model-</w:t>
      </w:r>
      <w:r w:rsidR="002B5A95">
        <w:rPr>
          <w:sz w:val="20"/>
          <w:szCs w:val="20"/>
        </w:rPr>
        <w:t xml:space="preserve">projected rates were calculated </w:t>
      </w:r>
      <w:r w:rsidRPr="00EF2038">
        <w:rPr>
          <w:sz w:val="20"/>
          <w:szCs w:val="20"/>
        </w:rPr>
        <w:t>over 4 years of follow-up, to generate more stable estimates.</w:t>
      </w:r>
    </w:p>
    <w:p w:rsidR="00D2174D" w:rsidRPr="00EF2038" w:rsidRDefault="006B7CDB" w:rsidP="00E26BB6">
      <w:pPr>
        <w:spacing w:after="0" w:line="240" w:lineRule="auto"/>
        <w:rPr>
          <w:sz w:val="20"/>
          <w:szCs w:val="20"/>
        </w:rPr>
      </w:pPr>
      <w:r w:rsidRPr="00EF2038">
        <w:rPr>
          <w:sz w:val="20"/>
          <w:szCs w:val="20"/>
        </w:rPr>
        <w:t>c.</w:t>
      </w:r>
      <w:r w:rsidR="00D2174D" w:rsidRPr="00EF2038">
        <w:rPr>
          <w:sz w:val="20"/>
          <w:szCs w:val="20"/>
        </w:rPr>
        <w:t xml:space="preserve"> </w:t>
      </w:r>
      <w:r w:rsidRPr="00EF2038">
        <w:rPr>
          <w:sz w:val="20"/>
          <w:szCs w:val="20"/>
        </w:rPr>
        <w:t>C</w:t>
      </w:r>
      <w:r w:rsidR="00D2174D" w:rsidRPr="00EF2038">
        <w:rPr>
          <w:sz w:val="20"/>
          <w:szCs w:val="20"/>
        </w:rPr>
        <w:t>ompared to children no</w:t>
      </w:r>
      <w:r w:rsidR="007F7759" w:rsidRPr="00EF2038">
        <w:rPr>
          <w:sz w:val="20"/>
          <w:szCs w:val="20"/>
        </w:rPr>
        <w:t>t</w:t>
      </w:r>
      <w:r w:rsidR="00D2174D" w:rsidRPr="00EF2038">
        <w:rPr>
          <w:sz w:val="20"/>
          <w:szCs w:val="20"/>
        </w:rPr>
        <w:t xml:space="preserve"> on ART with similar CD4 (see text)</w:t>
      </w:r>
      <w:r w:rsidR="008D2016">
        <w:rPr>
          <w:sz w:val="20"/>
          <w:szCs w:val="20"/>
        </w:rPr>
        <w:t>. Except where noted, values derived from adults were applied after age 13</w:t>
      </w:r>
      <w:r w:rsidR="009852A8">
        <w:rPr>
          <w:sz w:val="20"/>
          <w:szCs w:val="20"/>
        </w:rPr>
        <w:t xml:space="preserve"> (Appendix Table A)</w:t>
      </w:r>
      <w:r w:rsidR="008D2016">
        <w:rPr>
          <w:sz w:val="20"/>
          <w:szCs w:val="20"/>
        </w:rPr>
        <w:t>.</w:t>
      </w:r>
      <w:hyperlink w:anchor="_ENREF_2" w:tooltip="Losina, 2007 #1235" w:history="1">
        <w:r w:rsidR="00FC0254">
          <w:rPr>
            <w:sz w:val="20"/>
            <w:szCs w:val="20"/>
          </w:rPr>
          <w:fldChar w:fldCharType="begin">
            <w:fldData xml:space="preserve">PEVuZE5vdGU+PENpdGU+PEF1dGhvcj5Mb3NpbmE8L0F1dGhvcj48WWVhcj4yMDA3PC9ZZWFyPjxS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</w:fldData>
          </w:fldChar>
        </w:r>
        <w:r w:rsidR="004F643C">
          <w:rPr>
            <w:sz w:val="20"/>
            <w:szCs w:val="20"/>
          </w:rPr>
          <w:instrText xml:space="preserve"> ADDIN EN.CITE </w:instrText>
        </w:r>
        <w:r w:rsidR="00FC0254">
          <w:rPr>
            <w:sz w:val="20"/>
            <w:szCs w:val="20"/>
          </w:rPr>
          <w:fldChar w:fldCharType="begin">
            <w:fldData xml:space="preserve">PEVuZE5vdGU+PENpdGU+PEF1dGhvcj5Mb3NpbmE8L0F1dGhvcj48WWVhcj4yMDA3PC9ZZWFyPjxS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</w:fldData>
          </w:fldChar>
        </w:r>
        <w:r w:rsidR="004F643C">
          <w:rPr>
            <w:sz w:val="20"/>
            <w:szCs w:val="20"/>
          </w:rPr>
          <w:instrText xml:space="preserve"> ADDIN EN.CITE.DATA </w:instrText>
        </w:r>
        <w:r w:rsidR="00FC0254">
          <w:rPr>
            <w:sz w:val="20"/>
            <w:szCs w:val="20"/>
          </w:rPr>
        </w:r>
        <w:r w:rsidR="00FC0254">
          <w:rPr>
            <w:sz w:val="20"/>
            <w:szCs w:val="20"/>
          </w:rPr>
          <w:fldChar w:fldCharType="end"/>
        </w:r>
        <w:r w:rsidR="00FC0254">
          <w:rPr>
            <w:sz w:val="20"/>
            <w:szCs w:val="20"/>
          </w:rPr>
        </w:r>
        <w:r w:rsidR="00FC0254">
          <w:rPr>
            <w:sz w:val="20"/>
            <w:szCs w:val="20"/>
          </w:rPr>
          <w:fldChar w:fldCharType="separate"/>
        </w:r>
        <w:r w:rsidR="004F643C" w:rsidRPr="004F643C">
          <w:rPr>
            <w:noProof/>
            <w:sz w:val="20"/>
            <w:szCs w:val="20"/>
            <w:vertAlign w:val="superscript"/>
          </w:rPr>
          <w:t>2</w:t>
        </w:r>
        <w:r w:rsidR="00FC0254">
          <w:rPr>
            <w:sz w:val="20"/>
            <w:szCs w:val="20"/>
          </w:rPr>
          <w:fldChar w:fldCharType="end"/>
        </w:r>
      </w:hyperlink>
    </w:p>
    <w:p w:rsidR="00FD14A4" w:rsidRPr="00EF2038" w:rsidRDefault="00FD14A4" w:rsidP="00E26BB6">
      <w:pPr>
        <w:spacing w:after="0"/>
        <w:rPr>
          <w:sz w:val="20"/>
          <w:szCs w:val="20"/>
        </w:rPr>
      </w:pPr>
    </w:p>
    <w:p w:rsidR="00437104" w:rsidRPr="00EF2038" w:rsidRDefault="00437104" w:rsidP="00E26BB6">
      <w:pPr>
        <w:pStyle w:val="NoSpacing"/>
        <w:rPr>
          <w:b/>
          <w:sz w:val="20"/>
          <w:szCs w:val="20"/>
        </w:rPr>
        <w:sectPr w:rsidR="00437104" w:rsidRPr="00EF2038" w:rsidSect="0000417B">
          <w:headerReference w:type="default" r:id="rId10"/>
          <w:footerReference w:type="default" r:id="rId11"/>
          <w:type w:val="continuous"/>
          <w:pgSz w:w="12240" w:h="15840"/>
          <w:pgMar w:top="1440" w:right="1440" w:bottom="1440" w:left="1440" w:header="720" w:footer="720" w:gutter="0"/>
          <w:cols w:space="720"/>
          <w:docGrid w:linePitch="360"/>
        </w:sectPr>
      </w:pPr>
    </w:p>
    <w:p w:rsidR="00437104" w:rsidRPr="005F4C46" w:rsidRDefault="00437104" w:rsidP="00437104">
      <w:pPr>
        <w:spacing w:after="0"/>
        <w:rPr>
          <w:b/>
          <w:sz w:val="22"/>
        </w:rPr>
      </w:pPr>
      <w:r w:rsidRPr="005F4C46">
        <w:rPr>
          <w:b/>
          <w:sz w:val="22"/>
        </w:rPr>
        <w:lastRenderedPageBreak/>
        <w:t>Appendix Table D: Published rates of switching from first- to second-line pediatric ART</w:t>
      </w:r>
      <w:r w:rsidR="004A6AD5">
        <w:rPr>
          <w:b/>
          <w:sz w:val="22"/>
        </w:rPr>
        <w:t xml:space="preserve"> </w:t>
      </w:r>
    </w:p>
    <w:tbl>
      <w:tblPr>
        <w:tblW w:w="13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38"/>
        <w:gridCol w:w="1380"/>
        <w:gridCol w:w="1050"/>
        <w:gridCol w:w="1260"/>
        <w:gridCol w:w="1260"/>
        <w:gridCol w:w="3240"/>
        <w:gridCol w:w="4103"/>
      </w:tblGrid>
      <w:tr w:rsidR="00437104" w:rsidRPr="005F4C46" w:rsidTr="004E3378">
        <w:tc>
          <w:tcPr>
            <w:tcW w:w="1638" w:type="dxa"/>
          </w:tcPr>
          <w:p w:rsidR="00437104" w:rsidRPr="005F4C46" w:rsidRDefault="00437104" w:rsidP="004E3378">
            <w:pPr>
              <w:spacing w:after="0" w:line="240" w:lineRule="auto"/>
              <w:rPr>
                <w:b/>
                <w:sz w:val="20"/>
                <w:szCs w:val="20"/>
              </w:rPr>
            </w:pPr>
            <w:r w:rsidRPr="005F4C46">
              <w:rPr>
                <w:b/>
                <w:sz w:val="20"/>
                <w:szCs w:val="20"/>
              </w:rPr>
              <w:t>Study Name</w:t>
            </w:r>
          </w:p>
        </w:tc>
        <w:tc>
          <w:tcPr>
            <w:tcW w:w="1380" w:type="dxa"/>
          </w:tcPr>
          <w:p w:rsidR="00437104" w:rsidRPr="005F4C46" w:rsidRDefault="00437104" w:rsidP="004E3378">
            <w:pPr>
              <w:spacing w:after="0" w:line="240" w:lineRule="auto"/>
              <w:jc w:val="center"/>
              <w:rPr>
                <w:b/>
                <w:sz w:val="20"/>
                <w:szCs w:val="20"/>
              </w:rPr>
            </w:pPr>
            <w:r w:rsidRPr="005F4C46">
              <w:rPr>
                <w:b/>
                <w:sz w:val="20"/>
                <w:szCs w:val="20"/>
              </w:rPr>
              <w:t>Study Location</w:t>
            </w:r>
          </w:p>
        </w:tc>
        <w:tc>
          <w:tcPr>
            <w:tcW w:w="1050" w:type="dxa"/>
          </w:tcPr>
          <w:p w:rsidR="00437104" w:rsidRPr="005F4C46" w:rsidRDefault="00437104" w:rsidP="004E3378">
            <w:pPr>
              <w:spacing w:after="0" w:line="240" w:lineRule="auto"/>
              <w:jc w:val="center"/>
              <w:rPr>
                <w:b/>
                <w:sz w:val="20"/>
                <w:szCs w:val="20"/>
              </w:rPr>
            </w:pPr>
            <w:r w:rsidRPr="005F4C46">
              <w:rPr>
                <w:b/>
                <w:sz w:val="20"/>
                <w:szCs w:val="20"/>
              </w:rPr>
              <w:t>Study Size</w:t>
            </w:r>
          </w:p>
        </w:tc>
        <w:tc>
          <w:tcPr>
            <w:tcW w:w="1260" w:type="dxa"/>
          </w:tcPr>
          <w:p w:rsidR="00437104" w:rsidRPr="005F4C46" w:rsidRDefault="00437104" w:rsidP="004E3378">
            <w:pPr>
              <w:spacing w:after="0" w:line="240" w:lineRule="auto"/>
              <w:jc w:val="center"/>
              <w:rPr>
                <w:b/>
                <w:sz w:val="20"/>
                <w:szCs w:val="20"/>
              </w:rPr>
            </w:pPr>
            <w:r w:rsidRPr="005F4C46">
              <w:rPr>
                <w:b/>
                <w:sz w:val="20"/>
                <w:szCs w:val="20"/>
              </w:rPr>
              <w:t>Study years</w:t>
            </w:r>
          </w:p>
        </w:tc>
        <w:tc>
          <w:tcPr>
            <w:tcW w:w="1260" w:type="dxa"/>
          </w:tcPr>
          <w:p w:rsidR="00437104" w:rsidRPr="005F4C46" w:rsidRDefault="00437104" w:rsidP="004E3378">
            <w:pPr>
              <w:spacing w:after="0" w:line="240" w:lineRule="auto"/>
              <w:jc w:val="center"/>
              <w:rPr>
                <w:b/>
                <w:sz w:val="20"/>
                <w:szCs w:val="20"/>
              </w:rPr>
            </w:pPr>
            <w:r w:rsidRPr="005F4C46">
              <w:rPr>
                <w:b/>
                <w:sz w:val="20"/>
                <w:szCs w:val="20"/>
              </w:rPr>
              <w:t>Median Age</w:t>
            </w:r>
          </w:p>
        </w:tc>
        <w:tc>
          <w:tcPr>
            <w:tcW w:w="3240" w:type="dxa"/>
          </w:tcPr>
          <w:p w:rsidR="00437104" w:rsidRPr="005F4C46" w:rsidRDefault="00437104" w:rsidP="004E3378">
            <w:pPr>
              <w:spacing w:after="0" w:line="240" w:lineRule="auto"/>
              <w:jc w:val="center"/>
              <w:rPr>
                <w:b/>
                <w:sz w:val="20"/>
                <w:szCs w:val="20"/>
              </w:rPr>
            </w:pPr>
            <w:r w:rsidRPr="005F4C46">
              <w:rPr>
                <w:b/>
                <w:sz w:val="20"/>
                <w:szCs w:val="20"/>
              </w:rPr>
              <w:t>ART Regimen</w:t>
            </w:r>
          </w:p>
        </w:tc>
        <w:tc>
          <w:tcPr>
            <w:tcW w:w="4103" w:type="dxa"/>
          </w:tcPr>
          <w:p w:rsidR="00437104" w:rsidRPr="005F4C46" w:rsidRDefault="00437104" w:rsidP="004E3378">
            <w:pPr>
              <w:spacing w:after="0" w:line="240" w:lineRule="auto"/>
              <w:jc w:val="center"/>
              <w:rPr>
                <w:b/>
                <w:sz w:val="20"/>
                <w:szCs w:val="20"/>
              </w:rPr>
            </w:pPr>
            <w:r w:rsidRPr="005F4C46">
              <w:rPr>
                <w:b/>
                <w:sz w:val="20"/>
                <w:szCs w:val="20"/>
              </w:rPr>
              <w:t>Switches to Second-line</w:t>
            </w:r>
          </w:p>
        </w:tc>
      </w:tr>
      <w:tr w:rsidR="00437104" w:rsidRPr="005F4C46" w:rsidTr="004E3378">
        <w:tc>
          <w:tcPr>
            <w:tcW w:w="1638" w:type="dxa"/>
          </w:tcPr>
          <w:p w:rsidR="00437104" w:rsidRPr="005F4C46" w:rsidRDefault="00437104" w:rsidP="004F643C">
            <w:pPr>
              <w:spacing w:after="0" w:line="240" w:lineRule="auto"/>
              <w:rPr>
                <w:sz w:val="20"/>
                <w:szCs w:val="20"/>
              </w:rPr>
            </w:pPr>
            <w:proofErr w:type="spellStart"/>
            <w:r w:rsidRPr="005F4C46">
              <w:rPr>
                <w:sz w:val="20"/>
                <w:szCs w:val="20"/>
              </w:rPr>
              <w:t>Sauvageot</w:t>
            </w:r>
            <w:proofErr w:type="spellEnd"/>
            <w:r w:rsidRPr="005F4C46">
              <w:rPr>
                <w:sz w:val="20"/>
                <w:szCs w:val="20"/>
              </w:rPr>
              <w:t xml:space="preserve"> et al, Pediatrics 2010</w:t>
            </w:r>
            <w:hyperlink w:anchor="_ENREF_8" w:tooltip="Sauvageot, 2010 #3698" w:history="1">
              <w:r w:rsidR="00FC0254">
                <w:rPr>
                  <w:sz w:val="20"/>
                  <w:szCs w:val="20"/>
                </w:rPr>
                <w:fldChar w:fldCharType="begin">
                  <w:fldData xml:space="preserve">PEVuZE5vdGU+PENpdGU+PEF1dGhvcj5TYXV2YWdlb3Q8L0F1dGhvcj48WWVhcj4yMDEwPC9ZZWFy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=
</w:fldData>
                </w:fldChar>
              </w:r>
              <w:r w:rsidR="004F643C">
                <w:rPr>
                  <w:sz w:val="20"/>
                  <w:szCs w:val="20"/>
                </w:rPr>
                <w:instrText xml:space="preserve"> ADDIN EN.CITE </w:instrText>
              </w:r>
              <w:r w:rsidR="00FC0254">
                <w:rPr>
                  <w:sz w:val="20"/>
                  <w:szCs w:val="20"/>
                </w:rPr>
                <w:fldChar w:fldCharType="begin">
                  <w:fldData xml:space="preserve">PEVuZE5vdGU+PENpdGU+PEF1dGhvcj5TYXV2YWdlb3Q8L0F1dGhvcj48WWVhcj4yMDEwPC9ZZWFy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=
</w:fldData>
                </w:fldChar>
              </w:r>
              <w:r w:rsidR="004F643C">
                <w:rPr>
                  <w:sz w:val="20"/>
                  <w:szCs w:val="20"/>
                </w:rPr>
                <w:instrText xml:space="preserve"> ADDIN EN.CITE.DATA </w:instrText>
              </w:r>
              <w:r w:rsidR="00FC0254">
                <w:rPr>
                  <w:sz w:val="20"/>
                  <w:szCs w:val="20"/>
                </w:rPr>
              </w:r>
              <w:r w:rsidR="00FC0254">
                <w:rPr>
                  <w:sz w:val="20"/>
                  <w:szCs w:val="20"/>
                </w:rPr>
                <w:fldChar w:fldCharType="end"/>
              </w:r>
              <w:r w:rsidR="00FC0254">
                <w:rPr>
                  <w:sz w:val="20"/>
                  <w:szCs w:val="20"/>
                </w:rPr>
              </w:r>
              <w:r w:rsidR="00FC0254">
                <w:rPr>
                  <w:sz w:val="20"/>
                  <w:szCs w:val="20"/>
                </w:rPr>
                <w:fldChar w:fldCharType="separate"/>
              </w:r>
              <w:r w:rsidR="004F643C" w:rsidRPr="004F643C">
                <w:rPr>
                  <w:noProof/>
                  <w:sz w:val="20"/>
                  <w:szCs w:val="20"/>
                  <w:vertAlign w:val="superscript"/>
                </w:rPr>
                <w:t>8</w:t>
              </w:r>
              <w:r w:rsidR="00FC0254">
                <w:rPr>
                  <w:sz w:val="20"/>
                  <w:szCs w:val="20"/>
                </w:rPr>
                <w:fldChar w:fldCharType="end"/>
              </w:r>
            </w:hyperlink>
          </w:p>
        </w:tc>
        <w:tc>
          <w:tcPr>
            <w:tcW w:w="1380" w:type="dxa"/>
          </w:tcPr>
          <w:p w:rsidR="00437104" w:rsidRPr="005F4C46" w:rsidRDefault="00437104" w:rsidP="004E3378">
            <w:pPr>
              <w:spacing w:after="0" w:line="240" w:lineRule="auto"/>
              <w:jc w:val="center"/>
              <w:rPr>
                <w:sz w:val="20"/>
                <w:szCs w:val="20"/>
              </w:rPr>
            </w:pPr>
            <w:r w:rsidRPr="005F4C46">
              <w:rPr>
                <w:sz w:val="20"/>
                <w:szCs w:val="20"/>
              </w:rPr>
              <w:t xml:space="preserve">Africa and </w:t>
            </w:r>
            <w:smartTag w:uri="urn:schemas-microsoft-com:office:smarttags" w:element="place">
              <w:smartTag w:uri="urn:schemas-microsoft-com:office:smarttags" w:element="PersonName">
                <w:r w:rsidRPr="005F4C46">
                  <w:rPr>
                    <w:sz w:val="20"/>
                    <w:szCs w:val="20"/>
                  </w:rPr>
                  <w:t>Asia</w:t>
                </w:r>
              </w:smartTag>
            </w:smartTag>
          </w:p>
        </w:tc>
        <w:tc>
          <w:tcPr>
            <w:tcW w:w="1050" w:type="dxa"/>
          </w:tcPr>
          <w:p w:rsidR="00437104" w:rsidRPr="005F4C46" w:rsidRDefault="00437104" w:rsidP="004E3378">
            <w:pPr>
              <w:pStyle w:val="NoSpacing"/>
              <w:ind w:right="-60"/>
              <w:jc w:val="center"/>
              <w:rPr>
                <w:sz w:val="20"/>
                <w:szCs w:val="20"/>
              </w:rPr>
            </w:pPr>
            <w:r w:rsidRPr="005F4C46">
              <w:rPr>
                <w:sz w:val="20"/>
                <w:szCs w:val="20"/>
              </w:rPr>
              <w:t>3,936</w:t>
            </w:r>
          </w:p>
          <w:p w:rsidR="00437104" w:rsidRPr="005F4C46" w:rsidRDefault="00437104" w:rsidP="004E3378">
            <w:pPr>
              <w:pStyle w:val="NoSpacing"/>
              <w:ind w:right="-60"/>
              <w:jc w:val="center"/>
              <w:rPr>
                <w:sz w:val="20"/>
                <w:szCs w:val="20"/>
              </w:rPr>
            </w:pPr>
          </w:p>
        </w:tc>
        <w:tc>
          <w:tcPr>
            <w:tcW w:w="1260" w:type="dxa"/>
          </w:tcPr>
          <w:p w:rsidR="00437104" w:rsidRPr="005F4C46" w:rsidRDefault="00437104" w:rsidP="004E3378">
            <w:pPr>
              <w:spacing w:after="0" w:line="240" w:lineRule="auto"/>
              <w:jc w:val="center"/>
              <w:rPr>
                <w:sz w:val="20"/>
                <w:szCs w:val="20"/>
              </w:rPr>
            </w:pPr>
            <w:r w:rsidRPr="005F4C46">
              <w:rPr>
                <w:sz w:val="20"/>
                <w:szCs w:val="20"/>
              </w:rPr>
              <w:t>2002-2008</w:t>
            </w:r>
          </w:p>
        </w:tc>
        <w:tc>
          <w:tcPr>
            <w:tcW w:w="1260" w:type="dxa"/>
          </w:tcPr>
          <w:p w:rsidR="00437104" w:rsidRPr="005F4C46" w:rsidRDefault="00437104" w:rsidP="004E3378">
            <w:pPr>
              <w:pStyle w:val="NoSpacing"/>
              <w:jc w:val="center"/>
              <w:rPr>
                <w:sz w:val="20"/>
                <w:szCs w:val="20"/>
              </w:rPr>
            </w:pPr>
            <w:r w:rsidRPr="005F4C46">
              <w:rPr>
                <w:sz w:val="20"/>
                <w:szCs w:val="20"/>
              </w:rPr>
              <w:t>2.6 years</w:t>
            </w:r>
          </w:p>
          <w:p w:rsidR="00437104" w:rsidRPr="005F4C46" w:rsidRDefault="00437104" w:rsidP="004E3378">
            <w:pPr>
              <w:pStyle w:val="NoSpacing"/>
              <w:jc w:val="center"/>
              <w:rPr>
                <w:sz w:val="20"/>
                <w:szCs w:val="20"/>
              </w:rPr>
            </w:pPr>
            <w:r w:rsidRPr="005F4C46">
              <w:rPr>
                <w:sz w:val="20"/>
                <w:szCs w:val="20"/>
              </w:rPr>
              <w:t>(1.7-3.7)</w:t>
            </w:r>
          </w:p>
          <w:p w:rsidR="00437104" w:rsidRPr="005F4C46" w:rsidRDefault="00437104" w:rsidP="004E3378">
            <w:pPr>
              <w:spacing w:after="0" w:line="240" w:lineRule="auto"/>
              <w:jc w:val="center"/>
              <w:rPr>
                <w:sz w:val="20"/>
                <w:szCs w:val="20"/>
              </w:rPr>
            </w:pPr>
          </w:p>
        </w:tc>
        <w:tc>
          <w:tcPr>
            <w:tcW w:w="3240" w:type="dxa"/>
          </w:tcPr>
          <w:p w:rsidR="00437104" w:rsidRPr="005F4C46" w:rsidRDefault="00437104" w:rsidP="004E3378">
            <w:pPr>
              <w:spacing w:after="0" w:line="240" w:lineRule="auto"/>
              <w:rPr>
                <w:sz w:val="20"/>
                <w:szCs w:val="20"/>
              </w:rPr>
            </w:pPr>
            <w:r w:rsidRPr="005F4C46">
              <w:rPr>
                <w:sz w:val="20"/>
                <w:szCs w:val="20"/>
              </w:rPr>
              <w:t>d4T/3TC/NVP: 39.7%</w:t>
            </w:r>
          </w:p>
          <w:p w:rsidR="00437104" w:rsidRPr="005F4C46" w:rsidRDefault="00437104" w:rsidP="004E3378">
            <w:pPr>
              <w:spacing w:after="0" w:line="240" w:lineRule="auto"/>
              <w:rPr>
                <w:sz w:val="20"/>
                <w:szCs w:val="20"/>
              </w:rPr>
            </w:pPr>
            <w:r w:rsidRPr="005F4C46">
              <w:rPr>
                <w:sz w:val="20"/>
                <w:szCs w:val="20"/>
              </w:rPr>
              <w:t>d4T/3TC/EFV: 1.3%</w:t>
            </w:r>
          </w:p>
          <w:p w:rsidR="00437104" w:rsidRPr="005F4C46" w:rsidRDefault="00437104" w:rsidP="004E3378">
            <w:pPr>
              <w:spacing w:after="0" w:line="240" w:lineRule="auto"/>
              <w:rPr>
                <w:sz w:val="20"/>
                <w:szCs w:val="20"/>
              </w:rPr>
            </w:pPr>
            <w:r w:rsidRPr="005F4C46">
              <w:rPr>
                <w:sz w:val="20"/>
                <w:szCs w:val="20"/>
              </w:rPr>
              <w:t>AZT/3TC/NVP: 49.8%</w:t>
            </w:r>
          </w:p>
          <w:p w:rsidR="00437104" w:rsidRPr="005F4C46" w:rsidRDefault="00437104" w:rsidP="004E3378">
            <w:pPr>
              <w:spacing w:after="0" w:line="240" w:lineRule="auto"/>
              <w:rPr>
                <w:sz w:val="20"/>
                <w:szCs w:val="20"/>
              </w:rPr>
            </w:pPr>
            <w:r w:rsidRPr="005F4C46">
              <w:rPr>
                <w:sz w:val="20"/>
                <w:szCs w:val="20"/>
              </w:rPr>
              <w:t>AZT/3TC/EFV: 0.7%</w:t>
            </w:r>
          </w:p>
          <w:p w:rsidR="00437104" w:rsidRPr="005F4C46" w:rsidRDefault="00437104" w:rsidP="004E3378">
            <w:pPr>
              <w:spacing w:after="0" w:line="240" w:lineRule="auto"/>
              <w:rPr>
                <w:sz w:val="20"/>
                <w:szCs w:val="20"/>
              </w:rPr>
            </w:pPr>
            <w:r w:rsidRPr="005F4C46">
              <w:rPr>
                <w:sz w:val="20"/>
                <w:szCs w:val="20"/>
              </w:rPr>
              <w:t>Other: 8.5%</w:t>
            </w:r>
          </w:p>
        </w:tc>
        <w:tc>
          <w:tcPr>
            <w:tcW w:w="4103" w:type="dxa"/>
          </w:tcPr>
          <w:p w:rsidR="00437104" w:rsidRPr="005F4C46" w:rsidRDefault="00437104" w:rsidP="00437104">
            <w:pPr>
              <w:pStyle w:val="NoSpacing"/>
              <w:numPr>
                <w:ilvl w:val="0"/>
                <w:numId w:val="4"/>
              </w:numPr>
              <w:tabs>
                <w:tab w:val="clear" w:pos="720"/>
                <w:tab w:val="num" w:pos="252"/>
              </w:tabs>
              <w:ind w:left="252" w:hanging="180"/>
              <w:rPr>
                <w:sz w:val="20"/>
                <w:szCs w:val="20"/>
              </w:rPr>
            </w:pPr>
            <w:r w:rsidRPr="005F4C46">
              <w:rPr>
                <w:sz w:val="20"/>
                <w:szCs w:val="20"/>
              </w:rPr>
              <w:t xml:space="preserve">33 patients (0.8%) switched to </w:t>
            </w:r>
            <w:r w:rsidR="00962934">
              <w:rPr>
                <w:sz w:val="20"/>
                <w:szCs w:val="20"/>
              </w:rPr>
              <w:t>second-line</w:t>
            </w:r>
            <w:r w:rsidRPr="005F4C46">
              <w:rPr>
                <w:sz w:val="20"/>
                <w:szCs w:val="20"/>
              </w:rPr>
              <w:t xml:space="preserve"> ART after median time of 27.3 months</w:t>
            </w:r>
          </w:p>
          <w:p w:rsidR="00437104" w:rsidRPr="005F4C46" w:rsidRDefault="00437104" w:rsidP="00437104">
            <w:pPr>
              <w:pStyle w:val="NoSpacing"/>
              <w:numPr>
                <w:ilvl w:val="0"/>
                <w:numId w:val="4"/>
              </w:numPr>
              <w:tabs>
                <w:tab w:val="clear" w:pos="720"/>
                <w:tab w:val="num" w:pos="252"/>
              </w:tabs>
              <w:ind w:left="252" w:hanging="180"/>
              <w:rPr>
                <w:sz w:val="20"/>
                <w:szCs w:val="20"/>
              </w:rPr>
            </w:pPr>
            <w:r w:rsidRPr="005F4C46">
              <w:rPr>
                <w:sz w:val="20"/>
                <w:szCs w:val="20"/>
              </w:rPr>
              <w:t xml:space="preserve">Probability of remaining on </w:t>
            </w:r>
            <w:r w:rsidR="00962934">
              <w:rPr>
                <w:sz w:val="20"/>
                <w:szCs w:val="20"/>
              </w:rPr>
              <w:t>first-line</w:t>
            </w:r>
            <w:r w:rsidRPr="005F4C46">
              <w:rPr>
                <w:sz w:val="20"/>
                <w:szCs w:val="20"/>
              </w:rPr>
              <w:t xml:space="preserve"> regimen after 24 months of ART was 0.99. Values were not significantly different when stratified by age at initiation.</w:t>
            </w:r>
          </w:p>
        </w:tc>
      </w:tr>
      <w:tr w:rsidR="00437104" w:rsidRPr="005F4C46" w:rsidTr="004E3378">
        <w:tc>
          <w:tcPr>
            <w:tcW w:w="1638" w:type="dxa"/>
          </w:tcPr>
          <w:p w:rsidR="00437104" w:rsidRPr="005F4C46" w:rsidRDefault="00437104" w:rsidP="004F643C">
            <w:pPr>
              <w:spacing w:after="0" w:line="240" w:lineRule="auto"/>
              <w:rPr>
                <w:sz w:val="20"/>
                <w:szCs w:val="20"/>
              </w:rPr>
            </w:pPr>
            <w:r w:rsidRPr="005F4C46">
              <w:rPr>
                <w:sz w:val="20"/>
                <w:szCs w:val="20"/>
              </w:rPr>
              <w:t>EPPICC</w:t>
            </w:r>
            <w:hyperlink w:anchor="_ENREF_9" w:tooltip="Judd, 2011 #3577" w:history="1">
              <w:r w:rsidR="00FC0254">
                <w:rPr>
                  <w:sz w:val="20"/>
                  <w:szCs w:val="20"/>
                </w:rPr>
                <w:fldChar w:fldCharType="begin"/>
              </w:r>
              <w:r w:rsidR="004F643C">
                <w:rPr>
                  <w:sz w:val="20"/>
                  <w:szCs w:val="20"/>
                </w:rPr>
                <w:instrText xml:space="preserve"> ADDIN EN.CITE &lt;EndNote&gt;&lt;Cite&gt;&lt;Author&gt;Judd&lt;/Author&gt;&lt;Year&gt;2011&lt;/Year&gt;&lt;RecNum&gt;3577&lt;/RecNum&gt;&lt;DisplayText&gt;&lt;style face="superscript"&gt;9&lt;/style&gt;&lt;/DisplayText&gt;&lt;record&gt;&lt;rec-number&gt;3577&lt;/rec-number&gt;&lt;foreign-keys&gt;&lt;key app="EN" db-id="ztapsw2scv20r0exsw9va9z5aztv90pt5aze"&gt;3577&lt;/key&gt;&lt;/foreign-keys&gt;&lt;ref-type name="Journal Article"&gt;17&lt;/ref-type&gt;&lt;contributors&gt;&lt;authors&gt;&lt;author&gt;Judd, A.&lt;/author&gt;&lt;/authors&gt;&lt;/contributors&gt;&lt;auth-address&gt;Clinical Trials Unit, Aviation House, 125 Kingsway, London, WC2B 6NH, UK. a.judd@ctu.mrc.ac.uk&lt;/auth-address&gt;&lt;titles&gt;&lt;title&gt;Early antiretroviral therapy in HIV-1-infected infants, 1996-2008: treatment response and duration of first-line regimens&lt;/title&gt;&lt;secondary-title&gt;AIDS&lt;/secondary-title&gt;&lt;/titles&gt;&lt;periodical&gt;&lt;full-title&gt;AIDS&lt;/full-title&gt;&lt;/periodical&gt;&lt;pages&gt;2279-87&lt;/pages&gt;&lt;volume&gt;25&lt;/volume&gt;&lt;number&gt;18&lt;/number&gt;&lt;edition&gt;2011/10/06&lt;/edition&gt;&lt;keywords&gt;&lt;keyword&gt;Acquired Immunodeficiency Syndrome/drug therapy&lt;/keyword&gt;&lt;keyword&gt;CD4 Lymphocyte Count&lt;/keyword&gt;&lt;keyword&gt;Cohort Studies&lt;/keyword&gt;&lt;keyword&gt;Drug Therapy, Combination/methods&lt;/keyword&gt;&lt;keyword&gt;Europe&lt;/keyword&gt;&lt;keyword&gt;Female&lt;/keyword&gt;&lt;keyword&gt;HIV Infections/*drug therapy/immunology/virology&lt;/keyword&gt;&lt;keyword&gt;HIV Protease Inhibitors/*administration &amp;amp; dosage&lt;/keyword&gt;&lt;keyword&gt;Humans&lt;/keyword&gt;&lt;keyword&gt;Infant&lt;/keyword&gt;&lt;keyword&gt;Infant, Newborn&lt;/keyword&gt;&lt;keyword&gt;Male&lt;/keyword&gt;&lt;keyword&gt;Reverse Transcriptase Inhibitors/*administration &amp;amp; dosage&lt;/keyword&gt;&lt;keyword&gt;Treatment Outcome&lt;/keyword&gt;&lt;keyword&gt;Viral Load&lt;/keyword&gt;&lt;/keywords&gt;&lt;dates&gt;&lt;year&gt;2011&lt;/year&gt;&lt;pub-dates&gt;&lt;date&gt;Nov 28&lt;/date&gt;&lt;/pub-dates&gt;&lt;/dates&gt;&lt;isbn&gt;1473-5571 (Electronic)&amp;#xD;0269-9370 (Linking)&lt;/isbn&gt;&lt;accession-num&gt;21971357&lt;/accession-num&gt;&lt;urls&gt;&lt;related-urls&gt;&lt;url&gt;http://www.ncbi.nlm.nih.gov/pubmed/21971357&lt;/url&gt;&lt;/related-urls&gt;&lt;/urls&gt;&lt;custom2&gt;3433031&lt;/custom2&gt;&lt;electronic-resource-num&gt;10.1097/QAD.0b013e32834d614c&lt;/electronic-resource-num&gt;&lt;language&gt;eng&lt;/language&gt;&lt;/record&gt;&lt;/Cite&gt;&lt;/EndNote&gt;</w:instrText>
              </w:r>
              <w:r w:rsidR="00FC0254">
                <w:rPr>
                  <w:sz w:val="20"/>
                  <w:szCs w:val="20"/>
                </w:rPr>
                <w:fldChar w:fldCharType="separate"/>
              </w:r>
              <w:r w:rsidR="004F643C" w:rsidRPr="004F643C">
                <w:rPr>
                  <w:noProof/>
                  <w:sz w:val="20"/>
                  <w:szCs w:val="20"/>
                  <w:vertAlign w:val="superscript"/>
                </w:rPr>
                <w:t>9</w:t>
              </w:r>
              <w:r w:rsidR="00FC0254">
                <w:rPr>
                  <w:sz w:val="20"/>
                  <w:szCs w:val="20"/>
                </w:rPr>
                <w:fldChar w:fldCharType="end"/>
              </w:r>
            </w:hyperlink>
          </w:p>
        </w:tc>
        <w:tc>
          <w:tcPr>
            <w:tcW w:w="1380" w:type="dxa"/>
          </w:tcPr>
          <w:p w:rsidR="00437104" w:rsidRPr="005F4C46" w:rsidRDefault="00437104" w:rsidP="004E3378">
            <w:pPr>
              <w:spacing w:after="0" w:line="240" w:lineRule="auto"/>
              <w:jc w:val="center"/>
              <w:rPr>
                <w:sz w:val="20"/>
                <w:szCs w:val="20"/>
              </w:rPr>
            </w:pPr>
            <w:r w:rsidRPr="005F4C46">
              <w:rPr>
                <w:sz w:val="20"/>
                <w:szCs w:val="20"/>
              </w:rPr>
              <w:t xml:space="preserve">13 European countries </w:t>
            </w:r>
          </w:p>
          <w:p w:rsidR="00437104" w:rsidRPr="005F4C46" w:rsidRDefault="00437104" w:rsidP="004E3378">
            <w:pPr>
              <w:spacing w:after="0" w:line="240" w:lineRule="auto"/>
              <w:jc w:val="center"/>
              <w:rPr>
                <w:sz w:val="20"/>
                <w:szCs w:val="20"/>
              </w:rPr>
            </w:pPr>
            <w:r w:rsidRPr="005F4C46">
              <w:rPr>
                <w:sz w:val="20"/>
                <w:szCs w:val="20"/>
              </w:rPr>
              <w:t>(9 cohorts)</w:t>
            </w:r>
          </w:p>
        </w:tc>
        <w:tc>
          <w:tcPr>
            <w:tcW w:w="1050" w:type="dxa"/>
          </w:tcPr>
          <w:p w:rsidR="00437104" w:rsidRPr="005F4C46" w:rsidRDefault="00437104" w:rsidP="004E3378">
            <w:pPr>
              <w:spacing w:after="0" w:line="240" w:lineRule="auto"/>
              <w:jc w:val="center"/>
              <w:rPr>
                <w:sz w:val="20"/>
                <w:szCs w:val="20"/>
              </w:rPr>
            </w:pPr>
            <w:r w:rsidRPr="005F4C46">
              <w:rPr>
                <w:sz w:val="20"/>
                <w:szCs w:val="20"/>
              </w:rPr>
              <w:t>437</w:t>
            </w:r>
          </w:p>
        </w:tc>
        <w:tc>
          <w:tcPr>
            <w:tcW w:w="1260" w:type="dxa"/>
          </w:tcPr>
          <w:p w:rsidR="00437104" w:rsidRPr="005F4C46" w:rsidRDefault="00437104" w:rsidP="004E3378">
            <w:pPr>
              <w:spacing w:after="0" w:line="240" w:lineRule="auto"/>
              <w:jc w:val="center"/>
              <w:rPr>
                <w:sz w:val="20"/>
                <w:szCs w:val="20"/>
              </w:rPr>
            </w:pPr>
            <w:r w:rsidRPr="005F4C46">
              <w:rPr>
                <w:sz w:val="20"/>
                <w:szCs w:val="20"/>
              </w:rPr>
              <w:t>1996-2008</w:t>
            </w:r>
          </w:p>
        </w:tc>
        <w:tc>
          <w:tcPr>
            <w:tcW w:w="1260" w:type="dxa"/>
          </w:tcPr>
          <w:p w:rsidR="00437104" w:rsidRPr="005F4C46" w:rsidRDefault="00437104" w:rsidP="004E3378">
            <w:pPr>
              <w:spacing w:after="0" w:line="240" w:lineRule="auto"/>
              <w:jc w:val="center"/>
              <w:rPr>
                <w:sz w:val="20"/>
                <w:szCs w:val="20"/>
              </w:rPr>
            </w:pPr>
            <w:r w:rsidRPr="005F4C46">
              <w:rPr>
                <w:sz w:val="20"/>
                <w:szCs w:val="20"/>
              </w:rPr>
              <w:t>3.7 months</w:t>
            </w:r>
          </w:p>
        </w:tc>
        <w:tc>
          <w:tcPr>
            <w:tcW w:w="3240" w:type="dxa"/>
          </w:tcPr>
          <w:p w:rsidR="00437104" w:rsidRPr="005F4C46" w:rsidRDefault="00437104" w:rsidP="004E3378">
            <w:pPr>
              <w:pStyle w:val="NoSpacing"/>
              <w:rPr>
                <w:sz w:val="20"/>
                <w:szCs w:val="20"/>
              </w:rPr>
            </w:pPr>
            <w:r w:rsidRPr="005F4C46">
              <w:rPr>
                <w:sz w:val="20"/>
                <w:szCs w:val="20"/>
              </w:rPr>
              <w:t>3-drug NNRTI based: 24%</w:t>
            </w:r>
          </w:p>
          <w:p w:rsidR="00437104" w:rsidRPr="005F4C46" w:rsidRDefault="00437104" w:rsidP="004E3378">
            <w:pPr>
              <w:pStyle w:val="NoSpacing"/>
              <w:rPr>
                <w:sz w:val="20"/>
                <w:szCs w:val="20"/>
              </w:rPr>
            </w:pPr>
            <w:r w:rsidRPr="005F4C46">
              <w:rPr>
                <w:sz w:val="20"/>
                <w:szCs w:val="20"/>
              </w:rPr>
              <w:t>4-drug NNRTI based: 14%</w:t>
            </w:r>
          </w:p>
          <w:p w:rsidR="00437104" w:rsidRPr="005F4C46" w:rsidRDefault="00437104" w:rsidP="004E3378">
            <w:pPr>
              <w:pStyle w:val="NoSpacing"/>
              <w:rPr>
                <w:sz w:val="20"/>
                <w:szCs w:val="20"/>
              </w:rPr>
            </w:pPr>
            <w:r w:rsidRPr="005F4C46">
              <w:rPr>
                <w:sz w:val="20"/>
                <w:szCs w:val="20"/>
              </w:rPr>
              <w:t>Boosted PI with two NRTIs: 15%</w:t>
            </w:r>
          </w:p>
          <w:p w:rsidR="00437104" w:rsidRPr="005F4C46" w:rsidRDefault="00437104" w:rsidP="004E3378">
            <w:pPr>
              <w:pStyle w:val="NoSpacing"/>
              <w:rPr>
                <w:sz w:val="20"/>
                <w:szCs w:val="20"/>
              </w:rPr>
            </w:pPr>
            <w:proofErr w:type="spellStart"/>
            <w:r w:rsidRPr="005F4C46">
              <w:rPr>
                <w:sz w:val="20"/>
                <w:szCs w:val="20"/>
              </w:rPr>
              <w:t>Unboosted</w:t>
            </w:r>
            <w:proofErr w:type="spellEnd"/>
            <w:r w:rsidRPr="005F4C46">
              <w:rPr>
                <w:sz w:val="20"/>
                <w:szCs w:val="20"/>
              </w:rPr>
              <w:t xml:space="preserve"> PI with 2-3 NRTIs:</w:t>
            </w:r>
          </w:p>
          <w:p w:rsidR="00437104" w:rsidRPr="005F4C46" w:rsidRDefault="00437104" w:rsidP="004E3378">
            <w:pPr>
              <w:pStyle w:val="NoSpacing"/>
              <w:rPr>
                <w:sz w:val="20"/>
                <w:szCs w:val="20"/>
              </w:rPr>
            </w:pPr>
            <w:r w:rsidRPr="005F4C46">
              <w:rPr>
                <w:sz w:val="20"/>
                <w:szCs w:val="20"/>
              </w:rPr>
              <w:t>38%</w:t>
            </w:r>
          </w:p>
          <w:p w:rsidR="00437104" w:rsidRPr="00962934" w:rsidRDefault="00437104" w:rsidP="00692D0D">
            <w:pPr>
              <w:pStyle w:val="NoSpacing"/>
              <w:rPr>
                <w:sz w:val="20"/>
                <w:szCs w:val="20"/>
              </w:rPr>
            </w:pPr>
            <w:r w:rsidRPr="00962934">
              <w:rPr>
                <w:sz w:val="20"/>
                <w:szCs w:val="20"/>
              </w:rPr>
              <w:t>PI and NNRTI with/out NRTI or 3 NRTIs: 8%</w:t>
            </w:r>
          </w:p>
        </w:tc>
        <w:tc>
          <w:tcPr>
            <w:tcW w:w="4103" w:type="dxa"/>
          </w:tcPr>
          <w:p w:rsidR="00437104" w:rsidRPr="005F4C46" w:rsidRDefault="00437104" w:rsidP="00437104">
            <w:pPr>
              <w:pStyle w:val="NoSpacing"/>
              <w:numPr>
                <w:ilvl w:val="0"/>
                <w:numId w:val="5"/>
              </w:numPr>
              <w:tabs>
                <w:tab w:val="clear" w:pos="720"/>
                <w:tab w:val="num" w:pos="252"/>
              </w:tabs>
              <w:ind w:left="252" w:hanging="180"/>
              <w:rPr>
                <w:sz w:val="20"/>
                <w:szCs w:val="20"/>
              </w:rPr>
            </w:pPr>
            <w:r w:rsidRPr="005F4C46">
              <w:rPr>
                <w:sz w:val="20"/>
                <w:szCs w:val="20"/>
              </w:rPr>
              <w:t xml:space="preserve">18% (77/437) switched to </w:t>
            </w:r>
            <w:r w:rsidR="00962934">
              <w:rPr>
                <w:sz w:val="20"/>
                <w:szCs w:val="20"/>
              </w:rPr>
              <w:t>second-line</w:t>
            </w:r>
            <w:r w:rsidRPr="005F4C46">
              <w:rPr>
                <w:sz w:val="20"/>
                <w:szCs w:val="20"/>
              </w:rPr>
              <w:t xml:space="preserve"> ART after median f/u of 5.9  years</w:t>
            </w:r>
          </w:p>
          <w:p w:rsidR="00437104" w:rsidRPr="005F4C46" w:rsidRDefault="00437104" w:rsidP="00437104">
            <w:pPr>
              <w:pStyle w:val="NoSpacing"/>
              <w:numPr>
                <w:ilvl w:val="0"/>
                <w:numId w:val="5"/>
              </w:numPr>
              <w:tabs>
                <w:tab w:val="clear" w:pos="720"/>
                <w:tab w:val="num" w:pos="252"/>
              </w:tabs>
              <w:ind w:left="252" w:hanging="180"/>
              <w:rPr>
                <w:sz w:val="20"/>
                <w:szCs w:val="20"/>
              </w:rPr>
            </w:pPr>
            <w:r w:rsidRPr="005F4C46">
              <w:rPr>
                <w:sz w:val="20"/>
                <w:szCs w:val="20"/>
              </w:rPr>
              <w:t>84% (41/49 with information available) switched due to treatment failure</w:t>
            </w:r>
          </w:p>
          <w:p w:rsidR="00437104" w:rsidRPr="005F4C46" w:rsidRDefault="00437104" w:rsidP="00437104">
            <w:pPr>
              <w:pStyle w:val="NoSpacing"/>
              <w:numPr>
                <w:ilvl w:val="0"/>
                <w:numId w:val="5"/>
              </w:numPr>
              <w:tabs>
                <w:tab w:val="clear" w:pos="720"/>
                <w:tab w:val="num" w:pos="252"/>
              </w:tabs>
              <w:ind w:left="252" w:hanging="180"/>
              <w:rPr>
                <w:sz w:val="20"/>
                <w:szCs w:val="20"/>
              </w:rPr>
            </w:pPr>
            <w:r w:rsidRPr="005F4C46">
              <w:rPr>
                <w:sz w:val="20"/>
                <w:szCs w:val="20"/>
              </w:rPr>
              <w:t>4 drug NNRTI or boosted PI regimens were slower to switch</w:t>
            </w:r>
          </w:p>
        </w:tc>
      </w:tr>
      <w:tr w:rsidR="00437104" w:rsidRPr="005F4C46" w:rsidTr="004E3378">
        <w:tc>
          <w:tcPr>
            <w:tcW w:w="1638" w:type="dxa"/>
          </w:tcPr>
          <w:p w:rsidR="00437104" w:rsidRPr="005F4C46" w:rsidRDefault="00437104" w:rsidP="004F643C">
            <w:pPr>
              <w:spacing w:after="0" w:line="240" w:lineRule="auto"/>
              <w:rPr>
                <w:sz w:val="20"/>
                <w:szCs w:val="20"/>
              </w:rPr>
            </w:pPr>
            <w:r w:rsidRPr="005F4C46">
              <w:rPr>
                <w:sz w:val="20"/>
                <w:szCs w:val="20"/>
              </w:rPr>
              <w:t>PENPACT-1</w:t>
            </w:r>
            <w:hyperlink w:anchor="_ENREF_3" w:tooltip="Babiker, 2011 #3576" w:history="1">
              <w:r w:rsidR="00FC0254">
                <w:rPr>
                  <w:sz w:val="20"/>
                  <w:szCs w:val="20"/>
                </w:rPr>
                <w:fldChar w:fldCharType="begin">
                  <w:fldData xml:space="preserve">PEVuZE5vdGU+PENpdGU+PEF1dGhvcj5CYWJpa2VyPC9BdXRob3I+PFllYXI+MjAxMTwvWWVhcj48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=
</w:fldData>
                </w:fldChar>
              </w:r>
              <w:r w:rsidR="004F643C">
                <w:rPr>
                  <w:sz w:val="20"/>
                  <w:szCs w:val="20"/>
                </w:rPr>
                <w:instrText xml:space="preserve"> ADDIN EN.CITE </w:instrText>
              </w:r>
              <w:r w:rsidR="00FC0254">
                <w:rPr>
                  <w:sz w:val="20"/>
                  <w:szCs w:val="20"/>
                </w:rPr>
                <w:fldChar w:fldCharType="begin">
                  <w:fldData xml:space="preserve">PEVuZE5vdGU+PENpdGU+PEF1dGhvcj5CYWJpa2VyPC9BdXRob3I+PFllYXI+MjAxMTwvWWVhcj48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=
</w:fldData>
                </w:fldChar>
              </w:r>
              <w:r w:rsidR="004F643C">
                <w:rPr>
                  <w:sz w:val="20"/>
                  <w:szCs w:val="20"/>
                </w:rPr>
                <w:instrText xml:space="preserve"> ADDIN EN.CITE.DATA </w:instrText>
              </w:r>
              <w:r w:rsidR="00FC0254">
                <w:rPr>
                  <w:sz w:val="20"/>
                  <w:szCs w:val="20"/>
                </w:rPr>
              </w:r>
              <w:r w:rsidR="00FC0254">
                <w:rPr>
                  <w:sz w:val="20"/>
                  <w:szCs w:val="20"/>
                </w:rPr>
                <w:fldChar w:fldCharType="end"/>
              </w:r>
              <w:r w:rsidR="00FC0254">
                <w:rPr>
                  <w:sz w:val="20"/>
                  <w:szCs w:val="20"/>
                </w:rPr>
              </w:r>
              <w:r w:rsidR="00FC0254">
                <w:rPr>
                  <w:sz w:val="20"/>
                  <w:szCs w:val="20"/>
                </w:rPr>
                <w:fldChar w:fldCharType="separate"/>
              </w:r>
              <w:r w:rsidR="004F643C" w:rsidRPr="004F643C">
                <w:rPr>
                  <w:noProof/>
                  <w:sz w:val="20"/>
                  <w:szCs w:val="20"/>
                  <w:vertAlign w:val="superscript"/>
                </w:rPr>
                <w:t>3</w:t>
              </w:r>
              <w:r w:rsidR="00FC0254">
                <w:rPr>
                  <w:sz w:val="20"/>
                  <w:szCs w:val="20"/>
                </w:rPr>
                <w:fldChar w:fldCharType="end"/>
              </w:r>
            </w:hyperlink>
          </w:p>
        </w:tc>
        <w:tc>
          <w:tcPr>
            <w:tcW w:w="1380" w:type="dxa"/>
          </w:tcPr>
          <w:p w:rsidR="00437104" w:rsidRPr="005F4C46" w:rsidRDefault="00437104" w:rsidP="004E3378">
            <w:pPr>
              <w:spacing w:after="0" w:line="240" w:lineRule="auto"/>
              <w:jc w:val="center"/>
              <w:rPr>
                <w:sz w:val="20"/>
                <w:szCs w:val="20"/>
              </w:rPr>
            </w:pPr>
            <w:r w:rsidRPr="005F4C46">
              <w:rPr>
                <w:sz w:val="20"/>
                <w:szCs w:val="20"/>
              </w:rPr>
              <w:t xml:space="preserve">North America, South America, </w:t>
            </w:r>
            <w:smartTag w:uri="urn:schemas-microsoft-com:office:smarttags" w:element="place">
              <w:smartTag w:uri="urn:schemas-microsoft-com:office:smarttags" w:element="PersonName">
                <w:r w:rsidRPr="005F4C46">
                  <w:rPr>
                    <w:sz w:val="20"/>
                    <w:szCs w:val="20"/>
                  </w:rPr>
                  <w:t>Europe</w:t>
                </w:r>
              </w:smartTag>
            </w:smartTag>
          </w:p>
        </w:tc>
        <w:tc>
          <w:tcPr>
            <w:tcW w:w="1050" w:type="dxa"/>
          </w:tcPr>
          <w:p w:rsidR="00437104" w:rsidRPr="005F4C46" w:rsidRDefault="00437104" w:rsidP="004E3378">
            <w:pPr>
              <w:spacing w:after="0" w:line="240" w:lineRule="auto"/>
              <w:jc w:val="center"/>
              <w:rPr>
                <w:sz w:val="20"/>
                <w:szCs w:val="20"/>
              </w:rPr>
            </w:pPr>
            <w:r w:rsidRPr="005F4C46">
              <w:rPr>
                <w:sz w:val="20"/>
                <w:szCs w:val="20"/>
              </w:rPr>
              <w:t>263</w:t>
            </w:r>
          </w:p>
        </w:tc>
        <w:tc>
          <w:tcPr>
            <w:tcW w:w="1260" w:type="dxa"/>
          </w:tcPr>
          <w:p w:rsidR="00437104" w:rsidRPr="005F4C46" w:rsidRDefault="00437104" w:rsidP="004E3378">
            <w:pPr>
              <w:spacing w:after="0" w:line="240" w:lineRule="auto"/>
              <w:jc w:val="center"/>
              <w:rPr>
                <w:sz w:val="20"/>
                <w:szCs w:val="20"/>
              </w:rPr>
            </w:pPr>
            <w:r w:rsidRPr="005F4C46">
              <w:rPr>
                <w:sz w:val="20"/>
                <w:szCs w:val="20"/>
              </w:rPr>
              <w:t>2002-2005</w:t>
            </w:r>
          </w:p>
        </w:tc>
        <w:tc>
          <w:tcPr>
            <w:tcW w:w="1260" w:type="dxa"/>
          </w:tcPr>
          <w:p w:rsidR="00437104" w:rsidRPr="005F4C46" w:rsidRDefault="00437104" w:rsidP="004E3378">
            <w:pPr>
              <w:spacing w:after="0" w:line="240" w:lineRule="auto"/>
              <w:jc w:val="center"/>
              <w:rPr>
                <w:sz w:val="20"/>
                <w:szCs w:val="20"/>
              </w:rPr>
            </w:pPr>
            <w:r w:rsidRPr="005F4C46">
              <w:rPr>
                <w:sz w:val="20"/>
                <w:szCs w:val="20"/>
              </w:rPr>
              <w:t>3.5 years</w:t>
            </w:r>
          </w:p>
        </w:tc>
        <w:tc>
          <w:tcPr>
            <w:tcW w:w="3240" w:type="dxa"/>
          </w:tcPr>
          <w:p w:rsidR="00437104" w:rsidRPr="005F4C46" w:rsidRDefault="00437104" w:rsidP="004E3378">
            <w:pPr>
              <w:spacing w:after="0" w:line="240" w:lineRule="auto"/>
              <w:rPr>
                <w:sz w:val="20"/>
                <w:szCs w:val="20"/>
              </w:rPr>
            </w:pPr>
            <w:r w:rsidRPr="005F4C46">
              <w:rPr>
                <w:sz w:val="20"/>
                <w:szCs w:val="20"/>
              </w:rPr>
              <w:t>LPV/r based: 25%</w:t>
            </w:r>
          </w:p>
          <w:p w:rsidR="00437104" w:rsidRPr="005F4C46" w:rsidRDefault="00437104" w:rsidP="004E3378">
            <w:pPr>
              <w:spacing w:after="0" w:line="240" w:lineRule="auto"/>
              <w:rPr>
                <w:sz w:val="20"/>
                <w:szCs w:val="20"/>
              </w:rPr>
            </w:pPr>
            <w:r w:rsidRPr="005F4C46">
              <w:rPr>
                <w:sz w:val="20"/>
                <w:szCs w:val="20"/>
              </w:rPr>
              <w:t>NFV based: 24%</w:t>
            </w:r>
          </w:p>
          <w:p w:rsidR="00437104" w:rsidRPr="005F4C46" w:rsidRDefault="00437104" w:rsidP="004E3378">
            <w:pPr>
              <w:spacing w:after="0" w:line="240" w:lineRule="auto"/>
              <w:rPr>
                <w:sz w:val="20"/>
                <w:szCs w:val="20"/>
              </w:rPr>
            </w:pPr>
            <w:r w:rsidRPr="005F4C46">
              <w:rPr>
                <w:sz w:val="20"/>
                <w:szCs w:val="20"/>
              </w:rPr>
              <w:t xml:space="preserve">RTV or </w:t>
            </w:r>
            <w:proofErr w:type="spellStart"/>
            <w:r w:rsidR="00295092">
              <w:rPr>
                <w:sz w:val="20"/>
                <w:szCs w:val="20"/>
              </w:rPr>
              <w:t>FPV</w:t>
            </w:r>
            <w:r w:rsidRPr="005F4C46">
              <w:rPr>
                <w:sz w:val="20"/>
                <w:szCs w:val="20"/>
              </w:rPr>
              <w:t>r</w:t>
            </w:r>
            <w:proofErr w:type="spellEnd"/>
            <w:r w:rsidRPr="005F4C46">
              <w:rPr>
                <w:sz w:val="20"/>
                <w:szCs w:val="20"/>
              </w:rPr>
              <w:t>/r: 1%</w:t>
            </w:r>
          </w:p>
          <w:p w:rsidR="00437104" w:rsidRPr="005F4C46" w:rsidRDefault="00437104" w:rsidP="004E3378">
            <w:pPr>
              <w:spacing w:after="0" w:line="240" w:lineRule="auto"/>
              <w:rPr>
                <w:sz w:val="20"/>
                <w:szCs w:val="20"/>
              </w:rPr>
            </w:pPr>
            <w:r w:rsidRPr="005F4C46">
              <w:rPr>
                <w:sz w:val="20"/>
                <w:szCs w:val="20"/>
              </w:rPr>
              <w:t>EFV-based: 31%</w:t>
            </w:r>
          </w:p>
          <w:p w:rsidR="00437104" w:rsidRPr="005F4C46" w:rsidRDefault="00437104" w:rsidP="004E3378">
            <w:pPr>
              <w:spacing w:after="0" w:line="240" w:lineRule="auto"/>
              <w:rPr>
                <w:sz w:val="20"/>
                <w:szCs w:val="20"/>
              </w:rPr>
            </w:pPr>
            <w:r w:rsidRPr="005F4C46">
              <w:rPr>
                <w:sz w:val="20"/>
                <w:szCs w:val="20"/>
              </w:rPr>
              <w:t>NVP-based: 19%</w:t>
            </w:r>
          </w:p>
        </w:tc>
        <w:tc>
          <w:tcPr>
            <w:tcW w:w="4103" w:type="dxa"/>
          </w:tcPr>
          <w:p w:rsidR="00437104" w:rsidRPr="005F4C46" w:rsidRDefault="00437104" w:rsidP="00437104">
            <w:pPr>
              <w:pStyle w:val="NoSpacing"/>
              <w:numPr>
                <w:ilvl w:val="0"/>
                <w:numId w:val="6"/>
              </w:numPr>
              <w:tabs>
                <w:tab w:val="num" w:pos="252"/>
              </w:tabs>
              <w:ind w:left="252" w:hanging="180"/>
              <w:rPr>
                <w:sz w:val="20"/>
                <w:szCs w:val="20"/>
              </w:rPr>
            </w:pPr>
            <w:r w:rsidRPr="005F4C46">
              <w:rPr>
                <w:sz w:val="20"/>
                <w:szCs w:val="20"/>
              </w:rPr>
              <w:t xml:space="preserve">188 children (71%) were still on first-line ART after </w:t>
            </w:r>
            <w:r w:rsidR="00E07EF2">
              <w:rPr>
                <w:sz w:val="20"/>
                <w:szCs w:val="20"/>
              </w:rPr>
              <w:t xml:space="preserve">median </w:t>
            </w:r>
            <w:r w:rsidRPr="005F4C46">
              <w:rPr>
                <w:sz w:val="20"/>
                <w:szCs w:val="20"/>
              </w:rPr>
              <w:t>5 years of follow up (</w:t>
            </w:r>
            <w:r w:rsidR="00E07EF2">
              <w:rPr>
                <w:sz w:val="20"/>
                <w:szCs w:val="20"/>
              </w:rPr>
              <w:t>23</w:t>
            </w:r>
            <w:r w:rsidRPr="005F4C46">
              <w:rPr>
                <w:sz w:val="20"/>
                <w:szCs w:val="20"/>
              </w:rPr>
              <w:t>% switch at 5y)</w:t>
            </w:r>
          </w:p>
          <w:p w:rsidR="00437104" w:rsidRPr="005F4C46" w:rsidRDefault="00437104" w:rsidP="00437104">
            <w:pPr>
              <w:pStyle w:val="NoSpacing"/>
              <w:numPr>
                <w:ilvl w:val="0"/>
                <w:numId w:val="6"/>
              </w:numPr>
              <w:tabs>
                <w:tab w:val="num" w:pos="252"/>
              </w:tabs>
              <w:ind w:left="252" w:hanging="180"/>
              <w:rPr>
                <w:sz w:val="20"/>
                <w:szCs w:val="20"/>
              </w:rPr>
            </w:pPr>
            <w:r w:rsidRPr="005F4C46">
              <w:rPr>
                <w:sz w:val="20"/>
                <w:szCs w:val="20"/>
              </w:rPr>
              <w:t xml:space="preserve">60/263 switched to </w:t>
            </w:r>
            <w:r w:rsidR="00962934">
              <w:rPr>
                <w:sz w:val="20"/>
                <w:szCs w:val="20"/>
              </w:rPr>
              <w:t>second-line</w:t>
            </w:r>
            <w:r w:rsidRPr="005F4C46">
              <w:rPr>
                <w:sz w:val="20"/>
                <w:szCs w:val="20"/>
              </w:rPr>
              <w:t xml:space="preserve"> (28 PI group, 32 NNRTI group)</w:t>
            </w:r>
          </w:p>
          <w:p w:rsidR="00437104" w:rsidRPr="005F4C46" w:rsidRDefault="00437104" w:rsidP="00437104">
            <w:pPr>
              <w:pStyle w:val="NoSpacing"/>
              <w:numPr>
                <w:ilvl w:val="0"/>
                <w:numId w:val="6"/>
              </w:numPr>
              <w:tabs>
                <w:tab w:val="num" w:pos="252"/>
              </w:tabs>
              <w:ind w:left="252" w:hanging="180"/>
              <w:rPr>
                <w:sz w:val="20"/>
                <w:szCs w:val="20"/>
              </w:rPr>
            </w:pPr>
            <w:r w:rsidRPr="005F4C46">
              <w:rPr>
                <w:sz w:val="20"/>
                <w:szCs w:val="20"/>
              </w:rPr>
              <w:t>15/263 discontinued ART after first-line ART</w:t>
            </w:r>
          </w:p>
        </w:tc>
      </w:tr>
      <w:tr w:rsidR="00437104" w:rsidRPr="005F4C46" w:rsidTr="004E3378">
        <w:tc>
          <w:tcPr>
            <w:tcW w:w="1638" w:type="dxa"/>
          </w:tcPr>
          <w:p w:rsidR="00437104" w:rsidRPr="005F4C46" w:rsidRDefault="00437104" w:rsidP="004F643C">
            <w:pPr>
              <w:spacing w:after="0" w:line="240" w:lineRule="auto"/>
              <w:rPr>
                <w:sz w:val="20"/>
                <w:szCs w:val="20"/>
              </w:rPr>
            </w:pPr>
            <w:r w:rsidRPr="005F4C46">
              <w:rPr>
                <w:sz w:val="20"/>
                <w:szCs w:val="20"/>
              </w:rPr>
              <w:t>Prendergast et al, AIDS 2008</w:t>
            </w:r>
            <w:hyperlink w:anchor="_ENREF_10" w:tooltip="Prendergast, 2008 #1277" w:history="1">
              <w:r w:rsidR="00FC0254">
                <w:rPr>
                  <w:sz w:val="20"/>
                  <w:szCs w:val="20"/>
                </w:rPr>
                <w:fldChar w:fldCharType="begin">
                  <w:fldData xml:space="preserve">PEVuZE5vdGU+PENpdGU+PEF1dGhvcj5QcmVuZGVyZ2FzdDwvQXV0aG9yPjxZZWFyPjIwMDg8L1ll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</w:fldData>
                </w:fldChar>
              </w:r>
              <w:r w:rsidR="004F643C">
                <w:rPr>
                  <w:sz w:val="20"/>
                  <w:szCs w:val="20"/>
                </w:rPr>
                <w:instrText xml:space="preserve"> ADDIN EN.CITE </w:instrText>
              </w:r>
              <w:r w:rsidR="00FC0254">
                <w:rPr>
                  <w:sz w:val="20"/>
                  <w:szCs w:val="20"/>
                </w:rPr>
                <w:fldChar w:fldCharType="begin">
                  <w:fldData xml:space="preserve">PEVuZE5vdGU+PENpdGU+PEF1dGhvcj5QcmVuZGVyZ2FzdDwvQXV0aG9yPjxZZWFyPjIwMDg8L1ll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</w:fldData>
                </w:fldChar>
              </w:r>
              <w:r w:rsidR="004F643C">
                <w:rPr>
                  <w:sz w:val="20"/>
                  <w:szCs w:val="20"/>
                </w:rPr>
                <w:instrText xml:space="preserve"> ADDIN EN.CITE.DATA </w:instrText>
              </w:r>
              <w:r w:rsidR="00FC0254">
                <w:rPr>
                  <w:sz w:val="20"/>
                  <w:szCs w:val="20"/>
                </w:rPr>
              </w:r>
              <w:r w:rsidR="00FC0254">
                <w:rPr>
                  <w:sz w:val="20"/>
                  <w:szCs w:val="20"/>
                </w:rPr>
                <w:fldChar w:fldCharType="end"/>
              </w:r>
              <w:r w:rsidR="00FC0254">
                <w:rPr>
                  <w:sz w:val="20"/>
                  <w:szCs w:val="20"/>
                </w:rPr>
              </w:r>
              <w:r w:rsidR="00FC0254">
                <w:rPr>
                  <w:sz w:val="20"/>
                  <w:szCs w:val="20"/>
                </w:rPr>
                <w:fldChar w:fldCharType="separate"/>
              </w:r>
              <w:r w:rsidR="004F643C" w:rsidRPr="004F643C">
                <w:rPr>
                  <w:noProof/>
                  <w:sz w:val="20"/>
                  <w:szCs w:val="20"/>
                  <w:vertAlign w:val="superscript"/>
                </w:rPr>
                <w:t>10</w:t>
              </w:r>
              <w:r w:rsidR="00FC0254">
                <w:rPr>
                  <w:sz w:val="20"/>
                  <w:szCs w:val="20"/>
                </w:rPr>
                <w:fldChar w:fldCharType="end"/>
              </w:r>
            </w:hyperlink>
          </w:p>
        </w:tc>
        <w:tc>
          <w:tcPr>
            <w:tcW w:w="1380" w:type="dxa"/>
          </w:tcPr>
          <w:p w:rsidR="00437104" w:rsidRPr="005F4C46" w:rsidRDefault="00437104" w:rsidP="004E3378">
            <w:pPr>
              <w:spacing w:after="0" w:line="240" w:lineRule="auto"/>
              <w:jc w:val="center"/>
              <w:rPr>
                <w:sz w:val="20"/>
                <w:szCs w:val="20"/>
              </w:rPr>
            </w:pPr>
            <w:smartTag w:uri="urn:schemas-microsoft-com:office:smarttags" w:element="place">
              <w:smartTag w:uri="urn:schemas-microsoft-com:office:smarttags" w:element="country-region">
                <w:smartTag w:uri="urn:schemas-microsoft-com:office:smarttags" w:element="PersonName">
                  <w:smartTag w:uri="urn:schemas-microsoft-com:office:smarttags" w:element="State">
                    <w:r w:rsidRPr="005F4C46">
                      <w:rPr>
                        <w:sz w:val="20"/>
                        <w:szCs w:val="20"/>
                      </w:rPr>
                      <w:t>South Africa</w:t>
                    </w:r>
                  </w:smartTag>
                </w:smartTag>
              </w:smartTag>
            </w:smartTag>
          </w:p>
        </w:tc>
        <w:tc>
          <w:tcPr>
            <w:tcW w:w="1050" w:type="dxa"/>
          </w:tcPr>
          <w:p w:rsidR="00437104" w:rsidRPr="005F4C46" w:rsidRDefault="00437104" w:rsidP="004E3378">
            <w:pPr>
              <w:spacing w:after="0" w:line="240" w:lineRule="auto"/>
              <w:jc w:val="center"/>
              <w:rPr>
                <w:sz w:val="20"/>
                <w:szCs w:val="20"/>
              </w:rPr>
            </w:pPr>
            <w:r w:rsidRPr="005F4C46">
              <w:rPr>
                <w:sz w:val="20"/>
                <w:szCs w:val="20"/>
              </w:rPr>
              <w:t>63</w:t>
            </w:r>
          </w:p>
        </w:tc>
        <w:tc>
          <w:tcPr>
            <w:tcW w:w="1260" w:type="dxa"/>
          </w:tcPr>
          <w:p w:rsidR="00437104" w:rsidRPr="005F4C46" w:rsidRDefault="00437104" w:rsidP="004E3378">
            <w:pPr>
              <w:spacing w:after="0" w:line="240" w:lineRule="auto"/>
              <w:jc w:val="center"/>
              <w:rPr>
                <w:sz w:val="20"/>
                <w:szCs w:val="20"/>
              </w:rPr>
            </w:pPr>
            <w:r w:rsidRPr="005F4C46">
              <w:rPr>
                <w:sz w:val="20"/>
                <w:szCs w:val="20"/>
              </w:rPr>
              <w:t>2003-2005</w:t>
            </w:r>
          </w:p>
        </w:tc>
        <w:tc>
          <w:tcPr>
            <w:tcW w:w="1260" w:type="dxa"/>
          </w:tcPr>
          <w:p w:rsidR="00437104" w:rsidRPr="005F4C46" w:rsidRDefault="00437104" w:rsidP="004E3378">
            <w:pPr>
              <w:spacing w:after="0" w:line="240" w:lineRule="auto"/>
              <w:jc w:val="center"/>
              <w:rPr>
                <w:sz w:val="20"/>
                <w:szCs w:val="20"/>
              </w:rPr>
            </w:pPr>
            <w:r w:rsidRPr="005F4C46">
              <w:rPr>
                <w:sz w:val="20"/>
                <w:szCs w:val="20"/>
              </w:rPr>
              <w:t>26 days</w:t>
            </w:r>
          </w:p>
        </w:tc>
        <w:tc>
          <w:tcPr>
            <w:tcW w:w="3240" w:type="dxa"/>
          </w:tcPr>
          <w:p w:rsidR="00437104" w:rsidRPr="005F4C46" w:rsidRDefault="00987A5E" w:rsidP="004E3378">
            <w:pPr>
              <w:spacing w:after="0" w:line="240" w:lineRule="auto"/>
              <w:rPr>
                <w:sz w:val="20"/>
                <w:szCs w:val="20"/>
              </w:rPr>
            </w:pPr>
            <w:r>
              <w:rPr>
                <w:sz w:val="20"/>
                <w:szCs w:val="20"/>
              </w:rPr>
              <w:t>ZDV/3TC/NFV/NVP</w:t>
            </w:r>
          </w:p>
        </w:tc>
        <w:tc>
          <w:tcPr>
            <w:tcW w:w="4103" w:type="dxa"/>
          </w:tcPr>
          <w:p w:rsidR="00437104" w:rsidRPr="005F4C46" w:rsidRDefault="00437104" w:rsidP="00437104">
            <w:pPr>
              <w:pStyle w:val="NoSpacing"/>
              <w:numPr>
                <w:ilvl w:val="0"/>
                <w:numId w:val="6"/>
              </w:numPr>
              <w:tabs>
                <w:tab w:val="num" w:pos="252"/>
              </w:tabs>
              <w:ind w:left="252" w:hanging="180"/>
              <w:rPr>
                <w:sz w:val="20"/>
                <w:szCs w:val="20"/>
              </w:rPr>
            </w:pPr>
            <w:r w:rsidRPr="005F4C46">
              <w:rPr>
                <w:sz w:val="20"/>
                <w:szCs w:val="20"/>
              </w:rPr>
              <w:t>10/63 (16%) infants started</w:t>
            </w:r>
            <w:r w:rsidR="00962934">
              <w:rPr>
                <w:sz w:val="20"/>
                <w:szCs w:val="20"/>
              </w:rPr>
              <w:t xml:space="preserve"> second-line</w:t>
            </w:r>
            <w:r w:rsidRPr="005F4C46">
              <w:rPr>
                <w:sz w:val="20"/>
                <w:szCs w:val="20"/>
              </w:rPr>
              <w:t xml:space="preserve"> ART within 1 year </w:t>
            </w:r>
          </w:p>
          <w:p w:rsidR="00437104" w:rsidRPr="005F4C46" w:rsidRDefault="00437104" w:rsidP="00437104">
            <w:pPr>
              <w:pStyle w:val="NoSpacing"/>
              <w:numPr>
                <w:ilvl w:val="0"/>
                <w:numId w:val="6"/>
              </w:numPr>
              <w:tabs>
                <w:tab w:val="num" w:pos="252"/>
              </w:tabs>
              <w:ind w:left="252" w:hanging="180"/>
              <w:rPr>
                <w:sz w:val="20"/>
                <w:szCs w:val="20"/>
              </w:rPr>
            </w:pPr>
            <w:r w:rsidRPr="005F4C46">
              <w:rPr>
                <w:sz w:val="20"/>
                <w:szCs w:val="20"/>
              </w:rPr>
              <w:t>5/10 due to concurrent TB treatment</w:t>
            </w:r>
          </w:p>
          <w:p w:rsidR="00437104" w:rsidRPr="005F4C46" w:rsidRDefault="00437104" w:rsidP="00437104">
            <w:pPr>
              <w:pStyle w:val="NoSpacing"/>
              <w:numPr>
                <w:ilvl w:val="0"/>
                <w:numId w:val="6"/>
              </w:numPr>
              <w:tabs>
                <w:tab w:val="num" w:pos="252"/>
              </w:tabs>
              <w:ind w:left="252" w:hanging="180"/>
              <w:rPr>
                <w:sz w:val="20"/>
                <w:szCs w:val="20"/>
              </w:rPr>
            </w:pPr>
            <w:r w:rsidRPr="005F4C46">
              <w:rPr>
                <w:sz w:val="20"/>
                <w:szCs w:val="20"/>
              </w:rPr>
              <w:t xml:space="preserve">4/10 due to </w:t>
            </w:r>
            <w:proofErr w:type="spellStart"/>
            <w:r w:rsidRPr="005F4C46">
              <w:rPr>
                <w:sz w:val="20"/>
                <w:szCs w:val="20"/>
              </w:rPr>
              <w:t>virological</w:t>
            </w:r>
            <w:proofErr w:type="spellEnd"/>
            <w:r w:rsidRPr="005F4C46">
              <w:rPr>
                <w:sz w:val="20"/>
                <w:szCs w:val="20"/>
              </w:rPr>
              <w:t xml:space="preserve"> failure </w:t>
            </w:r>
          </w:p>
          <w:p w:rsidR="00437104" w:rsidRPr="005F4C46" w:rsidRDefault="00437104" w:rsidP="00437104">
            <w:pPr>
              <w:pStyle w:val="NoSpacing"/>
              <w:numPr>
                <w:ilvl w:val="0"/>
                <w:numId w:val="6"/>
              </w:numPr>
              <w:tabs>
                <w:tab w:val="num" w:pos="252"/>
              </w:tabs>
              <w:ind w:left="252" w:hanging="180"/>
              <w:rPr>
                <w:sz w:val="20"/>
                <w:szCs w:val="20"/>
              </w:rPr>
            </w:pPr>
            <w:r w:rsidRPr="005F4C46">
              <w:rPr>
                <w:sz w:val="20"/>
                <w:szCs w:val="20"/>
              </w:rPr>
              <w:t>1/10 both</w:t>
            </w:r>
          </w:p>
        </w:tc>
      </w:tr>
      <w:tr w:rsidR="00437104" w:rsidRPr="005F4C46" w:rsidTr="004E3378">
        <w:tc>
          <w:tcPr>
            <w:tcW w:w="1638" w:type="dxa"/>
          </w:tcPr>
          <w:p w:rsidR="00437104" w:rsidRPr="005F4C46" w:rsidRDefault="00437104" w:rsidP="004E3378">
            <w:pPr>
              <w:spacing w:after="0" w:line="240" w:lineRule="auto"/>
              <w:rPr>
                <w:sz w:val="20"/>
                <w:szCs w:val="20"/>
              </w:rPr>
            </w:pPr>
            <w:r w:rsidRPr="005F4C46">
              <w:rPr>
                <w:sz w:val="20"/>
                <w:szCs w:val="20"/>
              </w:rPr>
              <w:t xml:space="preserve">CHIPS </w:t>
            </w:r>
          </w:p>
          <w:p w:rsidR="00437104" w:rsidRPr="005F4C46" w:rsidRDefault="00437104" w:rsidP="004F643C">
            <w:pPr>
              <w:spacing w:after="0" w:line="240" w:lineRule="auto"/>
              <w:rPr>
                <w:sz w:val="20"/>
                <w:szCs w:val="20"/>
              </w:rPr>
            </w:pPr>
            <w:r w:rsidRPr="005F4C46">
              <w:rPr>
                <w:sz w:val="20"/>
                <w:szCs w:val="20"/>
              </w:rPr>
              <w:t>(Walker et al, AIDS 2004)</w:t>
            </w:r>
            <w:hyperlink w:anchor="_ENREF_11" w:tooltip="Walker, 2004 #255" w:history="1">
              <w:r w:rsidR="00FC0254">
                <w:rPr>
                  <w:sz w:val="20"/>
                  <w:szCs w:val="20"/>
                </w:rPr>
                <w:fldChar w:fldCharType="begin"/>
              </w:r>
              <w:r w:rsidR="004F643C">
                <w:rPr>
                  <w:sz w:val="20"/>
                  <w:szCs w:val="20"/>
                </w:rPr>
                <w:instrText xml:space="preserve"> ADDIN EN.CITE &lt;EndNote&gt;&lt;Cite&gt;&lt;Author&gt;Walker&lt;/Author&gt;&lt;Year&gt;2004&lt;/Year&gt;&lt;RecNum&gt;255&lt;/RecNum&gt;&lt;DisplayText&gt;&lt;style face="superscript"&gt;11&lt;/style&gt;&lt;/DisplayText&gt;&lt;record&gt;&lt;rec-number&gt;255&lt;/rec-number&gt;&lt;foreign-keys&gt;&lt;key app="EN" db-id="ztapsw2scv20r0exsw9va9z5aztv90pt5aze"&gt;255&lt;/key&gt;&lt;/foreign-keys&gt;&lt;ref-type name="Journal Article"&gt;17&lt;/ref-type&gt;&lt;contributors&gt;&lt;authors&gt;&lt;author&gt;Walker, A. S.&lt;/author&gt;&lt;author&gt;Doerholt, K.&lt;/author&gt;&lt;author&gt;Sharland, M.&lt;/author&gt;&lt;author&gt;Gibb, D. M.&lt;/author&gt;&lt;/authors&gt;&lt;/contributors&gt;&lt;titles&gt;&lt;title&gt;Response to highly active antiretroviral therapy varies with age: the UK and Ireland Collaborative HIV Paediatric Study&lt;/title&gt;&lt;secondary-title&gt;AIDS&lt;/secondary-title&gt;&lt;alt-title&gt;AIDS (London, England)&lt;/alt-title&gt;&lt;/titles&gt;&lt;periodical&gt;&lt;full-title&gt;AIDS&lt;/full-title&gt;&lt;/periodical&gt;&lt;pages&gt;1915-24&lt;/pages&gt;&lt;volume&gt;18&lt;/volume&gt;&lt;number&gt;14&lt;/number&gt;&lt;keywords&gt;&lt;keyword&gt;Age Factors&lt;/keyword&gt;&lt;keyword&gt;*Antiretroviral Therapy, Highly Active&lt;/keyword&gt;&lt;keyword&gt;CD4 Lymphocyte Count&lt;/keyword&gt;&lt;keyword&gt;CD4-Positive T-Lymphocytes&lt;/keyword&gt;&lt;keyword&gt;Child&lt;/keyword&gt;&lt;keyword&gt;Child, Preschool&lt;/keyword&gt;&lt;keyword&gt;Cohort Studies&lt;/keyword&gt;&lt;keyword&gt;Great Britain&lt;/keyword&gt;&lt;keyword&gt;HIV Infections/*drug therapy&lt;/keyword&gt;&lt;keyword&gt;*Hiv-1&lt;/keyword&gt;&lt;keyword&gt;Humans&lt;/keyword&gt;&lt;keyword&gt;Infant&lt;/keyword&gt;&lt;keyword&gt;Infant, Newborn&lt;/keyword&gt;&lt;keyword&gt;Ireland&lt;/keyword&gt;&lt;keyword&gt;RNA, Viral/analysis&lt;/keyword&gt;&lt;keyword&gt;Viral Load&lt;/keyword&gt;&lt;/keywords&gt;&lt;dates&gt;&lt;year&gt;2004&lt;/year&gt;&lt;pub-dates&gt;&lt;date&gt;Sep 24&lt;/date&gt;&lt;/pub-dates&gt;&lt;/dates&gt;&lt;isbn&gt;0269-9370 (Print)&lt;/isbn&gt;&lt;accession-num&gt;15353977&lt;/accession-num&gt;&lt;urls&gt;&lt;related-urls&gt;&lt;url&gt;http://www.ncbi.nlm.nih.gov/entrez/query.fcgi?cmd=Retrieve&amp;amp;db=PubMed&amp;amp;dopt=Citation&amp;amp;list_uids=15353977 &lt;/url&gt;&lt;/related-urls&gt;&lt;/urls&gt;&lt;language&gt;eng&lt;/language&gt;&lt;/record&gt;&lt;/Cite&gt;&lt;/EndNote&gt;</w:instrText>
              </w:r>
              <w:r w:rsidR="00FC0254">
                <w:rPr>
                  <w:sz w:val="20"/>
                  <w:szCs w:val="20"/>
                </w:rPr>
                <w:fldChar w:fldCharType="separate"/>
              </w:r>
              <w:r w:rsidR="004F643C" w:rsidRPr="004F643C">
                <w:rPr>
                  <w:noProof/>
                  <w:sz w:val="20"/>
                  <w:szCs w:val="20"/>
                  <w:vertAlign w:val="superscript"/>
                </w:rPr>
                <w:t>11</w:t>
              </w:r>
              <w:r w:rsidR="00FC0254">
                <w:rPr>
                  <w:sz w:val="20"/>
                  <w:szCs w:val="20"/>
                </w:rPr>
                <w:fldChar w:fldCharType="end"/>
              </w:r>
            </w:hyperlink>
          </w:p>
        </w:tc>
        <w:tc>
          <w:tcPr>
            <w:tcW w:w="1380" w:type="dxa"/>
          </w:tcPr>
          <w:p w:rsidR="00437104" w:rsidRPr="005F4C46" w:rsidRDefault="00437104" w:rsidP="004E3378">
            <w:pPr>
              <w:spacing w:after="0" w:line="240" w:lineRule="auto"/>
              <w:jc w:val="center"/>
              <w:rPr>
                <w:sz w:val="20"/>
                <w:szCs w:val="20"/>
              </w:rPr>
            </w:pPr>
            <w:smartTag w:uri="urn:schemas-microsoft-com:office:smarttags" w:element="country-region">
              <w:smartTag w:uri="urn:schemas-microsoft-com:office:smarttags" w:element="State">
                <w:r w:rsidRPr="005F4C46">
                  <w:rPr>
                    <w:sz w:val="20"/>
                    <w:szCs w:val="20"/>
                  </w:rPr>
                  <w:t>UK</w:t>
                </w:r>
              </w:smartTag>
            </w:smartTag>
            <w:r w:rsidRPr="005F4C46">
              <w:rPr>
                <w:sz w:val="20"/>
                <w:szCs w:val="20"/>
              </w:rPr>
              <w:t xml:space="preserve"> and </w:t>
            </w:r>
            <w:smartTag w:uri="urn:schemas-microsoft-com:office:smarttags" w:element="place">
              <w:smartTag w:uri="urn:schemas-microsoft-com:office:smarttags" w:element="country-region">
                <w:smartTag w:uri="urn:schemas-microsoft-com:office:smarttags" w:element="PersonName">
                  <w:smartTag w:uri="urn:schemas-microsoft-com:office:smarttags" w:element="State">
                    <w:r w:rsidRPr="005F4C46">
                      <w:rPr>
                        <w:sz w:val="20"/>
                        <w:szCs w:val="20"/>
                      </w:rPr>
                      <w:t>Ireland</w:t>
                    </w:r>
                  </w:smartTag>
                </w:smartTag>
              </w:smartTag>
            </w:smartTag>
          </w:p>
        </w:tc>
        <w:tc>
          <w:tcPr>
            <w:tcW w:w="1050" w:type="dxa"/>
          </w:tcPr>
          <w:p w:rsidR="00437104" w:rsidRPr="005F4C46" w:rsidRDefault="00437104" w:rsidP="004E3378">
            <w:pPr>
              <w:spacing w:after="0" w:line="240" w:lineRule="auto"/>
              <w:jc w:val="center"/>
              <w:rPr>
                <w:sz w:val="20"/>
                <w:szCs w:val="20"/>
              </w:rPr>
            </w:pPr>
            <w:r w:rsidRPr="005F4C46">
              <w:rPr>
                <w:sz w:val="20"/>
                <w:szCs w:val="20"/>
              </w:rPr>
              <w:t>265</w:t>
            </w:r>
          </w:p>
        </w:tc>
        <w:tc>
          <w:tcPr>
            <w:tcW w:w="1260" w:type="dxa"/>
          </w:tcPr>
          <w:p w:rsidR="00437104" w:rsidRPr="005F4C46" w:rsidRDefault="00437104" w:rsidP="004E3378">
            <w:pPr>
              <w:spacing w:after="0" w:line="240" w:lineRule="auto"/>
              <w:jc w:val="center"/>
              <w:rPr>
                <w:sz w:val="20"/>
                <w:szCs w:val="20"/>
              </w:rPr>
            </w:pPr>
            <w:r w:rsidRPr="005F4C46">
              <w:rPr>
                <w:sz w:val="20"/>
                <w:szCs w:val="20"/>
              </w:rPr>
              <w:t>1996-2003</w:t>
            </w:r>
          </w:p>
        </w:tc>
        <w:tc>
          <w:tcPr>
            <w:tcW w:w="1260" w:type="dxa"/>
          </w:tcPr>
          <w:p w:rsidR="00437104" w:rsidRPr="005F4C46" w:rsidRDefault="00437104" w:rsidP="004E3378">
            <w:pPr>
              <w:spacing w:after="0" w:line="240" w:lineRule="auto"/>
              <w:jc w:val="center"/>
              <w:rPr>
                <w:sz w:val="20"/>
                <w:szCs w:val="20"/>
              </w:rPr>
            </w:pPr>
            <w:r w:rsidRPr="005F4C46">
              <w:rPr>
                <w:sz w:val="20"/>
                <w:szCs w:val="20"/>
              </w:rPr>
              <w:t>4.2 years</w:t>
            </w:r>
          </w:p>
        </w:tc>
        <w:tc>
          <w:tcPr>
            <w:tcW w:w="3240" w:type="dxa"/>
          </w:tcPr>
          <w:p w:rsidR="00437104" w:rsidRPr="005F4C46" w:rsidRDefault="00437104" w:rsidP="004E3378">
            <w:pPr>
              <w:pStyle w:val="NoSpacing"/>
              <w:rPr>
                <w:b/>
                <w:sz w:val="20"/>
                <w:szCs w:val="20"/>
              </w:rPr>
            </w:pPr>
            <w:r w:rsidRPr="005F4C46">
              <w:rPr>
                <w:sz w:val="20"/>
                <w:szCs w:val="20"/>
              </w:rPr>
              <w:t xml:space="preserve">108/265 (41%) </w:t>
            </w:r>
            <w:r w:rsidR="00987A5E">
              <w:rPr>
                <w:sz w:val="20"/>
                <w:szCs w:val="20"/>
              </w:rPr>
              <w:t>PI</w:t>
            </w:r>
            <w:r w:rsidRPr="005F4C46">
              <w:rPr>
                <w:sz w:val="20"/>
                <w:szCs w:val="20"/>
              </w:rPr>
              <w:t xml:space="preserve"> containing regimen</w:t>
            </w:r>
          </w:p>
          <w:p w:rsidR="00437104" w:rsidRPr="005F4C46" w:rsidRDefault="00437104" w:rsidP="004E3378">
            <w:pPr>
              <w:pStyle w:val="NoSpacing"/>
              <w:rPr>
                <w:b/>
                <w:sz w:val="20"/>
                <w:szCs w:val="20"/>
              </w:rPr>
            </w:pPr>
            <w:r w:rsidRPr="005F4C46">
              <w:rPr>
                <w:sz w:val="20"/>
                <w:szCs w:val="20"/>
              </w:rPr>
              <w:t>126/265 (48%) NNRTI containing regimen</w:t>
            </w:r>
          </w:p>
          <w:p w:rsidR="00437104" w:rsidRPr="005F4C46" w:rsidRDefault="00437104" w:rsidP="004E3378">
            <w:pPr>
              <w:pStyle w:val="NoSpacing"/>
              <w:rPr>
                <w:b/>
                <w:sz w:val="20"/>
                <w:szCs w:val="20"/>
              </w:rPr>
            </w:pPr>
            <w:r w:rsidRPr="005F4C46">
              <w:rPr>
                <w:sz w:val="20"/>
                <w:szCs w:val="20"/>
              </w:rPr>
              <w:t>2/265 (1%) both PI and NNRTI containing regimen</w:t>
            </w:r>
          </w:p>
          <w:p w:rsidR="00437104" w:rsidRPr="005F4C46" w:rsidRDefault="00437104" w:rsidP="004E3378">
            <w:pPr>
              <w:pStyle w:val="NoSpacing"/>
              <w:rPr>
                <w:b/>
                <w:sz w:val="20"/>
                <w:szCs w:val="20"/>
              </w:rPr>
            </w:pPr>
            <w:r w:rsidRPr="005F4C46">
              <w:rPr>
                <w:sz w:val="20"/>
                <w:szCs w:val="20"/>
              </w:rPr>
              <w:t xml:space="preserve">29/265 (11%) </w:t>
            </w:r>
            <w:r w:rsidR="00987A5E">
              <w:rPr>
                <w:sz w:val="20"/>
                <w:szCs w:val="20"/>
              </w:rPr>
              <w:t>ABC</w:t>
            </w:r>
            <w:r w:rsidRPr="005F4C46">
              <w:rPr>
                <w:sz w:val="20"/>
                <w:szCs w:val="20"/>
              </w:rPr>
              <w:t xml:space="preserve"> and other NRTIs</w:t>
            </w:r>
          </w:p>
          <w:p w:rsidR="00437104" w:rsidRPr="005F4C46" w:rsidRDefault="00437104" w:rsidP="004E3378">
            <w:pPr>
              <w:pStyle w:val="NoSpacing"/>
              <w:rPr>
                <w:b/>
                <w:sz w:val="20"/>
                <w:szCs w:val="20"/>
              </w:rPr>
            </w:pPr>
            <w:r w:rsidRPr="005F4C46">
              <w:rPr>
                <w:sz w:val="20"/>
                <w:szCs w:val="20"/>
              </w:rPr>
              <w:t xml:space="preserve">7 children started </w:t>
            </w:r>
            <w:r w:rsidR="00EC2197">
              <w:rPr>
                <w:sz w:val="20"/>
                <w:szCs w:val="20"/>
              </w:rPr>
              <w:t>LPV/r</w:t>
            </w:r>
          </w:p>
          <w:p w:rsidR="00437104" w:rsidRPr="005F4C46" w:rsidRDefault="00962934" w:rsidP="004E3378">
            <w:pPr>
              <w:pStyle w:val="NoSpacing"/>
              <w:rPr>
                <w:b/>
                <w:sz w:val="20"/>
                <w:szCs w:val="20"/>
              </w:rPr>
            </w:pPr>
            <w:r>
              <w:rPr>
                <w:sz w:val="20"/>
                <w:szCs w:val="20"/>
              </w:rPr>
              <w:t>28 started a four-</w:t>
            </w:r>
            <w:r w:rsidR="00437104" w:rsidRPr="005F4C46">
              <w:rPr>
                <w:sz w:val="20"/>
                <w:szCs w:val="20"/>
              </w:rPr>
              <w:t>drug regimen</w:t>
            </w:r>
          </w:p>
        </w:tc>
        <w:tc>
          <w:tcPr>
            <w:tcW w:w="4103" w:type="dxa"/>
          </w:tcPr>
          <w:p w:rsidR="00437104" w:rsidRPr="005F4C46" w:rsidRDefault="00437104" w:rsidP="00437104">
            <w:pPr>
              <w:pStyle w:val="NoSpacing"/>
              <w:numPr>
                <w:ilvl w:val="0"/>
                <w:numId w:val="6"/>
              </w:numPr>
              <w:tabs>
                <w:tab w:val="num" w:pos="252"/>
              </w:tabs>
              <w:ind w:left="252" w:hanging="180"/>
              <w:rPr>
                <w:b/>
                <w:sz w:val="20"/>
                <w:szCs w:val="20"/>
              </w:rPr>
            </w:pPr>
            <w:r w:rsidRPr="005F4C46">
              <w:rPr>
                <w:sz w:val="20"/>
                <w:szCs w:val="20"/>
              </w:rPr>
              <w:t>6 months post ART, 1</w:t>
            </w:r>
            <w:r w:rsidR="00761878">
              <w:rPr>
                <w:sz w:val="20"/>
                <w:szCs w:val="20"/>
              </w:rPr>
              <w:t xml:space="preserve">97/265 (87%) still on initial </w:t>
            </w:r>
            <w:r w:rsidRPr="005F4C46">
              <w:rPr>
                <w:sz w:val="20"/>
                <w:szCs w:val="20"/>
              </w:rPr>
              <w:t>ART regimen with 99% still considered to be o</w:t>
            </w:r>
            <w:r w:rsidR="00761878">
              <w:rPr>
                <w:sz w:val="20"/>
                <w:szCs w:val="20"/>
              </w:rPr>
              <w:t xml:space="preserve">n </w:t>
            </w:r>
            <w:r w:rsidR="00962934">
              <w:rPr>
                <w:sz w:val="20"/>
                <w:szCs w:val="20"/>
              </w:rPr>
              <w:t>first-line</w:t>
            </w:r>
            <w:r w:rsidR="00761878">
              <w:rPr>
                <w:sz w:val="20"/>
                <w:szCs w:val="20"/>
              </w:rPr>
              <w:t xml:space="preserve"> </w:t>
            </w:r>
            <w:r w:rsidRPr="005F4C46">
              <w:rPr>
                <w:sz w:val="20"/>
                <w:szCs w:val="20"/>
              </w:rPr>
              <w:t>ART (1% switch at 6m)</w:t>
            </w:r>
          </w:p>
          <w:p w:rsidR="00437104" w:rsidRPr="005F4C46" w:rsidRDefault="00437104" w:rsidP="00437104">
            <w:pPr>
              <w:tabs>
                <w:tab w:val="num" w:pos="252"/>
              </w:tabs>
              <w:spacing w:after="0" w:line="240" w:lineRule="auto"/>
              <w:ind w:left="252" w:hanging="180"/>
              <w:jc w:val="center"/>
              <w:rPr>
                <w:sz w:val="20"/>
                <w:szCs w:val="20"/>
              </w:rPr>
            </w:pPr>
          </w:p>
        </w:tc>
      </w:tr>
    </w:tbl>
    <w:p w:rsidR="00D84BB5" w:rsidRPr="005F4C46" w:rsidRDefault="00682979" w:rsidP="00D84BB5">
      <w:pPr>
        <w:spacing w:after="0"/>
        <w:rPr>
          <w:b/>
          <w:sz w:val="22"/>
        </w:rPr>
      </w:pPr>
      <w:r w:rsidRPr="005F4C46">
        <w:rPr>
          <w:b/>
          <w:sz w:val="22"/>
        </w:rPr>
        <w:br w:type="page"/>
      </w:r>
      <w:r w:rsidR="00D84BB5" w:rsidRPr="005F4C46">
        <w:rPr>
          <w:b/>
          <w:sz w:val="22"/>
        </w:rPr>
        <w:lastRenderedPageBreak/>
        <w:t>Appendix Table D: Published rates of switching from first-line to second-line pediatric ART, continued</w:t>
      </w:r>
    </w:p>
    <w:tbl>
      <w:tblPr>
        <w:tblW w:w="13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38"/>
        <w:gridCol w:w="1380"/>
        <w:gridCol w:w="1050"/>
        <w:gridCol w:w="1260"/>
        <w:gridCol w:w="1260"/>
        <w:gridCol w:w="3240"/>
        <w:gridCol w:w="4103"/>
      </w:tblGrid>
      <w:tr w:rsidR="00D84BB5" w:rsidRPr="005F4C46" w:rsidTr="004E3378">
        <w:tc>
          <w:tcPr>
            <w:tcW w:w="1638" w:type="dxa"/>
          </w:tcPr>
          <w:p w:rsidR="00D84BB5" w:rsidRPr="005F4C46" w:rsidRDefault="00D84BB5" w:rsidP="004E3378">
            <w:pPr>
              <w:spacing w:after="0" w:line="240" w:lineRule="auto"/>
              <w:rPr>
                <w:b/>
                <w:sz w:val="20"/>
                <w:szCs w:val="20"/>
              </w:rPr>
            </w:pPr>
            <w:r w:rsidRPr="005F4C46">
              <w:rPr>
                <w:b/>
                <w:sz w:val="20"/>
                <w:szCs w:val="20"/>
              </w:rPr>
              <w:t>Study Name</w:t>
            </w:r>
          </w:p>
        </w:tc>
        <w:tc>
          <w:tcPr>
            <w:tcW w:w="1380" w:type="dxa"/>
          </w:tcPr>
          <w:p w:rsidR="00D84BB5" w:rsidRPr="005F4C46" w:rsidRDefault="00D84BB5" w:rsidP="004E3378">
            <w:pPr>
              <w:spacing w:after="0" w:line="240" w:lineRule="auto"/>
              <w:jc w:val="center"/>
              <w:rPr>
                <w:b/>
                <w:sz w:val="20"/>
                <w:szCs w:val="20"/>
              </w:rPr>
            </w:pPr>
            <w:r w:rsidRPr="005F4C46">
              <w:rPr>
                <w:b/>
                <w:sz w:val="20"/>
                <w:szCs w:val="20"/>
              </w:rPr>
              <w:t>Study Location</w:t>
            </w:r>
          </w:p>
        </w:tc>
        <w:tc>
          <w:tcPr>
            <w:tcW w:w="1050" w:type="dxa"/>
          </w:tcPr>
          <w:p w:rsidR="00D84BB5" w:rsidRPr="005F4C46" w:rsidRDefault="00D84BB5" w:rsidP="004E3378">
            <w:pPr>
              <w:spacing w:after="0" w:line="240" w:lineRule="auto"/>
              <w:jc w:val="center"/>
              <w:rPr>
                <w:b/>
                <w:sz w:val="20"/>
                <w:szCs w:val="20"/>
              </w:rPr>
            </w:pPr>
            <w:r w:rsidRPr="005F4C46">
              <w:rPr>
                <w:b/>
                <w:sz w:val="20"/>
                <w:szCs w:val="20"/>
              </w:rPr>
              <w:t>Study Size</w:t>
            </w:r>
          </w:p>
        </w:tc>
        <w:tc>
          <w:tcPr>
            <w:tcW w:w="1260" w:type="dxa"/>
          </w:tcPr>
          <w:p w:rsidR="00D84BB5" w:rsidRPr="005F4C46" w:rsidRDefault="00D84BB5" w:rsidP="004E3378">
            <w:pPr>
              <w:spacing w:after="0" w:line="240" w:lineRule="auto"/>
              <w:jc w:val="center"/>
              <w:rPr>
                <w:b/>
                <w:sz w:val="20"/>
                <w:szCs w:val="20"/>
              </w:rPr>
            </w:pPr>
            <w:r w:rsidRPr="005F4C46">
              <w:rPr>
                <w:b/>
                <w:sz w:val="20"/>
                <w:szCs w:val="20"/>
              </w:rPr>
              <w:t>Study years</w:t>
            </w:r>
          </w:p>
        </w:tc>
        <w:tc>
          <w:tcPr>
            <w:tcW w:w="1260" w:type="dxa"/>
          </w:tcPr>
          <w:p w:rsidR="00D84BB5" w:rsidRPr="005F4C46" w:rsidRDefault="00D84BB5" w:rsidP="004E3378">
            <w:pPr>
              <w:spacing w:after="0" w:line="240" w:lineRule="auto"/>
              <w:jc w:val="center"/>
              <w:rPr>
                <w:b/>
                <w:sz w:val="20"/>
                <w:szCs w:val="20"/>
              </w:rPr>
            </w:pPr>
            <w:r w:rsidRPr="005F4C46">
              <w:rPr>
                <w:b/>
                <w:sz w:val="20"/>
                <w:szCs w:val="20"/>
              </w:rPr>
              <w:t>Median Age</w:t>
            </w:r>
          </w:p>
        </w:tc>
        <w:tc>
          <w:tcPr>
            <w:tcW w:w="3240" w:type="dxa"/>
          </w:tcPr>
          <w:p w:rsidR="00D84BB5" w:rsidRPr="005F4C46" w:rsidRDefault="00D84BB5" w:rsidP="004E3378">
            <w:pPr>
              <w:spacing w:after="0" w:line="240" w:lineRule="auto"/>
              <w:jc w:val="center"/>
              <w:rPr>
                <w:b/>
                <w:sz w:val="20"/>
                <w:szCs w:val="20"/>
              </w:rPr>
            </w:pPr>
            <w:r w:rsidRPr="005F4C46">
              <w:rPr>
                <w:b/>
                <w:sz w:val="20"/>
                <w:szCs w:val="20"/>
              </w:rPr>
              <w:t>ART Regimen</w:t>
            </w:r>
          </w:p>
        </w:tc>
        <w:tc>
          <w:tcPr>
            <w:tcW w:w="4103" w:type="dxa"/>
          </w:tcPr>
          <w:p w:rsidR="00D84BB5" w:rsidRPr="005F4C46" w:rsidRDefault="00D84BB5" w:rsidP="004E3378">
            <w:pPr>
              <w:spacing w:after="0" w:line="240" w:lineRule="auto"/>
              <w:jc w:val="center"/>
              <w:rPr>
                <w:b/>
                <w:sz w:val="20"/>
                <w:szCs w:val="20"/>
              </w:rPr>
            </w:pPr>
            <w:r w:rsidRPr="005F4C46">
              <w:rPr>
                <w:b/>
                <w:sz w:val="20"/>
                <w:szCs w:val="20"/>
              </w:rPr>
              <w:t>Switches to Second-line</w:t>
            </w:r>
          </w:p>
        </w:tc>
      </w:tr>
      <w:tr w:rsidR="00437104" w:rsidRPr="005F4C46" w:rsidTr="004E3378">
        <w:tc>
          <w:tcPr>
            <w:tcW w:w="1638" w:type="dxa"/>
          </w:tcPr>
          <w:p w:rsidR="00437104" w:rsidRPr="005F4C46" w:rsidRDefault="00437104" w:rsidP="004F643C">
            <w:pPr>
              <w:spacing w:after="0" w:line="240" w:lineRule="auto"/>
              <w:rPr>
                <w:sz w:val="20"/>
                <w:szCs w:val="20"/>
              </w:rPr>
            </w:pPr>
            <w:r w:rsidRPr="005F4C46">
              <w:rPr>
                <w:sz w:val="20"/>
                <w:szCs w:val="20"/>
              </w:rPr>
              <w:t>Davies et al, JAIDS 2011</w:t>
            </w:r>
            <w:hyperlink w:anchor="_ENREF_12" w:tooltip="Davies, 2011 #3539" w:history="1">
              <w:r w:rsidR="00FC0254">
                <w:rPr>
                  <w:sz w:val="20"/>
                  <w:szCs w:val="20"/>
                </w:rPr>
                <w:fldChar w:fldCharType="begin">
                  <w:fldData xml:space="preserve">PEVuZE5vdGU+PENpdGU+PEF1dGhvcj5EYXZpZXM8L0F1dGhvcj48WWVhcj4yMDExPC9ZZWFyPjxS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</w:fldData>
                </w:fldChar>
              </w:r>
              <w:r w:rsidR="004F643C">
                <w:rPr>
                  <w:sz w:val="20"/>
                  <w:szCs w:val="20"/>
                </w:rPr>
                <w:instrText xml:space="preserve"> ADDIN EN.CITE </w:instrText>
              </w:r>
              <w:r w:rsidR="00FC0254">
                <w:rPr>
                  <w:sz w:val="20"/>
                  <w:szCs w:val="20"/>
                </w:rPr>
                <w:fldChar w:fldCharType="begin">
                  <w:fldData xml:space="preserve">PEVuZE5vdGU+PENpdGU+PEF1dGhvcj5EYXZpZXM8L0F1dGhvcj48WWVhcj4yMDExPC9ZZWFyPjxS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</w:fldData>
                </w:fldChar>
              </w:r>
              <w:r w:rsidR="004F643C">
                <w:rPr>
                  <w:sz w:val="20"/>
                  <w:szCs w:val="20"/>
                </w:rPr>
                <w:instrText xml:space="preserve"> ADDIN EN.CITE.DATA </w:instrText>
              </w:r>
              <w:r w:rsidR="00FC0254">
                <w:rPr>
                  <w:sz w:val="20"/>
                  <w:szCs w:val="20"/>
                </w:rPr>
              </w:r>
              <w:r w:rsidR="00FC0254">
                <w:rPr>
                  <w:sz w:val="20"/>
                  <w:szCs w:val="20"/>
                </w:rPr>
                <w:fldChar w:fldCharType="end"/>
              </w:r>
              <w:r w:rsidR="00FC0254">
                <w:rPr>
                  <w:sz w:val="20"/>
                  <w:szCs w:val="20"/>
                </w:rPr>
              </w:r>
              <w:r w:rsidR="00FC0254">
                <w:rPr>
                  <w:sz w:val="20"/>
                  <w:szCs w:val="20"/>
                </w:rPr>
                <w:fldChar w:fldCharType="separate"/>
              </w:r>
              <w:r w:rsidR="004F643C" w:rsidRPr="004F643C">
                <w:rPr>
                  <w:noProof/>
                  <w:sz w:val="20"/>
                  <w:szCs w:val="20"/>
                  <w:vertAlign w:val="superscript"/>
                </w:rPr>
                <w:t>12</w:t>
              </w:r>
              <w:r w:rsidR="00FC0254">
                <w:rPr>
                  <w:sz w:val="20"/>
                  <w:szCs w:val="20"/>
                </w:rPr>
                <w:fldChar w:fldCharType="end"/>
              </w:r>
            </w:hyperlink>
          </w:p>
        </w:tc>
        <w:tc>
          <w:tcPr>
            <w:tcW w:w="1380" w:type="dxa"/>
          </w:tcPr>
          <w:p w:rsidR="00437104" w:rsidRPr="005F4C46" w:rsidRDefault="00437104" w:rsidP="004E3378">
            <w:pPr>
              <w:spacing w:after="0" w:line="240" w:lineRule="auto"/>
              <w:jc w:val="center"/>
              <w:rPr>
                <w:sz w:val="20"/>
                <w:szCs w:val="20"/>
              </w:rPr>
            </w:pPr>
            <w:smartTag w:uri="urn:schemas-microsoft-com:office:smarttags" w:element="place">
              <w:smartTag w:uri="urn:schemas-microsoft-com:office:smarttags" w:element="country-region">
                <w:smartTag w:uri="urn:schemas-microsoft-com:office:smarttags" w:element="PersonName">
                  <w:smartTag w:uri="urn:schemas-microsoft-com:office:smarttags" w:element="State">
                    <w:r w:rsidRPr="005F4C46">
                      <w:rPr>
                        <w:sz w:val="20"/>
                        <w:szCs w:val="20"/>
                      </w:rPr>
                      <w:t>South Africa</w:t>
                    </w:r>
                  </w:smartTag>
                </w:smartTag>
              </w:smartTag>
            </w:smartTag>
          </w:p>
        </w:tc>
        <w:tc>
          <w:tcPr>
            <w:tcW w:w="1050" w:type="dxa"/>
          </w:tcPr>
          <w:p w:rsidR="00437104" w:rsidRPr="005F4C46" w:rsidRDefault="00437104" w:rsidP="004E3378">
            <w:pPr>
              <w:spacing w:after="0" w:line="240" w:lineRule="auto"/>
              <w:jc w:val="center"/>
              <w:rPr>
                <w:sz w:val="20"/>
                <w:szCs w:val="20"/>
              </w:rPr>
            </w:pPr>
            <w:r w:rsidRPr="005F4C46">
              <w:rPr>
                <w:sz w:val="20"/>
                <w:szCs w:val="20"/>
              </w:rPr>
              <w:t>5,485</w:t>
            </w:r>
          </w:p>
        </w:tc>
        <w:tc>
          <w:tcPr>
            <w:tcW w:w="1260" w:type="dxa"/>
          </w:tcPr>
          <w:p w:rsidR="00437104" w:rsidRPr="005F4C46" w:rsidRDefault="00437104" w:rsidP="004E3378">
            <w:pPr>
              <w:spacing w:after="0" w:line="240" w:lineRule="auto"/>
              <w:jc w:val="center"/>
              <w:rPr>
                <w:sz w:val="20"/>
                <w:szCs w:val="20"/>
              </w:rPr>
            </w:pPr>
            <w:r w:rsidRPr="005F4C46">
              <w:rPr>
                <w:sz w:val="20"/>
                <w:szCs w:val="20"/>
              </w:rPr>
              <w:t>1999-2008</w:t>
            </w:r>
          </w:p>
        </w:tc>
        <w:tc>
          <w:tcPr>
            <w:tcW w:w="1260" w:type="dxa"/>
          </w:tcPr>
          <w:p w:rsidR="00437104" w:rsidRPr="005F4C46" w:rsidRDefault="00437104" w:rsidP="004E3378">
            <w:pPr>
              <w:spacing w:after="0" w:line="240" w:lineRule="auto"/>
              <w:jc w:val="center"/>
              <w:rPr>
                <w:sz w:val="20"/>
                <w:szCs w:val="20"/>
              </w:rPr>
            </w:pPr>
            <w:r w:rsidRPr="005F4C46">
              <w:rPr>
                <w:sz w:val="20"/>
                <w:szCs w:val="20"/>
              </w:rPr>
              <w:t>42 months</w:t>
            </w:r>
          </w:p>
        </w:tc>
        <w:tc>
          <w:tcPr>
            <w:tcW w:w="3240" w:type="dxa"/>
          </w:tcPr>
          <w:p w:rsidR="00437104" w:rsidRPr="005F4C46" w:rsidRDefault="00437104" w:rsidP="004E3378">
            <w:pPr>
              <w:spacing w:after="0" w:line="240" w:lineRule="auto"/>
              <w:rPr>
                <w:sz w:val="20"/>
                <w:szCs w:val="20"/>
              </w:rPr>
            </w:pPr>
            <w:r w:rsidRPr="005F4C46">
              <w:rPr>
                <w:sz w:val="20"/>
                <w:szCs w:val="20"/>
              </w:rPr>
              <w:t>d4T and 3TC based: 89%</w:t>
            </w:r>
          </w:p>
          <w:p w:rsidR="00437104" w:rsidRPr="005F4C46" w:rsidRDefault="00437104" w:rsidP="004E3378">
            <w:pPr>
              <w:spacing w:after="0" w:line="240" w:lineRule="auto"/>
              <w:rPr>
                <w:sz w:val="20"/>
                <w:szCs w:val="20"/>
              </w:rPr>
            </w:pPr>
            <w:r w:rsidRPr="005F4C46">
              <w:rPr>
                <w:sz w:val="20"/>
                <w:szCs w:val="20"/>
              </w:rPr>
              <w:t>NVP as 3</w:t>
            </w:r>
            <w:r w:rsidRPr="005F4C46">
              <w:rPr>
                <w:sz w:val="20"/>
                <w:szCs w:val="20"/>
                <w:vertAlign w:val="superscript"/>
              </w:rPr>
              <w:t>rd</w:t>
            </w:r>
            <w:r w:rsidRPr="005F4C46">
              <w:rPr>
                <w:sz w:val="20"/>
                <w:szCs w:val="20"/>
              </w:rPr>
              <w:t xml:space="preserve"> drug: 5%</w:t>
            </w:r>
          </w:p>
          <w:p w:rsidR="00437104" w:rsidRPr="005F4C46" w:rsidRDefault="00437104" w:rsidP="004E3378">
            <w:pPr>
              <w:spacing w:after="0" w:line="240" w:lineRule="auto"/>
              <w:rPr>
                <w:sz w:val="20"/>
                <w:szCs w:val="20"/>
              </w:rPr>
            </w:pPr>
            <w:r w:rsidRPr="005F4C46">
              <w:rPr>
                <w:sz w:val="20"/>
                <w:szCs w:val="20"/>
              </w:rPr>
              <w:t>EFV as 3</w:t>
            </w:r>
            <w:r w:rsidRPr="005F4C46">
              <w:rPr>
                <w:sz w:val="20"/>
                <w:szCs w:val="20"/>
                <w:vertAlign w:val="superscript"/>
              </w:rPr>
              <w:t>rd</w:t>
            </w:r>
            <w:r w:rsidRPr="005F4C46">
              <w:rPr>
                <w:sz w:val="20"/>
                <w:szCs w:val="20"/>
              </w:rPr>
              <w:t xml:space="preserve"> drug: 55%</w:t>
            </w:r>
          </w:p>
          <w:p w:rsidR="00437104" w:rsidRPr="005F4C46" w:rsidRDefault="00437104" w:rsidP="004E3378">
            <w:pPr>
              <w:spacing w:after="0" w:line="240" w:lineRule="auto"/>
              <w:rPr>
                <w:sz w:val="20"/>
                <w:szCs w:val="20"/>
              </w:rPr>
            </w:pPr>
            <w:r w:rsidRPr="005F4C46">
              <w:rPr>
                <w:sz w:val="20"/>
                <w:szCs w:val="20"/>
              </w:rPr>
              <w:t>LPV/r as 3</w:t>
            </w:r>
            <w:r w:rsidRPr="005F4C46">
              <w:rPr>
                <w:sz w:val="20"/>
                <w:szCs w:val="20"/>
                <w:vertAlign w:val="superscript"/>
              </w:rPr>
              <w:t>rd</w:t>
            </w:r>
            <w:r w:rsidRPr="005F4C46">
              <w:rPr>
                <w:sz w:val="20"/>
                <w:szCs w:val="20"/>
              </w:rPr>
              <w:t xml:space="preserve"> drug: 33%</w:t>
            </w:r>
          </w:p>
          <w:p w:rsidR="00437104" w:rsidRPr="005F4C46" w:rsidRDefault="00437104" w:rsidP="004E3378">
            <w:pPr>
              <w:spacing w:after="0" w:line="240" w:lineRule="auto"/>
              <w:rPr>
                <w:sz w:val="20"/>
                <w:szCs w:val="20"/>
              </w:rPr>
            </w:pPr>
            <w:r w:rsidRPr="005F4C46">
              <w:rPr>
                <w:sz w:val="20"/>
                <w:szCs w:val="20"/>
              </w:rPr>
              <w:t>RTV as 3</w:t>
            </w:r>
            <w:r w:rsidRPr="005F4C46">
              <w:rPr>
                <w:sz w:val="20"/>
                <w:szCs w:val="20"/>
                <w:vertAlign w:val="superscript"/>
              </w:rPr>
              <w:t>rd</w:t>
            </w:r>
            <w:r w:rsidRPr="005F4C46">
              <w:rPr>
                <w:sz w:val="20"/>
                <w:szCs w:val="20"/>
              </w:rPr>
              <w:t xml:space="preserve"> drug: 7%</w:t>
            </w:r>
          </w:p>
        </w:tc>
        <w:tc>
          <w:tcPr>
            <w:tcW w:w="4103" w:type="dxa"/>
          </w:tcPr>
          <w:p w:rsidR="00437104" w:rsidRPr="005F4C46" w:rsidRDefault="00437104" w:rsidP="00437104">
            <w:pPr>
              <w:numPr>
                <w:ilvl w:val="0"/>
                <w:numId w:val="6"/>
              </w:numPr>
              <w:tabs>
                <w:tab w:val="num" w:pos="252"/>
              </w:tabs>
              <w:spacing w:after="0" w:line="240" w:lineRule="auto"/>
              <w:ind w:left="252" w:hanging="180"/>
              <w:rPr>
                <w:sz w:val="20"/>
                <w:szCs w:val="20"/>
              </w:rPr>
            </w:pPr>
            <w:r w:rsidRPr="005F4C46">
              <w:rPr>
                <w:sz w:val="20"/>
                <w:szCs w:val="20"/>
              </w:rPr>
              <w:t xml:space="preserve">Probability of failure (second elevated value </w:t>
            </w:r>
            <w:r w:rsidRPr="005F4C46">
              <w:rPr>
                <w:sz w:val="20"/>
                <w:szCs w:val="20"/>
                <w:u w:val="single"/>
              </w:rPr>
              <w:t>&gt;</w:t>
            </w:r>
            <w:r w:rsidR="00761878">
              <w:rPr>
                <w:sz w:val="20"/>
                <w:szCs w:val="20"/>
              </w:rPr>
              <w:t xml:space="preserve"> 1,000 copies/</w:t>
            </w:r>
            <w:proofErr w:type="spellStart"/>
            <w:r w:rsidR="00833216">
              <w:rPr>
                <w:sz w:val="20"/>
                <w:szCs w:val="20"/>
              </w:rPr>
              <w:t>mL</w:t>
            </w:r>
            <w:proofErr w:type="spellEnd"/>
            <w:r w:rsidRPr="005F4C46">
              <w:rPr>
                <w:sz w:val="20"/>
                <w:szCs w:val="20"/>
              </w:rPr>
              <w:t>) by 36 months: 19.3%</w:t>
            </w:r>
          </w:p>
          <w:p w:rsidR="00437104" w:rsidRPr="005F4C46" w:rsidRDefault="00437104" w:rsidP="00437104">
            <w:pPr>
              <w:numPr>
                <w:ilvl w:val="0"/>
                <w:numId w:val="6"/>
              </w:numPr>
              <w:tabs>
                <w:tab w:val="num" w:pos="252"/>
              </w:tabs>
              <w:spacing w:after="0" w:line="240" w:lineRule="auto"/>
              <w:ind w:left="252" w:hanging="180"/>
              <w:rPr>
                <w:sz w:val="20"/>
                <w:szCs w:val="20"/>
              </w:rPr>
            </w:pPr>
            <w:r w:rsidRPr="005F4C46">
              <w:rPr>
                <w:sz w:val="20"/>
                <w:szCs w:val="20"/>
              </w:rPr>
              <w:t xml:space="preserve">Of those with </w:t>
            </w:r>
            <w:proofErr w:type="spellStart"/>
            <w:r w:rsidRPr="005F4C46">
              <w:rPr>
                <w:sz w:val="20"/>
                <w:szCs w:val="20"/>
              </w:rPr>
              <w:t>virologic</w:t>
            </w:r>
            <w:proofErr w:type="spellEnd"/>
            <w:r w:rsidRPr="005F4C46">
              <w:rPr>
                <w:sz w:val="20"/>
                <w:szCs w:val="20"/>
              </w:rPr>
              <w:t xml:space="preserve"> failure, 59% had never been </w:t>
            </w:r>
            <w:proofErr w:type="spellStart"/>
            <w:r w:rsidRPr="005F4C46">
              <w:rPr>
                <w:sz w:val="20"/>
                <w:szCs w:val="20"/>
              </w:rPr>
              <w:t>virologically</w:t>
            </w:r>
            <w:proofErr w:type="spellEnd"/>
            <w:r w:rsidRPr="005F4C46">
              <w:rPr>
                <w:sz w:val="20"/>
                <w:szCs w:val="20"/>
              </w:rPr>
              <w:t xml:space="preserve"> suppressed. After &gt;1 year of follow-up post failure, 38% were switched to </w:t>
            </w:r>
            <w:r w:rsidR="00962934">
              <w:rPr>
                <w:sz w:val="20"/>
                <w:szCs w:val="20"/>
              </w:rPr>
              <w:t>second-line</w:t>
            </w:r>
            <w:r w:rsidRPr="005F4C46">
              <w:rPr>
                <w:sz w:val="20"/>
                <w:szCs w:val="20"/>
              </w:rPr>
              <w:t>.</w:t>
            </w:r>
          </w:p>
          <w:p w:rsidR="00437104" w:rsidRPr="005F4C46" w:rsidRDefault="00437104" w:rsidP="00437104">
            <w:pPr>
              <w:numPr>
                <w:ilvl w:val="0"/>
                <w:numId w:val="6"/>
              </w:numPr>
              <w:tabs>
                <w:tab w:val="num" w:pos="252"/>
              </w:tabs>
              <w:spacing w:after="0" w:line="240" w:lineRule="auto"/>
              <w:ind w:left="252" w:hanging="180"/>
              <w:rPr>
                <w:sz w:val="20"/>
                <w:szCs w:val="20"/>
              </w:rPr>
            </w:pPr>
            <w:r w:rsidRPr="005F4C46">
              <w:rPr>
                <w:sz w:val="20"/>
                <w:szCs w:val="20"/>
              </w:rPr>
              <w:t xml:space="preserve">Probability of switching to second-line by 3 years after ART initiation for all children = 6.2%. </w:t>
            </w:r>
          </w:p>
          <w:p w:rsidR="00437104" w:rsidRPr="005F4C46" w:rsidRDefault="00437104" w:rsidP="00437104">
            <w:pPr>
              <w:numPr>
                <w:ilvl w:val="0"/>
                <w:numId w:val="6"/>
              </w:numPr>
              <w:tabs>
                <w:tab w:val="num" w:pos="252"/>
              </w:tabs>
              <w:spacing w:after="0" w:line="240" w:lineRule="auto"/>
              <w:ind w:left="252" w:hanging="180"/>
              <w:rPr>
                <w:sz w:val="20"/>
                <w:szCs w:val="20"/>
              </w:rPr>
            </w:pPr>
            <w:r w:rsidRPr="005F4C46">
              <w:rPr>
                <w:sz w:val="20"/>
                <w:szCs w:val="20"/>
              </w:rPr>
              <w:t>Median time to switch from failure = 5.7 months</w:t>
            </w:r>
          </w:p>
          <w:p w:rsidR="00437104" w:rsidRPr="005F4C46" w:rsidRDefault="00437104" w:rsidP="00437104">
            <w:pPr>
              <w:numPr>
                <w:ilvl w:val="0"/>
                <w:numId w:val="6"/>
              </w:numPr>
              <w:tabs>
                <w:tab w:val="num" w:pos="252"/>
              </w:tabs>
              <w:spacing w:after="0" w:line="240" w:lineRule="auto"/>
              <w:ind w:left="252" w:hanging="180"/>
              <w:rPr>
                <w:sz w:val="20"/>
                <w:szCs w:val="20"/>
              </w:rPr>
            </w:pPr>
            <w:r w:rsidRPr="005F4C46">
              <w:rPr>
                <w:sz w:val="20"/>
                <w:szCs w:val="20"/>
              </w:rPr>
              <w:t>A PI-based initial regimen was negatively associated with switching.</w:t>
            </w:r>
          </w:p>
        </w:tc>
      </w:tr>
      <w:tr w:rsidR="00437104" w:rsidRPr="005F4C46" w:rsidTr="004E3378">
        <w:tc>
          <w:tcPr>
            <w:tcW w:w="1638" w:type="dxa"/>
          </w:tcPr>
          <w:p w:rsidR="00437104" w:rsidRPr="005F4C46" w:rsidRDefault="00437104" w:rsidP="004F643C">
            <w:pPr>
              <w:spacing w:after="0" w:line="240" w:lineRule="auto"/>
              <w:rPr>
                <w:sz w:val="20"/>
                <w:szCs w:val="20"/>
                <w:lang w:val="it-IT"/>
              </w:rPr>
            </w:pPr>
            <w:r w:rsidRPr="005F4C46">
              <w:rPr>
                <w:sz w:val="20"/>
                <w:szCs w:val="20"/>
                <w:lang w:val="it-IT"/>
              </w:rPr>
              <w:t>Bacha et al, BMC ID 2012</w:t>
            </w:r>
            <w:r w:rsidR="00FC0254">
              <w:fldChar w:fldCharType="begin"/>
            </w:r>
            <w:r w:rsidR="00FC0254">
              <w:instrText>HYPERLINK \l "_ENREF_13" \o "Bacha, 2012 #4095"</w:instrText>
            </w:r>
            <w:r w:rsidR="00FC0254">
              <w:fldChar w:fldCharType="separate"/>
            </w:r>
            <w:r w:rsidR="00FC0254">
              <w:rPr>
                <w:sz w:val="20"/>
                <w:szCs w:val="20"/>
                <w:lang w:val="it-IT"/>
              </w:rPr>
              <w:fldChar w:fldCharType="begin"/>
            </w:r>
            <w:r w:rsidR="004F643C">
              <w:rPr>
                <w:sz w:val="20"/>
                <w:szCs w:val="20"/>
                <w:lang w:val="it-IT"/>
              </w:rPr>
              <w:instrText xml:space="preserve"> ADDIN EN.CITE &lt;EndNote&gt;&lt;Cite&gt;&lt;Author&gt;Bacha&lt;/Author&gt;&lt;Year&gt;2012&lt;/Year&gt;&lt;RecNum&gt;4095&lt;/RecNum&gt;&lt;DisplayText&gt;&lt;style face="superscript"&gt;13&lt;/style&gt;&lt;/DisplayText&gt;&lt;record&gt;&lt;rec-number&gt;4095&lt;/rec-number&gt;&lt;foreign-keys&gt;&lt;key app="EN" db-id="ztapsw2scv20r0exsw9va9z5aztv90pt5aze"&gt;4095&lt;/key&gt;&lt;/foreign-keys&gt;&lt;ref-type name="Journal Article"&gt;17&lt;/ref-type&gt;&lt;contributors&gt;&lt;authors&gt;&lt;author&gt;Bacha, T.&lt;/author&gt;&lt;author&gt;Tilahun, B.&lt;/author&gt;&lt;author&gt;Worku, A.&lt;/author&gt;&lt;/authors&gt;&lt;/contributors&gt;&lt;auth-address&gt;Department of Pediatrics and Child Health, Addis Ababa University, Addis Ababa, Ethiopia.&lt;/auth-address&gt;&lt;titles&gt;&lt;title&gt;Predictors of treatment failure and time to detection and switching in HIV-infected Ethiopian children receiving first line anti-retroviral therapy&lt;/title&gt;&lt;secondary-title&gt;BMC Infect Dis&lt;/secondary-title&gt;&lt;/titles&gt;&lt;periodical&gt;&lt;full-title&gt;BMC Infect Dis&lt;/full-title&gt;&lt;/periodical&gt;&lt;pages&gt;197&lt;/pages&gt;&lt;volume&gt;12&lt;/volume&gt;&lt;edition&gt;2012/08/25&lt;/edition&gt;&lt;keywords&gt;&lt;keyword&gt;Adolescent&lt;/keyword&gt;&lt;keyword&gt;Anti-HIV Agents/*administration &amp;amp; dosage&lt;/keyword&gt;&lt;keyword&gt;Antiretroviral Therapy, Highly Active/*methods&lt;/keyword&gt;&lt;keyword&gt;CD4 Lymphocyte Count&lt;/keyword&gt;&lt;keyword&gt;Child&lt;/keyword&gt;&lt;keyword&gt;Child, Preschool&lt;/keyword&gt;&lt;keyword&gt;Cohort Studies&lt;/keyword&gt;&lt;keyword&gt;Diarrhea/diagnosis&lt;/keyword&gt;&lt;keyword&gt;Ethiopia&lt;/keyword&gt;&lt;keyword&gt;Female&lt;/keyword&gt;&lt;keyword&gt;HIV Infections/*diagnosis/*drug therapy/virology&lt;/keyword&gt;&lt;keyword&gt;Humans&lt;/keyword&gt;&lt;keyword&gt;Infant&lt;/keyword&gt;&lt;keyword&gt;Male&lt;/keyword&gt;&lt;keyword&gt;Malnutrition/diagnosis&lt;/keyword&gt;&lt;keyword&gt;Retrospective Studies&lt;/keyword&gt;&lt;keyword&gt;Time Factors&lt;/keyword&gt;&lt;keyword&gt;Treatment Failure&lt;/keyword&gt;&lt;/keywords&gt;&lt;dates&gt;&lt;year&gt;2012&lt;/year&gt;&lt;/dates&gt;&lt;isbn&gt;1471-2334 (Electronic)&amp;#xD;1471-2334 (Linking)&lt;/isbn&gt;&lt;accession-num&gt;22916836&lt;/accession-num&gt;&lt;urls&gt;&lt;related-urls&gt;&lt;url&gt;http://www.ncbi.nlm.nih.gov/pubmed/22916836&lt;/url&gt;&lt;/related-urls&gt;&lt;/urls&gt;&lt;custom2&gt;3507905&lt;/custom2&gt;&lt;electronic-resource-num&gt;10.1186/1471-2334-12-197&amp;#xD;1471-2334-12-197 [pii]&lt;/electronic-resource-num&gt;&lt;language&gt;eng&lt;/language&gt;&lt;/record&gt;&lt;/Cite&gt;&lt;/EndNote&gt;</w:instrText>
            </w:r>
            <w:r w:rsidR="00FC0254">
              <w:rPr>
                <w:sz w:val="20"/>
                <w:szCs w:val="20"/>
                <w:lang w:val="it-IT"/>
              </w:rPr>
              <w:fldChar w:fldCharType="separate"/>
            </w:r>
            <w:r w:rsidR="004F643C" w:rsidRPr="004F643C">
              <w:rPr>
                <w:noProof/>
                <w:sz w:val="20"/>
                <w:szCs w:val="20"/>
                <w:vertAlign w:val="superscript"/>
                <w:lang w:val="it-IT"/>
              </w:rPr>
              <w:t>13</w:t>
            </w:r>
            <w:r w:rsidR="00FC0254">
              <w:rPr>
                <w:sz w:val="20"/>
                <w:szCs w:val="20"/>
                <w:lang w:val="it-IT"/>
              </w:rPr>
              <w:fldChar w:fldCharType="end"/>
            </w:r>
            <w:r w:rsidR="00FC0254">
              <w:fldChar w:fldCharType="end"/>
            </w:r>
          </w:p>
        </w:tc>
        <w:tc>
          <w:tcPr>
            <w:tcW w:w="1380" w:type="dxa"/>
          </w:tcPr>
          <w:p w:rsidR="00437104" w:rsidRPr="005F4C46" w:rsidRDefault="00437104" w:rsidP="004E3378">
            <w:pPr>
              <w:spacing w:after="0" w:line="240" w:lineRule="auto"/>
              <w:jc w:val="center"/>
              <w:rPr>
                <w:sz w:val="20"/>
                <w:szCs w:val="20"/>
              </w:rPr>
            </w:pPr>
            <w:smartTag w:uri="urn:schemas-microsoft-com:office:smarttags" w:element="place">
              <w:smartTag w:uri="urn:schemas-microsoft-com:office:smarttags" w:element="country-region">
                <w:smartTag w:uri="urn:schemas-microsoft-com:office:smarttags" w:element="PersonName">
                  <w:smartTag w:uri="urn:schemas-microsoft-com:office:smarttags" w:element="State">
                    <w:r w:rsidRPr="005F4C46">
                      <w:rPr>
                        <w:sz w:val="20"/>
                        <w:szCs w:val="20"/>
                      </w:rPr>
                      <w:t>Ethiopia</w:t>
                    </w:r>
                  </w:smartTag>
                </w:smartTag>
              </w:smartTag>
            </w:smartTag>
          </w:p>
        </w:tc>
        <w:tc>
          <w:tcPr>
            <w:tcW w:w="1050" w:type="dxa"/>
          </w:tcPr>
          <w:p w:rsidR="00437104" w:rsidRPr="005F4C46" w:rsidRDefault="00437104" w:rsidP="004E3378">
            <w:pPr>
              <w:spacing w:after="0" w:line="240" w:lineRule="auto"/>
              <w:jc w:val="center"/>
              <w:rPr>
                <w:sz w:val="20"/>
                <w:szCs w:val="20"/>
              </w:rPr>
            </w:pPr>
            <w:r w:rsidRPr="005F4C46">
              <w:rPr>
                <w:sz w:val="20"/>
                <w:szCs w:val="20"/>
              </w:rPr>
              <w:t>1,186</w:t>
            </w:r>
          </w:p>
        </w:tc>
        <w:tc>
          <w:tcPr>
            <w:tcW w:w="1260" w:type="dxa"/>
          </w:tcPr>
          <w:p w:rsidR="00437104" w:rsidRPr="005F4C46" w:rsidRDefault="00437104" w:rsidP="004E3378">
            <w:pPr>
              <w:spacing w:after="0" w:line="240" w:lineRule="auto"/>
              <w:jc w:val="center"/>
              <w:rPr>
                <w:sz w:val="20"/>
                <w:szCs w:val="20"/>
              </w:rPr>
            </w:pPr>
            <w:r w:rsidRPr="005F4C46">
              <w:rPr>
                <w:sz w:val="20"/>
                <w:szCs w:val="20"/>
              </w:rPr>
              <w:t>2005-2011</w:t>
            </w:r>
          </w:p>
        </w:tc>
        <w:tc>
          <w:tcPr>
            <w:tcW w:w="1260" w:type="dxa"/>
          </w:tcPr>
          <w:p w:rsidR="00437104" w:rsidRPr="005F4C46" w:rsidRDefault="00437104" w:rsidP="004E3378">
            <w:pPr>
              <w:spacing w:after="0" w:line="240" w:lineRule="auto"/>
              <w:jc w:val="center"/>
              <w:rPr>
                <w:sz w:val="20"/>
                <w:szCs w:val="20"/>
              </w:rPr>
            </w:pPr>
            <w:r w:rsidRPr="005F4C46">
              <w:rPr>
                <w:sz w:val="20"/>
                <w:szCs w:val="20"/>
              </w:rPr>
              <w:t>6.22 years</w:t>
            </w:r>
          </w:p>
        </w:tc>
        <w:tc>
          <w:tcPr>
            <w:tcW w:w="3240" w:type="dxa"/>
          </w:tcPr>
          <w:p w:rsidR="00437104" w:rsidRPr="005F4C46" w:rsidRDefault="00437104" w:rsidP="004E3378">
            <w:pPr>
              <w:spacing w:after="0" w:line="240" w:lineRule="auto"/>
              <w:rPr>
                <w:sz w:val="20"/>
                <w:szCs w:val="20"/>
              </w:rPr>
            </w:pPr>
            <w:r w:rsidRPr="005F4C46">
              <w:rPr>
                <w:sz w:val="20"/>
                <w:szCs w:val="20"/>
              </w:rPr>
              <w:t>d4T/3TC/NVP: 32.7%</w:t>
            </w:r>
          </w:p>
          <w:p w:rsidR="00437104" w:rsidRPr="005F4C46" w:rsidRDefault="00437104" w:rsidP="004E3378">
            <w:pPr>
              <w:spacing w:after="0" w:line="240" w:lineRule="auto"/>
              <w:rPr>
                <w:sz w:val="20"/>
                <w:szCs w:val="20"/>
              </w:rPr>
            </w:pPr>
            <w:r w:rsidRPr="005F4C46">
              <w:rPr>
                <w:sz w:val="20"/>
                <w:szCs w:val="20"/>
              </w:rPr>
              <w:t>d4T/3TC/EFV: 8.9%</w:t>
            </w:r>
          </w:p>
          <w:p w:rsidR="00437104" w:rsidRPr="005F4C46" w:rsidRDefault="00437104" w:rsidP="004E3378">
            <w:pPr>
              <w:spacing w:after="0" w:line="240" w:lineRule="auto"/>
              <w:rPr>
                <w:sz w:val="20"/>
                <w:szCs w:val="20"/>
              </w:rPr>
            </w:pPr>
            <w:r w:rsidRPr="005F4C46">
              <w:rPr>
                <w:sz w:val="20"/>
                <w:szCs w:val="20"/>
              </w:rPr>
              <w:t>AZT/3TC/NVP: 25.3%</w:t>
            </w:r>
          </w:p>
          <w:p w:rsidR="00437104" w:rsidRPr="005F4C46" w:rsidRDefault="00437104" w:rsidP="004E3378">
            <w:pPr>
              <w:spacing w:after="0" w:line="240" w:lineRule="auto"/>
              <w:rPr>
                <w:sz w:val="20"/>
                <w:szCs w:val="20"/>
              </w:rPr>
            </w:pPr>
            <w:r w:rsidRPr="005F4C46">
              <w:rPr>
                <w:sz w:val="20"/>
                <w:szCs w:val="20"/>
              </w:rPr>
              <w:t>AZT/3TC/EFV: 30.4%</w:t>
            </w:r>
          </w:p>
        </w:tc>
        <w:tc>
          <w:tcPr>
            <w:tcW w:w="4103" w:type="dxa"/>
          </w:tcPr>
          <w:p w:rsidR="00437104" w:rsidRPr="005F4C46" w:rsidRDefault="00437104" w:rsidP="00437104">
            <w:pPr>
              <w:numPr>
                <w:ilvl w:val="0"/>
                <w:numId w:val="7"/>
              </w:numPr>
              <w:tabs>
                <w:tab w:val="num" w:pos="252"/>
              </w:tabs>
              <w:spacing w:after="0" w:line="240" w:lineRule="auto"/>
              <w:ind w:left="252" w:hanging="180"/>
              <w:rPr>
                <w:sz w:val="20"/>
                <w:szCs w:val="20"/>
              </w:rPr>
            </w:pPr>
            <w:r w:rsidRPr="005F4C46">
              <w:rPr>
                <w:sz w:val="20"/>
                <w:szCs w:val="20"/>
              </w:rPr>
              <w:t xml:space="preserve">14.1% of children had evidence of </w:t>
            </w:r>
            <w:r w:rsidR="00962934">
              <w:rPr>
                <w:sz w:val="20"/>
                <w:szCs w:val="20"/>
              </w:rPr>
              <w:t>first-line</w:t>
            </w:r>
            <w:r w:rsidRPr="005F4C46">
              <w:rPr>
                <w:sz w:val="20"/>
                <w:szCs w:val="20"/>
              </w:rPr>
              <w:t xml:space="preserve"> failure</w:t>
            </w:r>
          </w:p>
          <w:p w:rsidR="00437104" w:rsidRPr="005F4C46" w:rsidRDefault="00437104" w:rsidP="00437104">
            <w:pPr>
              <w:numPr>
                <w:ilvl w:val="0"/>
                <w:numId w:val="7"/>
              </w:numPr>
              <w:tabs>
                <w:tab w:val="num" w:pos="252"/>
              </w:tabs>
              <w:spacing w:after="0" w:line="240" w:lineRule="auto"/>
              <w:ind w:left="252" w:hanging="180"/>
              <w:rPr>
                <w:sz w:val="20"/>
                <w:szCs w:val="20"/>
              </w:rPr>
            </w:pPr>
            <w:r w:rsidRPr="005F4C46">
              <w:rPr>
                <w:sz w:val="20"/>
                <w:szCs w:val="20"/>
              </w:rPr>
              <w:t>5.9% clinical failure only</w:t>
            </w:r>
          </w:p>
          <w:p w:rsidR="00437104" w:rsidRPr="005F4C46" w:rsidRDefault="00437104" w:rsidP="00437104">
            <w:pPr>
              <w:numPr>
                <w:ilvl w:val="0"/>
                <w:numId w:val="7"/>
              </w:numPr>
              <w:tabs>
                <w:tab w:val="num" w:pos="252"/>
              </w:tabs>
              <w:spacing w:after="0" w:line="240" w:lineRule="auto"/>
              <w:ind w:left="252" w:hanging="180"/>
              <w:rPr>
                <w:sz w:val="20"/>
                <w:szCs w:val="20"/>
              </w:rPr>
            </w:pPr>
            <w:r w:rsidRPr="005F4C46">
              <w:rPr>
                <w:sz w:val="20"/>
                <w:szCs w:val="20"/>
              </w:rPr>
              <w:t>6.7% immunologic failure only</w:t>
            </w:r>
          </w:p>
          <w:p w:rsidR="00437104" w:rsidRPr="005F4C46" w:rsidRDefault="00437104" w:rsidP="00437104">
            <w:pPr>
              <w:numPr>
                <w:ilvl w:val="0"/>
                <w:numId w:val="7"/>
              </w:numPr>
              <w:tabs>
                <w:tab w:val="num" w:pos="252"/>
              </w:tabs>
              <w:spacing w:after="0" w:line="240" w:lineRule="auto"/>
              <w:ind w:left="252" w:hanging="180"/>
              <w:rPr>
                <w:sz w:val="20"/>
                <w:szCs w:val="20"/>
              </w:rPr>
            </w:pPr>
            <w:r w:rsidRPr="005F4C46">
              <w:rPr>
                <w:sz w:val="20"/>
                <w:szCs w:val="20"/>
              </w:rPr>
              <w:t>1.5% had immunologic and clinical failure</w:t>
            </w:r>
          </w:p>
          <w:p w:rsidR="00437104" w:rsidRPr="005F4C46" w:rsidRDefault="00437104" w:rsidP="00437104">
            <w:pPr>
              <w:numPr>
                <w:ilvl w:val="0"/>
                <w:numId w:val="7"/>
              </w:numPr>
              <w:tabs>
                <w:tab w:val="num" w:pos="252"/>
              </w:tabs>
              <w:spacing w:after="0" w:line="240" w:lineRule="auto"/>
              <w:ind w:left="252" w:hanging="180"/>
              <w:rPr>
                <w:sz w:val="20"/>
                <w:szCs w:val="20"/>
              </w:rPr>
            </w:pPr>
            <w:r w:rsidRPr="005F4C46">
              <w:rPr>
                <w:sz w:val="20"/>
                <w:szCs w:val="20"/>
              </w:rPr>
              <w:t xml:space="preserve">Of those with failure, 14.4% were identified as having failed </w:t>
            </w:r>
            <w:r w:rsidR="00761878">
              <w:rPr>
                <w:sz w:val="20"/>
                <w:szCs w:val="20"/>
              </w:rPr>
              <w:t xml:space="preserve">first-line </w:t>
            </w:r>
            <w:r w:rsidRPr="005F4C46">
              <w:rPr>
                <w:sz w:val="20"/>
                <w:szCs w:val="20"/>
              </w:rPr>
              <w:t>ART</w:t>
            </w:r>
            <w:r w:rsidR="00761878">
              <w:rPr>
                <w:sz w:val="20"/>
                <w:szCs w:val="20"/>
              </w:rPr>
              <w:t xml:space="preserve"> and switched to second-</w:t>
            </w:r>
            <w:r w:rsidRPr="005F4C46">
              <w:rPr>
                <w:sz w:val="20"/>
                <w:szCs w:val="20"/>
              </w:rPr>
              <w:t xml:space="preserve">line. </w:t>
            </w:r>
          </w:p>
          <w:p w:rsidR="00437104" w:rsidRPr="005F4C46" w:rsidRDefault="00437104" w:rsidP="00437104">
            <w:pPr>
              <w:numPr>
                <w:ilvl w:val="0"/>
                <w:numId w:val="7"/>
              </w:numPr>
              <w:tabs>
                <w:tab w:val="num" w:pos="252"/>
              </w:tabs>
              <w:spacing w:after="0" w:line="240" w:lineRule="auto"/>
              <w:ind w:left="252" w:hanging="180"/>
              <w:rPr>
                <w:sz w:val="20"/>
                <w:szCs w:val="20"/>
              </w:rPr>
            </w:pPr>
            <w:r w:rsidRPr="005F4C46">
              <w:rPr>
                <w:sz w:val="20"/>
                <w:szCs w:val="20"/>
              </w:rPr>
              <w:t>Mean time of fail detection: 19.7 months</w:t>
            </w:r>
          </w:p>
          <w:p w:rsidR="00437104" w:rsidRPr="005F4C46" w:rsidRDefault="00437104" w:rsidP="00437104">
            <w:pPr>
              <w:numPr>
                <w:ilvl w:val="0"/>
                <w:numId w:val="7"/>
              </w:numPr>
              <w:tabs>
                <w:tab w:val="num" w:pos="252"/>
              </w:tabs>
              <w:spacing w:after="0" w:line="240" w:lineRule="auto"/>
              <w:ind w:left="252" w:hanging="180"/>
              <w:rPr>
                <w:sz w:val="20"/>
                <w:szCs w:val="20"/>
              </w:rPr>
            </w:pPr>
            <w:r w:rsidRPr="005F4C46">
              <w:rPr>
                <w:sz w:val="20"/>
                <w:szCs w:val="20"/>
              </w:rPr>
              <w:t>Mean time to switch: 24 months</w:t>
            </w:r>
          </w:p>
        </w:tc>
      </w:tr>
      <w:tr w:rsidR="00437104" w:rsidRPr="005F4C46" w:rsidTr="004E3378">
        <w:tc>
          <w:tcPr>
            <w:tcW w:w="1638" w:type="dxa"/>
          </w:tcPr>
          <w:p w:rsidR="00437104" w:rsidRPr="005F4C46" w:rsidRDefault="00437104" w:rsidP="004F643C">
            <w:pPr>
              <w:spacing w:after="0" w:line="240" w:lineRule="auto"/>
              <w:rPr>
                <w:sz w:val="20"/>
                <w:szCs w:val="20"/>
              </w:rPr>
            </w:pPr>
            <w:r w:rsidRPr="005F4C46">
              <w:rPr>
                <w:sz w:val="20"/>
                <w:szCs w:val="20"/>
              </w:rPr>
              <w:t>ARROW</w:t>
            </w:r>
            <w:hyperlink w:anchor="_ENREF_14" w:tooltip="Anti-Retroviral Research for Watoto, 2013 #3580" w:history="1">
              <w:r w:rsidR="00FC0254">
                <w:rPr>
                  <w:sz w:val="20"/>
                  <w:szCs w:val="20"/>
                </w:rPr>
                <w:fldChar w:fldCharType="begin"/>
              </w:r>
              <w:r w:rsidR="004F643C">
                <w:rPr>
                  <w:sz w:val="20"/>
                  <w:szCs w:val="20"/>
                </w:rPr>
                <w:instrText xml:space="preserve"> ADDIN EN.CITE &lt;EndNote&gt;&lt;Cite&gt;&lt;Author&gt;Anti-Retroviral Research for Watoto&lt;/Author&gt;&lt;Year&gt;2013&lt;/Year&gt;&lt;RecNum&gt;3580&lt;/RecNum&gt;&lt;DisplayText&gt;&lt;style face="superscript"&gt;14&lt;/style&gt;&lt;/DisplayText&gt;&lt;record&gt;&lt;rec-number&gt;3580&lt;/rec-number&gt;&lt;foreign-keys&gt;&lt;key app="EN" db-id="ztapsw2scv20r0exsw9va9z5aztv90pt5aze"&gt;3580&lt;/key&gt;&lt;/foreign-keys&gt;&lt;ref-type name="Web Page"&gt;12&lt;/ref-type&gt;&lt;contributors&gt;&lt;authors&gt;&lt;author&gt;Anti-Retroviral Research for Watoto,&lt;/author&gt;&lt;/authors&gt;&lt;/contributors&gt;&lt;titles&gt;&lt;title&gt;ARROW Trial&lt;/title&gt;&lt;/titles&gt;&lt;volume&gt;2014&lt;/volume&gt;&lt;number&gt;11 Nov&lt;/number&gt;&lt;dates&gt;&lt;year&gt;2013&lt;/year&gt;&lt;/dates&gt;&lt;urls&gt;&lt;related-urls&gt;&lt;url&gt;http://www.arrowtrial.org/default.asp&lt;/url&gt;&lt;/related-urls&gt;&lt;/urls&gt;&lt;/record&gt;&lt;/Cite&gt;&lt;/EndNote&gt;</w:instrText>
              </w:r>
              <w:r w:rsidR="00FC0254">
                <w:rPr>
                  <w:sz w:val="20"/>
                  <w:szCs w:val="20"/>
                </w:rPr>
                <w:fldChar w:fldCharType="separate"/>
              </w:r>
              <w:r w:rsidR="004F643C" w:rsidRPr="004F643C">
                <w:rPr>
                  <w:noProof/>
                  <w:sz w:val="20"/>
                  <w:szCs w:val="20"/>
                  <w:vertAlign w:val="superscript"/>
                </w:rPr>
                <w:t>14</w:t>
              </w:r>
              <w:r w:rsidR="00FC0254">
                <w:rPr>
                  <w:sz w:val="20"/>
                  <w:szCs w:val="20"/>
                </w:rPr>
                <w:fldChar w:fldCharType="end"/>
              </w:r>
            </w:hyperlink>
          </w:p>
        </w:tc>
        <w:tc>
          <w:tcPr>
            <w:tcW w:w="1380" w:type="dxa"/>
          </w:tcPr>
          <w:p w:rsidR="00437104" w:rsidRPr="005F4C46" w:rsidRDefault="00437104" w:rsidP="004E3378">
            <w:pPr>
              <w:spacing w:after="0" w:line="240" w:lineRule="auto"/>
              <w:jc w:val="center"/>
              <w:rPr>
                <w:sz w:val="20"/>
                <w:szCs w:val="20"/>
              </w:rPr>
            </w:pPr>
            <w:smartTag w:uri="urn:schemas-microsoft-com:office:smarttags" w:element="country-region">
              <w:smartTag w:uri="urn:schemas-microsoft-com:office:smarttags" w:element="State">
                <w:r w:rsidRPr="005F4C46">
                  <w:rPr>
                    <w:sz w:val="20"/>
                    <w:szCs w:val="20"/>
                  </w:rPr>
                  <w:t>Uganda</w:t>
                </w:r>
              </w:smartTag>
            </w:smartTag>
            <w:r w:rsidRPr="005F4C46">
              <w:rPr>
                <w:sz w:val="20"/>
                <w:szCs w:val="20"/>
              </w:rPr>
              <w:t xml:space="preserve"> and </w:t>
            </w:r>
            <w:smartTag w:uri="urn:schemas-microsoft-com:office:smarttags" w:element="place">
              <w:smartTag w:uri="urn:schemas-microsoft-com:office:smarttags" w:element="country-region">
                <w:smartTag w:uri="urn:schemas-microsoft-com:office:smarttags" w:element="PersonName">
                  <w:smartTag w:uri="urn:schemas-microsoft-com:office:smarttags" w:element="State">
                    <w:r w:rsidRPr="005F4C46">
                      <w:rPr>
                        <w:sz w:val="20"/>
                        <w:szCs w:val="20"/>
                      </w:rPr>
                      <w:t>Zimbabwe</w:t>
                    </w:r>
                  </w:smartTag>
                </w:smartTag>
              </w:smartTag>
            </w:smartTag>
          </w:p>
        </w:tc>
        <w:tc>
          <w:tcPr>
            <w:tcW w:w="1050" w:type="dxa"/>
          </w:tcPr>
          <w:p w:rsidR="00437104" w:rsidRPr="005F4C46" w:rsidRDefault="00437104" w:rsidP="004E3378">
            <w:pPr>
              <w:spacing w:after="0" w:line="240" w:lineRule="auto"/>
              <w:jc w:val="center"/>
              <w:rPr>
                <w:sz w:val="20"/>
                <w:szCs w:val="20"/>
              </w:rPr>
            </w:pPr>
            <w:r w:rsidRPr="005F4C46">
              <w:rPr>
                <w:sz w:val="20"/>
                <w:szCs w:val="20"/>
              </w:rPr>
              <w:t>1,206</w:t>
            </w:r>
          </w:p>
        </w:tc>
        <w:tc>
          <w:tcPr>
            <w:tcW w:w="1260" w:type="dxa"/>
          </w:tcPr>
          <w:p w:rsidR="00437104" w:rsidRPr="005F4C46" w:rsidRDefault="00437104" w:rsidP="004E3378">
            <w:pPr>
              <w:spacing w:after="0" w:line="240" w:lineRule="auto"/>
              <w:jc w:val="center"/>
              <w:rPr>
                <w:sz w:val="20"/>
                <w:szCs w:val="20"/>
              </w:rPr>
            </w:pPr>
            <w:r w:rsidRPr="005F4C46">
              <w:rPr>
                <w:sz w:val="20"/>
                <w:szCs w:val="20"/>
              </w:rPr>
              <w:t>2007-2008</w:t>
            </w:r>
          </w:p>
        </w:tc>
        <w:tc>
          <w:tcPr>
            <w:tcW w:w="1260" w:type="dxa"/>
          </w:tcPr>
          <w:p w:rsidR="00437104" w:rsidRPr="005F4C46" w:rsidRDefault="00437104" w:rsidP="004E3378">
            <w:pPr>
              <w:spacing w:after="0" w:line="240" w:lineRule="auto"/>
              <w:jc w:val="center"/>
              <w:rPr>
                <w:sz w:val="20"/>
                <w:szCs w:val="20"/>
              </w:rPr>
            </w:pPr>
            <w:r w:rsidRPr="005F4C46">
              <w:rPr>
                <w:sz w:val="20"/>
                <w:szCs w:val="20"/>
              </w:rPr>
              <w:t>5.9 years (clinical monitoring)</w:t>
            </w:r>
          </w:p>
          <w:p w:rsidR="00437104" w:rsidRPr="005F4C46" w:rsidRDefault="00437104" w:rsidP="004E3378">
            <w:pPr>
              <w:spacing w:after="0" w:line="240" w:lineRule="auto"/>
              <w:jc w:val="center"/>
              <w:rPr>
                <w:sz w:val="20"/>
                <w:szCs w:val="20"/>
              </w:rPr>
            </w:pPr>
          </w:p>
          <w:p w:rsidR="00437104" w:rsidRPr="005F4C46" w:rsidRDefault="00437104" w:rsidP="004E3378">
            <w:pPr>
              <w:spacing w:after="0" w:line="240" w:lineRule="auto"/>
              <w:jc w:val="center"/>
              <w:rPr>
                <w:sz w:val="20"/>
                <w:szCs w:val="20"/>
              </w:rPr>
            </w:pPr>
            <w:r w:rsidRPr="005F4C46">
              <w:rPr>
                <w:sz w:val="20"/>
                <w:szCs w:val="20"/>
              </w:rPr>
              <w:t>6.0 years (routine lab monitoring)</w:t>
            </w:r>
          </w:p>
        </w:tc>
        <w:tc>
          <w:tcPr>
            <w:tcW w:w="3240" w:type="dxa"/>
          </w:tcPr>
          <w:p w:rsidR="00437104" w:rsidRPr="005F4C46" w:rsidRDefault="00437104" w:rsidP="004E3378">
            <w:pPr>
              <w:spacing w:after="0" w:line="240" w:lineRule="auto"/>
              <w:rPr>
                <w:sz w:val="20"/>
                <w:szCs w:val="20"/>
              </w:rPr>
            </w:pPr>
            <w:r w:rsidRPr="005F4C46">
              <w:rPr>
                <w:sz w:val="20"/>
                <w:szCs w:val="20"/>
              </w:rPr>
              <w:t>Group A: NNRTI/3TC/ABC (n=397)</w:t>
            </w:r>
          </w:p>
          <w:p w:rsidR="00437104" w:rsidRPr="005F4C46" w:rsidRDefault="00437104" w:rsidP="004E3378">
            <w:pPr>
              <w:spacing w:after="0" w:line="240" w:lineRule="auto"/>
              <w:rPr>
                <w:sz w:val="20"/>
                <w:szCs w:val="20"/>
              </w:rPr>
            </w:pPr>
            <w:r w:rsidRPr="005F4C46">
              <w:rPr>
                <w:sz w:val="20"/>
                <w:szCs w:val="20"/>
              </w:rPr>
              <w:t xml:space="preserve">Group B: NNRTI/3TC/ABC/AZT for 36 weeks, then </w:t>
            </w:r>
            <w:r w:rsidR="00761878">
              <w:rPr>
                <w:sz w:val="20"/>
                <w:szCs w:val="20"/>
              </w:rPr>
              <w:t>stop</w:t>
            </w:r>
            <w:r w:rsidRPr="005F4C46">
              <w:rPr>
                <w:sz w:val="20"/>
                <w:szCs w:val="20"/>
              </w:rPr>
              <w:t xml:space="preserve"> AZT (n=404)</w:t>
            </w:r>
          </w:p>
          <w:p w:rsidR="00437104" w:rsidRPr="005F4C46" w:rsidRDefault="00437104" w:rsidP="004E3378">
            <w:pPr>
              <w:spacing w:after="0" w:line="240" w:lineRule="auto"/>
              <w:rPr>
                <w:sz w:val="20"/>
                <w:szCs w:val="20"/>
              </w:rPr>
            </w:pPr>
            <w:r w:rsidRPr="005F4C46">
              <w:rPr>
                <w:sz w:val="20"/>
                <w:szCs w:val="20"/>
              </w:rPr>
              <w:t xml:space="preserve">Group C: NNRTI/3TC/ABC/AZT for 36 weeks, then </w:t>
            </w:r>
            <w:r w:rsidR="00761878">
              <w:rPr>
                <w:sz w:val="20"/>
                <w:szCs w:val="20"/>
              </w:rPr>
              <w:t>stop</w:t>
            </w:r>
            <w:r w:rsidRPr="005F4C46">
              <w:rPr>
                <w:sz w:val="20"/>
                <w:szCs w:val="20"/>
              </w:rPr>
              <w:t xml:space="preserve"> NNRTI (n=405)</w:t>
            </w:r>
          </w:p>
        </w:tc>
        <w:tc>
          <w:tcPr>
            <w:tcW w:w="4103" w:type="dxa"/>
          </w:tcPr>
          <w:p w:rsidR="00437104" w:rsidRPr="005F4C46" w:rsidRDefault="00437104" w:rsidP="00437104">
            <w:pPr>
              <w:numPr>
                <w:ilvl w:val="0"/>
                <w:numId w:val="6"/>
              </w:numPr>
              <w:tabs>
                <w:tab w:val="num" w:pos="252"/>
              </w:tabs>
              <w:spacing w:after="0" w:line="240" w:lineRule="auto"/>
              <w:ind w:left="252" w:hanging="180"/>
              <w:rPr>
                <w:sz w:val="20"/>
                <w:szCs w:val="20"/>
              </w:rPr>
            </w:pPr>
            <w:r w:rsidRPr="005F4C46">
              <w:rPr>
                <w:sz w:val="20"/>
                <w:szCs w:val="20"/>
              </w:rPr>
              <w:t>Clinical Monitoring: 28 children (5%) switched to second-line after  median 4 years (median time to switch = 2.8 years)</w:t>
            </w:r>
          </w:p>
          <w:p w:rsidR="00437104" w:rsidRPr="005F4C46" w:rsidRDefault="00437104" w:rsidP="00437104">
            <w:pPr>
              <w:numPr>
                <w:ilvl w:val="0"/>
                <w:numId w:val="6"/>
              </w:numPr>
              <w:tabs>
                <w:tab w:val="num" w:pos="252"/>
              </w:tabs>
              <w:spacing w:after="0" w:line="240" w:lineRule="auto"/>
              <w:ind w:left="252" w:hanging="180"/>
              <w:rPr>
                <w:sz w:val="20"/>
                <w:szCs w:val="20"/>
              </w:rPr>
            </w:pPr>
            <w:r w:rsidRPr="005F4C46">
              <w:rPr>
                <w:sz w:val="20"/>
                <w:szCs w:val="20"/>
              </w:rPr>
              <w:t xml:space="preserve">Routine Lab Monitoring (no </w:t>
            </w:r>
            <w:r w:rsidR="00761878">
              <w:rPr>
                <w:sz w:val="20"/>
                <w:szCs w:val="20"/>
              </w:rPr>
              <w:t>viral load</w:t>
            </w:r>
            <w:r w:rsidRPr="005F4C46">
              <w:rPr>
                <w:sz w:val="20"/>
                <w:szCs w:val="20"/>
              </w:rPr>
              <w:t xml:space="preserve"> monitoring): 35 children (6%) switched to second-line after median 4 years (median time to switch = 2.2 years)</w:t>
            </w:r>
          </w:p>
        </w:tc>
      </w:tr>
      <w:tr w:rsidR="00437104" w:rsidRPr="005F4C46" w:rsidTr="004E3378">
        <w:tc>
          <w:tcPr>
            <w:tcW w:w="1638" w:type="dxa"/>
          </w:tcPr>
          <w:p w:rsidR="00437104" w:rsidRPr="005F4C46" w:rsidRDefault="00437104" w:rsidP="004F643C">
            <w:pPr>
              <w:spacing w:after="0" w:line="240" w:lineRule="auto"/>
              <w:rPr>
                <w:sz w:val="20"/>
                <w:szCs w:val="20"/>
              </w:rPr>
            </w:pPr>
            <w:r w:rsidRPr="005F4C46">
              <w:rPr>
                <w:sz w:val="20"/>
                <w:szCs w:val="20"/>
              </w:rPr>
              <w:t>CHER</w:t>
            </w:r>
            <w:hyperlink w:anchor="_ENREF_15" w:tooltip="Cotton, 2013 #4097" w:history="1">
              <w:r w:rsidR="00FC0254">
                <w:rPr>
                  <w:sz w:val="20"/>
                  <w:szCs w:val="20"/>
                </w:rPr>
                <w:fldChar w:fldCharType="begin"/>
              </w:r>
              <w:r w:rsidR="004F643C">
                <w:rPr>
                  <w:sz w:val="20"/>
                  <w:szCs w:val="20"/>
                </w:rPr>
                <w:instrText xml:space="preserve"> ADDIN EN.CITE &lt;EndNote&gt;&lt;Cite&gt;&lt;Author&gt;Cotton&lt;/Author&gt;&lt;Year&gt;2013&lt;/Year&gt;&lt;RecNum&gt;4097&lt;/RecNum&gt;&lt;DisplayText&gt;&lt;style face="superscript"&gt;15&lt;/style&gt;&lt;/DisplayText&gt;&lt;record&gt;&lt;rec-number&gt;4097&lt;/rec-number&gt;&lt;foreign-keys&gt;&lt;key app="EN" db-id="ztapsw2scv20r0exsw9va9z5aztv90pt5aze"&gt;4097&lt;/key&gt;&lt;/foreign-keys&gt;&lt;ref-type name="Journal Article"&gt;17&lt;/ref-type&gt;&lt;contributors&gt;&lt;authors&gt;&lt;author&gt;Cotton, M. F.&lt;/author&gt;&lt;author&gt;Violari, A.&lt;/author&gt;&lt;author&gt;Otwombe, K.&lt;/author&gt;&lt;author&gt;Panchia, R.&lt;/author&gt;&lt;author&gt;Dobbels, E.&lt;/author&gt;&lt;author&gt;Rabie, H.&lt;/author&gt;&lt;author&gt;Josipovic, D.&lt;/author&gt;&lt;author&gt;Liberty, A.&lt;/author&gt;&lt;author&gt;Lazarus, E.&lt;/author&gt;&lt;author&gt;Innes, S.&lt;/author&gt;&lt;author&gt;van Rensburg, A. J.&lt;/author&gt;&lt;author&gt;Pelser, W.&lt;/author&gt;&lt;author&gt;Truter, H.&lt;/author&gt;&lt;author&gt;Madhi, S.&lt;/author&gt;&lt;author&gt;Handelsman, E.&lt;/author&gt;&lt;author&gt;Jean-Philippe, P.&lt;/author&gt;&lt;author&gt;McIntyre, J.&lt;/author&gt;&lt;author&gt;Gibb, D.&lt;/author&gt;&lt;author&gt;Babiker, A.&lt;/author&gt;&lt;author&gt;On behalf of the CHER Study Team,&lt;/author&gt;&lt;/authors&gt;&lt;/contributors&gt;&lt;titles&gt;&lt;title&gt;Early time-limited antiretroviral therapy versus deferred therapy in South African infants infected with HIV: results from the children with HIV early antiretroviral (CHER) randomised trial&lt;/title&gt;&lt;secondary-title&gt;Lancet&lt;/secondary-title&gt;&lt;/titles&gt;&lt;periodical&gt;&lt;full-title&gt;Lancet&lt;/full-title&gt;&lt;/periodical&gt;&lt;pages&gt;61409-9&lt;/pages&gt;&lt;volume&gt;S0140-6736&lt;/volume&gt;&lt;number&gt;13&lt;/number&gt;&lt;dates&gt;&lt;year&gt;2013&lt;/year&gt;&lt;/dates&gt;&lt;urls&gt;&lt;related-urls&gt;&lt;url&gt;http://dx.doi.org/10.1016/&lt;/url&gt;&lt;/related-urls&gt;&lt;/urls&gt;&lt;/record&gt;&lt;/Cite&gt;&lt;/EndNote&gt;</w:instrText>
              </w:r>
              <w:r w:rsidR="00FC0254">
                <w:rPr>
                  <w:sz w:val="20"/>
                  <w:szCs w:val="20"/>
                </w:rPr>
                <w:fldChar w:fldCharType="separate"/>
              </w:r>
              <w:r w:rsidR="004F643C" w:rsidRPr="004F643C">
                <w:rPr>
                  <w:noProof/>
                  <w:sz w:val="20"/>
                  <w:szCs w:val="20"/>
                  <w:vertAlign w:val="superscript"/>
                </w:rPr>
                <w:t>15</w:t>
              </w:r>
              <w:r w:rsidR="00FC0254">
                <w:rPr>
                  <w:sz w:val="20"/>
                  <w:szCs w:val="20"/>
                </w:rPr>
                <w:fldChar w:fldCharType="end"/>
              </w:r>
            </w:hyperlink>
            <w:r w:rsidRPr="005F4C46">
              <w:rPr>
                <w:sz w:val="20"/>
                <w:szCs w:val="20"/>
              </w:rPr>
              <w:t xml:space="preserve"> </w:t>
            </w:r>
          </w:p>
        </w:tc>
        <w:tc>
          <w:tcPr>
            <w:tcW w:w="1380" w:type="dxa"/>
          </w:tcPr>
          <w:p w:rsidR="00437104" w:rsidRPr="005F4C46" w:rsidRDefault="00437104" w:rsidP="004E3378">
            <w:pPr>
              <w:spacing w:after="0" w:line="240" w:lineRule="auto"/>
              <w:jc w:val="center"/>
              <w:rPr>
                <w:sz w:val="20"/>
                <w:szCs w:val="20"/>
              </w:rPr>
            </w:pPr>
            <w:smartTag w:uri="urn:schemas-microsoft-com:office:smarttags" w:element="place">
              <w:smartTag w:uri="urn:schemas-microsoft-com:office:smarttags" w:element="country-region">
                <w:smartTag w:uri="urn:schemas-microsoft-com:office:smarttags" w:element="PersonName">
                  <w:smartTag w:uri="urn:schemas-microsoft-com:office:smarttags" w:element="State">
                    <w:r w:rsidRPr="005F4C46">
                      <w:rPr>
                        <w:sz w:val="20"/>
                        <w:szCs w:val="20"/>
                      </w:rPr>
                      <w:t>South Africa</w:t>
                    </w:r>
                  </w:smartTag>
                </w:smartTag>
              </w:smartTag>
            </w:smartTag>
          </w:p>
        </w:tc>
        <w:tc>
          <w:tcPr>
            <w:tcW w:w="1050" w:type="dxa"/>
          </w:tcPr>
          <w:p w:rsidR="00437104" w:rsidRPr="005F4C46" w:rsidRDefault="00437104" w:rsidP="004E3378">
            <w:pPr>
              <w:spacing w:after="0" w:line="240" w:lineRule="auto"/>
              <w:jc w:val="center"/>
              <w:rPr>
                <w:sz w:val="20"/>
                <w:szCs w:val="20"/>
              </w:rPr>
            </w:pPr>
            <w:r w:rsidRPr="005F4C46">
              <w:rPr>
                <w:sz w:val="20"/>
                <w:szCs w:val="20"/>
              </w:rPr>
              <w:t>377</w:t>
            </w:r>
          </w:p>
        </w:tc>
        <w:tc>
          <w:tcPr>
            <w:tcW w:w="1260" w:type="dxa"/>
          </w:tcPr>
          <w:p w:rsidR="00437104" w:rsidRPr="005F4C46" w:rsidRDefault="00437104" w:rsidP="004E3378">
            <w:pPr>
              <w:spacing w:after="0" w:line="240" w:lineRule="auto"/>
              <w:jc w:val="center"/>
              <w:rPr>
                <w:sz w:val="20"/>
                <w:szCs w:val="20"/>
              </w:rPr>
            </w:pPr>
            <w:r w:rsidRPr="005F4C46">
              <w:rPr>
                <w:sz w:val="20"/>
                <w:szCs w:val="20"/>
              </w:rPr>
              <w:t>2005-2007</w:t>
            </w:r>
          </w:p>
        </w:tc>
        <w:tc>
          <w:tcPr>
            <w:tcW w:w="1260" w:type="dxa"/>
          </w:tcPr>
          <w:p w:rsidR="00437104" w:rsidRPr="005F4C46" w:rsidRDefault="00437104" w:rsidP="004E3378">
            <w:pPr>
              <w:spacing w:after="0" w:line="240" w:lineRule="auto"/>
              <w:jc w:val="center"/>
              <w:rPr>
                <w:sz w:val="20"/>
                <w:szCs w:val="20"/>
              </w:rPr>
            </w:pPr>
            <w:r w:rsidRPr="005F4C46">
              <w:rPr>
                <w:sz w:val="20"/>
                <w:szCs w:val="20"/>
              </w:rPr>
              <w:t>7.4 weeks</w:t>
            </w:r>
          </w:p>
        </w:tc>
        <w:tc>
          <w:tcPr>
            <w:tcW w:w="3240" w:type="dxa"/>
          </w:tcPr>
          <w:p w:rsidR="00437104" w:rsidRPr="005F4C46" w:rsidRDefault="00437104" w:rsidP="004E3378">
            <w:pPr>
              <w:spacing w:after="0" w:line="240" w:lineRule="auto"/>
              <w:rPr>
                <w:sz w:val="20"/>
                <w:szCs w:val="20"/>
              </w:rPr>
            </w:pPr>
            <w:r w:rsidRPr="005F4C46">
              <w:rPr>
                <w:sz w:val="20"/>
                <w:szCs w:val="20"/>
              </w:rPr>
              <w:t>LPV/r + AZT + 3TC</w:t>
            </w:r>
          </w:p>
        </w:tc>
        <w:tc>
          <w:tcPr>
            <w:tcW w:w="4103" w:type="dxa"/>
          </w:tcPr>
          <w:p w:rsidR="00437104" w:rsidRPr="005F4C46" w:rsidRDefault="00437104" w:rsidP="00437104">
            <w:pPr>
              <w:numPr>
                <w:ilvl w:val="0"/>
                <w:numId w:val="6"/>
              </w:numPr>
              <w:tabs>
                <w:tab w:val="num" w:pos="252"/>
              </w:tabs>
              <w:spacing w:after="0" w:line="240" w:lineRule="auto"/>
              <w:ind w:left="252" w:hanging="180"/>
              <w:rPr>
                <w:sz w:val="20"/>
                <w:szCs w:val="20"/>
              </w:rPr>
            </w:pPr>
            <w:r w:rsidRPr="005F4C46">
              <w:rPr>
                <w:sz w:val="20"/>
                <w:szCs w:val="20"/>
              </w:rPr>
              <w:t xml:space="preserve">7 children (1.9%) switch to </w:t>
            </w:r>
            <w:r w:rsidR="00962934">
              <w:rPr>
                <w:sz w:val="20"/>
                <w:szCs w:val="20"/>
              </w:rPr>
              <w:t>second-line</w:t>
            </w:r>
            <w:r w:rsidRPr="005F4C46">
              <w:rPr>
                <w:sz w:val="20"/>
                <w:szCs w:val="20"/>
              </w:rPr>
              <w:t xml:space="preserve"> over 5 years – with </w:t>
            </w:r>
            <w:r w:rsidR="00761878">
              <w:rPr>
                <w:sz w:val="20"/>
                <w:szCs w:val="20"/>
              </w:rPr>
              <w:t>viral load</w:t>
            </w:r>
            <w:r w:rsidRPr="005F4C46">
              <w:rPr>
                <w:sz w:val="20"/>
                <w:szCs w:val="20"/>
              </w:rPr>
              <w:t xml:space="preserve"> monitoring</w:t>
            </w:r>
          </w:p>
        </w:tc>
      </w:tr>
    </w:tbl>
    <w:p w:rsidR="008665C2" w:rsidRPr="00517860" w:rsidRDefault="00295092" w:rsidP="00B565AD">
      <w:pPr>
        <w:pStyle w:val="NoSpacing"/>
        <w:ind w:left="-360"/>
        <w:rPr>
          <w:sz w:val="20"/>
          <w:szCs w:val="20"/>
        </w:rPr>
      </w:pPr>
      <w:r w:rsidRPr="00517860">
        <w:rPr>
          <w:b/>
          <w:sz w:val="20"/>
          <w:szCs w:val="20"/>
        </w:rPr>
        <w:t>Abbreviations</w:t>
      </w:r>
      <w:r w:rsidRPr="00517860">
        <w:rPr>
          <w:sz w:val="20"/>
          <w:szCs w:val="20"/>
        </w:rPr>
        <w:t xml:space="preserve">: </w:t>
      </w:r>
      <w:r w:rsidRPr="00517860">
        <w:rPr>
          <w:b/>
          <w:sz w:val="20"/>
          <w:szCs w:val="20"/>
        </w:rPr>
        <w:t>d4T</w:t>
      </w:r>
      <w:r w:rsidRPr="00517860">
        <w:rPr>
          <w:sz w:val="20"/>
          <w:szCs w:val="20"/>
        </w:rPr>
        <w:t xml:space="preserve">: </w:t>
      </w:r>
      <w:proofErr w:type="spellStart"/>
      <w:r w:rsidRPr="00517860">
        <w:rPr>
          <w:sz w:val="20"/>
          <w:szCs w:val="20"/>
        </w:rPr>
        <w:t>stavudine</w:t>
      </w:r>
      <w:proofErr w:type="spellEnd"/>
      <w:r w:rsidRPr="00517860">
        <w:rPr>
          <w:sz w:val="20"/>
          <w:szCs w:val="20"/>
        </w:rPr>
        <w:t xml:space="preserve">, </w:t>
      </w:r>
      <w:r w:rsidRPr="00517860">
        <w:rPr>
          <w:b/>
          <w:sz w:val="20"/>
          <w:szCs w:val="20"/>
        </w:rPr>
        <w:t>3TC</w:t>
      </w:r>
      <w:r w:rsidRPr="00517860">
        <w:rPr>
          <w:sz w:val="20"/>
          <w:szCs w:val="20"/>
        </w:rPr>
        <w:t xml:space="preserve">: </w:t>
      </w:r>
      <w:proofErr w:type="spellStart"/>
      <w:r w:rsidRPr="00517860">
        <w:rPr>
          <w:sz w:val="20"/>
          <w:szCs w:val="20"/>
        </w:rPr>
        <w:t>lamivudine</w:t>
      </w:r>
      <w:proofErr w:type="spellEnd"/>
      <w:r w:rsidRPr="00517860">
        <w:rPr>
          <w:sz w:val="20"/>
          <w:szCs w:val="20"/>
        </w:rPr>
        <w:t xml:space="preserve">, </w:t>
      </w:r>
      <w:r w:rsidRPr="00517860">
        <w:rPr>
          <w:b/>
          <w:sz w:val="20"/>
          <w:szCs w:val="20"/>
        </w:rPr>
        <w:t>NVP</w:t>
      </w:r>
      <w:r w:rsidRPr="00517860">
        <w:rPr>
          <w:sz w:val="20"/>
          <w:szCs w:val="20"/>
        </w:rPr>
        <w:t xml:space="preserve">: </w:t>
      </w:r>
      <w:proofErr w:type="spellStart"/>
      <w:r w:rsidRPr="00517860">
        <w:rPr>
          <w:sz w:val="20"/>
          <w:szCs w:val="20"/>
        </w:rPr>
        <w:t>nevirapine</w:t>
      </w:r>
      <w:proofErr w:type="spellEnd"/>
      <w:r w:rsidRPr="00517860">
        <w:rPr>
          <w:sz w:val="20"/>
          <w:szCs w:val="20"/>
        </w:rPr>
        <w:t xml:space="preserve">, </w:t>
      </w:r>
      <w:r w:rsidRPr="00517860">
        <w:rPr>
          <w:b/>
          <w:sz w:val="20"/>
          <w:szCs w:val="20"/>
        </w:rPr>
        <w:t>EFV</w:t>
      </w:r>
      <w:r w:rsidRPr="00517860">
        <w:rPr>
          <w:sz w:val="20"/>
          <w:szCs w:val="20"/>
        </w:rPr>
        <w:t xml:space="preserve">: </w:t>
      </w:r>
      <w:proofErr w:type="spellStart"/>
      <w:r w:rsidRPr="00517860">
        <w:rPr>
          <w:sz w:val="20"/>
          <w:szCs w:val="20"/>
        </w:rPr>
        <w:t>efavirenz</w:t>
      </w:r>
      <w:proofErr w:type="spellEnd"/>
      <w:r w:rsidRPr="00517860">
        <w:rPr>
          <w:sz w:val="20"/>
          <w:szCs w:val="20"/>
        </w:rPr>
        <w:t xml:space="preserve">, </w:t>
      </w:r>
      <w:r w:rsidRPr="00517860">
        <w:rPr>
          <w:b/>
          <w:sz w:val="20"/>
          <w:szCs w:val="20"/>
        </w:rPr>
        <w:t>AZT</w:t>
      </w:r>
      <w:r w:rsidRPr="00517860">
        <w:rPr>
          <w:sz w:val="20"/>
          <w:szCs w:val="20"/>
        </w:rPr>
        <w:t xml:space="preserve">: </w:t>
      </w:r>
      <w:proofErr w:type="spellStart"/>
      <w:r w:rsidRPr="00517860">
        <w:rPr>
          <w:sz w:val="20"/>
          <w:szCs w:val="20"/>
        </w:rPr>
        <w:t>zidovudine</w:t>
      </w:r>
      <w:proofErr w:type="spellEnd"/>
      <w:r w:rsidRPr="00517860">
        <w:rPr>
          <w:sz w:val="20"/>
          <w:szCs w:val="20"/>
        </w:rPr>
        <w:t xml:space="preserve">, </w:t>
      </w:r>
      <w:r w:rsidRPr="00517860">
        <w:rPr>
          <w:b/>
          <w:sz w:val="20"/>
          <w:szCs w:val="20"/>
        </w:rPr>
        <w:t>NNRTI</w:t>
      </w:r>
      <w:r w:rsidRPr="00517860">
        <w:rPr>
          <w:sz w:val="20"/>
          <w:szCs w:val="20"/>
        </w:rPr>
        <w:t xml:space="preserve">: non-nucleoside reverse transcriptase inhibitor, </w:t>
      </w:r>
      <w:r w:rsidRPr="00517860">
        <w:rPr>
          <w:b/>
          <w:sz w:val="20"/>
          <w:szCs w:val="20"/>
        </w:rPr>
        <w:t>ART</w:t>
      </w:r>
      <w:r w:rsidRPr="00517860">
        <w:rPr>
          <w:sz w:val="20"/>
          <w:szCs w:val="20"/>
        </w:rPr>
        <w:t xml:space="preserve">: antiretroviral therapy, </w:t>
      </w:r>
      <w:r w:rsidRPr="00517860">
        <w:rPr>
          <w:b/>
          <w:sz w:val="20"/>
          <w:szCs w:val="20"/>
        </w:rPr>
        <w:t>PI</w:t>
      </w:r>
      <w:r w:rsidRPr="00517860">
        <w:rPr>
          <w:sz w:val="20"/>
          <w:szCs w:val="20"/>
        </w:rPr>
        <w:t xml:space="preserve">: protease inhibitor (boosted: combined with low-dose </w:t>
      </w:r>
      <w:proofErr w:type="spellStart"/>
      <w:r w:rsidRPr="00517860">
        <w:rPr>
          <w:sz w:val="20"/>
          <w:szCs w:val="20"/>
        </w:rPr>
        <w:t>ritonavir</w:t>
      </w:r>
      <w:proofErr w:type="spellEnd"/>
      <w:r w:rsidRPr="00517860">
        <w:rPr>
          <w:sz w:val="20"/>
          <w:szCs w:val="20"/>
        </w:rPr>
        <w:t xml:space="preserve">), </w:t>
      </w:r>
      <w:r w:rsidRPr="00517860">
        <w:rPr>
          <w:b/>
          <w:sz w:val="20"/>
          <w:szCs w:val="20"/>
        </w:rPr>
        <w:t>NRTI</w:t>
      </w:r>
      <w:r w:rsidRPr="00517860">
        <w:rPr>
          <w:sz w:val="20"/>
          <w:szCs w:val="20"/>
        </w:rPr>
        <w:t xml:space="preserve">: nucleoside reverse transcriptase inhibitor, </w:t>
      </w:r>
      <w:r w:rsidRPr="00517860">
        <w:rPr>
          <w:b/>
          <w:sz w:val="20"/>
          <w:szCs w:val="20"/>
        </w:rPr>
        <w:t>LPV/r</w:t>
      </w:r>
      <w:r w:rsidRPr="00517860">
        <w:rPr>
          <w:sz w:val="20"/>
          <w:szCs w:val="20"/>
        </w:rPr>
        <w:t xml:space="preserve">: </w:t>
      </w:r>
      <w:proofErr w:type="spellStart"/>
      <w:r w:rsidRPr="00517860">
        <w:rPr>
          <w:sz w:val="20"/>
          <w:szCs w:val="20"/>
        </w:rPr>
        <w:t>lopinavir</w:t>
      </w:r>
      <w:proofErr w:type="spellEnd"/>
      <w:r w:rsidRPr="00517860">
        <w:rPr>
          <w:sz w:val="20"/>
          <w:szCs w:val="20"/>
        </w:rPr>
        <w:t>/</w:t>
      </w:r>
      <w:proofErr w:type="spellStart"/>
      <w:r w:rsidRPr="00517860">
        <w:rPr>
          <w:sz w:val="20"/>
          <w:szCs w:val="20"/>
        </w:rPr>
        <w:t>ritonavir</w:t>
      </w:r>
      <w:proofErr w:type="spellEnd"/>
      <w:r w:rsidRPr="00517860">
        <w:rPr>
          <w:sz w:val="20"/>
          <w:szCs w:val="20"/>
        </w:rPr>
        <w:t xml:space="preserve">, </w:t>
      </w:r>
      <w:r w:rsidRPr="00517860">
        <w:rPr>
          <w:b/>
          <w:sz w:val="20"/>
          <w:szCs w:val="20"/>
        </w:rPr>
        <w:t>NFV</w:t>
      </w:r>
      <w:r w:rsidRPr="00517860">
        <w:rPr>
          <w:sz w:val="20"/>
          <w:szCs w:val="20"/>
        </w:rPr>
        <w:t xml:space="preserve">: </w:t>
      </w:r>
      <w:proofErr w:type="spellStart"/>
      <w:r w:rsidRPr="00517860">
        <w:rPr>
          <w:sz w:val="20"/>
          <w:szCs w:val="20"/>
        </w:rPr>
        <w:t>nelfinavir</w:t>
      </w:r>
      <w:proofErr w:type="spellEnd"/>
      <w:r w:rsidRPr="00517860">
        <w:rPr>
          <w:sz w:val="20"/>
          <w:szCs w:val="20"/>
        </w:rPr>
        <w:t xml:space="preserve">, </w:t>
      </w:r>
      <w:r w:rsidRPr="00517860">
        <w:rPr>
          <w:b/>
          <w:sz w:val="20"/>
          <w:szCs w:val="20"/>
        </w:rPr>
        <w:t>RTV</w:t>
      </w:r>
      <w:r w:rsidRPr="00517860">
        <w:rPr>
          <w:sz w:val="20"/>
          <w:szCs w:val="20"/>
        </w:rPr>
        <w:t xml:space="preserve">: </w:t>
      </w:r>
      <w:proofErr w:type="spellStart"/>
      <w:r w:rsidRPr="00517860">
        <w:rPr>
          <w:sz w:val="20"/>
          <w:szCs w:val="20"/>
        </w:rPr>
        <w:t>ritonavir</w:t>
      </w:r>
      <w:proofErr w:type="spellEnd"/>
      <w:r w:rsidRPr="00517860">
        <w:rPr>
          <w:sz w:val="20"/>
          <w:szCs w:val="20"/>
        </w:rPr>
        <w:t xml:space="preserve">, </w:t>
      </w:r>
      <w:r w:rsidRPr="00517860">
        <w:rPr>
          <w:b/>
          <w:sz w:val="20"/>
          <w:szCs w:val="20"/>
        </w:rPr>
        <w:t>FPV</w:t>
      </w:r>
      <w:r w:rsidRPr="00517860">
        <w:rPr>
          <w:sz w:val="20"/>
          <w:szCs w:val="20"/>
        </w:rPr>
        <w:t xml:space="preserve">: </w:t>
      </w:r>
      <w:proofErr w:type="spellStart"/>
      <w:r w:rsidRPr="00517860">
        <w:rPr>
          <w:sz w:val="20"/>
          <w:szCs w:val="20"/>
        </w:rPr>
        <w:t>fosamprenavir</w:t>
      </w:r>
      <w:proofErr w:type="spellEnd"/>
      <w:r w:rsidR="00987A5E" w:rsidRPr="00517860">
        <w:rPr>
          <w:sz w:val="20"/>
          <w:szCs w:val="20"/>
        </w:rPr>
        <w:t xml:space="preserve">, </w:t>
      </w:r>
      <w:r w:rsidR="00987A5E" w:rsidRPr="00517860">
        <w:rPr>
          <w:b/>
          <w:sz w:val="20"/>
          <w:szCs w:val="20"/>
        </w:rPr>
        <w:t>T</w:t>
      </w:r>
      <w:r w:rsidR="00517860" w:rsidRPr="00517860">
        <w:rPr>
          <w:b/>
          <w:sz w:val="20"/>
          <w:szCs w:val="20"/>
        </w:rPr>
        <w:t>B</w:t>
      </w:r>
      <w:r w:rsidR="00517860" w:rsidRPr="00517860">
        <w:rPr>
          <w:sz w:val="20"/>
          <w:szCs w:val="20"/>
        </w:rPr>
        <w:t xml:space="preserve">: tuberculosis, </w:t>
      </w:r>
      <w:r w:rsidR="00517860" w:rsidRPr="00517860">
        <w:rPr>
          <w:b/>
          <w:sz w:val="20"/>
          <w:szCs w:val="20"/>
        </w:rPr>
        <w:t>ABC</w:t>
      </w:r>
      <w:r w:rsidR="00517860" w:rsidRPr="00517860">
        <w:rPr>
          <w:sz w:val="20"/>
          <w:szCs w:val="20"/>
        </w:rPr>
        <w:t xml:space="preserve">: </w:t>
      </w:r>
      <w:proofErr w:type="spellStart"/>
      <w:r w:rsidR="00517860" w:rsidRPr="00517860">
        <w:rPr>
          <w:sz w:val="20"/>
          <w:szCs w:val="20"/>
        </w:rPr>
        <w:t>abacavir</w:t>
      </w:r>
      <w:proofErr w:type="spellEnd"/>
      <w:r w:rsidR="00517860" w:rsidRPr="00517860">
        <w:rPr>
          <w:sz w:val="20"/>
          <w:szCs w:val="20"/>
        </w:rPr>
        <w:t>.</w:t>
      </w:r>
    </w:p>
    <w:p w:rsidR="009D0B59" w:rsidRPr="002662E1" w:rsidRDefault="008665C2" w:rsidP="00B565AD">
      <w:pPr>
        <w:pStyle w:val="NoSpacing"/>
        <w:ind w:left="-360"/>
        <w:rPr>
          <w:b/>
          <w:sz w:val="22"/>
        </w:rPr>
      </w:pPr>
      <w:r>
        <w:rPr>
          <w:b/>
          <w:szCs w:val="24"/>
        </w:rPr>
        <w:br w:type="page"/>
      </w:r>
      <w:r w:rsidR="002E547E" w:rsidRPr="002662E1">
        <w:rPr>
          <w:b/>
          <w:sz w:val="22"/>
        </w:rPr>
        <w:lastRenderedPageBreak/>
        <w:t>Appendix Table E: Modeled proportion of cohort on second-line ART at key time points</w:t>
      </w:r>
      <w:r w:rsidR="000564BD" w:rsidRPr="002662E1">
        <w:rPr>
          <w:b/>
          <w:sz w:val="22"/>
        </w:rPr>
        <w:t xml:space="preserve"> </w:t>
      </w:r>
      <w:r w:rsidR="002E547E" w:rsidRPr="002662E1">
        <w:rPr>
          <w:b/>
          <w:sz w:val="22"/>
          <w:vertAlign w:val="superscript"/>
        </w:rPr>
        <w:t>a</w:t>
      </w:r>
      <w:r w:rsidR="002E547E" w:rsidRPr="002662E1">
        <w:rPr>
          <w:b/>
          <w:sz w:val="22"/>
        </w:rPr>
        <w:t xml:space="preserve"> </w:t>
      </w:r>
    </w:p>
    <w:p w:rsidR="008665C2" w:rsidRDefault="008665C2" w:rsidP="00B565AD">
      <w:pPr>
        <w:spacing w:after="0"/>
        <w:ind w:left="-360"/>
        <w:rPr>
          <w:sz w:val="22"/>
        </w:rPr>
      </w:pPr>
    </w:p>
    <w:tbl>
      <w:tblPr>
        <w:tblW w:w="12828" w:type="dxa"/>
        <w:tblLook w:val="00A0"/>
      </w:tblPr>
      <w:tblGrid>
        <w:gridCol w:w="2028"/>
        <w:gridCol w:w="1800"/>
        <w:gridCol w:w="1842"/>
        <w:gridCol w:w="1620"/>
        <w:gridCol w:w="1818"/>
        <w:gridCol w:w="1800"/>
        <w:gridCol w:w="1920"/>
      </w:tblGrid>
      <w:tr w:rsidR="0000417B" w:rsidRPr="005F4C46" w:rsidTr="007D0D69">
        <w:trPr>
          <w:trHeight w:val="300"/>
        </w:trPr>
        <w:tc>
          <w:tcPr>
            <w:tcW w:w="2028" w:type="dxa"/>
            <w:vMerge w:val="restart"/>
            <w:tcBorders>
              <w:top w:val="single" w:sz="4" w:space="0" w:color="auto"/>
              <w:left w:val="single" w:sz="4" w:space="0" w:color="auto"/>
              <w:bottom w:val="single" w:sz="4" w:space="0" w:color="000000"/>
              <w:right w:val="single" w:sz="4" w:space="0" w:color="auto"/>
            </w:tcBorders>
            <w:vAlign w:val="bottom"/>
          </w:tcPr>
          <w:p w:rsidR="0000417B" w:rsidRPr="005F4C46" w:rsidRDefault="0000417B" w:rsidP="0000417B">
            <w:pPr>
              <w:spacing w:after="0" w:line="240" w:lineRule="auto"/>
              <w:rPr>
                <w:b/>
                <w:bCs/>
                <w:color w:val="000000"/>
                <w:sz w:val="22"/>
              </w:rPr>
            </w:pPr>
            <w:r w:rsidRPr="005F4C46">
              <w:rPr>
                <w:b/>
                <w:bCs/>
                <w:color w:val="000000"/>
                <w:sz w:val="22"/>
              </w:rPr>
              <w:t>Years Post ART Initiation</w:t>
            </w:r>
          </w:p>
        </w:tc>
        <w:tc>
          <w:tcPr>
            <w:tcW w:w="3642" w:type="dxa"/>
            <w:gridSpan w:val="2"/>
            <w:tcBorders>
              <w:top w:val="single" w:sz="4" w:space="0" w:color="auto"/>
              <w:left w:val="nil"/>
              <w:bottom w:val="single" w:sz="4" w:space="0" w:color="auto"/>
              <w:right w:val="single" w:sz="4" w:space="0" w:color="auto"/>
            </w:tcBorders>
            <w:noWrap/>
            <w:vAlign w:val="bottom"/>
          </w:tcPr>
          <w:p w:rsidR="0000417B" w:rsidRPr="005F4C46" w:rsidRDefault="0000417B" w:rsidP="0000417B">
            <w:pPr>
              <w:spacing w:after="0" w:line="240" w:lineRule="auto"/>
              <w:jc w:val="center"/>
              <w:rPr>
                <w:b/>
                <w:bCs/>
                <w:color w:val="000000"/>
                <w:sz w:val="22"/>
              </w:rPr>
            </w:pPr>
            <w:r w:rsidRPr="005F4C46">
              <w:rPr>
                <w:b/>
                <w:bCs/>
                <w:color w:val="000000"/>
                <w:sz w:val="22"/>
              </w:rPr>
              <w:t>Switch immediately after confirmation of failure</w:t>
            </w:r>
          </w:p>
        </w:tc>
        <w:tc>
          <w:tcPr>
            <w:tcW w:w="3438" w:type="dxa"/>
            <w:gridSpan w:val="2"/>
            <w:tcBorders>
              <w:top w:val="single" w:sz="4" w:space="0" w:color="auto"/>
              <w:left w:val="nil"/>
              <w:bottom w:val="single" w:sz="4" w:space="0" w:color="auto"/>
              <w:right w:val="single" w:sz="4" w:space="0" w:color="auto"/>
            </w:tcBorders>
            <w:noWrap/>
            <w:vAlign w:val="bottom"/>
          </w:tcPr>
          <w:p w:rsidR="0000417B" w:rsidRPr="005F4C46" w:rsidRDefault="0000417B" w:rsidP="0000417B">
            <w:pPr>
              <w:spacing w:after="0" w:line="240" w:lineRule="auto"/>
              <w:jc w:val="center"/>
              <w:rPr>
                <w:b/>
                <w:bCs/>
                <w:color w:val="000000"/>
                <w:sz w:val="22"/>
              </w:rPr>
            </w:pPr>
            <w:r w:rsidRPr="005F4C46">
              <w:rPr>
                <w:b/>
                <w:bCs/>
                <w:color w:val="000000"/>
                <w:sz w:val="22"/>
              </w:rPr>
              <w:t>Wait 6 months after failure confirmation to switch</w:t>
            </w:r>
          </w:p>
        </w:tc>
        <w:tc>
          <w:tcPr>
            <w:tcW w:w="3720" w:type="dxa"/>
            <w:gridSpan w:val="2"/>
            <w:tcBorders>
              <w:top w:val="single" w:sz="4" w:space="0" w:color="auto"/>
              <w:left w:val="nil"/>
              <w:bottom w:val="single" w:sz="4" w:space="0" w:color="auto"/>
              <w:right w:val="single" w:sz="4" w:space="0" w:color="auto"/>
            </w:tcBorders>
            <w:noWrap/>
            <w:vAlign w:val="bottom"/>
          </w:tcPr>
          <w:p w:rsidR="0000417B" w:rsidRPr="005F4C46" w:rsidRDefault="0000417B" w:rsidP="0000417B">
            <w:pPr>
              <w:spacing w:after="0" w:line="240" w:lineRule="auto"/>
              <w:jc w:val="center"/>
              <w:rPr>
                <w:b/>
                <w:bCs/>
                <w:color w:val="000000"/>
                <w:sz w:val="22"/>
              </w:rPr>
            </w:pPr>
            <w:r w:rsidRPr="005F4C46">
              <w:rPr>
                <w:b/>
                <w:bCs/>
                <w:color w:val="000000"/>
                <w:sz w:val="22"/>
              </w:rPr>
              <w:t>No RNA monitoring; switch 6 months after confirmation of failure (comparison)</w:t>
            </w:r>
          </w:p>
        </w:tc>
      </w:tr>
      <w:tr w:rsidR="0000417B" w:rsidRPr="005F4C46" w:rsidTr="007D0D69">
        <w:trPr>
          <w:trHeight w:val="300"/>
        </w:trPr>
        <w:tc>
          <w:tcPr>
            <w:tcW w:w="2028" w:type="dxa"/>
            <w:vMerge/>
            <w:tcBorders>
              <w:top w:val="single" w:sz="4" w:space="0" w:color="auto"/>
              <w:left w:val="single" w:sz="4" w:space="0" w:color="auto"/>
              <w:bottom w:val="single" w:sz="4" w:space="0" w:color="000000"/>
              <w:right w:val="single" w:sz="4" w:space="0" w:color="auto"/>
            </w:tcBorders>
            <w:vAlign w:val="center"/>
          </w:tcPr>
          <w:p w:rsidR="0000417B" w:rsidRPr="005F4C46" w:rsidRDefault="0000417B" w:rsidP="0000417B">
            <w:pPr>
              <w:spacing w:after="0" w:line="240" w:lineRule="auto"/>
              <w:rPr>
                <w:b/>
                <w:bCs/>
                <w:color w:val="000000"/>
                <w:sz w:val="22"/>
              </w:rPr>
            </w:pPr>
          </w:p>
        </w:tc>
        <w:tc>
          <w:tcPr>
            <w:tcW w:w="1800" w:type="dxa"/>
            <w:tcBorders>
              <w:top w:val="nil"/>
              <w:left w:val="nil"/>
              <w:bottom w:val="single" w:sz="4" w:space="0" w:color="auto"/>
              <w:right w:val="single" w:sz="4" w:space="0" w:color="auto"/>
            </w:tcBorders>
            <w:noWrap/>
            <w:vAlign w:val="bottom"/>
          </w:tcPr>
          <w:p w:rsidR="0000417B" w:rsidRPr="005F4C46" w:rsidRDefault="007D0D69" w:rsidP="0000417B">
            <w:pPr>
              <w:spacing w:after="0" w:line="240" w:lineRule="auto"/>
              <w:rPr>
                <w:color w:val="000000"/>
                <w:sz w:val="22"/>
              </w:rPr>
            </w:pPr>
            <w:r w:rsidRPr="00C70D4B">
              <w:rPr>
                <w:rFonts w:eastAsia="Times New Roman"/>
                <w:i/>
                <w:iCs/>
                <w:color w:val="000000"/>
                <w:sz w:val="22"/>
              </w:rPr>
              <w:t>First-line NVP</w:t>
            </w:r>
          </w:p>
        </w:tc>
        <w:tc>
          <w:tcPr>
            <w:tcW w:w="1842" w:type="dxa"/>
            <w:tcBorders>
              <w:top w:val="nil"/>
              <w:left w:val="nil"/>
              <w:bottom w:val="single" w:sz="4" w:space="0" w:color="auto"/>
              <w:right w:val="single" w:sz="4" w:space="0" w:color="auto"/>
            </w:tcBorders>
            <w:noWrap/>
            <w:vAlign w:val="bottom"/>
          </w:tcPr>
          <w:p w:rsidR="0000417B" w:rsidRPr="005F4C46" w:rsidRDefault="007D0D69" w:rsidP="0000417B">
            <w:pPr>
              <w:spacing w:after="0" w:line="240" w:lineRule="auto"/>
              <w:rPr>
                <w:color w:val="000000"/>
                <w:sz w:val="22"/>
              </w:rPr>
            </w:pPr>
            <w:r w:rsidRPr="00C70D4B">
              <w:rPr>
                <w:rFonts w:eastAsia="Times New Roman"/>
                <w:i/>
                <w:iCs/>
                <w:color w:val="000000"/>
                <w:sz w:val="22"/>
              </w:rPr>
              <w:t>First-line LPV/r</w:t>
            </w:r>
          </w:p>
        </w:tc>
        <w:tc>
          <w:tcPr>
            <w:tcW w:w="1620" w:type="dxa"/>
            <w:tcBorders>
              <w:top w:val="nil"/>
              <w:left w:val="nil"/>
              <w:bottom w:val="single" w:sz="4" w:space="0" w:color="auto"/>
              <w:right w:val="single" w:sz="4" w:space="0" w:color="auto"/>
            </w:tcBorders>
            <w:noWrap/>
            <w:vAlign w:val="bottom"/>
          </w:tcPr>
          <w:p w:rsidR="0000417B" w:rsidRPr="005F4C46" w:rsidRDefault="007D0D69" w:rsidP="0000417B">
            <w:pPr>
              <w:spacing w:after="0" w:line="240" w:lineRule="auto"/>
              <w:rPr>
                <w:color w:val="000000"/>
                <w:sz w:val="22"/>
              </w:rPr>
            </w:pPr>
            <w:r w:rsidRPr="00C70D4B">
              <w:rPr>
                <w:rFonts w:eastAsia="Times New Roman"/>
                <w:i/>
                <w:iCs/>
                <w:color w:val="000000"/>
                <w:sz w:val="22"/>
              </w:rPr>
              <w:t>First-line NVP</w:t>
            </w:r>
          </w:p>
        </w:tc>
        <w:tc>
          <w:tcPr>
            <w:tcW w:w="1818" w:type="dxa"/>
            <w:tcBorders>
              <w:top w:val="nil"/>
              <w:left w:val="nil"/>
              <w:bottom w:val="single" w:sz="4" w:space="0" w:color="auto"/>
              <w:right w:val="single" w:sz="4" w:space="0" w:color="auto"/>
            </w:tcBorders>
            <w:noWrap/>
            <w:vAlign w:val="bottom"/>
          </w:tcPr>
          <w:p w:rsidR="0000417B" w:rsidRPr="005F4C46" w:rsidRDefault="007D0D69" w:rsidP="0000417B">
            <w:pPr>
              <w:spacing w:after="0" w:line="240" w:lineRule="auto"/>
              <w:rPr>
                <w:color w:val="000000"/>
                <w:sz w:val="22"/>
              </w:rPr>
            </w:pPr>
            <w:r w:rsidRPr="00C70D4B">
              <w:rPr>
                <w:rFonts w:eastAsia="Times New Roman"/>
                <w:i/>
                <w:iCs/>
                <w:color w:val="000000"/>
                <w:sz w:val="22"/>
              </w:rPr>
              <w:t>First-line LPV/r</w:t>
            </w:r>
          </w:p>
        </w:tc>
        <w:tc>
          <w:tcPr>
            <w:tcW w:w="1800" w:type="dxa"/>
            <w:tcBorders>
              <w:top w:val="nil"/>
              <w:left w:val="nil"/>
              <w:bottom w:val="single" w:sz="4" w:space="0" w:color="auto"/>
              <w:right w:val="single" w:sz="4" w:space="0" w:color="auto"/>
            </w:tcBorders>
            <w:noWrap/>
            <w:vAlign w:val="bottom"/>
          </w:tcPr>
          <w:p w:rsidR="0000417B" w:rsidRPr="005F4C46" w:rsidRDefault="007D0D69" w:rsidP="0000417B">
            <w:pPr>
              <w:spacing w:after="0" w:line="240" w:lineRule="auto"/>
              <w:rPr>
                <w:color w:val="000000"/>
                <w:sz w:val="22"/>
              </w:rPr>
            </w:pPr>
            <w:r w:rsidRPr="00C70D4B">
              <w:rPr>
                <w:rFonts w:eastAsia="Times New Roman"/>
                <w:i/>
                <w:iCs/>
                <w:color w:val="000000"/>
                <w:sz w:val="22"/>
              </w:rPr>
              <w:t>First-line NVP</w:t>
            </w:r>
          </w:p>
        </w:tc>
        <w:tc>
          <w:tcPr>
            <w:tcW w:w="1920" w:type="dxa"/>
            <w:tcBorders>
              <w:top w:val="nil"/>
              <w:left w:val="nil"/>
              <w:bottom w:val="single" w:sz="4" w:space="0" w:color="auto"/>
              <w:right w:val="single" w:sz="4" w:space="0" w:color="auto"/>
            </w:tcBorders>
            <w:noWrap/>
            <w:vAlign w:val="bottom"/>
          </w:tcPr>
          <w:p w:rsidR="0000417B" w:rsidRPr="005F4C46" w:rsidRDefault="007D0D69" w:rsidP="0000417B">
            <w:pPr>
              <w:spacing w:after="0" w:line="240" w:lineRule="auto"/>
              <w:rPr>
                <w:color w:val="000000"/>
                <w:sz w:val="22"/>
              </w:rPr>
            </w:pPr>
            <w:r w:rsidRPr="00C70D4B">
              <w:rPr>
                <w:rFonts w:eastAsia="Times New Roman"/>
                <w:i/>
                <w:iCs/>
                <w:color w:val="000000"/>
                <w:sz w:val="22"/>
              </w:rPr>
              <w:t>First-line LPV/r</w:t>
            </w:r>
          </w:p>
        </w:tc>
      </w:tr>
      <w:tr w:rsidR="0000417B" w:rsidRPr="005F4C46" w:rsidTr="007D0D69">
        <w:trPr>
          <w:trHeight w:val="300"/>
        </w:trPr>
        <w:tc>
          <w:tcPr>
            <w:tcW w:w="2028" w:type="dxa"/>
            <w:tcBorders>
              <w:top w:val="nil"/>
              <w:left w:val="single" w:sz="4" w:space="0" w:color="auto"/>
              <w:bottom w:val="single" w:sz="4" w:space="0" w:color="auto"/>
              <w:right w:val="single" w:sz="4" w:space="0" w:color="auto"/>
            </w:tcBorders>
            <w:noWrap/>
            <w:vAlign w:val="bottom"/>
          </w:tcPr>
          <w:p w:rsidR="0000417B" w:rsidRPr="005F4C46" w:rsidRDefault="0000417B" w:rsidP="0000417B">
            <w:pPr>
              <w:spacing w:after="0" w:line="240" w:lineRule="auto"/>
              <w:rPr>
                <w:color w:val="000000"/>
                <w:sz w:val="22"/>
              </w:rPr>
            </w:pPr>
            <w:r w:rsidRPr="005F4C46">
              <w:rPr>
                <w:color w:val="000000"/>
                <w:sz w:val="22"/>
              </w:rPr>
              <w:t>6 Months</w:t>
            </w:r>
          </w:p>
        </w:tc>
        <w:tc>
          <w:tcPr>
            <w:tcW w:w="1800" w:type="dxa"/>
            <w:tcBorders>
              <w:top w:val="nil"/>
              <w:left w:val="nil"/>
              <w:bottom w:val="single" w:sz="4" w:space="0" w:color="auto"/>
              <w:right w:val="single" w:sz="4" w:space="0" w:color="auto"/>
            </w:tcBorders>
            <w:noWrap/>
            <w:vAlign w:val="bottom"/>
          </w:tcPr>
          <w:p w:rsidR="0000417B" w:rsidRPr="005F4C46" w:rsidRDefault="0000417B" w:rsidP="0000417B">
            <w:pPr>
              <w:spacing w:after="0" w:line="240" w:lineRule="auto"/>
              <w:jc w:val="center"/>
              <w:rPr>
                <w:color w:val="000000"/>
                <w:sz w:val="22"/>
              </w:rPr>
            </w:pPr>
            <w:r w:rsidRPr="005F4C46">
              <w:rPr>
                <w:color w:val="000000"/>
                <w:sz w:val="22"/>
              </w:rPr>
              <w:t>0.00%</w:t>
            </w:r>
          </w:p>
        </w:tc>
        <w:tc>
          <w:tcPr>
            <w:tcW w:w="1842" w:type="dxa"/>
            <w:tcBorders>
              <w:top w:val="nil"/>
              <w:left w:val="nil"/>
              <w:bottom w:val="single" w:sz="4" w:space="0" w:color="auto"/>
              <w:right w:val="single" w:sz="4" w:space="0" w:color="auto"/>
            </w:tcBorders>
            <w:noWrap/>
            <w:vAlign w:val="bottom"/>
          </w:tcPr>
          <w:p w:rsidR="0000417B" w:rsidRPr="005F4C46" w:rsidRDefault="0000417B" w:rsidP="0000417B">
            <w:pPr>
              <w:spacing w:after="0" w:line="240" w:lineRule="auto"/>
              <w:jc w:val="center"/>
              <w:rPr>
                <w:color w:val="000000"/>
                <w:sz w:val="22"/>
              </w:rPr>
            </w:pPr>
            <w:r w:rsidRPr="005F4C46">
              <w:rPr>
                <w:color w:val="000000"/>
                <w:sz w:val="22"/>
              </w:rPr>
              <w:t>0.00%</w:t>
            </w:r>
          </w:p>
        </w:tc>
        <w:tc>
          <w:tcPr>
            <w:tcW w:w="1620" w:type="dxa"/>
            <w:tcBorders>
              <w:top w:val="nil"/>
              <w:left w:val="nil"/>
              <w:bottom w:val="single" w:sz="4" w:space="0" w:color="auto"/>
              <w:right w:val="single" w:sz="4" w:space="0" w:color="auto"/>
            </w:tcBorders>
            <w:noWrap/>
            <w:vAlign w:val="bottom"/>
          </w:tcPr>
          <w:p w:rsidR="0000417B" w:rsidRPr="005F4C46" w:rsidRDefault="0000417B" w:rsidP="0000417B">
            <w:pPr>
              <w:spacing w:after="0" w:line="240" w:lineRule="auto"/>
              <w:jc w:val="center"/>
              <w:rPr>
                <w:color w:val="000000"/>
                <w:sz w:val="22"/>
              </w:rPr>
            </w:pPr>
            <w:r w:rsidRPr="005F4C46">
              <w:rPr>
                <w:color w:val="000000"/>
                <w:sz w:val="22"/>
              </w:rPr>
              <w:t>0.00%</w:t>
            </w:r>
          </w:p>
        </w:tc>
        <w:tc>
          <w:tcPr>
            <w:tcW w:w="1818" w:type="dxa"/>
            <w:tcBorders>
              <w:top w:val="nil"/>
              <w:left w:val="nil"/>
              <w:bottom w:val="single" w:sz="4" w:space="0" w:color="auto"/>
              <w:right w:val="single" w:sz="4" w:space="0" w:color="auto"/>
            </w:tcBorders>
            <w:noWrap/>
            <w:vAlign w:val="bottom"/>
          </w:tcPr>
          <w:p w:rsidR="0000417B" w:rsidRPr="005F4C46" w:rsidRDefault="0000417B" w:rsidP="0000417B">
            <w:pPr>
              <w:spacing w:after="0" w:line="240" w:lineRule="auto"/>
              <w:jc w:val="center"/>
              <w:rPr>
                <w:color w:val="000000"/>
                <w:sz w:val="22"/>
              </w:rPr>
            </w:pPr>
            <w:r w:rsidRPr="005F4C46">
              <w:rPr>
                <w:color w:val="000000"/>
                <w:sz w:val="22"/>
              </w:rPr>
              <w:t>0.00%</w:t>
            </w:r>
          </w:p>
        </w:tc>
        <w:tc>
          <w:tcPr>
            <w:tcW w:w="1800" w:type="dxa"/>
            <w:tcBorders>
              <w:top w:val="nil"/>
              <w:left w:val="nil"/>
              <w:bottom w:val="single" w:sz="4" w:space="0" w:color="auto"/>
              <w:right w:val="single" w:sz="4" w:space="0" w:color="auto"/>
            </w:tcBorders>
            <w:noWrap/>
            <w:vAlign w:val="bottom"/>
          </w:tcPr>
          <w:p w:rsidR="0000417B" w:rsidRPr="005F4C46" w:rsidRDefault="0000417B" w:rsidP="0000417B">
            <w:pPr>
              <w:spacing w:after="0" w:line="240" w:lineRule="auto"/>
              <w:jc w:val="center"/>
              <w:rPr>
                <w:color w:val="000000"/>
                <w:sz w:val="22"/>
              </w:rPr>
            </w:pPr>
            <w:r w:rsidRPr="005F4C46">
              <w:rPr>
                <w:color w:val="000000"/>
                <w:sz w:val="22"/>
              </w:rPr>
              <w:t>0.00%</w:t>
            </w:r>
          </w:p>
        </w:tc>
        <w:tc>
          <w:tcPr>
            <w:tcW w:w="1920" w:type="dxa"/>
            <w:tcBorders>
              <w:top w:val="nil"/>
              <w:left w:val="nil"/>
              <w:bottom w:val="single" w:sz="4" w:space="0" w:color="auto"/>
              <w:right w:val="single" w:sz="4" w:space="0" w:color="auto"/>
            </w:tcBorders>
            <w:noWrap/>
            <w:vAlign w:val="bottom"/>
          </w:tcPr>
          <w:p w:rsidR="0000417B" w:rsidRPr="005F4C46" w:rsidRDefault="0000417B" w:rsidP="0000417B">
            <w:pPr>
              <w:spacing w:after="0" w:line="240" w:lineRule="auto"/>
              <w:jc w:val="center"/>
              <w:rPr>
                <w:color w:val="000000"/>
                <w:sz w:val="22"/>
              </w:rPr>
            </w:pPr>
            <w:r w:rsidRPr="005F4C46">
              <w:rPr>
                <w:color w:val="000000"/>
                <w:sz w:val="22"/>
              </w:rPr>
              <w:t>0.00%</w:t>
            </w:r>
          </w:p>
        </w:tc>
      </w:tr>
      <w:tr w:rsidR="0000417B" w:rsidRPr="005F4C46" w:rsidTr="007D0D69">
        <w:trPr>
          <w:trHeight w:val="300"/>
        </w:trPr>
        <w:tc>
          <w:tcPr>
            <w:tcW w:w="2028" w:type="dxa"/>
            <w:tcBorders>
              <w:top w:val="nil"/>
              <w:left w:val="single" w:sz="4" w:space="0" w:color="auto"/>
              <w:bottom w:val="single" w:sz="4" w:space="0" w:color="auto"/>
              <w:right w:val="single" w:sz="4" w:space="0" w:color="auto"/>
            </w:tcBorders>
            <w:noWrap/>
            <w:vAlign w:val="bottom"/>
          </w:tcPr>
          <w:p w:rsidR="0000417B" w:rsidRPr="005F4C46" w:rsidRDefault="0000417B" w:rsidP="0000417B">
            <w:pPr>
              <w:spacing w:after="0" w:line="240" w:lineRule="auto"/>
              <w:rPr>
                <w:color w:val="000000"/>
                <w:sz w:val="22"/>
              </w:rPr>
            </w:pPr>
            <w:r w:rsidRPr="005F4C46">
              <w:rPr>
                <w:color w:val="000000"/>
                <w:sz w:val="22"/>
              </w:rPr>
              <w:t>12 Months</w:t>
            </w:r>
          </w:p>
        </w:tc>
        <w:tc>
          <w:tcPr>
            <w:tcW w:w="1800" w:type="dxa"/>
            <w:tcBorders>
              <w:top w:val="nil"/>
              <w:left w:val="nil"/>
              <w:bottom w:val="single" w:sz="4" w:space="0" w:color="auto"/>
              <w:right w:val="single" w:sz="4" w:space="0" w:color="auto"/>
            </w:tcBorders>
            <w:noWrap/>
            <w:vAlign w:val="bottom"/>
          </w:tcPr>
          <w:p w:rsidR="0000417B" w:rsidRPr="005F4C46" w:rsidRDefault="0000417B" w:rsidP="0000417B">
            <w:pPr>
              <w:spacing w:after="0" w:line="240" w:lineRule="auto"/>
              <w:jc w:val="center"/>
              <w:rPr>
                <w:color w:val="000000"/>
                <w:sz w:val="22"/>
              </w:rPr>
            </w:pPr>
            <w:r w:rsidRPr="005F4C46">
              <w:rPr>
                <w:color w:val="000000"/>
                <w:sz w:val="22"/>
              </w:rPr>
              <w:t>22.80 %</w:t>
            </w:r>
          </w:p>
        </w:tc>
        <w:tc>
          <w:tcPr>
            <w:tcW w:w="1842" w:type="dxa"/>
            <w:tcBorders>
              <w:top w:val="nil"/>
              <w:left w:val="nil"/>
              <w:bottom w:val="single" w:sz="4" w:space="0" w:color="auto"/>
              <w:right w:val="single" w:sz="4" w:space="0" w:color="auto"/>
            </w:tcBorders>
            <w:noWrap/>
            <w:vAlign w:val="bottom"/>
          </w:tcPr>
          <w:p w:rsidR="0000417B" w:rsidRPr="005F4C46" w:rsidRDefault="0000417B" w:rsidP="0000417B">
            <w:pPr>
              <w:spacing w:after="0" w:line="240" w:lineRule="auto"/>
              <w:jc w:val="center"/>
              <w:rPr>
                <w:color w:val="000000"/>
                <w:sz w:val="22"/>
              </w:rPr>
            </w:pPr>
            <w:r w:rsidRPr="005F4C46">
              <w:rPr>
                <w:color w:val="000000"/>
                <w:sz w:val="22"/>
              </w:rPr>
              <w:t>8.40%</w:t>
            </w:r>
          </w:p>
        </w:tc>
        <w:tc>
          <w:tcPr>
            <w:tcW w:w="1620" w:type="dxa"/>
            <w:tcBorders>
              <w:top w:val="nil"/>
              <w:left w:val="nil"/>
              <w:bottom w:val="single" w:sz="4" w:space="0" w:color="auto"/>
              <w:right w:val="single" w:sz="4" w:space="0" w:color="auto"/>
            </w:tcBorders>
            <w:noWrap/>
            <w:vAlign w:val="bottom"/>
          </w:tcPr>
          <w:p w:rsidR="0000417B" w:rsidRPr="005F4C46" w:rsidRDefault="0000417B" w:rsidP="0000417B">
            <w:pPr>
              <w:spacing w:after="0" w:line="240" w:lineRule="auto"/>
              <w:jc w:val="center"/>
              <w:rPr>
                <w:color w:val="000000"/>
                <w:sz w:val="22"/>
              </w:rPr>
            </w:pPr>
            <w:r w:rsidRPr="005F4C46">
              <w:rPr>
                <w:color w:val="000000"/>
                <w:sz w:val="22"/>
              </w:rPr>
              <w:t>0.01%</w:t>
            </w:r>
          </w:p>
        </w:tc>
        <w:tc>
          <w:tcPr>
            <w:tcW w:w="1818" w:type="dxa"/>
            <w:tcBorders>
              <w:top w:val="nil"/>
              <w:left w:val="nil"/>
              <w:bottom w:val="single" w:sz="4" w:space="0" w:color="auto"/>
              <w:right w:val="single" w:sz="4" w:space="0" w:color="auto"/>
            </w:tcBorders>
            <w:noWrap/>
            <w:vAlign w:val="bottom"/>
          </w:tcPr>
          <w:p w:rsidR="0000417B" w:rsidRPr="005F4C46" w:rsidRDefault="0000417B" w:rsidP="0000417B">
            <w:pPr>
              <w:spacing w:after="0" w:line="240" w:lineRule="auto"/>
              <w:jc w:val="center"/>
              <w:rPr>
                <w:color w:val="000000"/>
                <w:sz w:val="22"/>
              </w:rPr>
            </w:pPr>
            <w:r w:rsidRPr="005F4C46">
              <w:rPr>
                <w:color w:val="000000"/>
                <w:sz w:val="22"/>
              </w:rPr>
              <w:t>0.01%</w:t>
            </w:r>
          </w:p>
        </w:tc>
        <w:tc>
          <w:tcPr>
            <w:tcW w:w="1800" w:type="dxa"/>
            <w:tcBorders>
              <w:top w:val="nil"/>
              <w:left w:val="nil"/>
              <w:bottom w:val="single" w:sz="4" w:space="0" w:color="auto"/>
              <w:right w:val="single" w:sz="4" w:space="0" w:color="auto"/>
            </w:tcBorders>
            <w:noWrap/>
            <w:vAlign w:val="bottom"/>
          </w:tcPr>
          <w:p w:rsidR="0000417B" w:rsidRPr="005F4C46" w:rsidRDefault="0000417B" w:rsidP="0000417B">
            <w:pPr>
              <w:spacing w:after="0" w:line="240" w:lineRule="auto"/>
              <w:jc w:val="center"/>
              <w:rPr>
                <w:color w:val="000000"/>
                <w:sz w:val="22"/>
              </w:rPr>
            </w:pPr>
            <w:r w:rsidRPr="005F4C46">
              <w:rPr>
                <w:color w:val="000000"/>
                <w:sz w:val="22"/>
              </w:rPr>
              <w:t>0.00%</w:t>
            </w:r>
          </w:p>
        </w:tc>
        <w:tc>
          <w:tcPr>
            <w:tcW w:w="1920" w:type="dxa"/>
            <w:tcBorders>
              <w:top w:val="nil"/>
              <w:left w:val="nil"/>
              <w:bottom w:val="single" w:sz="4" w:space="0" w:color="auto"/>
              <w:right w:val="single" w:sz="4" w:space="0" w:color="auto"/>
            </w:tcBorders>
            <w:noWrap/>
            <w:vAlign w:val="bottom"/>
          </w:tcPr>
          <w:p w:rsidR="0000417B" w:rsidRPr="005F4C46" w:rsidRDefault="0000417B" w:rsidP="0000417B">
            <w:pPr>
              <w:spacing w:after="0" w:line="240" w:lineRule="auto"/>
              <w:jc w:val="center"/>
              <w:rPr>
                <w:color w:val="000000"/>
                <w:sz w:val="22"/>
              </w:rPr>
            </w:pPr>
            <w:r w:rsidRPr="005F4C46">
              <w:rPr>
                <w:color w:val="000000"/>
                <w:sz w:val="22"/>
              </w:rPr>
              <w:t>0.00%</w:t>
            </w:r>
          </w:p>
        </w:tc>
      </w:tr>
      <w:tr w:rsidR="0000417B" w:rsidRPr="005F4C46" w:rsidTr="007D0D69">
        <w:trPr>
          <w:trHeight w:val="300"/>
        </w:trPr>
        <w:tc>
          <w:tcPr>
            <w:tcW w:w="2028" w:type="dxa"/>
            <w:tcBorders>
              <w:top w:val="nil"/>
              <w:left w:val="single" w:sz="4" w:space="0" w:color="auto"/>
              <w:bottom w:val="single" w:sz="4" w:space="0" w:color="auto"/>
              <w:right w:val="single" w:sz="4" w:space="0" w:color="auto"/>
            </w:tcBorders>
            <w:noWrap/>
            <w:vAlign w:val="bottom"/>
          </w:tcPr>
          <w:p w:rsidR="0000417B" w:rsidRPr="005F4C46" w:rsidRDefault="0000417B" w:rsidP="0000417B">
            <w:pPr>
              <w:spacing w:after="0" w:line="240" w:lineRule="auto"/>
              <w:rPr>
                <w:color w:val="000000"/>
                <w:sz w:val="22"/>
              </w:rPr>
            </w:pPr>
            <w:r w:rsidRPr="005F4C46">
              <w:rPr>
                <w:color w:val="000000"/>
                <w:sz w:val="22"/>
              </w:rPr>
              <w:t>24 Months</w:t>
            </w:r>
          </w:p>
        </w:tc>
        <w:tc>
          <w:tcPr>
            <w:tcW w:w="1800" w:type="dxa"/>
            <w:tcBorders>
              <w:top w:val="nil"/>
              <w:left w:val="nil"/>
              <w:bottom w:val="single" w:sz="4" w:space="0" w:color="auto"/>
              <w:right w:val="single" w:sz="4" w:space="0" w:color="auto"/>
            </w:tcBorders>
            <w:noWrap/>
            <w:vAlign w:val="bottom"/>
          </w:tcPr>
          <w:p w:rsidR="0000417B" w:rsidRPr="005F4C46" w:rsidRDefault="0000417B" w:rsidP="0000417B">
            <w:pPr>
              <w:spacing w:after="0" w:line="240" w:lineRule="auto"/>
              <w:jc w:val="center"/>
              <w:rPr>
                <w:color w:val="000000"/>
                <w:sz w:val="22"/>
              </w:rPr>
            </w:pPr>
            <w:r w:rsidRPr="005F4C46">
              <w:rPr>
                <w:color w:val="000000"/>
                <w:sz w:val="22"/>
              </w:rPr>
              <w:t>22.84%</w:t>
            </w:r>
          </w:p>
        </w:tc>
        <w:tc>
          <w:tcPr>
            <w:tcW w:w="1842" w:type="dxa"/>
            <w:tcBorders>
              <w:top w:val="nil"/>
              <w:left w:val="nil"/>
              <w:bottom w:val="single" w:sz="4" w:space="0" w:color="auto"/>
              <w:right w:val="single" w:sz="4" w:space="0" w:color="auto"/>
            </w:tcBorders>
            <w:noWrap/>
            <w:vAlign w:val="bottom"/>
          </w:tcPr>
          <w:p w:rsidR="0000417B" w:rsidRPr="005F4C46" w:rsidRDefault="0000417B" w:rsidP="0000417B">
            <w:pPr>
              <w:spacing w:after="0" w:line="240" w:lineRule="auto"/>
              <w:jc w:val="center"/>
              <w:rPr>
                <w:color w:val="000000"/>
                <w:sz w:val="22"/>
              </w:rPr>
            </w:pPr>
            <w:r w:rsidRPr="005F4C46">
              <w:rPr>
                <w:color w:val="000000"/>
                <w:sz w:val="22"/>
              </w:rPr>
              <w:t>9.46%</w:t>
            </w:r>
          </w:p>
        </w:tc>
        <w:tc>
          <w:tcPr>
            <w:tcW w:w="1620" w:type="dxa"/>
            <w:tcBorders>
              <w:top w:val="nil"/>
              <w:left w:val="nil"/>
              <w:bottom w:val="single" w:sz="4" w:space="0" w:color="auto"/>
              <w:right w:val="single" w:sz="4" w:space="0" w:color="auto"/>
            </w:tcBorders>
            <w:noWrap/>
            <w:vAlign w:val="bottom"/>
          </w:tcPr>
          <w:p w:rsidR="0000417B" w:rsidRPr="005F4C46" w:rsidRDefault="0000417B" w:rsidP="0000417B">
            <w:pPr>
              <w:spacing w:after="0" w:line="240" w:lineRule="auto"/>
              <w:jc w:val="center"/>
              <w:rPr>
                <w:color w:val="000000"/>
                <w:sz w:val="22"/>
              </w:rPr>
            </w:pPr>
            <w:r w:rsidRPr="005F4C46">
              <w:rPr>
                <w:color w:val="000000"/>
                <w:sz w:val="22"/>
              </w:rPr>
              <w:t>21.23%</w:t>
            </w:r>
          </w:p>
        </w:tc>
        <w:tc>
          <w:tcPr>
            <w:tcW w:w="1818" w:type="dxa"/>
            <w:tcBorders>
              <w:top w:val="nil"/>
              <w:left w:val="nil"/>
              <w:bottom w:val="single" w:sz="4" w:space="0" w:color="auto"/>
              <w:right w:val="single" w:sz="4" w:space="0" w:color="auto"/>
            </w:tcBorders>
            <w:noWrap/>
            <w:vAlign w:val="bottom"/>
          </w:tcPr>
          <w:p w:rsidR="0000417B" w:rsidRPr="005F4C46" w:rsidRDefault="0000417B" w:rsidP="0000417B">
            <w:pPr>
              <w:spacing w:after="0" w:line="240" w:lineRule="auto"/>
              <w:jc w:val="center"/>
              <w:rPr>
                <w:color w:val="000000"/>
                <w:sz w:val="22"/>
              </w:rPr>
            </w:pPr>
            <w:r w:rsidRPr="005F4C46">
              <w:rPr>
                <w:color w:val="000000"/>
                <w:sz w:val="22"/>
              </w:rPr>
              <w:t>7.89%</w:t>
            </w:r>
          </w:p>
        </w:tc>
        <w:tc>
          <w:tcPr>
            <w:tcW w:w="1800" w:type="dxa"/>
            <w:tcBorders>
              <w:top w:val="nil"/>
              <w:left w:val="nil"/>
              <w:bottom w:val="single" w:sz="4" w:space="0" w:color="auto"/>
              <w:right w:val="single" w:sz="4" w:space="0" w:color="auto"/>
            </w:tcBorders>
            <w:noWrap/>
            <w:vAlign w:val="bottom"/>
          </w:tcPr>
          <w:p w:rsidR="0000417B" w:rsidRPr="005F4C46" w:rsidRDefault="0000417B" w:rsidP="0000417B">
            <w:pPr>
              <w:spacing w:after="0" w:line="240" w:lineRule="auto"/>
              <w:jc w:val="center"/>
              <w:rPr>
                <w:color w:val="000000"/>
                <w:sz w:val="22"/>
              </w:rPr>
            </w:pPr>
            <w:r w:rsidRPr="005F4C46">
              <w:rPr>
                <w:color w:val="000000"/>
                <w:sz w:val="22"/>
              </w:rPr>
              <w:t>4.33%</w:t>
            </w:r>
          </w:p>
        </w:tc>
        <w:tc>
          <w:tcPr>
            <w:tcW w:w="1920" w:type="dxa"/>
            <w:tcBorders>
              <w:top w:val="nil"/>
              <w:left w:val="nil"/>
              <w:bottom w:val="single" w:sz="4" w:space="0" w:color="auto"/>
              <w:right w:val="single" w:sz="4" w:space="0" w:color="auto"/>
            </w:tcBorders>
            <w:noWrap/>
            <w:vAlign w:val="bottom"/>
          </w:tcPr>
          <w:p w:rsidR="0000417B" w:rsidRPr="005F4C46" w:rsidRDefault="0000417B" w:rsidP="0000417B">
            <w:pPr>
              <w:spacing w:after="0" w:line="240" w:lineRule="auto"/>
              <w:jc w:val="center"/>
              <w:rPr>
                <w:color w:val="000000"/>
                <w:sz w:val="22"/>
              </w:rPr>
            </w:pPr>
            <w:r w:rsidRPr="005F4C46">
              <w:rPr>
                <w:color w:val="000000"/>
                <w:sz w:val="22"/>
              </w:rPr>
              <w:t>1.93%</w:t>
            </w:r>
          </w:p>
        </w:tc>
      </w:tr>
      <w:tr w:rsidR="0000417B" w:rsidRPr="005F4C46" w:rsidTr="007D0D69">
        <w:trPr>
          <w:trHeight w:val="300"/>
        </w:trPr>
        <w:tc>
          <w:tcPr>
            <w:tcW w:w="2028" w:type="dxa"/>
            <w:tcBorders>
              <w:top w:val="nil"/>
              <w:left w:val="single" w:sz="4" w:space="0" w:color="auto"/>
              <w:bottom w:val="single" w:sz="4" w:space="0" w:color="auto"/>
              <w:right w:val="single" w:sz="4" w:space="0" w:color="auto"/>
            </w:tcBorders>
            <w:noWrap/>
            <w:vAlign w:val="bottom"/>
          </w:tcPr>
          <w:p w:rsidR="0000417B" w:rsidRPr="005F4C46" w:rsidRDefault="0000417B" w:rsidP="0000417B">
            <w:pPr>
              <w:spacing w:after="0" w:line="240" w:lineRule="auto"/>
              <w:rPr>
                <w:color w:val="000000"/>
                <w:sz w:val="22"/>
              </w:rPr>
            </w:pPr>
            <w:r w:rsidRPr="005F4C46">
              <w:rPr>
                <w:color w:val="000000"/>
                <w:sz w:val="22"/>
              </w:rPr>
              <w:t>36 Months</w:t>
            </w:r>
          </w:p>
        </w:tc>
        <w:tc>
          <w:tcPr>
            <w:tcW w:w="1800" w:type="dxa"/>
            <w:tcBorders>
              <w:top w:val="nil"/>
              <w:left w:val="nil"/>
              <w:bottom w:val="single" w:sz="4" w:space="0" w:color="auto"/>
              <w:right w:val="single" w:sz="4" w:space="0" w:color="auto"/>
            </w:tcBorders>
            <w:noWrap/>
            <w:vAlign w:val="bottom"/>
          </w:tcPr>
          <w:p w:rsidR="0000417B" w:rsidRPr="005F4C46" w:rsidRDefault="0000417B" w:rsidP="0000417B">
            <w:pPr>
              <w:spacing w:after="0" w:line="240" w:lineRule="auto"/>
              <w:jc w:val="center"/>
              <w:rPr>
                <w:color w:val="000000"/>
                <w:sz w:val="22"/>
              </w:rPr>
            </w:pPr>
            <w:r w:rsidRPr="005F4C46">
              <w:rPr>
                <w:color w:val="000000"/>
                <w:sz w:val="22"/>
              </w:rPr>
              <w:t>28.24%</w:t>
            </w:r>
          </w:p>
        </w:tc>
        <w:tc>
          <w:tcPr>
            <w:tcW w:w="1842" w:type="dxa"/>
            <w:tcBorders>
              <w:top w:val="nil"/>
              <w:left w:val="nil"/>
              <w:bottom w:val="single" w:sz="4" w:space="0" w:color="auto"/>
              <w:right w:val="single" w:sz="4" w:space="0" w:color="auto"/>
            </w:tcBorders>
            <w:noWrap/>
            <w:vAlign w:val="bottom"/>
          </w:tcPr>
          <w:p w:rsidR="0000417B" w:rsidRPr="005F4C46" w:rsidRDefault="0000417B" w:rsidP="0000417B">
            <w:pPr>
              <w:spacing w:after="0" w:line="240" w:lineRule="auto"/>
              <w:jc w:val="center"/>
              <w:rPr>
                <w:color w:val="000000"/>
                <w:sz w:val="22"/>
              </w:rPr>
            </w:pPr>
            <w:r w:rsidRPr="005F4C46">
              <w:rPr>
                <w:color w:val="000000"/>
                <w:sz w:val="22"/>
              </w:rPr>
              <w:t>16.83%</w:t>
            </w:r>
          </w:p>
        </w:tc>
        <w:tc>
          <w:tcPr>
            <w:tcW w:w="1620" w:type="dxa"/>
            <w:tcBorders>
              <w:top w:val="nil"/>
              <w:left w:val="nil"/>
              <w:bottom w:val="single" w:sz="4" w:space="0" w:color="auto"/>
              <w:right w:val="single" w:sz="4" w:space="0" w:color="auto"/>
            </w:tcBorders>
            <w:noWrap/>
            <w:vAlign w:val="bottom"/>
          </w:tcPr>
          <w:p w:rsidR="0000417B" w:rsidRPr="005F4C46" w:rsidRDefault="0000417B" w:rsidP="0000417B">
            <w:pPr>
              <w:spacing w:after="0" w:line="240" w:lineRule="auto"/>
              <w:jc w:val="center"/>
              <w:rPr>
                <w:color w:val="000000"/>
                <w:sz w:val="22"/>
              </w:rPr>
            </w:pPr>
            <w:r w:rsidRPr="005F4C46">
              <w:rPr>
                <w:color w:val="000000"/>
                <w:sz w:val="22"/>
              </w:rPr>
              <w:t>21.59%</w:t>
            </w:r>
          </w:p>
        </w:tc>
        <w:tc>
          <w:tcPr>
            <w:tcW w:w="1818" w:type="dxa"/>
            <w:tcBorders>
              <w:top w:val="nil"/>
              <w:left w:val="nil"/>
              <w:bottom w:val="single" w:sz="4" w:space="0" w:color="auto"/>
              <w:right w:val="single" w:sz="4" w:space="0" w:color="auto"/>
            </w:tcBorders>
            <w:noWrap/>
            <w:vAlign w:val="bottom"/>
          </w:tcPr>
          <w:p w:rsidR="0000417B" w:rsidRPr="005F4C46" w:rsidRDefault="0000417B" w:rsidP="0000417B">
            <w:pPr>
              <w:spacing w:after="0" w:line="240" w:lineRule="auto"/>
              <w:jc w:val="center"/>
              <w:rPr>
                <w:color w:val="000000"/>
                <w:sz w:val="22"/>
              </w:rPr>
            </w:pPr>
            <w:r w:rsidRPr="005F4C46">
              <w:rPr>
                <w:color w:val="000000"/>
                <w:sz w:val="22"/>
              </w:rPr>
              <w:t>9.22%</w:t>
            </w:r>
          </w:p>
        </w:tc>
        <w:tc>
          <w:tcPr>
            <w:tcW w:w="1800" w:type="dxa"/>
            <w:tcBorders>
              <w:top w:val="nil"/>
              <w:left w:val="nil"/>
              <w:bottom w:val="single" w:sz="4" w:space="0" w:color="auto"/>
              <w:right w:val="single" w:sz="4" w:space="0" w:color="auto"/>
            </w:tcBorders>
            <w:noWrap/>
            <w:vAlign w:val="bottom"/>
          </w:tcPr>
          <w:p w:rsidR="0000417B" w:rsidRPr="005F4C46" w:rsidRDefault="0000417B" w:rsidP="0000417B">
            <w:pPr>
              <w:spacing w:after="0" w:line="240" w:lineRule="auto"/>
              <w:jc w:val="center"/>
              <w:rPr>
                <w:color w:val="000000"/>
                <w:sz w:val="22"/>
              </w:rPr>
            </w:pPr>
            <w:r w:rsidRPr="005F4C46">
              <w:rPr>
                <w:color w:val="000000"/>
                <w:sz w:val="22"/>
              </w:rPr>
              <w:t>6.32%</w:t>
            </w:r>
          </w:p>
        </w:tc>
        <w:tc>
          <w:tcPr>
            <w:tcW w:w="1920" w:type="dxa"/>
            <w:tcBorders>
              <w:top w:val="nil"/>
              <w:left w:val="nil"/>
              <w:bottom w:val="single" w:sz="4" w:space="0" w:color="auto"/>
              <w:right w:val="single" w:sz="4" w:space="0" w:color="auto"/>
            </w:tcBorders>
            <w:noWrap/>
            <w:vAlign w:val="bottom"/>
          </w:tcPr>
          <w:p w:rsidR="0000417B" w:rsidRPr="005F4C46" w:rsidRDefault="0000417B" w:rsidP="0000417B">
            <w:pPr>
              <w:spacing w:after="0" w:line="240" w:lineRule="auto"/>
              <w:jc w:val="center"/>
              <w:rPr>
                <w:color w:val="000000"/>
                <w:sz w:val="22"/>
              </w:rPr>
            </w:pPr>
            <w:r w:rsidRPr="005F4C46">
              <w:rPr>
                <w:color w:val="000000"/>
                <w:sz w:val="22"/>
              </w:rPr>
              <w:t>2.61%</w:t>
            </w:r>
          </w:p>
        </w:tc>
      </w:tr>
      <w:tr w:rsidR="0000417B" w:rsidRPr="005F4C46" w:rsidTr="007D0D69">
        <w:trPr>
          <w:trHeight w:val="300"/>
        </w:trPr>
        <w:tc>
          <w:tcPr>
            <w:tcW w:w="2028" w:type="dxa"/>
            <w:tcBorders>
              <w:top w:val="nil"/>
              <w:left w:val="single" w:sz="4" w:space="0" w:color="auto"/>
              <w:bottom w:val="single" w:sz="4" w:space="0" w:color="auto"/>
              <w:right w:val="single" w:sz="4" w:space="0" w:color="auto"/>
            </w:tcBorders>
            <w:noWrap/>
            <w:vAlign w:val="bottom"/>
          </w:tcPr>
          <w:p w:rsidR="0000417B" w:rsidRPr="005F4C46" w:rsidRDefault="0000417B" w:rsidP="0000417B">
            <w:pPr>
              <w:spacing w:after="0" w:line="240" w:lineRule="auto"/>
              <w:rPr>
                <w:color w:val="000000"/>
                <w:sz w:val="22"/>
              </w:rPr>
            </w:pPr>
            <w:r w:rsidRPr="005F4C46">
              <w:rPr>
                <w:color w:val="000000"/>
                <w:sz w:val="22"/>
              </w:rPr>
              <w:t>48 Months</w:t>
            </w:r>
          </w:p>
        </w:tc>
        <w:tc>
          <w:tcPr>
            <w:tcW w:w="1800" w:type="dxa"/>
            <w:tcBorders>
              <w:top w:val="nil"/>
              <w:left w:val="nil"/>
              <w:bottom w:val="single" w:sz="4" w:space="0" w:color="auto"/>
              <w:right w:val="single" w:sz="4" w:space="0" w:color="auto"/>
            </w:tcBorders>
            <w:noWrap/>
            <w:vAlign w:val="bottom"/>
          </w:tcPr>
          <w:p w:rsidR="0000417B" w:rsidRPr="005F4C46" w:rsidRDefault="0000417B" w:rsidP="0000417B">
            <w:pPr>
              <w:spacing w:after="0" w:line="240" w:lineRule="auto"/>
              <w:jc w:val="center"/>
              <w:rPr>
                <w:color w:val="000000"/>
                <w:sz w:val="22"/>
              </w:rPr>
            </w:pPr>
            <w:r w:rsidRPr="005F4C46">
              <w:rPr>
                <w:color w:val="000000"/>
                <w:sz w:val="22"/>
              </w:rPr>
              <w:t>32.76%</w:t>
            </w:r>
          </w:p>
        </w:tc>
        <w:tc>
          <w:tcPr>
            <w:tcW w:w="1842" w:type="dxa"/>
            <w:tcBorders>
              <w:top w:val="nil"/>
              <w:left w:val="nil"/>
              <w:bottom w:val="single" w:sz="4" w:space="0" w:color="auto"/>
              <w:right w:val="single" w:sz="4" w:space="0" w:color="auto"/>
            </w:tcBorders>
            <w:noWrap/>
            <w:vAlign w:val="bottom"/>
          </w:tcPr>
          <w:p w:rsidR="0000417B" w:rsidRPr="005F4C46" w:rsidRDefault="0000417B" w:rsidP="0000417B">
            <w:pPr>
              <w:spacing w:after="0" w:line="240" w:lineRule="auto"/>
              <w:jc w:val="center"/>
              <w:rPr>
                <w:color w:val="000000"/>
                <w:sz w:val="22"/>
              </w:rPr>
            </w:pPr>
            <w:r w:rsidRPr="005F4C46">
              <w:rPr>
                <w:color w:val="000000"/>
                <w:sz w:val="22"/>
              </w:rPr>
              <w:t>23.02%</w:t>
            </w:r>
          </w:p>
        </w:tc>
        <w:tc>
          <w:tcPr>
            <w:tcW w:w="1620" w:type="dxa"/>
            <w:tcBorders>
              <w:top w:val="nil"/>
              <w:left w:val="nil"/>
              <w:bottom w:val="single" w:sz="4" w:space="0" w:color="auto"/>
              <w:right w:val="single" w:sz="4" w:space="0" w:color="auto"/>
            </w:tcBorders>
            <w:noWrap/>
            <w:vAlign w:val="bottom"/>
          </w:tcPr>
          <w:p w:rsidR="0000417B" w:rsidRPr="005F4C46" w:rsidRDefault="0000417B" w:rsidP="0000417B">
            <w:pPr>
              <w:spacing w:after="0" w:line="240" w:lineRule="auto"/>
              <w:jc w:val="center"/>
              <w:rPr>
                <w:color w:val="000000"/>
                <w:sz w:val="22"/>
              </w:rPr>
            </w:pPr>
            <w:r w:rsidRPr="005F4C46">
              <w:rPr>
                <w:color w:val="000000"/>
                <w:sz w:val="22"/>
              </w:rPr>
              <w:t>26.86%</w:t>
            </w:r>
          </w:p>
        </w:tc>
        <w:tc>
          <w:tcPr>
            <w:tcW w:w="1818" w:type="dxa"/>
            <w:tcBorders>
              <w:top w:val="nil"/>
              <w:left w:val="nil"/>
              <w:bottom w:val="single" w:sz="4" w:space="0" w:color="auto"/>
              <w:right w:val="single" w:sz="4" w:space="0" w:color="auto"/>
            </w:tcBorders>
            <w:noWrap/>
            <w:vAlign w:val="bottom"/>
          </w:tcPr>
          <w:p w:rsidR="0000417B" w:rsidRPr="005F4C46" w:rsidRDefault="0000417B" w:rsidP="0000417B">
            <w:pPr>
              <w:spacing w:after="0" w:line="240" w:lineRule="auto"/>
              <w:jc w:val="center"/>
              <w:rPr>
                <w:color w:val="000000"/>
                <w:sz w:val="22"/>
              </w:rPr>
            </w:pPr>
            <w:r w:rsidRPr="005F4C46">
              <w:rPr>
                <w:color w:val="000000"/>
                <w:sz w:val="22"/>
              </w:rPr>
              <w:t>16.33%</w:t>
            </w:r>
          </w:p>
        </w:tc>
        <w:tc>
          <w:tcPr>
            <w:tcW w:w="1800" w:type="dxa"/>
            <w:tcBorders>
              <w:top w:val="nil"/>
              <w:left w:val="nil"/>
              <w:bottom w:val="single" w:sz="4" w:space="0" w:color="auto"/>
              <w:right w:val="single" w:sz="4" w:space="0" w:color="auto"/>
            </w:tcBorders>
            <w:noWrap/>
            <w:vAlign w:val="bottom"/>
          </w:tcPr>
          <w:p w:rsidR="0000417B" w:rsidRPr="005F4C46" w:rsidRDefault="0000417B" w:rsidP="00D000FE">
            <w:pPr>
              <w:spacing w:after="0" w:line="240" w:lineRule="auto"/>
              <w:jc w:val="center"/>
              <w:rPr>
                <w:color w:val="000000"/>
                <w:sz w:val="22"/>
              </w:rPr>
            </w:pPr>
            <w:r w:rsidRPr="005F4C46">
              <w:rPr>
                <w:color w:val="000000"/>
                <w:sz w:val="22"/>
              </w:rPr>
              <w:t>10.0</w:t>
            </w:r>
            <w:r w:rsidR="00D000FE">
              <w:rPr>
                <w:color w:val="000000"/>
                <w:sz w:val="22"/>
              </w:rPr>
              <w:t>7</w:t>
            </w:r>
            <w:r w:rsidRPr="005F4C46">
              <w:rPr>
                <w:color w:val="000000"/>
                <w:sz w:val="22"/>
              </w:rPr>
              <w:t>%</w:t>
            </w:r>
          </w:p>
        </w:tc>
        <w:tc>
          <w:tcPr>
            <w:tcW w:w="1920" w:type="dxa"/>
            <w:tcBorders>
              <w:top w:val="nil"/>
              <w:left w:val="nil"/>
              <w:bottom w:val="single" w:sz="4" w:space="0" w:color="auto"/>
              <w:right w:val="single" w:sz="4" w:space="0" w:color="auto"/>
            </w:tcBorders>
            <w:noWrap/>
            <w:vAlign w:val="bottom"/>
          </w:tcPr>
          <w:p w:rsidR="0000417B" w:rsidRPr="005F4C46" w:rsidRDefault="0000417B" w:rsidP="0000417B">
            <w:pPr>
              <w:spacing w:after="0" w:line="240" w:lineRule="auto"/>
              <w:jc w:val="center"/>
              <w:rPr>
                <w:color w:val="000000"/>
                <w:sz w:val="22"/>
              </w:rPr>
            </w:pPr>
            <w:r w:rsidRPr="005F4C46">
              <w:rPr>
                <w:color w:val="000000"/>
                <w:sz w:val="22"/>
              </w:rPr>
              <w:t>3.96%</w:t>
            </w:r>
          </w:p>
        </w:tc>
      </w:tr>
      <w:tr w:rsidR="0000417B" w:rsidRPr="005F4C46" w:rsidTr="007D0D69">
        <w:trPr>
          <w:trHeight w:val="300"/>
        </w:trPr>
        <w:tc>
          <w:tcPr>
            <w:tcW w:w="2028" w:type="dxa"/>
            <w:tcBorders>
              <w:top w:val="nil"/>
              <w:left w:val="single" w:sz="4" w:space="0" w:color="auto"/>
              <w:bottom w:val="single" w:sz="4" w:space="0" w:color="auto"/>
              <w:right w:val="single" w:sz="4" w:space="0" w:color="auto"/>
            </w:tcBorders>
            <w:noWrap/>
            <w:vAlign w:val="bottom"/>
          </w:tcPr>
          <w:p w:rsidR="0000417B" w:rsidRPr="005F4C46" w:rsidRDefault="0000417B" w:rsidP="0000417B">
            <w:pPr>
              <w:spacing w:after="0" w:line="240" w:lineRule="auto"/>
              <w:rPr>
                <w:color w:val="000000"/>
                <w:sz w:val="22"/>
              </w:rPr>
            </w:pPr>
            <w:r w:rsidRPr="005F4C46">
              <w:rPr>
                <w:color w:val="000000"/>
                <w:sz w:val="22"/>
              </w:rPr>
              <w:t>60 Months</w:t>
            </w:r>
          </w:p>
        </w:tc>
        <w:tc>
          <w:tcPr>
            <w:tcW w:w="1800" w:type="dxa"/>
            <w:tcBorders>
              <w:top w:val="nil"/>
              <w:left w:val="nil"/>
              <w:bottom w:val="single" w:sz="4" w:space="0" w:color="auto"/>
              <w:right w:val="single" w:sz="4" w:space="0" w:color="auto"/>
            </w:tcBorders>
            <w:noWrap/>
            <w:vAlign w:val="bottom"/>
          </w:tcPr>
          <w:p w:rsidR="0000417B" w:rsidRPr="005F4C46" w:rsidRDefault="0000417B" w:rsidP="0000417B">
            <w:pPr>
              <w:spacing w:after="0" w:line="240" w:lineRule="auto"/>
              <w:jc w:val="center"/>
              <w:rPr>
                <w:color w:val="000000"/>
                <w:sz w:val="22"/>
              </w:rPr>
            </w:pPr>
            <w:r w:rsidRPr="005F4C46">
              <w:rPr>
                <w:color w:val="000000"/>
                <w:sz w:val="22"/>
              </w:rPr>
              <w:t>37.16%</w:t>
            </w:r>
          </w:p>
        </w:tc>
        <w:tc>
          <w:tcPr>
            <w:tcW w:w="1842" w:type="dxa"/>
            <w:tcBorders>
              <w:top w:val="nil"/>
              <w:left w:val="nil"/>
              <w:bottom w:val="single" w:sz="4" w:space="0" w:color="auto"/>
              <w:right w:val="single" w:sz="4" w:space="0" w:color="auto"/>
            </w:tcBorders>
            <w:noWrap/>
            <w:vAlign w:val="bottom"/>
          </w:tcPr>
          <w:p w:rsidR="0000417B" w:rsidRPr="005F4C46" w:rsidRDefault="0000417B" w:rsidP="0000417B">
            <w:pPr>
              <w:spacing w:after="0" w:line="240" w:lineRule="auto"/>
              <w:jc w:val="center"/>
              <w:rPr>
                <w:color w:val="000000"/>
                <w:sz w:val="22"/>
              </w:rPr>
            </w:pPr>
            <w:r w:rsidRPr="005F4C46">
              <w:rPr>
                <w:color w:val="000000"/>
                <w:sz w:val="22"/>
              </w:rPr>
              <w:t>28.86%</w:t>
            </w:r>
          </w:p>
        </w:tc>
        <w:tc>
          <w:tcPr>
            <w:tcW w:w="1620" w:type="dxa"/>
            <w:tcBorders>
              <w:top w:val="nil"/>
              <w:left w:val="nil"/>
              <w:bottom w:val="single" w:sz="4" w:space="0" w:color="auto"/>
              <w:right w:val="single" w:sz="4" w:space="0" w:color="auto"/>
            </w:tcBorders>
            <w:noWrap/>
            <w:vAlign w:val="bottom"/>
          </w:tcPr>
          <w:p w:rsidR="0000417B" w:rsidRPr="005F4C46" w:rsidRDefault="0000417B" w:rsidP="0000417B">
            <w:pPr>
              <w:spacing w:after="0" w:line="240" w:lineRule="auto"/>
              <w:jc w:val="center"/>
              <w:rPr>
                <w:color w:val="000000"/>
                <w:sz w:val="22"/>
              </w:rPr>
            </w:pPr>
            <w:r w:rsidRPr="005F4C46">
              <w:rPr>
                <w:color w:val="000000"/>
                <w:sz w:val="22"/>
              </w:rPr>
              <w:t>32.36%</w:t>
            </w:r>
          </w:p>
        </w:tc>
        <w:tc>
          <w:tcPr>
            <w:tcW w:w="1818" w:type="dxa"/>
            <w:tcBorders>
              <w:top w:val="nil"/>
              <w:left w:val="nil"/>
              <w:bottom w:val="single" w:sz="4" w:space="0" w:color="auto"/>
              <w:right w:val="single" w:sz="4" w:space="0" w:color="auto"/>
            </w:tcBorders>
            <w:noWrap/>
            <w:vAlign w:val="bottom"/>
          </w:tcPr>
          <w:p w:rsidR="0000417B" w:rsidRPr="005F4C46" w:rsidRDefault="0000417B" w:rsidP="0000417B">
            <w:pPr>
              <w:spacing w:after="0" w:line="240" w:lineRule="auto"/>
              <w:jc w:val="center"/>
              <w:rPr>
                <w:color w:val="000000"/>
                <w:sz w:val="22"/>
              </w:rPr>
            </w:pPr>
            <w:r w:rsidRPr="005F4C46">
              <w:rPr>
                <w:color w:val="000000"/>
                <w:sz w:val="22"/>
              </w:rPr>
              <w:t>23.46%</w:t>
            </w:r>
          </w:p>
        </w:tc>
        <w:tc>
          <w:tcPr>
            <w:tcW w:w="1800" w:type="dxa"/>
            <w:tcBorders>
              <w:top w:val="nil"/>
              <w:left w:val="nil"/>
              <w:bottom w:val="single" w:sz="4" w:space="0" w:color="auto"/>
              <w:right w:val="single" w:sz="4" w:space="0" w:color="auto"/>
            </w:tcBorders>
            <w:noWrap/>
            <w:vAlign w:val="bottom"/>
          </w:tcPr>
          <w:p w:rsidR="0000417B" w:rsidRPr="005F4C46" w:rsidRDefault="0000417B" w:rsidP="0000417B">
            <w:pPr>
              <w:spacing w:after="0" w:line="240" w:lineRule="auto"/>
              <w:jc w:val="center"/>
              <w:rPr>
                <w:color w:val="000000"/>
                <w:sz w:val="22"/>
              </w:rPr>
            </w:pPr>
            <w:r w:rsidRPr="005F4C46">
              <w:rPr>
                <w:color w:val="000000"/>
                <w:sz w:val="22"/>
              </w:rPr>
              <w:t>14.15%</w:t>
            </w:r>
          </w:p>
        </w:tc>
        <w:tc>
          <w:tcPr>
            <w:tcW w:w="1920" w:type="dxa"/>
            <w:tcBorders>
              <w:top w:val="nil"/>
              <w:left w:val="nil"/>
              <w:bottom w:val="single" w:sz="4" w:space="0" w:color="auto"/>
              <w:right w:val="single" w:sz="4" w:space="0" w:color="auto"/>
            </w:tcBorders>
            <w:noWrap/>
            <w:vAlign w:val="bottom"/>
          </w:tcPr>
          <w:p w:rsidR="0000417B" w:rsidRPr="005F4C46" w:rsidRDefault="0000417B" w:rsidP="0000417B">
            <w:pPr>
              <w:spacing w:after="0" w:line="240" w:lineRule="auto"/>
              <w:jc w:val="center"/>
              <w:rPr>
                <w:color w:val="000000"/>
                <w:sz w:val="22"/>
              </w:rPr>
            </w:pPr>
            <w:r w:rsidRPr="005F4C46">
              <w:rPr>
                <w:color w:val="000000"/>
                <w:sz w:val="22"/>
              </w:rPr>
              <w:t>5.64%</w:t>
            </w:r>
          </w:p>
        </w:tc>
      </w:tr>
    </w:tbl>
    <w:p w:rsidR="0000417B" w:rsidRDefault="0000417B" w:rsidP="00B565AD">
      <w:pPr>
        <w:spacing w:after="0"/>
        <w:ind w:left="-360"/>
        <w:rPr>
          <w:sz w:val="22"/>
        </w:rPr>
      </w:pPr>
    </w:p>
    <w:p w:rsidR="007D0D69" w:rsidRDefault="007D0D69" w:rsidP="004C2620">
      <w:pPr>
        <w:tabs>
          <w:tab w:val="left" w:pos="12600"/>
        </w:tabs>
        <w:spacing w:after="0"/>
        <w:ind w:right="600"/>
        <w:rPr>
          <w:sz w:val="20"/>
          <w:szCs w:val="20"/>
        </w:rPr>
      </w:pPr>
      <w:r w:rsidRPr="007D0D69">
        <w:rPr>
          <w:b/>
          <w:sz w:val="20"/>
          <w:szCs w:val="20"/>
        </w:rPr>
        <w:t>NVP</w:t>
      </w:r>
      <w:r>
        <w:rPr>
          <w:sz w:val="20"/>
          <w:szCs w:val="20"/>
        </w:rPr>
        <w:t xml:space="preserve">: </w:t>
      </w:r>
      <w:proofErr w:type="spellStart"/>
      <w:r>
        <w:rPr>
          <w:sz w:val="20"/>
          <w:szCs w:val="20"/>
        </w:rPr>
        <w:t>nevirapine</w:t>
      </w:r>
      <w:proofErr w:type="spellEnd"/>
      <w:r>
        <w:rPr>
          <w:sz w:val="20"/>
          <w:szCs w:val="20"/>
        </w:rPr>
        <w:t xml:space="preserve">; </w:t>
      </w:r>
      <w:r w:rsidRPr="007D0D69">
        <w:rPr>
          <w:b/>
          <w:sz w:val="20"/>
          <w:szCs w:val="20"/>
        </w:rPr>
        <w:t>LPV/r</w:t>
      </w:r>
      <w:r>
        <w:rPr>
          <w:sz w:val="20"/>
          <w:szCs w:val="20"/>
        </w:rPr>
        <w:t xml:space="preserve">: </w:t>
      </w:r>
      <w:proofErr w:type="spellStart"/>
      <w:r>
        <w:rPr>
          <w:sz w:val="20"/>
          <w:szCs w:val="20"/>
        </w:rPr>
        <w:t>lopinavir</w:t>
      </w:r>
      <w:proofErr w:type="spellEnd"/>
      <w:r>
        <w:rPr>
          <w:sz w:val="20"/>
          <w:szCs w:val="20"/>
        </w:rPr>
        <w:t>/</w:t>
      </w:r>
      <w:proofErr w:type="spellStart"/>
      <w:r>
        <w:rPr>
          <w:sz w:val="20"/>
          <w:szCs w:val="20"/>
        </w:rPr>
        <w:t>ritonavir</w:t>
      </w:r>
      <w:proofErr w:type="spellEnd"/>
      <w:r>
        <w:rPr>
          <w:sz w:val="20"/>
          <w:szCs w:val="20"/>
        </w:rPr>
        <w:t xml:space="preserve">; </w:t>
      </w:r>
      <w:r w:rsidRPr="007D0D69">
        <w:rPr>
          <w:b/>
          <w:sz w:val="20"/>
          <w:szCs w:val="20"/>
        </w:rPr>
        <w:t>ART</w:t>
      </w:r>
      <w:r>
        <w:rPr>
          <w:sz w:val="20"/>
          <w:szCs w:val="20"/>
        </w:rPr>
        <w:t xml:space="preserve">: antiretroviral therapy; </w:t>
      </w:r>
      <w:r w:rsidRPr="007D0D69">
        <w:rPr>
          <w:b/>
          <w:sz w:val="20"/>
          <w:szCs w:val="20"/>
        </w:rPr>
        <w:t>LE</w:t>
      </w:r>
      <w:r w:rsidR="004C2620">
        <w:rPr>
          <w:sz w:val="20"/>
          <w:szCs w:val="20"/>
        </w:rPr>
        <w:t>: life expectancy (years)</w:t>
      </w:r>
    </w:p>
    <w:p w:rsidR="009D0B59" w:rsidRPr="007D0D69" w:rsidRDefault="002E547E" w:rsidP="004C2620">
      <w:pPr>
        <w:tabs>
          <w:tab w:val="left" w:pos="12600"/>
        </w:tabs>
        <w:spacing w:after="0"/>
        <w:ind w:right="600"/>
        <w:rPr>
          <w:sz w:val="20"/>
          <w:szCs w:val="20"/>
        </w:rPr>
      </w:pPr>
      <w:r w:rsidRPr="007D0D69">
        <w:rPr>
          <w:sz w:val="20"/>
          <w:szCs w:val="20"/>
        </w:rPr>
        <w:t>a. Results are shown for a cohort of children presenting to care at 12 months of age. Proportions are of the original presenting cohort; children who die or are lost to follow-up are included in the denominator of each calculation. When limited to children in care and on ART, proportions on second-line ART will be higher than those shown here.</w:t>
      </w:r>
    </w:p>
    <w:p w:rsidR="007E7CA2" w:rsidRPr="005F4C46" w:rsidRDefault="007E7CA2" w:rsidP="00E26BB6">
      <w:pPr>
        <w:pStyle w:val="NoSpacing"/>
        <w:rPr>
          <w:sz w:val="22"/>
        </w:rPr>
      </w:pPr>
    </w:p>
    <w:p w:rsidR="008A2B69" w:rsidRPr="005F4C46" w:rsidRDefault="008A2B69" w:rsidP="00E26BB6">
      <w:pPr>
        <w:spacing w:after="0"/>
        <w:rPr>
          <w:b/>
          <w:u w:val="single"/>
        </w:rPr>
      </w:pPr>
    </w:p>
    <w:p w:rsidR="008665C2" w:rsidRDefault="008665C2" w:rsidP="00682979">
      <w:pPr>
        <w:spacing w:after="0"/>
        <w:ind w:left="-360"/>
        <w:rPr>
          <w:b/>
          <w:sz w:val="22"/>
        </w:rPr>
        <w:sectPr w:rsidR="008665C2" w:rsidSect="0000417B">
          <w:headerReference w:type="default" r:id="rId12"/>
          <w:footerReference w:type="default" r:id="rId13"/>
          <w:pgSz w:w="15840" w:h="12240" w:orient="landscape"/>
          <w:pgMar w:top="1440" w:right="1440" w:bottom="1440" w:left="1440" w:header="720" w:footer="720" w:gutter="0"/>
          <w:cols w:space="720"/>
          <w:docGrid w:linePitch="360"/>
        </w:sectPr>
      </w:pPr>
    </w:p>
    <w:p w:rsidR="00482262" w:rsidRDefault="00482262" w:rsidP="00482262">
      <w:pPr>
        <w:spacing w:after="0"/>
        <w:ind w:left="-360"/>
        <w:rPr>
          <w:b/>
          <w:sz w:val="22"/>
        </w:rPr>
      </w:pPr>
      <w:r w:rsidRPr="00A25B01">
        <w:rPr>
          <w:b/>
          <w:sz w:val="22"/>
        </w:rPr>
        <w:lastRenderedPageBreak/>
        <w:t>Appendix Table F. Sensitivity analysis results (including results from Manuscript Table 3)</w:t>
      </w:r>
    </w:p>
    <w:p w:rsidR="00482262" w:rsidRPr="00C70D4B" w:rsidRDefault="00482262" w:rsidP="00482262">
      <w:pPr>
        <w:spacing w:after="0"/>
        <w:ind w:left="-360"/>
        <w:rPr>
          <w:b/>
          <w:sz w:val="22"/>
        </w:rPr>
      </w:pPr>
    </w:p>
    <w:tbl>
      <w:tblPr>
        <w:tblW w:w="9480" w:type="dxa"/>
        <w:tblInd w:w="-132" w:type="dxa"/>
        <w:tblBorders>
          <w:top w:val="single" w:sz="4" w:space="0" w:color="auto"/>
          <w:left w:val="single" w:sz="4" w:space="0" w:color="auto"/>
          <w:bottom w:val="single" w:sz="4" w:space="0" w:color="auto"/>
          <w:right w:val="single" w:sz="4" w:space="0" w:color="auto"/>
        </w:tblBorders>
        <w:tblLayout w:type="fixed"/>
        <w:tblLook w:val="00A0"/>
      </w:tblPr>
      <w:tblGrid>
        <w:gridCol w:w="2640"/>
        <w:gridCol w:w="18"/>
        <w:gridCol w:w="1542"/>
        <w:gridCol w:w="18"/>
        <w:gridCol w:w="1422"/>
        <w:gridCol w:w="18"/>
        <w:gridCol w:w="1609"/>
        <w:gridCol w:w="18"/>
        <w:gridCol w:w="35"/>
        <w:gridCol w:w="18"/>
        <w:gridCol w:w="2142"/>
      </w:tblGrid>
      <w:tr w:rsidR="00482262" w:rsidRPr="00C70D4B" w:rsidTr="00363DD5">
        <w:tc>
          <w:tcPr>
            <w:tcW w:w="2640" w:type="dxa"/>
            <w:tcBorders>
              <w:top w:val="single" w:sz="4" w:space="0" w:color="auto"/>
              <w:bottom w:val="single" w:sz="4" w:space="0" w:color="auto"/>
            </w:tcBorders>
            <w:vAlign w:val="center"/>
          </w:tcPr>
          <w:p w:rsidR="00482262" w:rsidRPr="00C70D4B" w:rsidRDefault="00482262" w:rsidP="00363DD5">
            <w:pPr>
              <w:spacing w:after="0" w:line="240" w:lineRule="auto"/>
              <w:rPr>
                <w:b/>
                <w:sz w:val="22"/>
              </w:rPr>
            </w:pPr>
            <w:r w:rsidRPr="00C70D4B">
              <w:rPr>
                <w:b/>
                <w:sz w:val="22"/>
              </w:rPr>
              <w:t>ART Strategy</w:t>
            </w:r>
          </w:p>
        </w:tc>
        <w:tc>
          <w:tcPr>
            <w:tcW w:w="1560" w:type="dxa"/>
            <w:gridSpan w:val="2"/>
            <w:tcBorders>
              <w:top w:val="single" w:sz="4" w:space="0" w:color="auto"/>
              <w:bottom w:val="single" w:sz="4" w:space="0" w:color="auto"/>
            </w:tcBorders>
          </w:tcPr>
          <w:p w:rsidR="00482262" w:rsidRPr="00C70D4B" w:rsidRDefault="00482262" w:rsidP="00363DD5">
            <w:pPr>
              <w:spacing w:after="0" w:line="240" w:lineRule="auto"/>
              <w:jc w:val="center"/>
              <w:rPr>
                <w:b/>
                <w:sz w:val="22"/>
              </w:rPr>
            </w:pPr>
            <w:r w:rsidRPr="00C70D4B">
              <w:rPr>
                <w:b/>
                <w:sz w:val="22"/>
              </w:rPr>
              <w:t>Undiscounted  LE (Years)</w:t>
            </w:r>
          </w:p>
        </w:tc>
        <w:tc>
          <w:tcPr>
            <w:tcW w:w="1440" w:type="dxa"/>
            <w:gridSpan w:val="2"/>
            <w:tcBorders>
              <w:top w:val="single" w:sz="4" w:space="0" w:color="auto"/>
              <w:bottom w:val="single" w:sz="4" w:space="0" w:color="auto"/>
            </w:tcBorders>
          </w:tcPr>
          <w:p w:rsidR="00482262" w:rsidRPr="00C70D4B" w:rsidRDefault="00482262" w:rsidP="00363DD5">
            <w:pPr>
              <w:spacing w:after="0" w:line="240" w:lineRule="auto"/>
              <w:jc w:val="center"/>
              <w:rPr>
                <w:b/>
                <w:sz w:val="22"/>
              </w:rPr>
            </w:pPr>
            <w:r w:rsidRPr="00C70D4B">
              <w:rPr>
                <w:b/>
                <w:sz w:val="22"/>
              </w:rPr>
              <w:t>Discounted</w:t>
            </w:r>
          </w:p>
          <w:p w:rsidR="00482262" w:rsidRPr="00C70D4B" w:rsidRDefault="00482262" w:rsidP="00363DD5">
            <w:pPr>
              <w:spacing w:after="0" w:line="240" w:lineRule="auto"/>
              <w:jc w:val="center"/>
              <w:rPr>
                <w:b/>
                <w:sz w:val="22"/>
              </w:rPr>
            </w:pPr>
            <w:r w:rsidRPr="00C70D4B">
              <w:rPr>
                <w:b/>
                <w:sz w:val="22"/>
              </w:rPr>
              <w:t>LE (Years)</w:t>
            </w:r>
          </w:p>
        </w:tc>
        <w:tc>
          <w:tcPr>
            <w:tcW w:w="1680" w:type="dxa"/>
            <w:gridSpan w:val="4"/>
            <w:tcBorders>
              <w:top w:val="single" w:sz="4" w:space="0" w:color="auto"/>
              <w:bottom w:val="single" w:sz="4" w:space="0" w:color="auto"/>
            </w:tcBorders>
          </w:tcPr>
          <w:p w:rsidR="00482262" w:rsidRPr="00C70D4B" w:rsidRDefault="00482262" w:rsidP="00363DD5">
            <w:pPr>
              <w:spacing w:after="0" w:line="240" w:lineRule="auto"/>
              <w:jc w:val="center"/>
              <w:rPr>
                <w:b/>
                <w:sz w:val="22"/>
              </w:rPr>
            </w:pPr>
            <w:r w:rsidRPr="00C70D4B">
              <w:rPr>
                <w:b/>
                <w:sz w:val="22"/>
              </w:rPr>
              <w:t>Discounted Lifetime Costs ($US 2012)</w:t>
            </w:r>
          </w:p>
        </w:tc>
        <w:tc>
          <w:tcPr>
            <w:tcW w:w="2160" w:type="dxa"/>
            <w:gridSpan w:val="2"/>
            <w:tcBorders>
              <w:top w:val="single" w:sz="4" w:space="0" w:color="auto"/>
              <w:bottom w:val="single" w:sz="4" w:space="0" w:color="auto"/>
            </w:tcBorders>
          </w:tcPr>
          <w:p w:rsidR="00482262" w:rsidRPr="00C70D4B" w:rsidRDefault="00482262" w:rsidP="00363DD5">
            <w:pPr>
              <w:spacing w:after="0" w:line="240" w:lineRule="auto"/>
              <w:jc w:val="center"/>
              <w:rPr>
                <w:b/>
                <w:sz w:val="22"/>
              </w:rPr>
            </w:pPr>
            <w:r w:rsidRPr="00C70D4B">
              <w:rPr>
                <w:b/>
                <w:sz w:val="22"/>
              </w:rPr>
              <w:t>Incremental cost-effectiveness ratio ($/years life saved)</w:t>
            </w:r>
          </w:p>
        </w:tc>
      </w:tr>
      <w:tr w:rsidR="00482262" w:rsidRPr="00C70D4B" w:rsidTr="00363DD5">
        <w:trPr>
          <w:trHeight w:val="269"/>
        </w:trPr>
        <w:tc>
          <w:tcPr>
            <w:tcW w:w="9480" w:type="dxa"/>
            <w:gridSpan w:val="11"/>
            <w:tcBorders>
              <w:top w:val="single" w:sz="4" w:space="0" w:color="auto"/>
              <w:bottom w:val="single" w:sz="4" w:space="0" w:color="auto"/>
            </w:tcBorders>
            <w:shd w:val="clear" w:color="auto" w:fill="D9D9D9"/>
          </w:tcPr>
          <w:p w:rsidR="00482262" w:rsidRPr="00C70D4B" w:rsidRDefault="00482262" w:rsidP="00363DD5">
            <w:pPr>
              <w:spacing w:after="0" w:line="240" w:lineRule="auto"/>
              <w:rPr>
                <w:b/>
                <w:sz w:val="22"/>
              </w:rPr>
            </w:pPr>
            <w:r>
              <w:rPr>
                <w:b/>
                <w:sz w:val="22"/>
              </w:rPr>
              <w:t>A</w:t>
            </w:r>
            <w:r w:rsidRPr="00C70D4B">
              <w:rPr>
                <w:b/>
                <w:sz w:val="22"/>
              </w:rPr>
              <w:t xml:space="preserve">. </w:t>
            </w:r>
            <w:smartTag w:uri="urn:schemas-microsoft-com:office:smarttags" w:element="place">
              <w:smartTag w:uri="urn:schemas-microsoft-com:office:smarttags" w:element="country-region">
                <w:smartTag w:uri="urn:schemas-microsoft-com:office:smarttags" w:element="State">
                  <w:smartTag w:uri="urn:schemas-microsoft-com:office:smarttags" w:element="PersonName">
                    <w:r>
                      <w:rPr>
                        <w:b/>
                        <w:sz w:val="22"/>
                      </w:rPr>
                      <w:t>South Africa</w:t>
                    </w:r>
                  </w:smartTag>
                </w:smartTag>
              </w:smartTag>
            </w:smartTag>
          </w:p>
        </w:tc>
      </w:tr>
      <w:tr w:rsidR="00482262" w:rsidRPr="00C6077E" w:rsidTr="00363DD5">
        <w:trPr>
          <w:trHeight w:val="287"/>
        </w:trPr>
        <w:tc>
          <w:tcPr>
            <w:tcW w:w="9480" w:type="dxa"/>
            <w:gridSpan w:val="11"/>
            <w:tcBorders>
              <w:top w:val="nil"/>
              <w:bottom w:val="nil"/>
            </w:tcBorders>
          </w:tcPr>
          <w:p w:rsidR="00482262" w:rsidRPr="00C6077E" w:rsidRDefault="00482262" w:rsidP="00363DD5">
            <w:pPr>
              <w:spacing w:after="0" w:line="240" w:lineRule="auto"/>
              <w:rPr>
                <w:b/>
                <w:sz w:val="22"/>
              </w:rPr>
            </w:pPr>
            <w:r w:rsidRPr="00C6077E">
              <w:rPr>
                <w:rFonts w:eastAsia="Times New Roman"/>
                <w:b/>
                <w:bCs/>
                <w:color w:val="000000"/>
                <w:sz w:val="22"/>
              </w:rPr>
              <w:t>Presenting Age = 6 months</w:t>
            </w:r>
          </w:p>
        </w:tc>
      </w:tr>
      <w:tr w:rsidR="00482262" w:rsidRPr="00C6077E" w:rsidTr="00363DD5">
        <w:tc>
          <w:tcPr>
            <w:tcW w:w="2640" w:type="dxa"/>
            <w:tcBorders>
              <w:top w:val="nil"/>
              <w:bottom w:val="nil"/>
              <w:right w:val="nil"/>
            </w:tcBorders>
          </w:tcPr>
          <w:p w:rsidR="00482262" w:rsidRPr="00C6077E" w:rsidRDefault="00482262" w:rsidP="00363DD5">
            <w:pPr>
              <w:spacing w:after="0" w:line="240" w:lineRule="auto"/>
              <w:ind w:firstLine="132"/>
              <w:rPr>
                <w:rFonts w:eastAsia="Times New Roman"/>
                <w:i/>
                <w:iCs/>
                <w:color w:val="000000"/>
                <w:sz w:val="22"/>
              </w:rPr>
            </w:pPr>
            <w:r w:rsidRPr="00C6077E">
              <w:rPr>
                <w:rFonts w:eastAsia="Times New Roman"/>
                <w:i/>
                <w:iCs/>
                <w:color w:val="000000"/>
                <w:sz w:val="22"/>
              </w:rPr>
              <w:t>No ART</w:t>
            </w:r>
          </w:p>
        </w:tc>
        <w:tc>
          <w:tcPr>
            <w:tcW w:w="1560" w:type="dxa"/>
            <w:gridSpan w:val="2"/>
            <w:tcBorders>
              <w:top w:val="nil"/>
              <w:left w:val="nil"/>
              <w:bottom w:val="nil"/>
              <w:right w:val="nil"/>
            </w:tcBorders>
          </w:tcPr>
          <w:p w:rsidR="00482262" w:rsidRPr="00C6077E" w:rsidRDefault="00482262" w:rsidP="00363DD5">
            <w:pPr>
              <w:spacing w:after="0" w:line="240" w:lineRule="auto"/>
              <w:jc w:val="center"/>
              <w:rPr>
                <w:rFonts w:eastAsia="Times New Roman"/>
                <w:color w:val="000000"/>
                <w:sz w:val="22"/>
              </w:rPr>
            </w:pPr>
            <w:r w:rsidRPr="00C6077E">
              <w:rPr>
                <w:rFonts w:eastAsia="Times New Roman"/>
                <w:color w:val="000000"/>
                <w:sz w:val="22"/>
              </w:rPr>
              <w:t>2.50</w:t>
            </w:r>
          </w:p>
        </w:tc>
        <w:tc>
          <w:tcPr>
            <w:tcW w:w="1440" w:type="dxa"/>
            <w:gridSpan w:val="2"/>
            <w:tcBorders>
              <w:top w:val="nil"/>
              <w:left w:val="nil"/>
              <w:bottom w:val="nil"/>
              <w:right w:val="nil"/>
            </w:tcBorders>
          </w:tcPr>
          <w:p w:rsidR="00482262" w:rsidRPr="00C6077E" w:rsidRDefault="00482262" w:rsidP="00363DD5">
            <w:pPr>
              <w:spacing w:after="0" w:line="240" w:lineRule="auto"/>
              <w:jc w:val="center"/>
              <w:rPr>
                <w:rFonts w:eastAsia="Times New Roman"/>
                <w:color w:val="000000"/>
                <w:sz w:val="22"/>
              </w:rPr>
            </w:pPr>
            <w:r w:rsidRPr="00C6077E">
              <w:rPr>
                <w:rFonts w:eastAsia="Times New Roman"/>
                <w:color w:val="000000"/>
                <w:sz w:val="22"/>
              </w:rPr>
              <w:t>2.23</w:t>
            </w:r>
          </w:p>
        </w:tc>
        <w:tc>
          <w:tcPr>
            <w:tcW w:w="1680" w:type="dxa"/>
            <w:gridSpan w:val="4"/>
            <w:tcBorders>
              <w:top w:val="nil"/>
              <w:left w:val="nil"/>
              <w:bottom w:val="nil"/>
              <w:right w:val="nil"/>
            </w:tcBorders>
          </w:tcPr>
          <w:p w:rsidR="00482262" w:rsidRPr="00C6077E" w:rsidRDefault="00482262" w:rsidP="00363DD5">
            <w:pPr>
              <w:spacing w:after="0" w:line="240" w:lineRule="auto"/>
              <w:jc w:val="center"/>
              <w:rPr>
                <w:rFonts w:eastAsia="Times New Roman"/>
                <w:color w:val="000000"/>
                <w:sz w:val="22"/>
              </w:rPr>
            </w:pPr>
            <w:r w:rsidRPr="00C6077E">
              <w:rPr>
                <w:rFonts w:eastAsia="Times New Roman"/>
                <w:color w:val="000000"/>
                <w:sz w:val="22"/>
              </w:rPr>
              <w:t>8,520</w:t>
            </w:r>
          </w:p>
        </w:tc>
        <w:tc>
          <w:tcPr>
            <w:tcW w:w="2160" w:type="dxa"/>
            <w:gridSpan w:val="2"/>
            <w:tcBorders>
              <w:top w:val="nil"/>
              <w:left w:val="nil"/>
              <w:bottom w:val="nil"/>
            </w:tcBorders>
            <w:vAlign w:val="bottom"/>
          </w:tcPr>
          <w:p w:rsidR="00482262" w:rsidRPr="00C6077E" w:rsidRDefault="00482262" w:rsidP="00363DD5">
            <w:pPr>
              <w:spacing w:after="0" w:line="240" w:lineRule="auto"/>
              <w:jc w:val="center"/>
              <w:rPr>
                <w:sz w:val="22"/>
              </w:rPr>
            </w:pPr>
          </w:p>
        </w:tc>
      </w:tr>
      <w:tr w:rsidR="00482262" w:rsidRPr="00C6077E" w:rsidTr="00363DD5">
        <w:tc>
          <w:tcPr>
            <w:tcW w:w="2640" w:type="dxa"/>
            <w:tcBorders>
              <w:top w:val="nil"/>
              <w:bottom w:val="nil"/>
              <w:right w:val="nil"/>
            </w:tcBorders>
          </w:tcPr>
          <w:p w:rsidR="00482262" w:rsidRPr="00C6077E" w:rsidRDefault="00482262" w:rsidP="00363DD5">
            <w:pPr>
              <w:spacing w:after="0" w:line="240" w:lineRule="auto"/>
              <w:ind w:firstLine="132"/>
              <w:rPr>
                <w:rFonts w:eastAsia="Times New Roman"/>
                <w:i/>
                <w:iCs/>
                <w:color w:val="000000"/>
                <w:sz w:val="22"/>
              </w:rPr>
            </w:pPr>
            <w:r w:rsidRPr="00C6077E">
              <w:rPr>
                <w:rFonts w:eastAsia="Times New Roman"/>
                <w:i/>
                <w:iCs/>
                <w:color w:val="000000"/>
                <w:sz w:val="22"/>
              </w:rPr>
              <w:t>First-line LPV/r</w:t>
            </w:r>
          </w:p>
        </w:tc>
        <w:tc>
          <w:tcPr>
            <w:tcW w:w="1560" w:type="dxa"/>
            <w:gridSpan w:val="2"/>
            <w:tcBorders>
              <w:top w:val="nil"/>
              <w:left w:val="nil"/>
              <w:bottom w:val="nil"/>
              <w:right w:val="nil"/>
            </w:tcBorders>
          </w:tcPr>
          <w:p w:rsidR="00482262" w:rsidRPr="00C6077E" w:rsidRDefault="00482262" w:rsidP="00363DD5">
            <w:pPr>
              <w:spacing w:after="0" w:line="240" w:lineRule="auto"/>
              <w:jc w:val="center"/>
              <w:rPr>
                <w:rFonts w:eastAsia="Times New Roman"/>
                <w:color w:val="000000"/>
                <w:sz w:val="22"/>
              </w:rPr>
            </w:pPr>
            <w:r w:rsidRPr="00C6077E">
              <w:rPr>
                <w:rFonts w:eastAsia="Times New Roman"/>
                <w:color w:val="000000"/>
                <w:sz w:val="22"/>
              </w:rPr>
              <w:t>27.45</w:t>
            </w:r>
          </w:p>
        </w:tc>
        <w:tc>
          <w:tcPr>
            <w:tcW w:w="1440" w:type="dxa"/>
            <w:gridSpan w:val="2"/>
            <w:tcBorders>
              <w:top w:val="nil"/>
              <w:left w:val="nil"/>
              <w:bottom w:val="nil"/>
              <w:right w:val="nil"/>
            </w:tcBorders>
          </w:tcPr>
          <w:p w:rsidR="00482262" w:rsidRPr="00C6077E" w:rsidRDefault="00482262" w:rsidP="00363DD5">
            <w:pPr>
              <w:spacing w:after="0" w:line="240" w:lineRule="auto"/>
              <w:jc w:val="center"/>
              <w:rPr>
                <w:rFonts w:eastAsia="Times New Roman"/>
                <w:color w:val="000000"/>
                <w:sz w:val="22"/>
              </w:rPr>
            </w:pPr>
            <w:r w:rsidRPr="00C6077E">
              <w:rPr>
                <w:rFonts w:eastAsia="Times New Roman"/>
                <w:color w:val="000000"/>
                <w:sz w:val="22"/>
              </w:rPr>
              <w:t>16.31</w:t>
            </w:r>
          </w:p>
        </w:tc>
        <w:tc>
          <w:tcPr>
            <w:tcW w:w="1680" w:type="dxa"/>
            <w:gridSpan w:val="4"/>
            <w:tcBorders>
              <w:top w:val="nil"/>
              <w:left w:val="nil"/>
              <w:bottom w:val="nil"/>
              <w:right w:val="nil"/>
            </w:tcBorders>
          </w:tcPr>
          <w:p w:rsidR="00482262" w:rsidRPr="00C6077E" w:rsidRDefault="00482262" w:rsidP="00363DD5">
            <w:pPr>
              <w:spacing w:after="0" w:line="240" w:lineRule="auto"/>
              <w:jc w:val="center"/>
              <w:rPr>
                <w:rFonts w:eastAsia="Times New Roman"/>
                <w:color w:val="000000"/>
                <w:sz w:val="22"/>
              </w:rPr>
            </w:pPr>
            <w:r w:rsidRPr="00C6077E">
              <w:rPr>
                <w:rFonts w:eastAsia="Times New Roman"/>
                <w:color w:val="000000"/>
                <w:sz w:val="22"/>
              </w:rPr>
              <w:t>20,620</w:t>
            </w:r>
          </w:p>
        </w:tc>
        <w:tc>
          <w:tcPr>
            <w:tcW w:w="2160" w:type="dxa"/>
            <w:gridSpan w:val="2"/>
            <w:tcBorders>
              <w:top w:val="nil"/>
              <w:left w:val="nil"/>
              <w:bottom w:val="nil"/>
            </w:tcBorders>
          </w:tcPr>
          <w:p w:rsidR="00482262" w:rsidRPr="00C6077E" w:rsidRDefault="00482262" w:rsidP="00363DD5">
            <w:pPr>
              <w:spacing w:after="0" w:line="240" w:lineRule="auto"/>
              <w:jc w:val="center"/>
              <w:rPr>
                <w:rFonts w:eastAsia="Times New Roman"/>
                <w:color w:val="000000"/>
                <w:sz w:val="22"/>
              </w:rPr>
            </w:pPr>
            <w:r w:rsidRPr="00C6077E">
              <w:rPr>
                <w:rFonts w:eastAsia="Times New Roman"/>
                <w:color w:val="000000"/>
                <w:sz w:val="22"/>
              </w:rPr>
              <w:t>860</w:t>
            </w:r>
          </w:p>
        </w:tc>
      </w:tr>
      <w:tr w:rsidR="00482262" w:rsidRPr="00C6077E" w:rsidTr="00363DD5">
        <w:tc>
          <w:tcPr>
            <w:tcW w:w="2640" w:type="dxa"/>
            <w:tcBorders>
              <w:top w:val="nil"/>
              <w:bottom w:val="nil"/>
              <w:right w:val="nil"/>
            </w:tcBorders>
            <w:vAlign w:val="bottom"/>
          </w:tcPr>
          <w:p w:rsidR="00482262" w:rsidRPr="00C6077E" w:rsidRDefault="00482262" w:rsidP="00363DD5">
            <w:pPr>
              <w:spacing w:after="0" w:line="240" w:lineRule="auto"/>
              <w:ind w:firstLine="132"/>
              <w:rPr>
                <w:rFonts w:eastAsia="Times New Roman"/>
                <w:i/>
                <w:iCs/>
                <w:color w:val="000000"/>
                <w:sz w:val="22"/>
              </w:rPr>
            </w:pPr>
            <w:r w:rsidRPr="00C6077E">
              <w:rPr>
                <w:rFonts w:eastAsia="Times New Roman"/>
                <w:i/>
                <w:iCs/>
                <w:color w:val="000000"/>
                <w:sz w:val="22"/>
              </w:rPr>
              <w:t>First-line NVP</w:t>
            </w:r>
          </w:p>
        </w:tc>
        <w:tc>
          <w:tcPr>
            <w:tcW w:w="1560" w:type="dxa"/>
            <w:gridSpan w:val="2"/>
            <w:tcBorders>
              <w:top w:val="nil"/>
              <w:left w:val="nil"/>
              <w:bottom w:val="nil"/>
              <w:right w:val="nil"/>
            </w:tcBorders>
            <w:vAlign w:val="bottom"/>
          </w:tcPr>
          <w:p w:rsidR="00482262" w:rsidRPr="00C6077E" w:rsidRDefault="00482262" w:rsidP="00363DD5">
            <w:pPr>
              <w:spacing w:after="0" w:line="240" w:lineRule="auto"/>
              <w:jc w:val="center"/>
              <w:rPr>
                <w:rFonts w:eastAsia="Times New Roman"/>
                <w:color w:val="000000"/>
                <w:sz w:val="22"/>
              </w:rPr>
            </w:pPr>
            <w:r w:rsidRPr="00C6077E">
              <w:rPr>
                <w:rFonts w:eastAsia="Times New Roman"/>
                <w:color w:val="000000"/>
                <w:sz w:val="22"/>
              </w:rPr>
              <w:t>26.29</w:t>
            </w:r>
          </w:p>
        </w:tc>
        <w:tc>
          <w:tcPr>
            <w:tcW w:w="1440" w:type="dxa"/>
            <w:gridSpan w:val="2"/>
            <w:tcBorders>
              <w:top w:val="nil"/>
              <w:left w:val="nil"/>
              <w:bottom w:val="nil"/>
              <w:right w:val="nil"/>
            </w:tcBorders>
            <w:vAlign w:val="bottom"/>
          </w:tcPr>
          <w:p w:rsidR="00482262" w:rsidRPr="00C6077E" w:rsidRDefault="00482262" w:rsidP="00363DD5">
            <w:pPr>
              <w:spacing w:after="0" w:line="240" w:lineRule="auto"/>
              <w:jc w:val="center"/>
              <w:rPr>
                <w:rFonts w:eastAsia="Times New Roman"/>
                <w:color w:val="000000"/>
                <w:sz w:val="22"/>
              </w:rPr>
            </w:pPr>
            <w:r w:rsidRPr="00C6077E">
              <w:rPr>
                <w:rFonts w:eastAsia="Times New Roman"/>
                <w:color w:val="000000"/>
                <w:sz w:val="22"/>
              </w:rPr>
              <w:t>15.81</w:t>
            </w:r>
          </w:p>
        </w:tc>
        <w:tc>
          <w:tcPr>
            <w:tcW w:w="1680" w:type="dxa"/>
            <w:gridSpan w:val="4"/>
            <w:tcBorders>
              <w:top w:val="nil"/>
              <w:left w:val="nil"/>
              <w:bottom w:val="nil"/>
              <w:right w:val="nil"/>
            </w:tcBorders>
            <w:vAlign w:val="bottom"/>
          </w:tcPr>
          <w:p w:rsidR="00482262" w:rsidRPr="00C6077E" w:rsidRDefault="00482262" w:rsidP="00363DD5">
            <w:pPr>
              <w:spacing w:after="0" w:line="240" w:lineRule="auto"/>
              <w:jc w:val="center"/>
              <w:rPr>
                <w:rFonts w:eastAsia="Times New Roman"/>
                <w:color w:val="000000"/>
                <w:sz w:val="22"/>
              </w:rPr>
            </w:pPr>
            <w:r w:rsidRPr="00C6077E">
              <w:rPr>
                <w:rFonts w:eastAsia="Times New Roman"/>
                <w:color w:val="000000"/>
                <w:sz w:val="22"/>
              </w:rPr>
              <w:t>21,960</w:t>
            </w:r>
          </w:p>
        </w:tc>
        <w:tc>
          <w:tcPr>
            <w:tcW w:w="2160" w:type="dxa"/>
            <w:gridSpan w:val="2"/>
            <w:tcBorders>
              <w:top w:val="nil"/>
              <w:left w:val="nil"/>
              <w:bottom w:val="nil"/>
            </w:tcBorders>
          </w:tcPr>
          <w:p w:rsidR="00482262" w:rsidRPr="00C6077E" w:rsidRDefault="00482262" w:rsidP="00363DD5">
            <w:pPr>
              <w:spacing w:after="0" w:line="240" w:lineRule="auto"/>
              <w:jc w:val="center"/>
              <w:rPr>
                <w:rFonts w:eastAsia="Times New Roman"/>
                <w:color w:val="000000"/>
                <w:sz w:val="22"/>
              </w:rPr>
            </w:pPr>
            <w:proofErr w:type="spellStart"/>
            <w:r w:rsidRPr="00C6077E">
              <w:rPr>
                <w:rFonts w:eastAsia="Times New Roman"/>
                <w:color w:val="000000"/>
                <w:sz w:val="22"/>
              </w:rPr>
              <w:t>Dominated</w:t>
            </w:r>
            <w:r w:rsidRPr="00C6077E">
              <w:rPr>
                <w:rFonts w:eastAsia="Times New Roman"/>
                <w:color w:val="000000"/>
                <w:sz w:val="22"/>
                <w:vertAlign w:val="superscript"/>
              </w:rPr>
              <w:t>a</w:t>
            </w:r>
            <w:proofErr w:type="spellEnd"/>
          </w:p>
        </w:tc>
      </w:tr>
      <w:tr w:rsidR="00482262" w:rsidRPr="00C6077E" w:rsidTr="00363DD5">
        <w:tc>
          <w:tcPr>
            <w:tcW w:w="9480" w:type="dxa"/>
            <w:gridSpan w:val="11"/>
            <w:tcBorders>
              <w:top w:val="nil"/>
              <w:bottom w:val="nil"/>
            </w:tcBorders>
          </w:tcPr>
          <w:p w:rsidR="00482262" w:rsidRPr="00C6077E" w:rsidRDefault="00482262" w:rsidP="00363DD5">
            <w:pPr>
              <w:spacing w:after="0" w:line="240" w:lineRule="auto"/>
              <w:rPr>
                <w:rFonts w:eastAsia="Times New Roman"/>
                <w:b/>
                <w:bCs/>
                <w:color w:val="000000"/>
                <w:sz w:val="22"/>
              </w:rPr>
            </w:pPr>
            <w:r w:rsidRPr="00C6077E">
              <w:rPr>
                <w:rFonts w:eastAsia="Times New Roman"/>
                <w:b/>
                <w:bCs/>
                <w:color w:val="000000"/>
                <w:sz w:val="22"/>
              </w:rPr>
              <w:t>Presenting Age = 12 months (base-case, as reported in main manuscript)</w:t>
            </w:r>
          </w:p>
        </w:tc>
      </w:tr>
      <w:tr w:rsidR="00482262" w:rsidRPr="00C6077E" w:rsidTr="00363DD5">
        <w:tc>
          <w:tcPr>
            <w:tcW w:w="2640" w:type="dxa"/>
            <w:tcBorders>
              <w:top w:val="nil"/>
              <w:bottom w:val="nil"/>
            </w:tcBorders>
          </w:tcPr>
          <w:p w:rsidR="00482262" w:rsidRPr="00C6077E" w:rsidRDefault="00482262" w:rsidP="00363DD5">
            <w:pPr>
              <w:spacing w:after="0" w:line="240" w:lineRule="auto"/>
              <w:ind w:firstLine="132"/>
              <w:rPr>
                <w:rFonts w:eastAsia="Times New Roman"/>
                <w:i/>
                <w:iCs/>
                <w:color w:val="000000"/>
                <w:sz w:val="22"/>
              </w:rPr>
            </w:pPr>
            <w:r w:rsidRPr="00C6077E">
              <w:rPr>
                <w:rFonts w:eastAsia="Times New Roman"/>
                <w:i/>
                <w:iCs/>
                <w:color w:val="000000"/>
                <w:sz w:val="22"/>
              </w:rPr>
              <w:t>No ART</w:t>
            </w:r>
          </w:p>
        </w:tc>
        <w:tc>
          <w:tcPr>
            <w:tcW w:w="1560" w:type="dxa"/>
            <w:gridSpan w:val="2"/>
            <w:tcBorders>
              <w:top w:val="nil"/>
              <w:bottom w:val="nil"/>
            </w:tcBorders>
          </w:tcPr>
          <w:p w:rsidR="00482262" w:rsidRPr="00C6077E" w:rsidRDefault="00482262" w:rsidP="00363DD5">
            <w:pPr>
              <w:spacing w:after="0" w:line="240" w:lineRule="auto"/>
              <w:jc w:val="center"/>
              <w:rPr>
                <w:rFonts w:eastAsia="Times New Roman"/>
                <w:color w:val="000000"/>
                <w:sz w:val="22"/>
              </w:rPr>
            </w:pPr>
            <w:r w:rsidRPr="00C6077E">
              <w:rPr>
                <w:rFonts w:eastAsia="Times New Roman"/>
                <w:color w:val="000000"/>
                <w:sz w:val="22"/>
              </w:rPr>
              <w:t>2.83</w:t>
            </w:r>
          </w:p>
        </w:tc>
        <w:tc>
          <w:tcPr>
            <w:tcW w:w="1440" w:type="dxa"/>
            <w:gridSpan w:val="2"/>
            <w:tcBorders>
              <w:top w:val="nil"/>
              <w:bottom w:val="nil"/>
            </w:tcBorders>
          </w:tcPr>
          <w:p w:rsidR="00482262" w:rsidRPr="00C6077E" w:rsidRDefault="00482262" w:rsidP="00363DD5">
            <w:pPr>
              <w:spacing w:after="0" w:line="240" w:lineRule="auto"/>
              <w:jc w:val="center"/>
              <w:rPr>
                <w:rFonts w:eastAsia="Times New Roman"/>
                <w:color w:val="000000"/>
                <w:sz w:val="22"/>
              </w:rPr>
            </w:pPr>
            <w:r w:rsidRPr="00C6077E">
              <w:rPr>
                <w:rFonts w:eastAsia="Times New Roman"/>
                <w:color w:val="000000"/>
                <w:sz w:val="22"/>
              </w:rPr>
              <w:t>2.52</w:t>
            </w:r>
          </w:p>
        </w:tc>
        <w:tc>
          <w:tcPr>
            <w:tcW w:w="1680" w:type="dxa"/>
            <w:gridSpan w:val="4"/>
            <w:tcBorders>
              <w:top w:val="nil"/>
              <w:bottom w:val="nil"/>
            </w:tcBorders>
          </w:tcPr>
          <w:p w:rsidR="00482262" w:rsidRPr="00C6077E" w:rsidRDefault="00482262" w:rsidP="00363DD5">
            <w:pPr>
              <w:spacing w:after="0" w:line="240" w:lineRule="auto"/>
              <w:jc w:val="center"/>
              <w:rPr>
                <w:rFonts w:eastAsia="Times New Roman"/>
                <w:color w:val="000000"/>
                <w:sz w:val="22"/>
              </w:rPr>
            </w:pPr>
            <w:r w:rsidRPr="00C6077E">
              <w:rPr>
                <w:rFonts w:eastAsia="Times New Roman"/>
                <w:color w:val="000000"/>
                <w:sz w:val="22"/>
              </w:rPr>
              <w:t>10,290</w:t>
            </w:r>
          </w:p>
        </w:tc>
        <w:tc>
          <w:tcPr>
            <w:tcW w:w="2160" w:type="dxa"/>
            <w:gridSpan w:val="2"/>
            <w:tcBorders>
              <w:top w:val="nil"/>
              <w:bottom w:val="nil"/>
            </w:tcBorders>
            <w:vAlign w:val="bottom"/>
          </w:tcPr>
          <w:p w:rsidR="00482262" w:rsidRPr="00C6077E" w:rsidRDefault="00482262" w:rsidP="00363DD5">
            <w:pPr>
              <w:spacing w:after="0" w:line="240" w:lineRule="auto"/>
              <w:jc w:val="center"/>
              <w:rPr>
                <w:sz w:val="22"/>
              </w:rPr>
            </w:pPr>
          </w:p>
        </w:tc>
      </w:tr>
      <w:tr w:rsidR="00482262" w:rsidRPr="00C6077E" w:rsidTr="00363DD5">
        <w:tc>
          <w:tcPr>
            <w:tcW w:w="2640" w:type="dxa"/>
            <w:tcBorders>
              <w:top w:val="nil"/>
              <w:bottom w:val="nil"/>
            </w:tcBorders>
          </w:tcPr>
          <w:p w:rsidR="00482262" w:rsidRPr="00C6077E" w:rsidRDefault="00482262" w:rsidP="00363DD5">
            <w:pPr>
              <w:spacing w:after="0" w:line="240" w:lineRule="auto"/>
              <w:ind w:firstLine="132"/>
              <w:rPr>
                <w:rFonts w:eastAsia="Times New Roman"/>
                <w:i/>
                <w:iCs/>
                <w:color w:val="000000"/>
                <w:sz w:val="22"/>
              </w:rPr>
            </w:pPr>
            <w:r w:rsidRPr="00C6077E">
              <w:rPr>
                <w:rFonts w:eastAsia="Times New Roman"/>
                <w:i/>
                <w:iCs/>
                <w:color w:val="000000"/>
                <w:sz w:val="22"/>
              </w:rPr>
              <w:t>First-line LPV/r</w:t>
            </w:r>
          </w:p>
        </w:tc>
        <w:tc>
          <w:tcPr>
            <w:tcW w:w="1560" w:type="dxa"/>
            <w:gridSpan w:val="2"/>
            <w:tcBorders>
              <w:top w:val="nil"/>
              <w:bottom w:val="nil"/>
            </w:tcBorders>
          </w:tcPr>
          <w:p w:rsidR="00482262" w:rsidRPr="00C6077E" w:rsidRDefault="00482262" w:rsidP="00363DD5">
            <w:pPr>
              <w:spacing w:after="0" w:line="240" w:lineRule="auto"/>
              <w:jc w:val="center"/>
              <w:rPr>
                <w:rFonts w:eastAsia="Times New Roman"/>
                <w:color w:val="000000"/>
                <w:sz w:val="22"/>
              </w:rPr>
            </w:pPr>
            <w:r w:rsidRPr="00C6077E">
              <w:rPr>
                <w:rFonts w:eastAsia="Times New Roman"/>
                <w:color w:val="000000"/>
                <w:sz w:val="22"/>
              </w:rPr>
              <w:t>28.79</w:t>
            </w:r>
          </w:p>
        </w:tc>
        <w:tc>
          <w:tcPr>
            <w:tcW w:w="1440" w:type="dxa"/>
            <w:gridSpan w:val="2"/>
            <w:tcBorders>
              <w:top w:val="nil"/>
              <w:bottom w:val="nil"/>
            </w:tcBorders>
          </w:tcPr>
          <w:p w:rsidR="00482262" w:rsidRPr="00C6077E" w:rsidRDefault="00482262" w:rsidP="00363DD5">
            <w:pPr>
              <w:spacing w:after="0" w:line="240" w:lineRule="auto"/>
              <w:jc w:val="center"/>
              <w:rPr>
                <w:rFonts w:eastAsia="Times New Roman"/>
                <w:color w:val="000000"/>
                <w:sz w:val="22"/>
              </w:rPr>
            </w:pPr>
            <w:r w:rsidRPr="00C6077E">
              <w:rPr>
                <w:rFonts w:eastAsia="Times New Roman"/>
                <w:color w:val="000000"/>
                <w:sz w:val="22"/>
              </w:rPr>
              <w:t>17.11</w:t>
            </w:r>
          </w:p>
        </w:tc>
        <w:tc>
          <w:tcPr>
            <w:tcW w:w="1680" w:type="dxa"/>
            <w:gridSpan w:val="4"/>
            <w:tcBorders>
              <w:top w:val="nil"/>
              <w:bottom w:val="nil"/>
            </w:tcBorders>
          </w:tcPr>
          <w:p w:rsidR="00482262" w:rsidRPr="00C6077E" w:rsidRDefault="00482262" w:rsidP="00363DD5">
            <w:pPr>
              <w:spacing w:after="0" w:line="240" w:lineRule="auto"/>
              <w:jc w:val="center"/>
              <w:rPr>
                <w:rFonts w:eastAsia="Times New Roman"/>
                <w:color w:val="000000"/>
                <w:sz w:val="22"/>
              </w:rPr>
            </w:pPr>
            <w:r w:rsidRPr="00C6077E">
              <w:rPr>
                <w:rFonts w:eastAsia="Times New Roman"/>
                <w:color w:val="000000"/>
                <w:sz w:val="22"/>
              </w:rPr>
              <w:t>21,950</w:t>
            </w:r>
          </w:p>
        </w:tc>
        <w:tc>
          <w:tcPr>
            <w:tcW w:w="2160" w:type="dxa"/>
            <w:gridSpan w:val="2"/>
            <w:tcBorders>
              <w:top w:val="nil"/>
              <w:bottom w:val="nil"/>
            </w:tcBorders>
          </w:tcPr>
          <w:p w:rsidR="00482262" w:rsidRPr="00C6077E" w:rsidRDefault="00482262" w:rsidP="00363DD5">
            <w:pPr>
              <w:spacing w:after="0" w:line="240" w:lineRule="auto"/>
              <w:jc w:val="center"/>
              <w:rPr>
                <w:rFonts w:eastAsia="Times New Roman"/>
                <w:color w:val="000000"/>
                <w:sz w:val="22"/>
              </w:rPr>
            </w:pPr>
            <w:r w:rsidRPr="00C6077E">
              <w:rPr>
                <w:rFonts w:eastAsia="Times New Roman"/>
                <w:color w:val="000000"/>
                <w:sz w:val="22"/>
              </w:rPr>
              <w:t>800</w:t>
            </w:r>
          </w:p>
        </w:tc>
      </w:tr>
      <w:tr w:rsidR="00482262" w:rsidRPr="00C6077E" w:rsidTr="00363DD5">
        <w:tc>
          <w:tcPr>
            <w:tcW w:w="2640" w:type="dxa"/>
            <w:tcBorders>
              <w:top w:val="nil"/>
              <w:bottom w:val="nil"/>
            </w:tcBorders>
            <w:vAlign w:val="bottom"/>
          </w:tcPr>
          <w:p w:rsidR="00482262" w:rsidRPr="00C6077E" w:rsidRDefault="00482262" w:rsidP="00363DD5">
            <w:pPr>
              <w:spacing w:after="0" w:line="240" w:lineRule="auto"/>
              <w:ind w:firstLine="132"/>
              <w:rPr>
                <w:rFonts w:eastAsia="Times New Roman"/>
                <w:i/>
                <w:iCs/>
                <w:color w:val="000000"/>
                <w:sz w:val="22"/>
              </w:rPr>
            </w:pPr>
            <w:r w:rsidRPr="00C6077E">
              <w:rPr>
                <w:rFonts w:eastAsia="Times New Roman"/>
                <w:i/>
                <w:iCs/>
                <w:color w:val="000000"/>
                <w:sz w:val="22"/>
              </w:rPr>
              <w:t>First-line NVP</w:t>
            </w:r>
          </w:p>
        </w:tc>
        <w:tc>
          <w:tcPr>
            <w:tcW w:w="1560" w:type="dxa"/>
            <w:gridSpan w:val="2"/>
            <w:tcBorders>
              <w:top w:val="nil"/>
              <w:bottom w:val="nil"/>
            </w:tcBorders>
            <w:vAlign w:val="bottom"/>
          </w:tcPr>
          <w:p w:rsidR="00482262" w:rsidRPr="00C6077E" w:rsidRDefault="00482262" w:rsidP="00363DD5">
            <w:pPr>
              <w:spacing w:after="0" w:line="240" w:lineRule="auto"/>
              <w:jc w:val="center"/>
              <w:rPr>
                <w:rFonts w:eastAsia="Times New Roman"/>
                <w:color w:val="000000"/>
                <w:sz w:val="22"/>
              </w:rPr>
            </w:pPr>
            <w:r w:rsidRPr="00C6077E">
              <w:rPr>
                <w:rFonts w:eastAsia="Times New Roman"/>
                <w:color w:val="000000"/>
                <w:sz w:val="22"/>
              </w:rPr>
              <w:t>27.61</w:t>
            </w:r>
          </w:p>
        </w:tc>
        <w:tc>
          <w:tcPr>
            <w:tcW w:w="1440" w:type="dxa"/>
            <w:gridSpan w:val="2"/>
            <w:tcBorders>
              <w:top w:val="nil"/>
              <w:bottom w:val="nil"/>
            </w:tcBorders>
            <w:vAlign w:val="bottom"/>
          </w:tcPr>
          <w:p w:rsidR="00482262" w:rsidRPr="00C6077E" w:rsidRDefault="00482262" w:rsidP="00363DD5">
            <w:pPr>
              <w:spacing w:after="0" w:line="240" w:lineRule="auto"/>
              <w:jc w:val="center"/>
              <w:rPr>
                <w:rFonts w:eastAsia="Times New Roman"/>
                <w:color w:val="000000"/>
                <w:sz w:val="22"/>
              </w:rPr>
            </w:pPr>
            <w:r w:rsidRPr="00C6077E">
              <w:rPr>
                <w:rFonts w:eastAsia="Times New Roman"/>
                <w:color w:val="000000"/>
                <w:sz w:val="22"/>
              </w:rPr>
              <w:t>16.59</w:t>
            </w:r>
          </w:p>
        </w:tc>
        <w:tc>
          <w:tcPr>
            <w:tcW w:w="1680" w:type="dxa"/>
            <w:gridSpan w:val="4"/>
            <w:tcBorders>
              <w:top w:val="nil"/>
              <w:bottom w:val="nil"/>
            </w:tcBorders>
            <w:vAlign w:val="bottom"/>
          </w:tcPr>
          <w:p w:rsidR="00482262" w:rsidRPr="00C6077E" w:rsidRDefault="00482262" w:rsidP="00363DD5">
            <w:pPr>
              <w:spacing w:after="0" w:line="240" w:lineRule="auto"/>
              <w:jc w:val="center"/>
              <w:rPr>
                <w:rFonts w:eastAsia="Times New Roman"/>
                <w:color w:val="000000"/>
                <w:sz w:val="22"/>
              </w:rPr>
            </w:pPr>
            <w:r w:rsidRPr="00C6077E">
              <w:rPr>
                <w:rFonts w:eastAsia="Times New Roman"/>
                <w:color w:val="000000"/>
                <w:sz w:val="22"/>
              </w:rPr>
              <w:t>23,370</w:t>
            </w:r>
          </w:p>
        </w:tc>
        <w:tc>
          <w:tcPr>
            <w:tcW w:w="2160" w:type="dxa"/>
            <w:gridSpan w:val="2"/>
            <w:tcBorders>
              <w:top w:val="nil"/>
              <w:bottom w:val="nil"/>
            </w:tcBorders>
          </w:tcPr>
          <w:p w:rsidR="00482262" w:rsidRPr="00C6077E" w:rsidRDefault="00482262" w:rsidP="00363DD5">
            <w:pPr>
              <w:spacing w:after="0" w:line="240" w:lineRule="auto"/>
              <w:jc w:val="center"/>
              <w:rPr>
                <w:rFonts w:eastAsia="Times New Roman"/>
                <w:color w:val="000000"/>
                <w:sz w:val="22"/>
              </w:rPr>
            </w:pPr>
            <w:r w:rsidRPr="00C6077E">
              <w:rPr>
                <w:rFonts w:eastAsia="Times New Roman"/>
                <w:color w:val="000000"/>
                <w:sz w:val="22"/>
              </w:rPr>
              <w:t>Dominated</w:t>
            </w:r>
          </w:p>
        </w:tc>
      </w:tr>
      <w:tr w:rsidR="00482262" w:rsidRPr="00C6077E" w:rsidTr="00363DD5">
        <w:tc>
          <w:tcPr>
            <w:tcW w:w="9480" w:type="dxa"/>
            <w:gridSpan w:val="11"/>
            <w:tcBorders>
              <w:top w:val="nil"/>
              <w:bottom w:val="nil"/>
            </w:tcBorders>
            <w:vAlign w:val="center"/>
          </w:tcPr>
          <w:p w:rsidR="00482262" w:rsidRPr="00C6077E" w:rsidRDefault="00482262" w:rsidP="00363DD5">
            <w:pPr>
              <w:spacing w:after="0" w:line="240" w:lineRule="auto"/>
              <w:rPr>
                <w:b/>
                <w:sz w:val="22"/>
              </w:rPr>
            </w:pPr>
            <w:r w:rsidRPr="00C6077E">
              <w:rPr>
                <w:rFonts w:eastAsia="Times New Roman"/>
                <w:b/>
                <w:bCs/>
                <w:color w:val="000000"/>
                <w:sz w:val="22"/>
              </w:rPr>
              <w:t>Presenting Age = 24 months</w:t>
            </w:r>
          </w:p>
        </w:tc>
      </w:tr>
      <w:tr w:rsidR="00482262" w:rsidRPr="00C6077E" w:rsidTr="00363DD5">
        <w:tc>
          <w:tcPr>
            <w:tcW w:w="2640" w:type="dxa"/>
            <w:tcBorders>
              <w:top w:val="nil"/>
              <w:bottom w:val="nil"/>
              <w:right w:val="nil"/>
            </w:tcBorders>
          </w:tcPr>
          <w:p w:rsidR="00482262" w:rsidRPr="00C6077E" w:rsidRDefault="00482262" w:rsidP="00363DD5">
            <w:pPr>
              <w:spacing w:after="0" w:line="240" w:lineRule="auto"/>
              <w:ind w:firstLine="132"/>
              <w:rPr>
                <w:rFonts w:eastAsia="Times New Roman"/>
                <w:i/>
                <w:iCs/>
                <w:color w:val="000000"/>
                <w:sz w:val="22"/>
              </w:rPr>
            </w:pPr>
            <w:r w:rsidRPr="00C6077E">
              <w:rPr>
                <w:rFonts w:eastAsia="Times New Roman"/>
                <w:i/>
                <w:iCs/>
                <w:color w:val="000000"/>
                <w:sz w:val="22"/>
              </w:rPr>
              <w:t>No ART</w:t>
            </w:r>
          </w:p>
        </w:tc>
        <w:tc>
          <w:tcPr>
            <w:tcW w:w="1560" w:type="dxa"/>
            <w:gridSpan w:val="2"/>
            <w:tcBorders>
              <w:top w:val="nil"/>
              <w:left w:val="nil"/>
              <w:bottom w:val="nil"/>
              <w:right w:val="nil"/>
            </w:tcBorders>
          </w:tcPr>
          <w:p w:rsidR="00482262" w:rsidRPr="00C6077E" w:rsidRDefault="00482262" w:rsidP="00363DD5">
            <w:pPr>
              <w:spacing w:after="0" w:line="240" w:lineRule="auto"/>
              <w:jc w:val="center"/>
              <w:rPr>
                <w:rFonts w:eastAsia="Times New Roman"/>
                <w:color w:val="000000"/>
                <w:sz w:val="22"/>
              </w:rPr>
            </w:pPr>
            <w:r w:rsidRPr="00C6077E">
              <w:rPr>
                <w:rFonts w:eastAsia="Times New Roman"/>
                <w:color w:val="000000"/>
                <w:sz w:val="22"/>
              </w:rPr>
              <w:t>3.54</w:t>
            </w:r>
          </w:p>
        </w:tc>
        <w:tc>
          <w:tcPr>
            <w:tcW w:w="1440" w:type="dxa"/>
            <w:gridSpan w:val="2"/>
            <w:tcBorders>
              <w:top w:val="nil"/>
              <w:left w:val="nil"/>
              <w:bottom w:val="nil"/>
              <w:right w:val="nil"/>
            </w:tcBorders>
          </w:tcPr>
          <w:p w:rsidR="00482262" w:rsidRPr="00C6077E" w:rsidRDefault="00482262" w:rsidP="00363DD5">
            <w:pPr>
              <w:spacing w:after="0" w:line="240" w:lineRule="auto"/>
              <w:jc w:val="center"/>
              <w:rPr>
                <w:rFonts w:eastAsia="Times New Roman"/>
                <w:color w:val="000000"/>
                <w:sz w:val="22"/>
              </w:rPr>
            </w:pPr>
            <w:r w:rsidRPr="00C6077E">
              <w:rPr>
                <w:rFonts w:eastAsia="Times New Roman"/>
                <w:color w:val="000000"/>
                <w:sz w:val="22"/>
              </w:rPr>
              <w:t>3.09</w:t>
            </w:r>
          </w:p>
        </w:tc>
        <w:tc>
          <w:tcPr>
            <w:tcW w:w="1680" w:type="dxa"/>
            <w:gridSpan w:val="4"/>
            <w:tcBorders>
              <w:top w:val="nil"/>
              <w:left w:val="nil"/>
              <w:bottom w:val="nil"/>
              <w:right w:val="nil"/>
            </w:tcBorders>
          </w:tcPr>
          <w:p w:rsidR="00482262" w:rsidRPr="00C6077E" w:rsidRDefault="00482262" w:rsidP="00363DD5">
            <w:pPr>
              <w:spacing w:after="0" w:line="240" w:lineRule="auto"/>
              <w:jc w:val="center"/>
              <w:rPr>
                <w:rFonts w:eastAsia="Times New Roman"/>
                <w:color w:val="000000"/>
                <w:sz w:val="22"/>
              </w:rPr>
            </w:pPr>
            <w:r w:rsidRPr="00C6077E">
              <w:rPr>
                <w:rFonts w:eastAsia="Times New Roman"/>
                <w:color w:val="000000"/>
                <w:sz w:val="22"/>
              </w:rPr>
              <w:t>12,650</w:t>
            </w:r>
          </w:p>
        </w:tc>
        <w:tc>
          <w:tcPr>
            <w:tcW w:w="2160" w:type="dxa"/>
            <w:gridSpan w:val="2"/>
            <w:tcBorders>
              <w:top w:val="nil"/>
              <w:left w:val="nil"/>
              <w:bottom w:val="nil"/>
            </w:tcBorders>
            <w:vAlign w:val="bottom"/>
          </w:tcPr>
          <w:p w:rsidR="00482262" w:rsidRPr="00C6077E" w:rsidRDefault="00482262" w:rsidP="00363DD5">
            <w:pPr>
              <w:spacing w:after="0" w:line="240" w:lineRule="auto"/>
              <w:jc w:val="center"/>
              <w:rPr>
                <w:sz w:val="22"/>
              </w:rPr>
            </w:pPr>
          </w:p>
        </w:tc>
      </w:tr>
      <w:tr w:rsidR="00482262" w:rsidRPr="00C6077E" w:rsidTr="00363DD5">
        <w:tc>
          <w:tcPr>
            <w:tcW w:w="2640" w:type="dxa"/>
            <w:tcBorders>
              <w:top w:val="nil"/>
              <w:bottom w:val="nil"/>
              <w:right w:val="nil"/>
            </w:tcBorders>
          </w:tcPr>
          <w:p w:rsidR="00482262" w:rsidRPr="00C6077E" w:rsidRDefault="00482262" w:rsidP="00363DD5">
            <w:pPr>
              <w:spacing w:after="0" w:line="240" w:lineRule="auto"/>
              <w:ind w:firstLine="132"/>
              <w:rPr>
                <w:rFonts w:eastAsia="Times New Roman"/>
                <w:i/>
                <w:iCs/>
                <w:color w:val="000000"/>
                <w:sz w:val="22"/>
              </w:rPr>
            </w:pPr>
            <w:r w:rsidRPr="00C6077E">
              <w:rPr>
                <w:rFonts w:eastAsia="Times New Roman"/>
                <w:i/>
                <w:iCs/>
                <w:color w:val="000000"/>
                <w:sz w:val="22"/>
              </w:rPr>
              <w:t>First-line LPV/r</w:t>
            </w:r>
          </w:p>
        </w:tc>
        <w:tc>
          <w:tcPr>
            <w:tcW w:w="1560" w:type="dxa"/>
            <w:gridSpan w:val="2"/>
            <w:tcBorders>
              <w:top w:val="nil"/>
              <w:left w:val="nil"/>
              <w:bottom w:val="nil"/>
              <w:right w:val="nil"/>
            </w:tcBorders>
          </w:tcPr>
          <w:p w:rsidR="00482262" w:rsidRPr="00C6077E" w:rsidRDefault="00482262" w:rsidP="00363DD5">
            <w:pPr>
              <w:spacing w:after="0" w:line="240" w:lineRule="auto"/>
              <w:jc w:val="center"/>
              <w:rPr>
                <w:rFonts w:eastAsia="Times New Roman"/>
                <w:color w:val="000000"/>
                <w:sz w:val="22"/>
              </w:rPr>
            </w:pPr>
            <w:r w:rsidRPr="00C6077E">
              <w:rPr>
                <w:rFonts w:eastAsia="Times New Roman"/>
                <w:color w:val="000000"/>
                <w:sz w:val="22"/>
              </w:rPr>
              <w:t>28.71</w:t>
            </w:r>
          </w:p>
        </w:tc>
        <w:tc>
          <w:tcPr>
            <w:tcW w:w="1440" w:type="dxa"/>
            <w:gridSpan w:val="2"/>
            <w:tcBorders>
              <w:top w:val="nil"/>
              <w:left w:val="nil"/>
              <w:bottom w:val="nil"/>
              <w:right w:val="nil"/>
            </w:tcBorders>
          </w:tcPr>
          <w:p w:rsidR="00482262" w:rsidRPr="00C6077E" w:rsidRDefault="00482262" w:rsidP="00363DD5">
            <w:pPr>
              <w:spacing w:after="0" w:line="240" w:lineRule="auto"/>
              <w:jc w:val="center"/>
              <w:rPr>
                <w:rFonts w:eastAsia="Times New Roman"/>
                <w:color w:val="000000"/>
                <w:sz w:val="22"/>
              </w:rPr>
            </w:pPr>
            <w:r w:rsidRPr="00C6077E">
              <w:rPr>
                <w:rFonts w:eastAsia="Times New Roman"/>
                <w:color w:val="000000"/>
                <w:sz w:val="22"/>
              </w:rPr>
              <w:t>17.10</w:t>
            </w:r>
          </w:p>
        </w:tc>
        <w:tc>
          <w:tcPr>
            <w:tcW w:w="1680" w:type="dxa"/>
            <w:gridSpan w:val="4"/>
            <w:tcBorders>
              <w:top w:val="nil"/>
              <w:left w:val="nil"/>
              <w:bottom w:val="nil"/>
              <w:right w:val="nil"/>
            </w:tcBorders>
          </w:tcPr>
          <w:p w:rsidR="00482262" w:rsidRPr="00C6077E" w:rsidRDefault="00482262" w:rsidP="00363DD5">
            <w:pPr>
              <w:spacing w:after="0" w:line="240" w:lineRule="auto"/>
              <w:jc w:val="center"/>
              <w:rPr>
                <w:rFonts w:eastAsia="Times New Roman"/>
                <w:color w:val="000000"/>
                <w:sz w:val="22"/>
              </w:rPr>
            </w:pPr>
            <w:r w:rsidRPr="00C6077E">
              <w:rPr>
                <w:rFonts w:eastAsia="Times New Roman"/>
                <w:color w:val="000000"/>
                <w:sz w:val="22"/>
              </w:rPr>
              <w:t>22,590</w:t>
            </w:r>
          </w:p>
        </w:tc>
        <w:tc>
          <w:tcPr>
            <w:tcW w:w="2160" w:type="dxa"/>
            <w:gridSpan w:val="2"/>
            <w:tcBorders>
              <w:top w:val="nil"/>
              <w:left w:val="nil"/>
              <w:bottom w:val="nil"/>
            </w:tcBorders>
          </w:tcPr>
          <w:p w:rsidR="00482262" w:rsidRPr="00C6077E" w:rsidRDefault="00482262" w:rsidP="00363DD5">
            <w:pPr>
              <w:spacing w:after="0" w:line="240" w:lineRule="auto"/>
              <w:jc w:val="center"/>
              <w:rPr>
                <w:rFonts w:eastAsia="Times New Roman"/>
                <w:color w:val="000000"/>
                <w:sz w:val="22"/>
              </w:rPr>
            </w:pPr>
            <w:r w:rsidRPr="00C6077E">
              <w:rPr>
                <w:rFonts w:eastAsia="Times New Roman"/>
                <w:color w:val="000000"/>
                <w:sz w:val="22"/>
              </w:rPr>
              <w:t>710</w:t>
            </w:r>
          </w:p>
        </w:tc>
      </w:tr>
      <w:tr w:rsidR="00482262" w:rsidRPr="00C6077E" w:rsidTr="00363DD5">
        <w:tc>
          <w:tcPr>
            <w:tcW w:w="2640" w:type="dxa"/>
            <w:tcBorders>
              <w:top w:val="nil"/>
              <w:bottom w:val="nil"/>
              <w:right w:val="nil"/>
            </w:tcBorders>
            <w:vAlign w:val="bottom"/>
          </w:tcPr>
          <w:p w:rsidR="00482262" w:rsidRPr="00C6077E" w:rsidRDefault="00482262" w:rsidP="00363DD5">
            <w:pPr>
              <w:spacing w:after="0" w:line="240" w:lineRule="auto"/>
              <w:ind w:firstLine="132"/>
              <w:rPr>
                <w:rFonts w:eastAsia="Times New Roman"/>
                <w:i/>
                <w:iCs/>
                <w:color w:val="000000"/>
                <w:sz w:val="22"/>
              </w:rPr>
            </w:pPr>
            <w:r w:rsidRPr="00C6077E">
              <w:rPr>
                <w:rFonts w:eastAsia="Times New Roman"/>
                <w:i/>
                <w:iCs/>
                <w:color w:val="000000"/>
                <w:sz w:val="22"/>
              </w:rPr>
              <w:t>First-line NVP</w:t>
            </w:r>
          </w:p>
        </w:tc>
        <w:tc>
          <w:tcPr>
            <w:tcW w:w="1560" w:type="dxa"/>
            <w:gridSpan w:val="2"/>
            <w:tcBorders>
              <w:top w:val="nil"/>
              <w:left w:val="nil"/>
              <w:bottom w:val="nil"/>
              <w:right w:val="nil"/>
            </w:tcBorders>
            <w:vAlign w:val="bottom"/>
          </w:tcPr>
          <w:p w:rsidR="00482262" w:rsidRPr="00C6077E" w:rsidRDefault="00482262" w:rsidP="00363DD5">
            <w:pPr>
              <w:spacing w:after="0" w:line="240" w:lineRule="auto"/>
              <w:jc w:val="center"/>
              <w:rPr>
                <w:rFonts w:eastAsia="Times New Roman"/>
                <w:color w:val="000000"/>
                <w:sz w:val="22"/>
              </w:rPr>
            </w:pPr>
            <w:r w:rsidRPr="00C6077E">
              <w:rPr>
                <w:rFonts w:eastAsia="Times New Roman"/>
                <w:color w:val="000000"/>
                <w:sz w:val="22"/>
              </w:rPr>
              <w:t>27.52</w:t>
            </w:r>
          </w:p>
        </w:tc>
        <w:tc>
          <w:tcPr>
            <w:tcW w:w="1440" w:type="dxa"/>
            <w:gridSpan w:val="2"/>
            <w:tcBorders>
              <w:top w:val="nil"/>
              <w:left w:val="nil"/>
              <w:bottom w:val="nil"/>
              <w:right w:val="nil"/>
            </w:tcBorders>
            <w:vAlign w:val="bottom"/>
          </w:tcPr>
          <w:p w:rsidR="00482262" w:rsidRPr="00C6077E" w:rsidRDefault="00482262" w:rsidP="00363DD5">
            <w:pPr>
              <w:spacing w:after="0" w:line="240" w:lineRule="auto"/>
              <w:jc w:val="center"/>
              <w:rPr>
                <w:rFonts w:eastAsia="Times New Roman"/>
                <w:color w:val="000000"/>
                <w:sz w:val="22"/>
              </w:rPr>
            </w:pPr>
            <w:r w:rsidRPr="00C6077E">
              <w:rPr>
                <w:rFonts w:eastAsia="Times New Roman"/>
                <w:color w:val="000000"/>
                <w:sz w:val="22"/>
              </w:rPr>
              <w:t>16.59</w:t>
            </w:r>
          </w:p>
        </w:tc>
        <w:tc>
          <w:tcPr>
            <w:tcW w:w="1680" w:type="dxa"/>
            <w:gridSpan w:val="4"/>
            <w:tcBorders>
              <w:top w:val="nil"/>
              <w:left w:val="nil"/>
              <w:bottom w:val="nil"/>
              <w:right w:val="nil"/>
            </w:tcBorders>
            <w:vAlign w:val="bottom"/>
          </w:tcPr>
          <w:p w:rsidR="00482262" w:rsidRPr="00C6077E" w:rsidRDefault="00482262" w:rsidP="00363DD5">
            <w:pPr>
              <w:spacing w:after="0" w:line="240" w:lineRule="auto"/>
              <w:jc w:val="center"/>
              <w:rPr>
                <w:rFonts w:eastAsia="Times New Roman"/>
                <w:color w:val="000000"/>
                <w:sz w:val="22"/>
              </w:rPr>
            </w:pPr>
            <w:r w:rsidRPr="00C6077E">
              <w:rPr>
                <w:rFonts w:eastAsia="Times New Roman"/>
                <w:color w:val="000000"/>
                <w:sz w:val="22"/>
              </w:rPr>
              <w:t>24,060</w:t>
            </w:r>
          </w:p>
        </w:tc>
        <w:tc>
          <w:tcPr>
            <w:tcW w:w="2160" w:type="dxa"/>
            <w:gridSpan w:val="2"/>
            <w:tcBorders>
              <w:top w:val="nil"/>
              <w:left w:val="nil"/>
              <w:bottom w:val="nil"/>
            </w:tcBorders>
          </w:tcPr>
          <w:p w:rsidR="00482262" w:rsidRPr="00C6077E" w:rsidRDefault="00482262" w:rsidP="00363DD5">
            <w:pPr>
              <w:spacing w:after="0" w:line="240" w:lineRule="auto"/>
              <w:jc w:val="center"/>
              <w:rPr>
                <w:rFonts w:eastAsia="Times New Roman"/>
                <w:color w:val="000000"/>
                <w:sz w:val="22"/>
              </w:rPr>
            </w:pPr>
            <w:r w:rsidRPr="00C6077E">
              <w:rPr>
                <w:rFonts w:eastAsia="Times New Roman"/>
                <w:color w:val="000000"/>
                <w:sz w:val="22"/>
              </w:rPr>
              <w:t>Dominated</w:t>
            </w:r>
          </w:p>
        </w:tc>
      </w:tr>
      <w:tr w:rsidR="00482262" w:rsidRPr="00C6077E" w:rsidTr="00363DD5">
        <w:tc>
          <w:tcPr>
            <w:tcW w:w="9480" w:type="dxa"/>
            <w:gridSpan w:val="11"/>
            <w:tcBorders>
              <w:top w:val="nil"/>
              <w:bottom w:val="nil"/>
            </w:tcBorders>
          </w:tcPr>
          <w:p w:rsidR="00482262" w:rsidRPr="00C6077E" w:rsidRDefault="00482262" w:rsidP="00363DD5">
            <w:pPr>
              <w:spacing w:after="0" w:line="240" w:lineRule="auto"/>
              <w:rPr>
                <w:rFonts w:eastAsia="Times New Roman"/>
                <w:b/>
                <w:bCs/>
                <w:color w:val="000000"/>
                <w:sz w:val="22"/>
              </w:rPr>
            </w:pPr>
            <w:r w:rsidRPr="00C6077E">
              <w:rPr>
                <w:rFonts w:eastAsia="Times New Roman"/>
                <w:b/>
                <w:bCs/>
                <w:color w:val="000000"/>
                <w:sz w:val="22"/>
              </w:rPr>
              <w:t xml:space="preserve">Presenting Age = 35 months </w:t>
            </w:r>
          </w:p>
        </w:tc>
      </w:tr>
      <w:tr w:rsidR="00482262" w:rsidRPr="00C6077E" w:rsidTr="00363DD5">
        <w:tc>
          <w:tcPr>
            <w:tcW w:w="2640" w:type="dxa"/>
            <w:tcBorders>
              <w:top w:val="nil"/>
              <w:bottom w:val="nil"/>
              <w:right w:val="nil"/>
            </w:tcBorders>
          </w:tcPr>
          <w:p w:rsidR="00482262" w:rsidRPr="00050502" w:rsidRDefault="00482262" w:rsidP="00363DD5">
            <w:pPr>
              <w:spacing w:after="0" w:line="240" w:lineRule="auto"/>
              <w:ind w:firstLine="120"/>
              <w:rPr>
                <w:sz w:val="22"/>
              </w:rPr>
            </w:pPr>
            <w:r w:rsidRPr="00050502">
              <w:rPr>
                <w:i/>
                <w:sz w:val="22"/>
              </w:rPr>
              <w:t>No ART</w:t>
            </w:r>
          </w:p>
        </w:tc>
        <w:tc>
          <w:tcPr>
            <w:tcW w:w="1560" w:type="dxa"/>
            <w:gridSpan w:val="2"/>
            <w:tcBorders>
              <w:top w:val="nil"/>
              <w:left w:val="nil"/>
              <w:bottom w:val="nil"/>
              <w:right w:val="nil"/>
            </w:tcBorders>
          </w:tcPr>
          <w:p w:rsidR="00482262" w:rsidRPr="00050502" w:rsidRDefault="00482262" w:rsidP="00363DD5">
            <w:pPr>
              <w:spacing w:after="0" w:line="240" w:lineRule="auto"/>
              <w:jc w:val="center"/>
              <w:rPr>
                <w:sz w:val="22"/>
              </w:rPr>
            </w:pPr>
            <w:r w:rsidRPr="00050502">
              <w:rPr>
                <w:sz w:val="22"/>
              </w:rPr>
              <w:t>4.71</w:t>
            </w:r>
          </w:p>
        </w:tc>
        <w:tc>
          <w:tcPr>
            <w:tcW w:w="1440" w:type="dxa"/>
            <w:gridSpan w:val="2"/>
            <w:tcBorders>
              <w:top w:val="nil"/>
              <w:left w:val="nil"/>
              <w:bottom w:val="nil"/>
              <w:right w:val="nil"/>
            </w:tcBorders>
          </w:tcPr>
          <w:p w:rsidR="00482262" w:rsidRPr="00050502" w:rsidRDefault="00482262" w:rsidP="00363DD5">
            <w:pPr>
              <w:spacing w:after="0" w:line="240" w:lineRule="auto"/>
              <w:jc w:val="center"/>
              <w:rPr>
                <w:sz w:val="22"/>
              </w:rPr>
            </w:pPr>
            <w:r w:rsidRPr="00050502">
              <w:rPr>
                <w:sz w:val="22"/>
              </w:rPr>
              <w:t>4.0</w:t>
            </w:r>
            <w:r>
              <w:rPr>
                <w:sz w:val="22"/>
              </w:rPr>
              <w:t>3</w:t>
            </w:r>
          </w:p>
        </w:tc>
        <w:tc>
          <w:tcPr>
            <w:tcW w:w="1680" w:type="dxa"/>
            <w:gridSpan w:val="4"/>
            <w:tcBorders>
              <w:top w:val="nil"/>
              <w:left w:val="nil"/>
              <w:bottom w:val="nil"/>
              <w:right w:val="nil"/>
            </w:tcBorders>
          </w:tcPr>
          <w:p w:rsidR="00482262" w:rsidRPr="00050502" w:rsidRDefault="00482262" w:rsidP="00363DD5">
            <w:pPr>
              <w:spacing w:after="0" w:line="240" w:lineRule="auto"/>
              <w:jc w:val="center"/>
              <w:rPr>
                <w:sz w:val="22"/>
              </w:rPr>
            </w:pPr>
            <w:r w:rsidRPr="00050502">
              <w:rPr>
                <w:sz w:val="22"/>
              </w:rPr>
              <w:t>14,4</w:t>
            </w:r>
            <w:r>
              <w:rPr>
                <w:sz w:val="22"/>
              </w:rPr>
              <w:t>20</w:t>
            </w:r>
          </w:p>
        </w:tc>
        <w:tc>
          <w:tcPr>
            <w:tcW w:w="2160" w:type="dxa"/>
            <w:gridSpan w:val="2"/>
            <w:tcBorders>
              <w:top w:val="nil"/>
              <w:left w:val="nil"/>
              <w:bottom w:val="nil"/>
            </w:tcBorders>
          </w:tcPr>
          <w:p w:rsidR="00482262" w:rsidRPr="00050502" w:rsidRDefault="00482262" w:rsidP="00363DD5">
            <w:pPr>
              <w:spacing w:after="0" w:line="240" w:lineRule="auto"/>
              <w:jc w:val="center"/>
              <w:rPr>
                <w:sz w:val="22"/>
              </w:rPr>
            </w:pPr>
          </w:p>
        </w:tc>
      </w:tr>
      <w:tr w:rsidR="00482262" w:rsidRPr="00C6077E" w:rsidTr="00363DD5">
        <w:tc>
          <w:tcPr>
            <w:tcW w:w="2640" w:type="dxa"/>
            <w:tcBorders>
              <w:top w:val="nil"/>
              <w:bottom w:val="nil"/>
              <w:right w:val="nil"/>
            </w:tcBorders>
          </w:tcPr>
          <w:p w:rsidR="00482262" w:rsidRPr="00050502" w:rsidRDefault="00482262" w:rsidP="00363DD5">
            <w:pPr>
              <w:spacing w:after="0" w:line="240" w:lineRule="auto"/>
              <w:ind w:firstLine="120"/>
              <w:rPr>
                <w:i/>
                <w:sz w:val="22"/>
              </w:rPr>
            </w:pPr>
            <w:r w:rsidRPr="00050502">
              <w:rPr>
                <w:i/>
                <w:sz w:val="22"/>
              </w:rPr>
              <w:t>First-line LPV/r</w:t>
            </w:r>
          </w:p>
        </w:tc>
        <w:tc>
          <w:tcPr>
            <w:tcW w:w="1560" w:type="dxa"/>
            <w:gridSpan w:val="2"/>
            <w:tcBorders>
              <w:top w:val="nil"/>
              <w:left w:val="nil"/>
              <w:bottom w:val="nil"/>
              <w:right w:val="nil"/>
            </w:tcBorders>
          </w:tcPr>
          <w:p w:rsidR="00482262" w:rsidRPr="00050502" w:rsidRDefault="00482262" w:rsidP="00363DD5">
            <w:pPr>
              <w:spacing w:after="0" w:line="240" w:lineRule="auto"/>
              <w:jc w:val="center"/>
              <w:rPr>
                <w:sz w:val="22"/>
              </w:rPr>
            </w:pPr>
            <w:r>
              <w:rPr>
                <w:sz w:val="22"/>
              </w:rPr>
              <w:t>29.46</w:t>
            </w:r>
          </w:p>
        </w:tc>
        <w:tc>
          <w:tcPr>
            <w:tcW w:w="1440" w:type="dxa"/>
            <w:gridSpan w:val="2"/>
            <w:tcBorders>
              <w:top w:val="nil"/>
              <w:left w:val="nil"/>
              <w:bottom w:val="nil"/>
              <w:right w:val="nil"/>
            </w:tcBorders>
          </w:tcPr>
          <w:p w:rsidR="00482262" w:rsidRPr="00050502" w:rsidRDefault="00482262" w:rsidP="00363DD5">
            <w:pPr>
              <w:spacing w:after="0" w:line="240" w:lineRule="auto"/>
              <w:jc w:val="center"/>
              <w:rPr>
                <w:sz w:val="22"/>
              </w:rPr>
            </w:pPr>
            <w:r>
              <w:rPr>
                <w:sz w:val="22"/>
              </w:rPr>
              <w:t>17.60</w:t>
            </w:r>
          </w:p>
        </w:tc>
        <w:tc>
          <w:tcPr>
            <w:tcW w:w="1680" w:type="dxa"/>
            <w:gridSpan w:val="4"/>
            <w:tcBorders>
              <w:top w:val="nil"/>
              <w:left w:val="nil"/>
              <w:bottom w:val="nil"/>
              <w:right w:val="nil"/>
            </w:tcBorders>
          </w:tcPr>
          <w:p w:rsidR="00482262" w:rsidRPr="00050502" w:rsidRDefault="00482262" w:rsidP="00363DD5">
            <w:pPr>
              <w:spacing w:after="0" w:line="240" w:lineRule="auto"/>
              <w:jc w:val="center"/>
              <w:rPr>
                <w:sz w:val="22"/>
              </w:rPr>
            </w:pPr>
            <w:r>
              <w:rPr>
                <w:sz w:val="22"/>
              </w:rPr>
              <w:t>23,240</w:t>
            </w:r>
          </w:p>
        </w:tc>
        <w:tc>
          <w:tcPr>
            <w:tcW w:w="2160" w:type="dxa"/>
            <w:gridSpan w:val="2"/>
            <w:tcBorders>
              <w:top w:val="nil"/>
              <w:left w:val="nil"/>
              <w:bottom w:val="nil"/>
            </w:tcBorders>
          </w:tcPr>
          <w:p w:rsidR="00482262" w:rsidRPr="00050502" w:rsidRDefault="00482262" w:rsidP="00363DD5">
            <w:pPr>
              <w:spacing w:after="0" w:line="240" w:lineRule="auto"/>
              <w:jc w:val="center"/>
              <w:rPr>
                <w:sz w:val="22"/>
              </w:rPr>
            </w:pPr>
            <w:r>
              <w:rPr>
                <w:sz w:val="22"/>
              </w:rPr>
              <w:t>650</w:t>
            </w:r>
          </w:p>
        </w:tc>
      </w:tr>
      <w:tr w:rsidR="00482262" w:rsidRPr="00C6077E" w:rsidTr="00363DD5">
        <w:tc>
          <w:tcPr>
            <w:tcW w:w="2640" w:type="dxa"/>
            <w:tcBorders>
              <w:top w:val="nil"/>
              <w:bottom w:val="single" w:sz="4" w:space="0" w:color="auto"/>
              <w:right w:val="nil"/>
            </w:tcBorders>
            <w:vAlign w:val="center"/>
          </w:tcPr>
          <w:p w:rsidR="00482262" w:rsidRPr="00050502" w:rsidRDefault="00482262" w:rsidP="00363DD5">
            <w:pPr>
              <w:spacing w:after="0" w:line="240" w:lineRule="auto"/>
              <w:ind w:firstLine="120"/>
              <w:rPr>
                <w:i/>
                <w:sz w:val="22"/>
              </w:rPr>
            </w:pPr>
            <w:r w:rsidRPr="00050502">
              <w:rPr>
                <w:i/>
                <w:sz w:val="22"/>
              </w:rPr>
              <w:t>First-line NVP</w:t>
            </w:r>
          </w:p>
        </w:tc>
        <w:tc>
          <w:tcPr>
            <w:tcW w:w="1560" w:type="dxa"/>
            <w:gridSpan w:val="2"/>
            <w:tcBorders>
              <w:top w:val="nil"/>
              <w:left w:val="nil"/>
              <w:bottom w:val="single" w:sz="4" w:space="0" w:color="auto"/>
              <w:right w:val="nil"/>
            </w:tcBorders>
            <w:vAlign w:val="center"/>
          </w:tcPr>
          <w:p w:rsidR="00482262" w:rsidRPr="00050502" w:rsidRDefault="00482262" w:rsidP="00363DD5">
            <w:pPr>
              <w:spacing w:after="0" w:line="240" w:lineRule="auto"/>
              <w:jc w:val="center"/>
              <w:rPr>
                <w:sz w:val="22"/>
              </w:rPr>
            </w:pPr>
            <w:r>
              <w:rPr>
                <w:sz w:val="22"/>
              </w:rPr>
              <w:t>28.36</w:t>
            </w:r>
          </w:p>
        </w:tc>
        <w:tc>
          <w:tcPr>
            <w:tcW w:w="1440" w:type="dxa"/>
            <w:gridSpan w:val="2"/>
            <w:tcBorders>
              <w:top w:val="nil"/>
              <w:left w:val="nil"/>
              <w:bottom w:val="single" w:sz="4" w:space="0" w:color="auto"/>
              <w:right w:val="nil"/>
            </w:tcBorders>
            <w:vAlign w:val="center"/>
          </w:tcPr>
          <w:p w:rsidR="00482262" w:rsidRPr="00050502" w:rsidRDefault="00482262" w:rsidP="00363DD5">
            <w:pPr>
              <w:spacing w:after="0" w:line="240" w:lineRule="auto"/>
              <w:jc w:val="center"/>
              <w:rPr>
                <w:sz w:val="22"/>
              </w:rPr>
            </w:pPr>
            <w:r>
              <w:rPr>
                <w:sz w:val="22"/>
              </w:rPr>
              <w:t>17.11</w:t>
            </w:r>
          </w:p>
        </w:tc>
        <w:tc>
          <w:tcPr>
            <w:tcW w:w="1680" w:type="dxa"/>
            <w:gridSpan w:val="4"/>
            <w:tcBorders>
              <w:top w:val="nil"/>
              <w:left w:val="nil"/>
              <w:bottom w:val="single" w:sz="4" w:space="0" w:color="auto"/>
              <w:right w:val="nil"/>
            </w:tcBorders>
            <w:vAlign w:val="center"/>
          </w:tcPr>
          <w:p w:rsidR="00482262" w:rsidRPr="00050502" w:rsidRDefault="00482262" w:rsidP="00363DD5">
            <w:pPr>
              <w:spacing w:after="0" w:line="240" w:lineRule="auto"/>
              <w:jc w:val="center"/>
              <w:rPr>
                <w:sz w:val="22"/>
              </w:rPr>
            </w:pPr>
            <w:r>
              <w:rPr>
                <w:sz w:val="22"/>
              </w:rPr>
              <w:t>24,790</w:t>
            </w:r>
          </w:p>
        </w:tc>
        <w:tc>
          <w:tcPr>
            <w:tcW w:w="2160" w:type="dxa"/>
            <w:gridSpan w:val="2"/>
            <w:tcBorders>
              <w:top w:val="nil"/>
              <w:left w:val="nil"/>
              <w:bottom w:val="single" w:sz="4" w:space="0" w:color="auto"/>
            </w:tcBorders>
          </w:tcPr>
          <w:p w:rsidR="00482262" w:rsidRPr="00050502" w:rsidRDefault="00482262" w:rsidP="00363DD5">
            <w:pPr>
              <w:spacing w:after="0" w:line="240" w:lineRule="auto"/>
              <w:jc w:val="center"/>
              <w:rPr>
                <w:sz w:val="22"/>
              </w:rPr>
            </w:pPr>
            <w:r w:rsidRPr="00050502">
              <w:rPr>
                <w:sz w:val="22"/>
              </w:rPr>
              <w:t>Dominated</w:t>
            </w:r>
          </w:p>
        </w:tc>
      </w:tr>
      <w:tr w:rsidR="00482262" w:rsidRPr="00C6077E" w:rsidTr="00363DD5">
        <w:tc>
          <w:tcPr>
            <w:tcW w:w="9480" w:type="dxa"/>
            <w:gridSpan w:val="11"/>
            <w:tcBorders>
              <w:top w:val="nil"/>
              <w:bottom w:val="nil"/>
            </w:tcBorders>
          </w:tcPr>
          <w:p w:rsidR="00482262" w:rsidRPr="00C6077E" w:rsidRDefault="00482262" w:rsidP="00363DD5">
            <w:pPr>
              <w:spacing w:after="0" w:line="240" w:lineRule="auto"/>
              <w:rPr>
                <w:b/>
                <w:sz w:val="22"/>
              </w:rPr>
            </w:pPr>
            <w:r w:rsidRPr="00C6077E">
              <w:rPr>
                <w:b/>
                <w:sz w:val="22"/>
              </w:rPr>
              <w:t xml:space="preserve">One line of ART available </w:t>
            </w:r>
          </w:p>
        </w:tc>
      </w:tr>
      <w:tr w:rsidR="00482262" w:rsidRPr="00C6077E" w:rsidTr="00363DD5">
        <w:tc>
          <w:tcPr>
            <w:tcW w:w="2640" w:type="dxa"/>
            <w:tcBorders>
              <w:top w:val="nil"/>
              <w:bottom w:val="nil"/>
            </w:tcBorders>
          </w:tcPr>
          <w:p w:rsidR="00482262" w:rsidRPr="00C6077E" w:rsidRDefault="00482262" w:rsidP="00363DD5">
            <w:pPr>
              <w:spacing w:after="0" w:line="240" w:lineRule="auto"/>
              <w:ind w:firstLine="120"/>
              <w:rPr>
                <w:sz w:val="22"/>
              </w:rPr>
            </w:pPr>
            <w:r w:rsidRPr="00C6077E">
              <w:rPr>
                <w:i/>
                <w:sz w:val="22"/>
              </w:rPr>
              <w:t>No ART</w:t>
            </w:r>
          </w:p>
        </w:tc>
        <w:tc>
          <w:tcPr>
            <w:tcW w:w="1560" w:type="dxa"/>
            <w:gridSpan w:val="2"/>
            <w:tcBorders>
              <w:top w:val="nil"/>
              <w:bottom w:val="nil"/>
            </w:tcBorders>
            <w:vAlign w:val="bottom"/>
          </w:tcPr>
          <w:p w:rsidR="00482262" w:rsidRPr="00C6077E" w:rsidRDefault="00482262" w:rsidP="00363DD5">
            <w:pPr>
              <w:spacing w:after="0" w:line="240" w:lineRule="auto"/>
              <w:jc w:val="center"/>
              <w:rPr>
                <w:sz w:val="22"/>
              </w:rPr>
            </w:pPr>
            <w:r w:rsidRPr="00C6077E">
              <w:rPr>
                <w:sz w:val="22"/>
              </w:rPr>
              <w:t>2.83</w:t>
            </w:r>
          </w:p>
        </w:tc>
        <w:tc>
          <w:tcPr>
            <w:tcW w:w="1440" w:type="dxa"/>
            <w:gridSpan w:val="2"/>
            <w:tcBorders>
              <w:top w:val="nil"/>
              <w:bottom w:val="nil"/>
            </w:tcBorders>
            <w:vAlign w:val="bottom"/>
          </w:tcPr>
          <w:p w:rsidR="00482262" w:rsidRPr="00C6077E" w:rsidRDefault="00482262" w:rsidP="00363DD5">
            <w:pPr>
              <w:spacing w:after="0" w:line="240" w:lineRule="auto"/>
              <w:jc w:val="center"/>
              <w:rPr>
                <w:sz w:val="22"/>
              </w:rPr>
            </w:pPr>
            <w:r w:rsidRPr="00C6077E">
              <w:rPr>
                <w:sz w:val="22"/>
              </w:rPr>
              <w:t>2.52</w:t>
            </w:r>
          </w:p>
        </w:tc>
        <w:tc>
          <w:tcPr>
            <w:tcW w:w="1627" w:type="dxa"/>
            <w:gridSpan w:val="2"/>
            <w:tcBorders>
              <w:top w:val="nil"/>
              <w:bottom w:val="nil"/>
            </w:tcBorders>
            <w:vAlign w:val="bottom"/>
          </w:tcPr>
          <w:p w:rsidR="00482262" w:rsidRPr="00C6077E" w:rsidRDefault="00482262" w:rsidP="00363DD5">
            <w:pPr>
              <w:spacing w:after="0" w:line="240" w:lineRule="auto"/>
              <w:jc w:val="center"/>
              <w:rPr>
                <w:color w:val="000000"/>
                <w:sz w:val="22"/>
              </w:rPr>
            </w:pPr>
            <w:r w:rsidRPr="00C6077E">
              <w:rPr>
                <w:color w:val="000000"/>
                <w:sz w:val="22"/>
              </w:rPr>
              <w:t>10,290</w:t>
            </w:r>
          </w:p>
        </w:tc>
        <w:tc>
          <w:tcPr>
            <w:tcW w:w="2213" w:type="dxa"/>
            <w:gridSpan w:val="4"/>
            <w:tcBorders>
              <w:top w:val="nil"/>
              <w:bottom w:val="nil"/>
            </w:tcBorders>
            <w:vAlign w:val="bottom"/>
          </w:tcPr>
          <w:p w:rsidR="00482262" w:rsidRPr="00C6077E" w:rsidRDefault="00482262" w:rsidP="00363DD5">
            <w:pPr>
              <w:spacing w:after="0" w:line="240" w:lineRule="auto"/>
              <w:jc w:val="center"/>
              <w:rPr>
                <w:sz w:val="22"/>
              </w:rPr>
            </w:pPr>
          </w:p>
        </w:tc>
      </w:tr>
      <w:tr w:rsidR="00482262" w:rsidRPr="00C6077E" w:rsidTr="00363DD5">
        <w:tc>
          <w:tcPr>
            <w:tcW w:w="2640" w:type="dxa"/>
            <w:tcBorders>
              <w:top w:val="nil"/>
              <w:bottom w:val="nil"/>
            </w:tcBorders>
          </w:tcPr>
          <w:p w:rsidR="00482262" w:rsidRPr="00C6077E" w:rsidRDefault="00482262" w:rsidP="00363DD5">
            <w:pPr>
              <w:spacing w:after="0" w:line="240" w:lineRule="auto"/>
              <w:ind w:firstLine="120"/>
              <w:rPr>
                <w:sz w:val="22"/>
              </w:rPr>
            </w:pPr>
            <w:r w:rsidRPr="00C6077E">
              <w:rPr>
                <w:i/>
                <w:sz w:val="22"/>
              </w:rPr>
              <w:t>First-line NVP</w:t>
            </w:r>
          </w:p>
        </w:tc>
        <w:tc>
          <w:tcPr>
            <w:tcW w:w="1560" w:type="dxa"/>
            <w:gridSpan w:val="2"/>
            <w:tcBorders>
              <w:top w:val="nil"/>
              <w:bottom w:val="nil"/>
            </w:tcBorders>
            <w:vAlign w:val="bottom"/>
          </w:tcPr>
          <w:p w:rsidR="00482262" w:rsidRPr="00C6077E" w:rsidRDefault="00482262" w:rsidP="00363DD5">
            <w:pPr>
              <w:spacing w:after="0" w:line="240" w:lineRule="auto"/>
              <w:jc w:val="center"/>
              <w:rPr>
                <w:sz w:val="22"/>
              </w:rPr>
            </w:pPr>
            <w:r w:rsidRPr="00C6077E">
              <w:rPr>
                <w:sz w:val="22"/>
              </w:rPr>
              <w:t>22.42</w:t>
            </w:r>
          </w:p>
        </w:tc>
        <w:tc>
          <w:tcPr>
            <w:tcW w:w="1440" w:type="dxa"/>
            <w:gridSpan w:val="2"/>
            <w:tcBorders>
              <w:top w:val="nil"/>
              <w:bottom w:val="nil"/>
            </w:tcBorders>
            <w:vAlign w:val="bottom"/>
          </w:tcPr>
          <w:p w:rsidR="00482262" w:rsidRPr="00C6077E" w:rsidRDefault="00482262" w:rsidP="00363DD5">
            <w:pPr>
              <w:spacing w:after="0" w:line="240" w:lineRule="auto"/>
              <w:jc w:val="center"/>
              <w:rPr>
                <w:sz w:val="22"/>
              </w:rPr>
            </w:pPr>
            <w:r w:rsidRPr="00C6077E">
              <w:rPr>
                <w:sz w:val="22"/>
              </w:rPr>
              <w:t>14.57</w:t>
            </w:r>
          </w:p>
        </w:tc>
        <w:tc>
          <w:tcPr>
            <w:tcW w:w="1627" w:type="dxa"/>
            <w:gridSpan w:val="2"/>
            <w:tcBorders>
              <w:top w:val="nil"/>
              <w:bottom w:val="nil"/>
            </w:tcBorders>
            <w:vAlign w:val="bottom"/>
          </w:tcPr>
          <w:p w:rsidR="00482262" w:rsidRPr="00C6077E" w:rsidRDefault="00482262" w:rsidP="00363DD5">
            <w:pPr>
              <w:spacing w:after="0" w:line="240" w:lineRule="auto"/>
              <w:jc w:val="center"/>
              <w:rPr>
                <w:color w:val="000000"/>
                <w:sz w:val="22"/>
              </w:rPr>
            </w:pPr>
            <w:r w:rsidRPr="00C6077E">
              <w:rPr>
                <w:color w:val="000000"/>
                <w:sz w:val="22"/>
              </w:rPr>
              <w:t>24,890</w:t>
            </w:r>
          </w:p>
        </w:tc>
        <w:tc>
          <w:tcPr>
            <w:tcW w:w="2213" w:type="dxa"/>
            <w:gridSpan w:val="4"/>
            <w:tcBorders>
              <w:top w:val="nil"/>
              <w:bottom w:val="nil"/>
            </w:tcBorders>
            <w:vAlign w:val="bottom"/>
          </w:tcPr>
          <w:p w:rsidR="00482262" w:rsidRPr="00C6077E" w:rsidRDefault="00482262" w:rsidP="00363DD5">
            <w:pPr>
              <w:spacing w:after="0" w:line="240" w:lineRule="auto"/>
              <w:jc w:val="center"/>
              <w:rPr>
                <w:sz w:val="22"/>
              </w:rPr>
            </w:pPr>
            <w:r w:rsidRPr="00C6077E">
              <w:rPr>
                <w:sz w:val="22"/>
              </w:rPr>
              <w:t>1,210</w:t>
            </w:r>
          </w:p>
        </w:tc>
      </w:tr>
      <w:tr w:rsidR="00482262" w:rsidRPr="00C6077E" w:rsidTr="00363DD5">
        <w:trPr>
          <w:trHeight w:val="261"/>
        </w:trPr>
        <w:tc>
          <w:tcPr>
            <w:tcW w:w="2640" w:type="dxa"/>
            <w:tcBorders>
              <w:top w:val="nil"/>
              <w:bottom w:val="nil"/>
            </w:tcBorders>
            <w:vAlign w:val="center"/>
          </w:tcPr>
          <w:p w:rsidR="00482262" w:rsidRPr="00C6077E" w:rsidRDefault="00482262" w:rsidP="00363DD5">
            <w:pPr>
              <w:spacing w:after="0" w:line="240" w:lineRule="auto"/>
              <w:ind w:firstLine="120"/>
              <w:rPr>
                <w:sz w:val="22"/>
              </w:rPr>
            </w:pPr>
            <w:r w:rsidRPr="00C6077E">
              <w:rPr>
                <w:i/>
                <w:sz w:val="22"/>
              </w:rPr>
              <w:t>First-line LPV/r</w:t>
            </w:r>
          </w:p>
        </w:tc>
        <w:tc>
          <w:tcPr>
            <w:tcW w:w="1560" w:type="dxa"/>
            <w:gridSpan w:val="2"/>
            <w:tcBorders>
              <w:top w:val="nil"/>
              <w:bottom w:val="nil"/>
            </w:tcBorders>
            <w:vAlign w:val="bottom"/>
          </w:tcPr>
          <w:p w:rsidR="00482262" w:rsidRPr="00C6077E" w:rsidRDefault="00482262" w:rsidP="00363DD5">
            <w:pPr>
              <w:spacing w:after="0" w:line="240" w:lineRule="auto"/>
              <w:jc w:val="center"/>
              <w:rPr>
                <w:sz w:val="22"/>
              </w:rPr>
            </w:pPr>
            <w:r w:rsidRPr="00C6077E">
              <w:rPr>
                <w:sz w:val="22"/>
              </w:rPr>
              <w:t>23.84</w:t>
            </w:r>
          </w:p>
        </w:tc>
        <w:tc>
          <w:tcPr>
            <w:tcW w:w="1440" w:type="dxa"/>
            <w:gridSpan w:val="2"/>
            <w:tcBorders>
              <w:top w:val="nil"/>
              <w:bottom w:val="nil"/>
            </w:tcBorders>
            <w:vAlign w:val="bottom"/>
          </w:tcPr>
          <w:p w:rsidR="00482262" w:rsidRPr="00C6077E" w:rsidRDefault="00482262" w:rsidP="00363DD5">
            <w:pPr>
              <w:spacing w:after="0" w:line="240" w:lineRule="auto"/>
              <w:jc w:val="center"/>
              <w:rPr>
                <w:sz w:val="22"/>
              </w:rPr>
            </w:pPr>
            <w:r w:rsidRPr="00C6077E">
              <w:rPr>
                <w:sz w:val="22"/>
              </w:rPr>
              <w:t>15.31</w:t>
            </w:r>
          </w:p>
        </w:tc>
        <w:tc>
          <w:tcPr>
            <w:tcW w:w="1627" w:type="dxa"/>
            <w:gridSpan w:val="2"/>
            <w:tcBorders>
              <w:top w:val="nil"/>
              <w:bottom w:val="nil"/>
            </w:tcBorders>
            <w:vAlign w:val="bottom"/>
          </w:tcPr>
          <w:p w:rsidR="00482262" w:rsidRPr="00C6077E" w:rsidRDefault="00482262" w:rsidP="00363DD5">
            <w:pPr>
              <w:spacing w:after="0" w:line="240" w:lineRule="auto"/>
              <w:jc w:val="center"/>
              <w:rPr>
                <w:color w:val="000000"/>
                <w:sz w:val="22"/>
              </w:rPr>
            </w:pPr>
            <w:r w:rsidRPr="00C6077E">
              <w:rPr>
                <w:color w:val="000000"/>
                <w:sz w:val="22"/>
              </w:rPr>
              <w:t>26,490</w:t>
            </w:r>
          </w:p>
        </w:tc>
        <w:tc>
          <w:tcPr>
            <w:tcW w:w="2213" w:type="dxa"/>
            <w:gridSpan w:val="4"/>
            <w:tcBorders>
              <w:top w:val="nil"/>
              <w:bottom w:val="nil"/>
            </w:tcBorders>
            <w:vAlign w:val="bottom"/>
          </w:tcPr>
          <w:p w:rsidR="00482262" w:rsidRPr="00C6077E" w:rsidRDefault="00482262" w:rsidP="00363DD5">
            <w:pPr>
              <w:spacing w:after="0" w:line="240" w:lineRule="auto"/>
              <w:jc w:val="center"/>
              <w:rPr>
                <w:sz w:val="22"/>
              </w:rPr>
            </w:pPr>
            <w:r w:rsidRPr="00C6077E">
              <w:rPr>
                <w:sz w:val="22"/>
              </w:rPr>
              <w:t>2,190</w:t>
            </w:r>
          </w:p>
        </w:tc>
      </w:tr>
      <w:tr w:rsidR="00482262" w:rsidRPr="00C6077E" w:rsidTr="00363DD5">
        <w:trPr>
          <w:trHeight w:val="287"/>
        </w:trPr>
        <w:tc>
          <w:tcPr>
            <w:tcW w:w="9480" w:type="dxa"/>
            <w:gridSpan w:val="11"/>
            <w:tcBorders>
              <w:top w:val="nil"/>
              <w:bottom w:val="nil"/>
            </w:tcBorders>
          </w:tcPr>
          <w:p w:rsidR="00482262" w:rsidRPr="00C6077E" w:rsidRDefault="00482262" w:rsidP="00363DD5">
            <w:pPr>
              <w:spacing w:after="0" w:line="240" w:lineRule="auto"/>
              <w:rPr>
                <w:b/>
                <w:sz w:val="22"/>
              </w:rPr>
            </w:pPr>
            <w:r w:rsidRPr="00C6077E">
              <w:rPr>
                <w:b/>
                <w:sz w:val="22"/>
              </w:rPr>
              <w:t>Stop second-line ART at failure</w:t>
            </w:r>
          </w:p>
        </w:tc>
      </w:tr>
      <w:tr w:rsidR="00482262" w:rsidRPr="00C6077E" w:rsidTr="00363DD5">
        <w:tc>
          <w:tcPr>
            <w:tcW w:w="2640" w:type="dxa"/>
            <w:tcBorders>
              <w:top w:val="nil"/>
              <w:bottom w:val="nil"/>
              <w:right w:val="nil"/>
            </w:tcBorders>
          </w:tcPr>
          <w:p w:rsidR="00482262" w:rsidRPr="00C6077E" w:rsidRDefault="00482262" w:rsidP="00363DD5">
            <w:pPr>
              <w:spacing w:after="0" w:line="240" w:lineRule="auto"/>
              <w:ind w:firstLine="120"/>
              <w:rPr>
                <w:sz w:val="22"/>
              </w:rPr>
            </w:pPr>
            <w:r w:rsidRPr="00C6077E">
              <w:rPr>
                <w:i/>
                <w:sz w:val="22"/>
              </w:rPr>
              <w:t>No ART</w:t>
            </w:r>
          </w:p>
        </w:tc>
        <w:tc>
          <w:tcPr>
            <w:tcW w:w="1560" w:type="dxa"/>
            <w:gridSpan w:val="2"/>
            <w:tcBorders>
              <w:top w:val="nil"/>
              <w:left w:val="nil"/>
              <w:bottom w:val="nil"/>
              <w:right w:val="nil"/>
            </w:tcBorders>
          </w:tcPr>
          <w:p w:rsidR="00482262" w:rsidRPr="00C6077E" w:rsidRDefault="00482262" w:rsidP="00363DD5">
            <w:pPr>
              <w:spacing w:after="0" w:line="240" w:lineRule="auto"/>
              <w:jc w:val="center"/>
              <w:rPr>
                <w:sz w:val="22"/>
              </w:rPr>
            </w:pPr>
            <w:r w:rsidRPr="00C6077E">
              <w:rPr>
                <w:sz w:val="22"/>
              </w:rPr>
              <w:t>2.83</w:t>
            </w:r>
          </w:p>
        </w:tc>
        <w:tc>
          <w:tcPr>
            <w:tcW w:w="1440" w:type="dxa"/>
            <w:gridSpan w:val="2"/>
            <w:tcBorders>
              <w:top w:val="nil"/>
              <w:left w:val="nil"/>
              <w:bottom w:val="nil"/>
              <w:right w:val="nil"/>
            </w:tcBorders>
            <w:vAlign w:val="bottom"/>
          </w:tcPr>
          <w:p w:rsidR="00482262" w:rsidRPr="00C6077E" w:rsidRDefault="00482262" w:rsidP="00363DD5">
            <w:pPr>
              <w:spacing w:after="0" w:line="240" w:lineRule="auto"/>
              <w:jc w:val="center"/>
              <w:rPr>
                <w:sz w:val="22"/>
              </w:rPr>
            </w:pPr>
            <w:r w:rsidRPr="00C6077E">
              <w:rPr>
                <w:sz w:val="22"/>
              </w:rPr>
              <w:t>2.52</w:t>
            </w:r>
          </w:p>
        </w:tc>
        <w:tc>
          <w:tcPr>
            <w:tcW w:w="1627" w:type="dxa"/>
            <w:gridSpan w:val="2"/>
            <w:tcBorders>
              <w:top w:val="nil"/>
              <w:left w:val="nil"/>
              <w:bottom w:val="nil"/>
              <w:right w:val="nil"/>
            </w:tcBorders>
            <w:vAlign w:val="bottom"/>
          </w:tcPr>
          <w:p w:rsidR="00482262" w:rsidRPr="00C6077E" w:rsidRDefault="00482262" w:rsidP="00363DD5">
            <w:pPr>
              <w:spacing w:after="0" w:line="240" w:lineRule="auto"/>
              <w:jc w:val="center"/>
              <w:rPr>
                <w:color w:val="000000"/>
                <w:sz w:val="22"/>
              </w:rPr>
            </w:pPr>
            <w:r w:rsidRPr="00C6077E">
              <w:rPr>
                <w:color w:val="000000"/>
                <w:sz w:val="22"/>
              </w:rPr>
              <w:t>10,290</w:t>
            </w:r>
          </w:p>
        </w:tc>
        <w:tc>
          <w:tcPr>
            <w:tcW w:w="2213" w:type="dxa"/>
            <w:gridSpan w:val="4"/>
            <w:tcBorders>
              <w:top w:val="nil"/>
              <w:left w:val="nil"/>
              <w:bottom w:val="nil"/>
            </w:tcBorders>
            <w:vAlign w:val="bottom"/>
          </w:tcPr>
          <w:p w:rsidR="00482262" w:rsidRPr="00C6077E" w:rsidRDefault="00482262" w:rsidP="00363DD5">
            <w:pPr>
              <w:spacing w:after="0" w:line="240" w:lineRule="auto"/>
              <w:jc w:val="center"/>
              <w:rPr>
                <w:sz w:val="22"/>
              </w:rPr>
            </w:pPr>
          </w:p>
        </w:tc>
      </w:tr>
      <w:tr w:rsidR="00482262" w:rsidRPr="00C6077E" w:rsidTr="00363DD5">
        <w:tc>
          <w:tcPr>
            <w:tcW w:w="2640" w:type="dxa"/>
            <w:tcBorders>
              <w:top w:val="nil"/>
              <w:bottom w:val="nil"/>
              <w:right w:val="nil"/>
            </w:tcBorders>
          </w:tcPr>
          <w:p w:rsidR="00482262" w:rsidRPr="00C6077E" w:rsidRDefault="00482262" w:rsidP="00363DD5">
            <w:pPr>
              <w:spacing w:after="0" w:line="240" w:lineRule="auto"/>
              <w:ind w:firstLine="120"/>
              <w:rPr>
                <w:sz w:val="22"/>
              </w:rPr>
            </w:pPr>
            <w:r w:rsidRPr="00C6077E">
              <w:rPr>
                <w:i/>
                <w:sz w:val="22"/>
              </w:rPr>
              <w:t>First-line NVP</w:t>
            </w:r>
          </w:p>
        </w:tc>
        <w:tc>
          <w:tcPr>
            <w:tcW w:w="1560" w:type="dxa"/>
            <w:gridSpan w:val="2"/>
            <w:tcBorders>
              <w:top w:val="nil"/>
              <w:left w:val="nil"/>
              <w:bottom w:val="nil"/>
              <w:right w:val="nil"/>
            </w:tcBorders>
          </w:tcPr>
          <w:p w:rsidR="00482262" w:rsidRPr="00C6077E" w:rsidRDefault="00482262" w:rsidP="00363DD5">
            <w:pPr>
              <w:spacing w:after="0" w:line="240" w:lineRule="auto"/>
              <w:jc w:val="center"/>
              <w:rPr>
                <w:sz w:val="22"/>
              </w:rPr>
            </w:pPr>
            <w:r w:rsidRPr="00C6077E">
              <w:rPr>
                <w:sz w:val="22"/>
              </w:rPr>
              <w:t>23.76</w:t>
            </w:r>
          </w:p>
        </w:tc>
        <w:tc>
          <w:tcPr>
            <w:tcW w:w="1440" w:type="dxa"/>
            <w:gridSpan w:val="2"/>
            <w:tcBorders>
              <w:top w:val="nil"/>
              <w:left w:val="nil"/>
              <w:bottom w:val="nil"/>
              <w:right w:val="nil"/>
            </w:tcBorders>
            <w:vAlign w:val="bottom"/>
          </w:tcPr>
          <w:p w:rsidR="00482262" w:rsidRPr="00C6077E" w:rsidRDefault="00482262" w:rsidP="00363DD5">
            <w:pPr>
              <w:spacing w:after="0" w:line="240" w:lineRule="auto"/>
              <w:jc w:val="center"/>
              <w:rPr>
                <w:sz w:val="22"/>
              </w:rPr>
            </w:pPr>
            <w:r w:rsidRPr="00C6077E">
              <w:rPr>
                <w:sz w:val="22"/>
              </w:rPr>
              <w:t>15.03</w:t>
            </w:r>
          </w:p>
        </w:tc>
        <w:tc>
          <w:tcPr>
            <w:tcW w:w="1627" w:type="dxa"/>
            <w:gridSpan w:val="2"/>
            <w:tcBorders>
              <w:top w:val="nil"/>
              <w:left w:val="nil"/>
              <w:bottom w:val="nil"/>
              <w:right w:val="nil"/>
            </w:tcBorders>
            <w:vAlign w:val="bottom"/>
          </w:tcPr>
          <w:p w:rsidR="00482262" w:rsidRPr="00C6077E" w:rsidRDefault="00482262" w:rsidP="00363DD5">
            <w:pPr>
              <w:spacing w:after="0" w:line="240" w:lineRule="auto"/>
              <w:jc w:val="center"/>
              <w:rPr>
                <w:color w:val="000000"/>
                <w:sz w:val="22"/>
              </w:rPr>
            </w:pPr>
            <w:r w:rsidRPr="00C6077E">
              <w:rPr>
                <w:color w:val="000000"/>
                <w:sz w:val="22"/>
              </w:rPr>
              <w:t>17,360</w:t>
            </w:r>
          </w:p>
        </w:tc>
        <w:tc>
          <w:tcPr>
            <w:tcW w:w="2213" w:type="dxa"/>
            <w:gridSpan w:val="4"/>
            <w:tcBorders>
              <w:top w:val="nil"/>
              <w:left w:val="nil"/>
              <w:bottom w:val="nil"/>
            </w:tcBorders>
            <w:vAlign w:val="bottom"/>
          </w:tcPr>
          <w:p w:rsidR="00482262" w:rsidRPr="00C6077E" w:rsidRDefault="00482262" w:rsidP="00363DD5">
            <w:pPr>
              <w:spacing w:after="0" w:line="240" w:lineRule="auto"/>
              <w:jc w:val="center"/>
              <w:rPr>
                <w:sz w:val="22"/>
              </w:rPr>
            </w:pPr>
            <w:r w:rsidRPr="00C6077E">
              <w:rPr>
                <w:sz w:val="22"/>
              </w:rPr>
              <w:t>5</w:t>
            </w:r>
            <w:r>
              <w:rPr>
                <w:sz w:val="22"/>
              </w:rPr>
              <w:t>65</w:t>
            </w:r>
          </w:p>
        </w:tc>
      </w:tr>
      <w:tr w:rsidR="00482262" w:rsidRPr="00C6077E" w:rsidTr="00363DD5">
        <w:tc>
          <w:tcPr>
            <w:tcW w:w="2640" w:type="dxa"/>
            <w:tcBorders>
              <w:top w:val="nil"/>
              <w:bottom w:val="nil"/>
              <w:right w:val="nil"/>
            </w:tcBorders>
            <w:vAlign w:val="center"/>
          </w:tcPr>
          <w:p w:rsidR="00482262" w:rsidRPr="00C6077E" w:rsidRDefault="00482262" w:rsidP="00363DD5">
            <w:pPr>
              <w:spacing w:after="0" w:line="240" w:lineRule="auto"/>
              <w:ind w:firstLine="120"/>
              <w:rPr>
                <w:sz w:val="22"/>
              </w:rPr>
            </w:pPr>
            <w:r w:rsidRPr="00C6077E">
              <w:rPr>
                <w:i/>
                <w:sz w:val="22"/>
              </w:rPr>
              <w:t>First-line LPV/r</w:t>
            </w:r>
          </w:p>
        </w:tc>
        <w:tc>
          <w:tcPr>
            <w:tcW w:w="1560" w:type="dxa"/>
            <w:gridSpan w:val="2"/>
            <w:tcBorders>
              <w:top w:val="nil"/>
              <w:left w:val="nil"/>
              <w:bottom w:val="nil"/>
              <w:right w:val="nil"/>
            </w:tcBorders>
            <w:vAlign w:val="center"/>
          </w:tcPr>
          <w:p w:rsidR="00482262" w:rsidRPr="00C6077E" w:rsidRDefault="00482262" w:rsidP="00363DD5">
            <w:pPr>
              <w:spacing w:after="0" w:line="240" w:lineRule="auto"/>
              <w:jc w:val="center"/>
              <w:rPr>
                <w:sz w:val="22"/>
              </w:rPr>
            </w:pPr>
            <w:r w:rsidRPr="00C6077E">
              <w:rPr>
                <w:sz w:val="22"/>
              </w:rPr>
              <w:t>25.18</w:t>
            </w:r>
          </w:p>
        </w:tc>
        <w:tc>
          <w:tcPr>
            <w:tcW w:w="1440" w:type="dxa"/>
            <w:gridSpan w:val="2"/>
            <w:tcBorders>
              <w:top w:val="nil"/>
              <w:left w:val="nil"/>
              <w:bottom w:val="nil"/>
              <w:right w:val="nil"/>
            </w:tcBorders>
            <w:vAlign w:val="bottom"/>
          </w:tcPr>
          <w:p w:rsidR="00482262" w:rsidRPr="00C6077E" w:rsidRDefault="00482262" w:rsidP="00363DD5">
            <w:pPr>
              <w:spacing w:after="0" w:line="240" w:lineRule="auto"/>
              <w:jc w:val="center"/>
              <w:rPr>
                <w:sz w:val="22"/>
              </w:rPr>
            </w:pPr>
            <w:r w:rsidRPr="00C6077E">
              <w:rPr>
                <w:sz w:val="22"/>
              </w:rPr>
              <w:t>15.74</w:t>
            </w:r>
          </w:p>
        </w:tc>
        <w:tc>
          <w:tcPr>
            <w:tcW w:w="1627" w:type="dxa"/>
            <w:gridSpan w:val="2"/>
            <w:tcBorders>
              <w:top w:val="nil"/>
              <w:left w:val="nil"/>
              <w:bottom w:val="nil"/>
              <w:right w:val="nil"/>
            </w:tcBorders>
            <w:vAlign w:val="bottom"/>
          </w:tcPr>
          <w:p w:rsidR="00482262" w:rsidRPr="00C6077E" w:rsidRDefault="00482262" w:rsidP="00363DD5">
            <w:pPr>
              <w:spacing w:after="0" w:line="240" w:lineRule="auto"/>
              <w:jc w:val="center"/>
              <w:rPr>
                <w:color w:val="000000"/>
                <w:sz w:val="22"/>
              </w:rPr>
            </w:pPr>
            <w:r w:rsidRPr="00C6077E">
              <w:rPr>
                <w:color w:val="000000"/>
                <w:sz w:val="22"/>
              </w:rPr>
              <w:t>17,760</w:t>
            </w:r>
          </w:p>
        </w:tc>
        <w:tc>
          <w:tcPr>
            <w:tcW w:w="2213" w:type="dxa"/>
            <w:gridSpan w:val="4"/>
            <w:tcBorders>
              <w:top w:val="nil"/>
              <w:left w:val="nil"/>
              <w:bottom w:val="nil"/>
            </w:tcBorders>
            <w:vAlign w:val="bottom"/>
          </w:tcPr>
          <w:p w:rsidR="00482262" w:rsidRPr="00C6077E" w:rsidRDefault="00482262" w:rsidP="00363DD5">
            <w:pPr>
              <w:spacing w:after="0" w:line="240" w:lineRule="auto"/>
              <w:jc w:val="center"/>
              <w:rPr>
                <w:sz w:val="22"/>
              </w:rPr>
            </w:pPr>
            <w:r w:rsidRPr="00C6077E">
              <w:rPr>
                <w:sz w:val="22"/>
              </w:rPr>
              <w:t>570</w:t>
            </w:r>
          </w:p>
        </w:tc>
      </w:tr>
      <w:tr w:rsidR="00482262" w:rsidRPr="00C6077E" w:rsidTr="00363DD5">
        <w:tc>
          <w:tcPr>
            <w:tcW w:w="9480" w:type="dxa"/>
            <w:gridSpan w:val="11"/>
            <w:tcBorders>
              <w:top w:val="nil"/>
              <w:bottom w:val="nil"/>
            </w:tcBorders>
          </w:tcPr>
          <w:p w:rsidR="00482262" w:rsidRPr="00C6077E" w:rsidRDefault="00482262" w:rsidP="00363DD5">
            <w:pPr>
              <w:spacing w:after="0"/>
              <w:rPr>
                <w:b/>
                <w:sz w:val="22"/>
              </w:rPr>
            </w:pPr>
            <w:r w:rsidRPr="00C6077E">
              <w:rPr>
                <w:b/>
                <w:sz w:val="22"/>
              </w:rPr>
              <w:t>Require CD4 confirmation ( ≤10% or ≤100 cells/µL) of observed first-line ART failure</w:t>
            </w:r>
          </w:p>
        </w:tc>
      </w:tr>
      <w:tr w:rsidR="00482262" w:rsidRPr="00C6077E" w:rsidTr="00363DD5">
        <w:tc>
          <w:tcPr>
            <w:tcW w:w="2658" w:type="dxa"/>
            <w:gridSpan w:val="2"/>
            <w:tcBorders>
              <w:top w:val="nil"/>
            </w:tcBorders>
          </w:tcPr>
          <w:p w:rsidR="00482262" w:rsidRPr="00C6077E" w:rsidRDefault="00482262" w:rsidP="00363DD5">
            <w:pPr>
              <w:spacing w:after="0" w:line="240" w:lineRule="auto"/>
              <w:ind w:firstLine="120"/>
              <w:rPr>
                <w:sz w:val="22"/>
              </w:rPr>
            </w:pPr>
            <w:r w:rsidRPr="00C6077E">
              <w:rPr>
                <w:i/>
                <w:sz w:val="22"/>
              </w:rPr>
              <w:t>No ART</w:t>
            </w:r>
          </w:p>
        </w:tc>
        <w:tc>
          <w:tcPr>
            <w:tcW w:w="1560" w:type="dxa"/>
            <w:gridSpan w:val="2"/>
            <w:tcBorders>
              <w:top w:val="nil"/>
            </w:tcBorders>
          </w:tcPr>
          <w:p w:rsidR="00482262" w:rsidRPr="00C6077E" w:rsidRDefault="00482262" w:rsidP="00363DD5">
            <w:pPr>
              <w:spacing w:after="0"/>
              <w:jc w:val="center"/>
              <w:rPr>
                <w:sz w:val="22"/>
              </w:rPr>
            </w:pPr>
            <w:r w:rsidRPr="00C6077E">
              <w:rPr>
                <w:sz w:val="22"/>
              </w:rPr>
              <w:t>2.83</w:t>
            </w:r>
          </w:p>
        </w:tc>
        <w:tc>
          <w:tcPr>
            <w:tcW w:w="1440" w:type="dxa"/>
            <w:gridSpan w:val="2"/>
            <w:tcBorders>
              <w:top w:val="nil"/>
            </w:tcBorders>
            <w:vAlign w:val="bottom"/>
          </w:tcPr>
          <w:p w:rsidR="00482262" w:rsidRPr="00C6077E" w:rsidRDefault="00482262" w:rsidP="00363DD5">
            <w:pPr>
              <w:spacing w:after="0"/>
              <w:jc w:val="center"/>
              <w:rPr>
                <w:sz w:val="22"/>
              </w:rPr>
            </w:pPr>
            <w:r w:rsidRPr="00C6077E">
              <w:rPr>
                <w:sz w:val="22"/>
              </w:rPr>
              <w:t>2.52</w:t>
            </w:r>
          </w:p>
        </w:tc>
        <w:tc>
          <w:tcPr>
            <w:tcW w:w="1627" w:type="dxa"/>
            <w:gridSpan w:val="2"/>
            <w:tcBorders>
              <w:top w:val="nil"/>
            </w:tcBorders>
            <w:vAlign w:val="bottom"/>
          </w:tcPr>
          <w:p w:rsidR="00482262" w:rsidRPr="00C6077E" w:rsidRDefault="00482262" w:rsidP="00363DD5">
            <w:pPr>
              <w:spacing w:after="0"/>
              <w:jc w:val="center"/>
              <w:rPr>
                <w:color w:val="000000"/>
                <w:sz w:val="22"/>
              </w:rPr>
            </w:pPr>
            <w:r w:rsidRPr="00C6077E">
              <w:rPr>
                <w:color w:val="000000"/>
                <w:sz w:val="22"/>
              </w:rPr>
              <w:t>10,290</w:t>
            </w:r>
          </w:p>
        </w:tc>
        <w:tc>
          <w:tcPr>
            <w:tcW w:w="2195" w:type="dxa"/>
            <w:gridSpan w:val="3"/>
            <w:tcBorders>
              <w:top w:val="nil"/>
            </w:tcBorders>
            <w:vAlign w:val="bottom"/>
          </w:tcPr>
          <w:p w:rsidR="00482262" w:rsidRPr="00C6077E" w:rsidRDefault="00482262" w:rsidP="00363DD5">
            <w:pPr>
              <w:spacing w:after="0"/>
              <w:jc w:val="center"/>
              <w:rPr>
                <w:sz w:val="22"/>
              </w:rPr>
            </w:pPr>
          </w:p>
        </w:tc>
      </w:tr>
      <w:tr w:rsidR="00482262" w:rsidRPr="00C6077E" w:rsidTr="00363DD5">
        <w:tc>
          <w:tcPr>
            <w:tcW w:w="2658" w:type="dxa"/>
            <w:gridSpan w:val="2"/>
          </w:tcPr>
          <w:p w:rsidR="00482262" w:rsidRPr="00C6077E" w:rsidRDefault="00482262" w:rsidP="00363DD5">
            <w:pPr>
              <w:spacing w:after="0" w:line="240" w:lineRule="auto"/>
              <w:ind w:firstLine="120"/>
              <w:rPr>
                <w:sz w:val="22"/>
              </w:rPr>
            </w:pPr>
            <w:r w:rsidRPr="00C6077E">
              <w:rPr>
                <w:i/>
                <w:sz w:val="22"/>
              </w:rPr>
              <w:t>First-line NVP</w:t>
            </w:r>
          </w:p>
        </w:tc>
        <w:tc>
          <w:tcPr>
            <w:tcW w:w="1560" w:type="dxa"/>
            <w:gridSpan w:val="2"/>
          </w:tcPr>
          <w:p w:rsidR="00482262" w:rsidRPr="00C6077E" w:rsidRDefault="00482262" w:rsidP="00363DD5">
            <w:pPr>
              <w:spacing w:after="0"/>
              <w:jc w:val="center"/>
              <w:rPr>
                <w:sz w:val="22"/>
              </w:rPr>
            </w:pPr>
            <w:r w:rsidRPr="00C6077E">
              <w:rPr>
                <w:sz w:val="22"/>
              </w:rPr>
              <w:t>27.23</w:t>
            </w:r>
          </w:p>
        </w:tc>
        <w:tc>
          <w:tcPr>
            <w:tcW w:w="1440" w:type="dxa"/>
            <w:gridSpan w:val="2"/>
            <w:vAlign w:val="bottom"/>
          </w:tcPr>
          <w:p w:rsidR="00482262" w:rsidRPr="00C6077E" w:rsidRDefault="00482262" w:rsidP="00363DD5">
            <w:pPr>
              <w:spacing w:after="0"/>
              <w:jc w:val="center"/>
              <w:rPr>
                <w:sz w:val="22"/>
              </w:rPr>
            </w:pPr>
            <w:r w:rsidRPr="00C6077E">
              <w:rPr>
                <w:sz w:val="22"/>
              </w:rPr>
              <w:t>16.35</w:t>
            </w:r>
          </w:p>
        </w:tc>
        <w:tc>
          <w:tcPr>
            <w:tcW w:w="1627" w:type="dxa"/>
            <w:gridSpan w:val="2"/>
            <w:vAlign w:val="bottom"/>
          </w:tcPr>
          <w:p w:rsidR="00482262" w:rsidRPr="00C6077E" w:rsidRDefault="00482262" w:rsidP="00363DD5">
            <w:pPr>
              <w:spacing w:after="0"/>
              <w:jc w:val="center"/>
              <w:rPr>
                <w:color w:val="000000"/>
                <w:sz w:val="22"/>
              </w:rPr>
            </w:pPr>
            <w:r w:rsidRPr="00C6077E">
              <w:rPr>
                <w:color w:val="000000"/>
                <w:sz w:val="22"/>
              </w:rPr>
              <w:t>23,850</w:t>
            </w:r>
          </w:p>
        </w:tc>
        <w:tc>
          <w:tcPr>
            <w:tcW w:w="2195" w:type="dxa"/>
            <w:gridSpan w:val="3"/>
            <w:vAlign w:val="bottom"/>
          </w:tcPr>
          <w:p w:rsidR="00482262" w:rsidRPr="00C6077E" w:rsidRDefault="00482262" w:rsidP="00363DD5">
            <w:pPr>
              <w:spacing w:after="0"/>
              <w:jc w:val="center"/>
              <w:rPr>
                <w:sz w:val="22"/>
              </w:rPr>
            </w:pPr>
            <w:r w:rsidRPr="00C6077E">
              <w:rPr>
                <w:sz w:val="22"/>
              </w:rPr>
              <w:t xml:space="preserve">Weakly </w:t>
            </w:r>
            <w:proofErr w:type="spellStart"/>
            <w:r w:rsidRPr="00C6077E">
              <w:rPr>
                <w:sz w:val="22"/>
              </w:rPr>
              <w:t>dominated</w:t>
            </w:r>
            <w:r>
              <w:rPr>
                <w:sz w:val="22"/>
                <w:vertAlign w:val="superscript"/>
              </w:rPr>
              <w:t>b</w:t>
            </w:r>
            <w:proofErr w:type="spellEnd"/>
          </w:p>
        </w:tc>
      </w:tr>
      <w:tr w:rsidR="00482262" w:rsidRPr="00C6077E" w:rsidTr="00363DD5">
        <w:tc>
          <w:tcPr>
            <w:tcW w:w="2658" w:type="dxa"/>
            <w:gridSpan w:val="2"/>
            <w:vAlign w:val="center"/>
          </w:tcPr>
          <w:p w:rsidR="00482262" w:rsidRPr="00C6077E" w:rsidRDefault="00482262" w:rsidP="00363DD5">
            <w:pPr>
              <w:spacing w:after="0" w:line="240" w:lineRule="auto"/>
              <w:ind w:firstLine="120"/>
              <w:rPr>
                <w:sz w:val="22"/>
              </w:rPr>
            </w:pPr>
            <w:r w:rsidRPr="00C6077E">
              <w:rPr>
                <w:i/>
                <w:sz w:val="22"/>
              </w:rPr>
              <w:t>First-line LPV/r</w:t>
            </w:r>
          </w:p>
        </w:tc>
        <w:tc>
          <w:tcPr>
            <w:tcW w:w="1560" w:type="dxa"/>
            <w:gridSpan w:val="2"/>
            <w:vAlign w:val="center"/>
          </w:tcPr>
          <w:p w:rsidR="00482262" w:rsidRPr="00C6077E" w:rsidRDefault="00482262" w:rsidP="00363DD5">
            <w:pPr>
              <w:spacing w:after="0"/>
              <w:jc w:val="center"/>
              <w:rPr>
                <w:sz w:val="22"/>
              </w:rPr>
            </w:pPr>
            <w:r w:rsidRPr="00C6077E">
              <w:rPr>
                <w:sz w:val="22"/>
              </w:rPr>
              <w:t>28.64</w:t>
            </w:r>
          </w:p>
        </w:tc>
        <w:tc>
          <w:tcPr>
            <w:tcW w:w="1440" w:type="dxa"/>
            <w:gridSpan w:val="2"/>
            <w:vAlign w:val="bottom"/>
          </w:tcPr>
          <w:p w:rsidR="00482262" w:rsidRPr="00C6077E" w:rsidRDefault="00482262" w:rsidP="00363DD5">
            <w:pPr>
              <w:spacing w:after="0"/>
              <w:jc w:val="center"/>
              <w:rPr>
                <w:sz w:val="22"/>
              </w:rPr>
            </w:pPr>
            <w:r w:rsidRPr="00C6077E">
              <w:rPr>
                <w:sz w:val="22"/>
              </w:rPr>
              <w:t>16.95</w:t>
            </w:r>
          </w:p>
        </w:tc>
        <w:tc>
          <w:tcPr>
            <w:tcW w:w="1627" w:type="dxa"/>
            <w:gridSpan w:val="2"/>
            <w:vAlign w:val="bottom"/>
          </w:tcPr>
          <w:p w:rsidR="00482262" w:rsidRPr="00C6077E" w:rsidRDefault="00482262" w:rsidP="00363DD5">
            <w:pPr>
              <w:spacing w:after="0"/>
              <w:jc w:val="center"/>
              <w:rPr>
                <w:color w:val="000000"/>
                <w:sz w:val="22"/>
              </w:rPr>
            </w:pPr>
            <w:r w:rsidRPr="00C6077E">
              <w:rPr>
                <w:color w:val="000000"/>
                <w:sz w:val="22"/>
              </w:rPr>
              <w:t>24,040</w:t>
            </w:r>
          </w:p>
        </w:tc>
        <w:tc>
          <w:tcPr>
            <w:tcW w:w="2195" w:type="dxa"/>
            <w:gridSpan w:val="3"/>
            <w:vAlign w:val="bottom"/>
          </w:tcPr>
          <w:p w:rsidR="00482262" w:rsidRPr="00C6077E" w:rsidRDefault="00482262" w:rsidP="00363DD5">
            <w:pPr>
              <w:spacing w:after="0"/>
              <w:jc w:val="center"/>
              <w:rPr>
                <w:sz w:val="22"/>
              </w:rPr>
            </w:pPr>
            <w:r w:rsidRPr="00C6077E">
              <w:rPr>
                <w:sz w:val="22"/>
              </w:rPr>
              <w:t>950</w:t>
            </w:r>
          </w:p>
        </w:tc>
      </w:tr>
      <w:tr w:rsidR="00482262" w:rsidRPr="00C6077E" w:rsidTr="00363DD5">
        <w:tc>
          <w:tcPr>
            <w:tcW w:w="9480" w:type="dxa"/>
            <w:gridSpan w:val="11"/>
            <w:tcBorders>
              <w:top w:val="nil"/>
              <w:bottom w:val="nil"/>
            </w:tcBorders>
          </w:tcPr>
          <w:p w:rsidR="00482262" w:rsidRPr="00C6077E" w:rsidRDefault="00482262" w:rsidP="00363DD5">
            <w:pPr>
              <w:spacing w:after="0" w:line="240" w:lineRule="auto"/>
              <w:rPr>
                <w:b/>
                <w:sz w:val="22"/>
              </w:rPr>
            </w:pPr>
            <w:r w:rsidRPr="00C6077E">
              <w:rPr>
                <w:b/>
                <w:sz w:val="22"/>
              </w:rPr>
              <w:t>No HIV RNA monitoring available</w:t>
            </w:r>
          </w:p>
        </w:tc>
      </w:tr>
      <w:tr w:rsidR="00482262" w:rsidRPr="00C6077E" w:rsidTr="00363DD5">
        <w:tc>
          <w:tcPr>
            <w:tcW w:w="2640" w:type="dxa"/>
            <w:tcBorders>
              <w:top w:val="nil"/>
              <w:bottom w:val="nil"/>
              <w:right w:val="nil"/>
            </w:tcBorders>
          </w:tcPr>
          <w:p w:rsidR="00482262" w:rsidRPr="00C6077E" w:rsidRDefault="00482262" w:rsidP="00363DD5">
            <w:pPr>
              <w:spacing w:after="0" w:line="240" w:lineRule="auto"/>
              <w:ind w:firstLine="120"/>
              <w:rPr>
                <w:sz w:val="22"/>
              </w:rPr>
            </w:pPr>
            <w:r w:rsidRPr="00C6077E">
              <w:rPr>
                <w:i/>
                <w:sz w:val="22"/>
              </w:rPr>
              <w:t>No ART</w:t>
            </w:r>
          </w:p>
        </w:tc>
        <w:tc>
          <w:tcPr>
            <w:tcW w:w="1560" w:type="dxa"/>
            <w:gridSpan w:val="2"/>
            <w:tcBorders>
              <w:top w:val="nil"/>
              <w:left w:val="nil"/>
              <w:bottom w:val="nil"/>
              <w:right w:val="nil"/>
            </w:tcBorders>
            <w:vAlign w:val="center"/>
          </w:tcPr>
          <w:p w:rsidR="00482262" w:rsidRPr="00C6077E" w:rsidRDefault="00482262" w:rsidP="00363DD5">
            <w:pPr>
              <w:spacing w:after="0" w:line="240" w:lineRule="auto"/>
              <w:jc w:val="center"/>
              <w:rPr>
                <w:sz w:val="22"/>
              </w:rPr>
            </w:pPr>
            <w:r w:rsidRPr="00C6077E">
              <w:rPr>
                <w:sz w:val="22"/>
              </w:rPr>
              <w:t>2.83</w:t>
            </w:r>
          </w:p>
        </w:tc>
        <w:tc>
          <w:tcPr>
            <w:tcW w:w="1440" w:type="dxa"/>
            <w:gridSpan w:val="2"/>
            <w:tcBorders>
              <w:top w:val="nil"/>
              <w:left w:val="nil"/>
              <w:bottom w:val="nil"/>
              <w:right w:val="nil"/>
            </w:tcBorders>
            <w:vAlign w:val="bottom"/>
          </w:tcPr>
          <w:p w:rsidR="00482262" w:rsidRPr="00C6077E" w:rsidRDefault="00482262" w:rsidP="00363DD5">
            <w:pPr>
              <w:spacing w:after="0" w:line="240" w:lineRule="auto"/>
              <w:jc w:val="center"/>
              <w:rPr>
                <w:sz w:val="22"/>
              </w:rPr>
            </w:pPr>
            <w:r w:rsidRPr="00C6077E">
              <w:rPr>
                <w:sz w:val="22"/>
              </w:rPr>
              <w:t>2.53</w:t>
            </w:r>
          </w:p>
        </w:tc>
        <w:tc>
          <w:tcPr>
            <w:tcW w:w="1627" w:type="dxa"/>
            <w:gridSpan w:val="2"/>
            <w:tcBorders>
              <w:top w:val="nil"/>
              <w:left w:val="nil"/>
              <w:bottom w:val="nil"/>
              <w:right w:val="nil"/>
            </w:tcBorders>
            <w:vAlign w:val="bottom"/>
          </w:tcPr>
          <w:p w:rsidR="00482262" w:rsidRPr="00C6077E" w:rsidRDefault="00482262" w:rsidP="00363DD5">
            <w:pPr>
              <w:spacing w:after="0" w:line="240" w:lineRule="auto"/>
              <w:jc w:val="center"/>
              <w:rPr>
                <w:color w:val="000000"/>
                <w:sz w:val="22"/>
              </w:rPr>
            </w:pPr>
            <w:r w:rsidRPr="00C6077E">
              <w:rPr>
                <w:color w:val="000000"/>
                <w:sz w:val="22"/>
              </w:rPr>
              <w:t>10,300</w:t>
            </w:r>
          </w:p>
        </w:tc>
        <w:tc>
          <w:tcPr>
            <w:tcW w:w="2213" w:type="dxa"/>
            <w:gridSpan w:val="4"/>
            <w:tcBorders>
              <w:top w:val="nil"/>
              <w:left w:val="nil"/>
              <w:bottom w:val="nil"/>
            </w:tcBorders>
            <w:vAlign w:val="bottom"/>
          </w:tcPr>
          <w:p w:rsidR="00482262" w:rsidRPr="00C6077E" w:rsidRDefault="00482262" w:rsidP="00363DD5">
            <w:pPr>
              <w:spacing w:after="0" w:line="240" w:lineRule="auto"/>
              <w:jc w:val="center"/>
              <w:rPr>
                <w:sz w:val="22"/>
              </w:rPr>
            </w:pPr>
          </w:p>
        </w:tc>
      </w:tr>
      <w:tr w:rsidR="00482262" w:rsidRPr="00C6077E" w:rsidTr="00363DD5">
        <w:tc>
          <w:tcPr>
            <w:tcW w:w="2640" w:type="dxa"/>
            <w:tcBorders>
              <w:top w:val="nil"/>
              <w:bottom w:val="nil"/>
              <w:right w:val="nil"/>
            </w:tcBorders>
          </w:tcPr>
          <w:p w:rsidR="00482262" w:rsidRPr="00C6077E" w:rsidRDefault="00482262" w:rsidP="00363DD5">
            <w:pPr>
              <w:spacing w:after="0" w:line="240" w:lineRule="auto"/>
              <w:ind w:firstLine="120"/>
              <w:rPr>
                <w:i/>
                <w:sz w:val="22"/>
              </w:rPr>
            </w:pPr>
            <w:r w:rsidRPr="00C6077E">
              <w:rPr>
                <w:i/>
                <w:sz w:val="22"/>
              </w:rPr>
              <w:t>First-line LPV/r</w:t>
            </w:r>
          </w:p>
        </w:tc>
        <w:tc>
          <w:tcPr>
            <w:tcW w:w="1560" w:type="dxa"/>
            <w:gridSpan w:val="2"/>
            <w:tcBorders>
              <w:top w:val="nil"/>
              <w:left w:val="nil"/>
              <w:bottom w:val="nil"/>
              <w:right w:val="nil"/>
            </w:tcBorders>
            <w:vAlign w:val="center"/>
          </w:tcPr>
          <w:p w:rsidR="00482262" w:rsidRPr="00C6077E" w:rsidRDefault="00482262" w:rsidP="00363DD5">
            <w:pPr>
              <w:spacing w:after="0" w:line="240" w:lineRule="auto"/>
              <w:jc w:val="center"/>
              <w:rPr>
                <w:sz w:val="22"/>
              </w:rPr>
            </w:pPr>
            <w:r w:rsidRPr="00C6077E">
              <w:rPr>
                <w:sz w:val="22"/>
              </w:rPr>
              <w:t>28.69</w:t>
            </w:r>
          </w:p>
        </w:tc>
        <w:tc>
          <w:tcPr>
            <w:tcW w:w="1440" w:type="dxa"/>
            <w:gridSpan w:val="2"/>
            <w:tcBorders>
              <w:top w:val="nil"/>
              <w:left w:val="nil"/>
              <w:bottom w:val="nil"/>
              <w:right w:val="nil"/>
            </w:tcBorders>
            <w:vAlign w:val="bottom"/>
          </w:tcPr>
          <w:p w:rsidR="00482262" w:rsidRPr="00C6077E" w:rsidRDefault="00482262" w:rsidP="00363DD5">
            <w:pPr>
              <w:spacing w:after="0" w:line="240" w:lineRule="auto"/>
              <w:jc w:val="center"/>
              <w:rPr>
                <w:sz w:val="22"/>
              </w:rPr>
            </w:pPr>
            <w:r w:rsidRPr="00C6077E">
              <w:rPr>
                <w:sz w:val="22"/>
              </w:rPr>
              <w:t>16.96</w:t>
            </w:r>
          </w:p>
        </w:tc>
        <w:tc>
          <w:tcPr>
            <w:tcW w:w="1627" w:type="dxa"/>
            <w:gridSpan w:val="2"/>
            <w:tcBorders>
              <w:top w:val="nil"/>
              <w:left w:val="nil"/>
              <w:bottom w:val="nil"/>
              <w:right w:val="nil"/>
            </w:tcBorders>
            <w:vAlign w:val="bottom"/>
          </w:tcPr>
          <w:p w:rsidR="00482262" w:rsidRPr="00C6077E" w:rsidRDefault="00482262" w:rsidP="00363DD5">
            <w:pPr>
              <w:spacing w:after="0" w:line="240" w:lineRule="auto"/>
              <w:jc w:val="center"/>
              <w:rPr>
                <w:color w:val="000000"/>
                <w:sz w:val="22"/>
              </w:rPr>
            </w:pPr>
            <w:r w:rsidRPr="00C6077E">
              <w:rPr>
                <w:color w:val="000000"/>
                <w:sz w:val="22"/>
              </w:rPr>
              <w:t>22,240</w:t>
            </w:r>
          </w:p>
        </w:tc>
        <w:tc>
          <w:tcPr>
            <w:tcW w:w="2213" w:type="dxa"/>
            <w:gridSpan w:val="4"/>
            <w:tcBorders>
              <w:top w:val="nil"/>
              <w:left w:val="nil"/>
              <w:bottom w:val="nil"/>
            </w:tcBorders>
            <w:vAlign w:val="bottom"/>
          </w:tcPr>
          <w:p w:rsidR="00482262" w:rsidRPr="00C6077E" w:rsidRDefault="00482262" w:rsidP="00363DD5">
            <w:pPr>
              <w:spacing w:after="0" w:line="240" w:lineRule="auto"/>
              <w:jc w:val="center"/>
              <w:rPr>
                <w:sz w:val="22"/>
              </w:rPr>
            </w:pPr>
            <w:r w:rsidRPr="00C6077E">
              <w:rPr>
                <w:sz w:val="22"/>
              </w:rPr>
              <w:t>830</w:t>
            </w:r>
          </w:p>
        </w:tc>
      </w:tr>
      <w:tr w:rsidR="00482262" w:rsidRPr="00C6077E" w:rsidTr="00363DD5">
        <w:tc>
          <w:tcPr>
            <w:tcW w:w="2640" w:type="dxa"/>
            <w:tcBorders>
              <w:top w:val="nil"/>
              <w:bottom w:val="nil"/>
              <w:right w:val="nil"/>
            </w:tcBorders>
            <w:vAlign w:val="center"/>
          </w:tcPr>
          <w:p w:rsidR="00482262" w:rsidRPr="00C6077E" w:rsidRDefault="00482262" w:rsidP="00363DD5">
            <w:pPr>
              <w:spacing w:after="0" w:line="240" w:lineRule="auto"/>
              <w:ind w:firstLine="120"/>
              <w:rPr>
                <w:i/>
                <w:sz w:val="22"/>
              </w:rPr>
            </w:pPr>
            <w:r w:rsidRPr="00C6077E">
              <w:rPr>
                <w:i/>
                <w:sz w:val="22"/>
              </w:rPr>
              <w:t>First-line NVP</w:t>
            </w:r>
          </w:p>
        </w:tc>
        <w:tc>
          <w:tcPr>
            <w:tcW w:w="1560" w:type="dxa"/>
            <w:gridSpan w:val="2"/>
            <w:tcBorders>
              <w:top w:val="nil"/>
              <w:left w:val="nil"/>
              <w:bottom w:val="nil"/>
              <w:right w:val="nil"/>
            </w:tcBorders>
            <w:vAlign w:val="center"/>
          </w:tcPr>
          <w:p w:rsidR="00482262" w:rsidRPr="00C6077E" w:rsidRDefault="00482262" w:rsidP="00363DD5">
            <w:pPr>
              <w:spacing w:after="0" w:line="240" w:lineRule="auto"/>
              <w:jc w:val="center"/>
              <w:rPr>
                <w:sz w:val="22"/>
              </w:rPr>
            </w:pPr>
            <w:r w:rsidRPr="00C6077E">
              <w:rPr>
                <w:sz w:val="22"/>
              </w:rPr>
              <w:t>27.09</w:t>
            </w:r>
          </w:p>
        </w:tc>
        <w:tc>
          <w:tcPr>
            <w:tcW w:w="1440" w:type="dxa"/>
            <w:gridSpan w:val="2"/>
            <w:tcBorders>
              <w:top w:val="nil"/>
              <w:left w:val="nil"/>
              <w:bottom w:val="nil"/>
              <w:right w:val="nil"/>
            </w:tcBorders>
            <w:vAlign w:val="bottom"/>
          </w:tcPr>
          <w:p w:rsidR="00482262" w:rsidRPr="00C6077E" w:rsidRDefault="00482262" w:rsidP="00363DD5">
            <w:pPr>
              <w:spacing w:after="0" w:line="240" w:lineRule="auto"/>
              <w:jc w:val="center"/>
              <w:rPr>
                <w:sz w:val="22"/>
              </w:rPr>
            </w:pPr>
            <w:r w:rsidRPr="00C6077E">
              <w:rPr>
                <w:sz w:val="22"/>
              </w:rPr>
              <w:t>16.25</w:t>
            </w:r>
          </w:p>
        </w:tc>
        <w:tc>
          <w:tcPr>
            <w:tcW w:w="1627" w:type="dxa"/>
            <w:gridSpan w:val="2"/>
            <w:tcBorders>
              <w:top w:val="nil"/>
              <w:left w:val="nil"/>
              <w:bottom w:val="nil"/>
              <w:right w:val="nil"/>
            </w:tcBorders>
            <w:vAlign w:val="bottom"/>
          </w:tcPr>
          <w:p w:rsidR="00482262" w:rsidRPr="00C6077E" w:rsidRDefault="00482262" w:rsidP="00363DD5">
            <w:pPr>
              <w:spacing w:after="0" w:line="240" w:lineRule="auto"/>
              <w:jc w:val="center"/>
              <w:rPr>
                <w:color w:val="000000"/>
                <w:sz w:val="22"/>
              </w:rPr>
            </w:pPr>
            <w:r w:rsidRPr="00C6077E">
              <w:rPr>
                <w:color w:val="000000"/>
                <w:sz w:val="22"/>
              </w:rPr>
              <w:t>22,760</w:t>
            </w:r>
          </w:p>
        </w:tc>
        <w:tc>
          <w:tcPr>
            <w:tcW w:w="2213" w:type="dxa"/>
            <w:gridSpan w:val="4"/>
            <w:tcBorders>
              <w:top w:val="nil"/>
              <w:left w:val="nil"/>
              <w:bottom w:val="nil"/>
            </w:tcBorders>
            <w:vAlign w:val="bottom"/>
          </w:tcPr>
          <w:p w:rsidR="00482262" w:rsidRPr="00C6077E" w:rsidRDefault="00482262" w:rsidP="00363DD5">
            <w:pPr>
              <w:spacing w:after="0" w:line="240" w:lineRule="auto"/>
              <w:jc w:val="center"/>
              <w:rPr>
                <w:sz w:val="22"/>
              </w:rPr>
            </w:pPr>
            <w:r w:rsidRPr="00C6077E">
              <w:rPr>
                <w:sz w:val="22"/>
              </w:rPr>
              <w:t>Dominated</w:t>
            </w:r>
          </w:p>
        </w:tc>
      </w:tr>
      <w:tr w:rsidR="00482262" w:rsidRPr="00C6077E" w:rsidTr="00363DD5">
        <w:tc>
          <w:tcPr>
            <w:tcW w:w="9480" w:type="dxa"/>
            <w:gridSpan w:val="11"/>
            <w:tcBorders>
              <w:top w:val="nil"/>
              <w:bottom w:val="nil"/>
            </w:tcBorders>
          </w:tcPr>
          <w:p w:rsidR="00482262" w:rsidRPr="00C6077E" w:rsidRDefault="00482262" w:rsidP="00363DD5">
            <w:pPr>
              <w:spacing w:after="0" w:line="240" w:lineRule="auto"/>
              <w:rPr>
                <w:b/>
                <w:sz w:val="22"/>
              </w:rPr>
            </w:pPr>
            <w:r w:rsidRPr="00C6077E">
              <w:rPr>
                <w:b/>
                <w:sz w:val="22"/>
              </w:rPr>
              <w:t>Third line ART = DRV/r for both strategies</w:t>
            </w:r>
          </w:p>
        </w:tc>
      </w:tr>
      <w:tr w:rsidR="00482262" w:rsidRPr="00C6077E" w:rsidTr="00363DD5">
        <w:tc>
          <w:tcPr>
            <w:tcW w:w="2640" w:type="dxa"/>
            <w:tcBorders>
              <w:top w:val="nil"/>
              <w:bottom w:val="nil"/>
            </w:tcBorders>
          </w:tcPr>
          <w:p w:rsidR="00482262" w:rsidRPr="00C6077E" w:rsidRDefault="00482262" w:rsidP="00363DD5">
            <w:pPr>
              <w:spacing w:after="0" w:line="240" w:lineRule="auto"/>
              <w:ind w:firstLine="120"/>
              <w:rPr>
                <w:sz w:val="22"/>
              </w:rPr>
            </w:pPr>
            <w:r w:rsidRPr="00C6077E">
              <w:rPr>
                <w:i/>
                <w:sz w:val="22"/>
              </w:rPr>
              <w:t>No ART</w:t>
            </w:r>
          </w:p>
        </w:tc>
        <w:tc>
          <w:tcPr>
            <w:tcW w:w="1560" w:type="dxa"/>
            <w:gridSpan w:val="2"/>
            <w:tcBorders>
              <w:top w:val="nil"/>
              <w:bottom w:val="nil"/>
            </w:tcBorders>
            <w:vAlign w:val="bottom"/>
          </w:tcPr>
          <w:p w:rsidR="00482262" w:rsidRPr="00C6077E" w:rsidRDefault="00482262" w:rsidP="00363DD5">
            <w:pPr>
              <w:spacing w:after="0" w:line="240" w:lineRule="auto"/>
              <w:jc w:val="center"/>
              <w:rPr>
                <w:sz w:val="22"/>
              </w:rPr>
            </w:pPr>
            <w:r w:rsidRPr="00C6077E">
              <w:rPr>
                <w:sz w:val="22"/>
              </w:rPr>
              <w:t>2.83</w:t>
            </w:r>
          </w:p>
        </w:tc>
        <w:tc>
          <w:tcPr>
            <w:tcW w:w="1440" w:type="dxa"/>
            <w:gridSpan w:val="2"/>
            <w:tcBorders>
              <w:top w:val="nil"/>
              <w:bottom w:val="nil"/>
            </w:tcBorders>
            <w:vAlign w:val="bottom"/>
          </w:tcPr>
          <w:p w:rsidR="00482262" w:rsidRPr="00C6077E" w:rsidRDefault="00482262" w:rsidP="00363DD5">
            <w:pPr>
              <w:spacing w:after="0" w:line="240" w:lineRule="auto"/>
              <w:jc w:val="center"/>
              <w:rPr>
                <w:sz w:val="22"/>
              </w:rPr>
            </w:pPr>
            <w:r w:rsidRPr="00C6077E">
              <w:rPr>
                <w:sz w:val="22"/>
              </w:rPr>
              <w:t>2.52</w:t>
            </w:r>
          </w:p>
        </w:tc>
        <w:tc>
          <w:tcPr>
            <w:tcW w:w="1627" w:type="dxa"/>
            <w:gridSpan w:val="2"/>
            <w:tcBorders>
              <w:top w:val="nil"/>
              <w:bottom w:val="nil"/>
            </w:tcBorders>
            <w:vAlign w:val="bottom"/>
          </w:tcPr>
          <w:p w:rsidR="00482262" w:rsidRPr="00C6077E" w:rsidRDefault="00482262" w:rsidP="00363DD5">
            <w:pPr>
              <w:spacing w:after="0" w:line="240" w:lineRule="auto"/>
              <w:jc w:val="center"/>
              <w:rPr>
                <w:color w:val="000000"/>
                <w:sz w:val="22"/>
              </w:rPr>
            </w:pPr>
            <w:r w:rsidRPr="00C6077E">
              <w:rPr>
                <w:color w:val="000000"/>
                <w:sz w:val="22"/>
              </w:rPr>
              <w:t>10,290</w:t>
            </w:r>
          </w:p>
        </w:tc>
        <w:tc>
          <w:tcPr>
            <w:tcW w:w="2213" w:type="dxa"/>
            <w:gridSpan w:val="4"/>
            <w:tcBorders>
              <w:top w:val="nil"/>
              <w:bottom w:val="nil"/>
            </w:tcBorders>
            <w:vAlign w:val="bottom"/>
          </w:tcPr>
          <w:p w:rsidR="00482262" w:rsidRPr="00C6077E" w:rsidRDefault="00482262" w:rsidP="00363DD5">
            <w:pPr>
              <w:spacing w:after="0" w:line="240" w:lineRule="auto"/>
              <w:jc w:val="center"/>
              <w:rPr>
                <w:sz w:val="22"/>
              </w:rPr>
            </w:pPr>
          </w:p>
        </w:tc>
      </w:tr>
      <w:tr w:rsidR="00482262" w:rsidRPr="00C6077E" w:rsidTr="00363DD5">
        <w:tc>
          <w:tcPr>
            <w:tcW w:w="2640" w:type="dxa"/>
            <w:tcBorders>
              <w:top w:val="nil"/>
              <w:bottom w:val="nil"/>
            </w:tcBorders>
          </w:tcPr>
          <w:p w:rsidR="00482262" w:rsidRPr="00C6077E" w:rsidRDefault="00482262" w:rsidP="00363DD5">
            <w:pPr>
              <w:spacing w:after="0" w:line="240" w:lineRule="auto"/>
              <w:ind w:firstLine="120"/>
              <w:rPr>
                <w:i/>
                <w:sz w:val="22"/>
              </w:rPr>
            </w:pPr>
            <w:r w:rsidRPr="00C6077E">
              <w:rPr>
                <w:i/>
                <w:sz w:val="22"/>
              </w:rPr>
              <w:t>First-line LPV/r</w:t>
            </w:r>
          </w:p>
        </w:tc>
        <w:tc>
          <w:tcPr>
            <w:tcW w:w="1560" w:type="dxa"/>
            <w:gridSpan w:val="2"/>
            <w:tcBorders>
              <w:top w:val="nil"/>
              <w:bottom w:val="nil"/>
            </w:tcBorders>
            <w:vAlign w:val="bottom"/>
          </w:tcPr>
          <w:p w:rsidR="00482262" w:rsidRPr="00C6077E" w:rsidRDefault="00482262" w:rsidP="00363DD5">
            <w:pPr>
              <w:spacing w:after="0" w:line="240" w:lineRule="auto"/>
              <w:jc w:val="center"/>
              <w:rPr>
                <w:sz w:val="22"/>
              </w:rPr>
            </w:pPr>
            <w:r w:rsidRPr="00C6077E">
              <w:rPr>
                <w:sz w:val="22"/>
              </w:rPr>
              <w:t>32.90</w:t>
            </w:r>
          </w:p>
        </w:tc>
        <w:tc>
          <w:tcPr>
            <w:tcW w:w="1440" w:type="dxa"/>
            <w:gridSpan w:val="2"/>
            <w:tcBorders>
              <w:top w:val="nil"/>
              <w:bottom w:val="nil"/>
            </w:tcBorders>
            <w:vAlign w:val="bottom"/>
          </w:tcPr>
          <w:p w:rsidR="00482262" w:rsidRPr="00C6077E" w:rsidRDefault="00482262" w:rsidP="00363DD5">
            <w:pPr>
              <w:spacing w:after="0" w:line="240" w:lineRule="auto"/>
              <w:jc w:val="center"/>
              <w:rPr>
                <w:sz w:val="22"/>
              </w:rPr>
            </w:pPr>
            <w:r w:rsidRPr="00C6077E">
              <w:rPr>
                <w:sz w:val="22"/>
              </w:rPr>
              <w:t>18.32</w:t>
            </w:r>
          </w:p>
        </w:tc>
        <w:tc>
          <w:tcPr>
            <w:tcW w:w="1627" w:type="dxa"/>
            <w:gridSpan w:val="2"/>
            <w:tcBorders>
              <w:top w:val="nil"/>
              <w:bottom w:val="nil"/>
            </w:tcBorders>
            <w:vAlign w:val="bottom"/>
          </w:tcPr>
          <w:p w:rsidR="00482262" w:rsidRPr="00C6077E" w:rsidRDefault="00482262" w:rsidP="00363DD5">
            <w:pPr>
              <w:spacing w:after="0" w:line="240" w:lineRule="auto"/>
              <w:jc w:val="center"/>
              <w:rPr>
                <w:color w:val="000000"/>
                <w:sz w:val="22"/>
              </w:rPr>
            </w:pPr>
            <w:r w:rsidRPr="00C6077E">
              <w:rPr>
                <w:color w:val="000000"/>
                <w:sz w:val="22"/>
              </w:rPr>
              <w:t>25,520</w:t>
            </w:r>
          </w:p>
        </w:tc>
        <w:tc>
          <w:tcPr>
            <w:tcW w:w="2213" w:type="dxa"/>
            <w:gridSpan w:val="4"/>
            <w:tcBorders>
              <w:top w:val="nil"/>
              <w:bottom w:val="nil"/>
            </w:tcBorders>
            <w:vAlign w:val="bottom"/>
          </w:tcPr>
          <w:p w:rsidR="00482262" w:rsidRPr="00C6077E" w:rsidRDefault="00482262" w:rsidP="00363DD5">
            <w:pPr>
              <w:spacing w:after="0" w:line="240" w:lineRule="auto"/>
              <w:jc w:val="center"/>
              <w:rPr>
                <w:sz w:val="22"/>
              </w:rPr>
            </w:pPr>
            <w:r w:rsidRPr="00C6077E">
              <w:rPr>
                <w:sz w:val="22"/>
              </w:rPr>
              <w:t>960</w:t>
            </w:r>
          </w:p>
        </w:tc>
      </w:tr>
      <w:tr w:rsidR="00482262" w:rsidRPr="00C6077E" w:rsidTr="00363DD5">
        <w:tc>
          <w:tcPr>
            <w:tcW w:w="2640" w:type="dxa"/>
            <w:tcBorders>
              <w:top w:val="nil"/>
              <w:bottom w:val="nil"/>
            </w:tcBorders>
            <w:vAlign w:val="center"/>
          </w:tcPr>
          <w:p w:rsidR="00482262" w:rsidRPr="00C6077E" w:rsidRDefault="00482262" w:rsidP="00363DD5">
            <w:pPr>
              <w:spacing w:after="0" w:line="240" w:lineRule="auto"/>
              <w:ind w:firstLine="120"/>
              <w:rPr>
                <w:i/>
                <w:sz w:val="22"/>
              </w:rPr>
            </w:pPr>
            <w:r w:rsidRPr="00C6077E">
              <w:rPr>
                <w:i/>
                <w:sz w:val="22"/>
              </w:rPr>
              <w:t>First-line NVP</w:t>
            </w:r>
          </w:p>
        </w:tc>
        <w:tc>
          <w:tcPr>
            <w:tcW w:w="1560" w:type="dxa"/>
            <w:gridSpan w:val="2"/>
            <w:tcBorders>
              <w:top w:val="nil"/>
              <w:bottom w:val="nil"/>
            </w:tcBorders>
            <w:vAlign w:val="bottom"/>
          </w:tcPr>
          <w:p w:rsidR="00482262" w:rsidRPr="00C6077E" w:rsidRDefault="00482262" w:rsidP="00363DD5">
            <w:pPr>
              <w:spacing w:after="0" w:line="240" w:lineRule="auto"/>
              <w:jc w:val="center"/>
              <w:rPr>
                <w:sz w:val="22"/>
              </w:rPr>
            </w:pPr>
            <w:r w:rsidRPr="00C6077E">
              <w:rPr>
                <w:sz w:val="22"/>
              </w:rPr>
              <w:t>31.83</w:t>
            </w:r>
          </w:p>
        </w:tc>
        <w:tc>
          <w:tcPr>
            <w:tcW w:w="1440" w:type="dxa"/>
            <w:gridSpan w:val="2"/>
            <w:tcBorders>
              <w:top w:val="nil"/>
              <w:bottom w:val="nil"/>
            </w:tcBorders>
            <w:vAlign w:val="bottom"/>
          </w:tcPr>
          <w:p w:rsidR="00482262" w:rsidRPr="00C6077E" w:rsidRDefault="00482262" w:rsidP="00363DD5">
            <w:pPr>
              <w:spacing w:after="0" w:line="240" w:lineRule="auto"/>
              <w:jc w:val="center"/>
              <w:rPr>
                <w:sz w:val="22"/>
              </w:rPr>
            </w:pPr>
            <w:r w:rsidRPr="00C6077E">
              <w:rPr>
                <w:sz w:val="22"/>
              </w:rPr>
              <w:t>17.92</w:t>
            </w:r>
          </w:p>
        </w:tc>
        <w:tc>
          <w:tcPr>
            <w:tcW w:w="1627" w:type="dxa"/>
            <w:gridSpan w:val="2"/>
            <w:tcBorders>
              <w:top w:val="nil"/>
              <w:bottom w:val="nil"/>
            </w:tcBorders>
            <w:vAlign w:val="bottom"/>
          </w:tcPr>
          <w:p w:rsidR="00482262" w:rsidRPr="00C6077E" w:rsidRDefault="00482262" w:rsidP="00363DD5">
            <w:pPr>
              <w:spacing w:after="0" w:line="240" w:lineRule="auto"/>
              <w:jc w:val="center"/>
              <w:rPr>
                <w:color w:val="000000"/>
                <w:sz w:val="22"/>
              </w:rPr>
            </w:pPr>
            <w:r w:rsidRPr="00C6077E">
              <w:rPr>
                <w:color w:val="000000"/>
                <w:sz w:val="22"/>
              </w:rPr>
              <w:t>25,670</w:t>
            </w:r>
          </w:p>
        </w:tc>
        <w:tc>
          <w:tcPr>
            <w:tcW w:w="2213" w:type="dxa"/>
            <w:gridSpan w:val="4"/>
            <w:tcBorders>
              <w:top w:val="nil"/>
              <w:bottom w:val="nil"/>
            </w:tcBorders>
            <w:vAlign w:val="bottom"/>
          </w:tcPr>
          <w:p w:rsidR="00482262" w:rsidRPr="00C6077E" w:rsidRDefault="00482262" w:rsidP="00363DD5">
            <w:pPr>
              <w:spacing w:after="0" w:line="240" w:lineRule="auto"/>
              <w:jc w:val="center"/>
              <w:rPr>
                <w:sz w:val="22"/>
              </w:rPr>
            </w:pPr>
            <w:r w:rsidRPr="00C6077E">
              <w:rPr>
                <w:sz w:val="22"/>
              </w:rPr>
              <w:t>Dominated</w:t>
            </w:r>
          </w:p>
        </w:tc>
      </w:tr>
      <w:tr w:rsidR="00482262" w:rsidRPr="00C6077E" w:rsidTr="00363DD5">
        <w:tc>
          <w:tcPr>
            <w:tcW w:w="9480" w:type="dxa"/>
            <w:gridSpan w:val="11"/>
            <w:tcBorders>
              <w:top w:val="nil"/>
              <w:bottom w:val="nil"/>
            </w:tcBorders>
          </w:tcPr>
          <w:p w:rsidR="00482262" w:rsidRPr="00C6077E" w:rsidRDefault="00482262" w:rsidP="00363DD5">
            <w:pPr>
              <w:spacing w:after="0"/>
              <w:rPr>
                <w:b/>
                <w:sz w:val="22"/>
              </w:rPr>
            </w:pPr>
            <w:r w:rsidRPr="00C6077E">
              <w:rPr>
                <w:b/>
                <w:sz w:val="22"/>
              </w:rPr>
              <w:t>No CD4 or viral load monitoring</w:t>
            </w:r>
          </w:p>
        </w:tc>
      </w:tr>
      <w:tr w:rsidR="00482262" w:rsidRPr="00C6077E" w:rsidTr="00363DD5">
        <w:tc>
          <w:tcPr>
            <w:tcW w:w="2658" w:type="dxa"/>
            <w:gridSpan w:val="2"/>
            <w:tcBorders>
              <w:top w:val="nil"/>
            </w:tcBorders>
          </w:tcPr>
          <w:p w:rsidR="00482262" w:rsidRPr="00C6077E" w:rsidRDefault="00482262" w:rsidP="00363DD5">
            <w:pPr>
              <w:spacing w:after="0" w:line="240" w:lineRule="auto"/>
              <w:ind w:firstLine="120"/>
              <w:rPr>
                <w:sz w:val="22"/>
              </w:rPr>
            </w:pPr>
            <w:r w:rsidRPr="00C6077E">
              <w:rPr>
                <w:i/>
                <w:sz w:val="22"/>
              </w:rPr>
              <w:t>No ART</w:t>
            </w:r>
          </w:p>
        </w:tc>
        <w:tc>
          <w:tcPr>
            <w:tcW w:w="1560" w:type="dxa"/>
            <w:gridSpan w:val="2"/>
            <w:tcBorders>
              <w:top w:val="nil"/>
            </w:tcBorders>
            <w:vAlign w:val="bottom"/>
          </w:tcPr>
          <w:p w:rsidR="00482262" w:rsidRPr="00C6077E" w:rsidRDefault="00482262" w:rsidP="00363DD5">
            <w:pPr>
              <w:spacing w:after="0"/>
              <w:jc w:val="center"/>
              <w:rPr>
                <w:sz w:val="22"/>
              </w:rPr>
            </w:pPr>
            <w:r w:rsidRPr="00C6077E">
              <w:rPr>
                <w:sz w:val="22"/>
              </w:rPr>
              <w:t>2.83</w:t>
            </w:r>
          </w:p>
        </w:tc>
        <w:tc>
          <w:tcPr>
            <w:tcW w:w="1440" w:type="dxa"/>
            <w:gridSpan w:val="2"/>
            <w:tcBorders>
              <w:top w:val="nil"/>
            </w:tcBorders>
            <w:vAlign w:val="bottom"/>
          </w:tcPr>
          <w:p w:rsidR="00482262" w:rsidRPr="00C6077E" w:rsidRDefault="00482262" w:rsidP="00363DD5">
            <w:pPr>
              <w:spacing w:after="0"/>
              <w:jc w:val="center"/>
              <w:rPr>
                <w:sz w:val="22"/>
              </w:rPr>
            </w:pPr>
            <w:r w:rsidRPr="00C6077E">
              <w:rPr>
                <w:sz w:val="22"/>
              </w:rPr>
              <w:t>2.52</w:t>
            </w:r>
          </w:p>
        </w:tc>
        <w:tc>
          <w:tcPr>
            <w:tcW w:w="1680" w:type="dxa"/>
            <w:gridSpan w:val="4"/>
            <w:tcBorders>
              <w:top w:val="nil"/>
            </w:tcBorders>
            <w:vAlign w:val="bottom"/>
          </w:tcPr>
          <w:p w:rsidR="00482262" w:rsidRPr="00C6077E" w:rsidRDefault="00482262" w:rsidP="00363DD5">
            <w:pPr>
              <w:spacing w:after="0"/>
              <w:jc w:val="center"/>
              <w:rPr>
                <w:color w:val="000000"/>
                <w:sz w:val="22"/>
              </w:rPr>
            </w:pPr>
            <w:r w:rsidRPr="00C6077E">
              <w:rPr>
                <w:color w:val="000000"/>
                <w:sz w:val="22"/>
              </w:rPr>
              <w:t>10,280</w:t>
            </w:r>
          </w:p>
        </w:tc>
        <w:tc>
          <w:tcPr>
            <w:tcW w:w="2142" w:type="dxa"/>
            <w:tcBorders>
              <w:top w:val="nil"/>
            </w:tcBorders>
            <w:vAlign w:val="bottom"/>
          </w:tcPr>
          <w:p w:rsidR="00482262" w:rsidRPr="00C6077E" w:rsidRDefault="00482262" w:rsidP="00363DD5">
            <w:pPr>
              <w:spacing w:after="0"/>
              <w:jc w:val="center"/>
              <w:rPr>
                <w:sz w:val="22"/>
              </w:rPr>
            </w:pPr>
          </w:p>
        </w:tc>
      </w:tr>
      <w:tr w:rsidR="00482262" w:rsidRPr="00C6077E" w:rsidTr="00363DD5">
        <w:tc>
          <w:tcPr>
            <w:tcW w:w="2658" w:type="dxa"/>
            <w:gridSpan w:val="2"/>
          </w:tcPr>
          <w:p w:rsidR="00482262" w:rsidRPr="00C6077E" w:rsidRDefault="00482262" w:rsidP="00363DD5">
            <w:pPr>
              <w:spacing w:after="0" w:line="240" w:lineRule="auto"/>
              <w:ind w:firstLine="120"/>
              <w:rPr>
                <w:i/>
                <w:sz w:val="22"/>
              </w:rPr>
            </w:pPr>
            <w:r w:rsidRPr="00C6077E">
              <w:rPr>
                <w:i/>
                <w:sz w:val="22"/>
              </w:rPr>
              <w:t>First-line LPV/r</w:t>
            </w:r>
          </w:p>
        </w:tc>
        <w:tc>
          <w:tcPr>
            <w:tcW w:w="1560" w:type="dxa"/>
            <w:gridSpan w:val="2"/>
          </w:tcPr>
          <w:p w:rsidR="00482262" w:rsidRPr="00C6077E" w:rsidRDefault="00482262" w:rsidP="00363DD5">
            <w:pPr>
              <w:spacing w:after="0"/>
              <w:jc w:val="center"/>
              <w:rPr>
                <w:sz w:val="22"/>
              </w:rPr>
            </w:pPr>
            <w:r w:rsidRPr="00C6077E">
              <w:rPr>
                <w:sz w:val="22"/>
              </w:rPr>
              <w:t>26.78</w:t>
            </w:r>
          </w:p>
        </w:tc>
        <w:tc>
          <w:tcPr>
            <w:tcW w:w="1440" w:type="dxa"/>
            <w:gridSpan w:val="2"/>
            <w:vAlign w:val="bottom"/>
          </w:tcPr>
          <w:p w:rsidR="00482262" w:rsidRPr="00C6077E" w:rsidRDefault="00482262" w:rsidP="00363DD5">
            <w:pPr>
              <w:spacing w:after="0"/>
              <w:jc w:val="center"/>
              <w:rPr>
                <w:sz w:val="22"/>
              </w:rPr>
            </w:pPr>
            <w:r w:rsidRPr="00C6077E">
              <w:rPr>
                <w:sz w:val="22"/>
              </w:rPr>
              <w:t>16.26</w:t>
            </w:r>
          </w:p>
        </w:tc>
        <w:tc>
          <w:tcPr>
            <w:tcW w:w="1680" w:type="dxa"/>
            <w:gridSpan w:val="4"/>
            <w:vAlign w:val="bottom"/>
          </w:tcPr>
          <w:p w:rsidR="00482262" w:rsidRPr="00C6077E" w:rsidRDefault="00482262" w:rsidP="00363DD5">
            <w:pPr>
              <w:spacing w:after="0"/>
              <w:jc w:val="center"/>
              <w:rPr>
                <w:color w:val="000000"/>
                <w:sz w:val="22"/>
              </w:rPr>
            </w:pPr>
            <w:r w:rsidRPr="00C6077E">
              <w:rPr>
                <w:color w:val="000000"/>
                <w:sz w:val="22"/>
              </w:rPr>
              <w:t>24,620</w:t>
            </w:r>
          </w:p>
        </w:tc>
        <w:tc>
          <w:tcPr>
            <w:tcW w:w="2142" w:type="dxa"/>
            <w:vAlign w:val="bottom"/>
          </w:tcPr>
          <w:p w:rsidR="00482262" w:rsidRPr="00C6077E" w:rsidRDefault="00482262" w:rsidP="00363DD5">
            <w:pPr>
              <w:spacing w:after="0"/>
              <w:jc w:val="center"/>
              <w:rPr>
                <w:sz w:val="22"/>
              </w:rPr>
            </w:pPr>
            <w:r w:rsidRPr="00C6077E">
              <w:rPr>
                <w:sz w:val="22"/>
              </w:rPr>
              <w:t>1,040</w:t>
            </w:r>
          </w:p>
        </w:tc>
      </w:tr>
      <w:tr w:rsidR="00482262" w:rsidRPr="00C6077E" w:rsidTr="00363DD5">
        <w:tc>
          <w:tcPr>
            <w:tcW w:w="2658" w:type="dxa"/>
            <w:gridSpan w:val="2"/>
            <w:vAlign w:val="center"/>
          </w:tcPr>
          <w:p w:rsidR="00482262" w:rsidRPr="00C6077E" w:rsidRDefault="00482262" w:rsidP="00363DD5">
            <w:pPr>
              <w:spacing w:after="0" w:line="240" w:lineRule="auto"/>
              <w:ind w:firstLine="120"/>
              <w:rPr>
                <w:i/>
                <w:sz w:val="22"/>
              </w:rPr>
            </w:pPr>
            <w:r w:rsidRPr="00C6077E">
              <w:rPr>
                <w:i/>
                <w:sz w:val="22"/>
              </w:rPr>
              <w:t>First-line NVP</w:t>
            </w:r>
          </w:p>
        </w:tc>
        <w:tc>
          <w:tcPr>
            <w:tcW w:w="1560" w:type="dxa"/>
            <w:gridSpan w:val="2"/>
            <w:vAlign w:val="center"/>
          </w:tcPr>
          <w:p w:rsidR="00482262" w:rsidRPr="00C6077E" w:rsidRDefault="00482262" w:rsidP="00363DD5">
            <w:pPr>
              <w:spacing w:after="0"/>
              <w:jc w:val="center"/>
              <w:rPr>
                <w:sz w:val="22"/>
              </w:rPr>
            </w:pPr>
            <w:r w:rsidRPr="00C6077E">
              <w:rPr>
                <w:sz w:val="22"/>
              </w:rPr>
              <w:t>25.51</w:t>
            </w:r>
          </w:p>
        </w:tc>
        <w:tc>
          <w:tcPr>
            <w:tcW w:w="1440" w:type="dxa"/>
            <w:gridSpan w:val="2"/>
            <w:vAlign w:val="bottom"/>
          </w:tcPr>
          <w:p w:rsidR="00482262" w:rsidRPr="00C6077E" w:rsidRDefault="00482262" w:rsidP="00363DD5">
            <w:pPr>
              <w:spacing w:after="0"/>
              <w:jc w:val="center"/>
              <w:rPr>
                <w:sz w:val="22"/>
              </w:rPr>
            </w:pPr>
            <w:r w:rsidRPr="00C6077E">
              <w:rPr>
                <w:sz w:val="22"/>
              </w:rPr>
              <w:t>15.65</w:t>
            </w:r>
          </w:p>
        </w:tc>
        <w:tc>
          <w:tcPr>
            <w:tcW w:w="1680" w:type="dxa"/>
            <w:gridSpan w:val="4"/>
            <w:vAlign w:val="bottom"/>
          </w:tcPr>
          <w:p w:rsidR="00482262" w:rsidRPr="00C6077E" w:rsidRDefault="00482262" w:rsidP="00363DD5">
            <w:pPr>
              <w:spacing w:after="0"/>
              <w:jc w:val="center"/>
              <w:rPr>
                <w:color w:val="000000"/>
                <w:sz w:val="22"/>
              </w:rPr>
            </w:pPr>
            <w:r w:rsidRPr="00C6077E">
              <w:rPr>
                <w:color w:val="000000"/>
                <w:sz w:val="22"/>
              </w:rPr>
              <w:t>25,490</w:t>
            </w:r>
          </w:p>
        </w:tc>
        <w:tc>
          <w:tcPr>
            <w:tcW w:w="2142" w:type="dxa"/>
            <w:vAlign w:val="bottom"/>
          </w:tcPr>
          <w:p w:rsidR="00482262" w:rsidRPr="00C6077E" w:rsidRDefault="00482262" w:rsidP="00363DD5">
            <w:pPr>
              <w:spacing w:after="0"/>
              <w:jc w:val="center"/>
              <w:rPr>
                <w:sz w:val="22"/>
              </w:rPr>
            </w:pPr>
            <w:r w:rsidRPr="00C6077E">
              <w:rPr>
                <w:sz w:val="22"/>
              </w:rPr>
              <w:t>Dominated</w:t>
            </w:r>
          </w:p>
        </w:tc>
      </w:tr>
    </w:tbl>
    <w:p w:rsidR="00482262" w:rsidRPr="00C6077E" w:rsidRDefault="00482262" w:rsidP="00482262">
      <w:r w:rsidRPr="00C6077E">
        <w:br w:type="page"/>
      </w:r>
      <w:r w:rsidRPr="00A25B01">
        <w:rPr>
          <w:b/>
          <w:sz w:val="22"/>
        </w:rPr>
        <w:lastRenderedPageBreak/>
        <w:t>Appendix Table F. Sensitivity analysis results, continued</w:t>
      </w:r>
    </w:p>
    <w:tbl>
      <w:tblPr>
        <w:tblW w:w="9480" w:type="dxa"/>
        <w:tblInd w:w="-132" w:type="dxa"/>
        <w:tblBorders>
          <w:top w:val="single" w:sz="4" w:space="0" w:color="auto"/>
          <w:left w:val="single" w:sz="4" w:space="0" w:color="auto"/>
          <w:bottom w:val="single" w:sz="4" w:space="0" w:color="auto"/>
          <w:right w:val="single" w:sz="4" w:space="0" w:color="auto"/>
        </w:tblBorders>
        <w:tblLayout w:type="fixed"/>
        <w:tblLook w:val="00A0"/>
      </w:tblPr>
      <w:tblGrid>
        <w:gridCol w:w="2626"/>
        <w:gridCol w:w="13"/>
        <w:gridCol w:w="18"/>
        <w:gridCol w:w="1531"/>
        <w:gridCol w:w="11"/>
        <w:gridCol w:w="17"/>
        <w:gridCol w:w="1414"/>
        <w:gridCol w:w="9"/>
        <w:gridCol w:w="16"/>
        <w:gridCol w:w="1610"/>
        <w:gridCol w:w="15"/>
        <w:gridCol w:w="35"/>
        <w:gridCol w:w="2165"/>
      </w:tblGrid>
      <w:tr w:rsidR="00482262" w:rsidRPr="00C6077E" w:rsidTr="00363DD5">
        <w:tc>
          <w:tcPr>
            <w:tcW w:w="2626" w:type="dxa"/>
            <w:tcBorders>
              <w:top w:val="single" w:sz="4" w:space="0" w:color="auto"/>
              <w:bottom w:val="single" w:sz="4" w:space="0" w:color="auto"/>
            </w:tcBorders>
            <w:vAlign w:val="center"/>
          </w:tcPr>
          <w:p w:rsidR="00482262" w:rsidRPr="00C6077E" w:rsidRDefault="00482262" w:rsidP="00363DD5">
            <w:pPr>
              <w:spacing w:after="0" w:line="240" w:lineRule="auto"/>
              <w:rPr>
                <w:b/>
                <w:sz w:val="22"/>
              </w:rPr>
            </w:pPr>
            <w:bookmarkStart w:id="3" w:name="OLE_LINK5"/>
            <w:bookmarkStart w:id="4" w:name="OLE_LINK6"/>
            <w:r w:rsidRPr="00C6077E">
              <w:rPr>
                <w:b/>
                <w:sz w:val="22"/>
              </w:rPr>
              <w:t>ART Strategy</w:t>
            </w:r>
            <w:r>
              <w:rPr>
                <w:b/>
                <w:sz w:val="22"/>
              </w:rPr>
              <w:br/>
              <w:t>(ordered by cost)</w:t>
            </w:r>
          </w:p>
        </w:tc>
        <w:tc>
          <w:tcPr>
            <w:tcW w:w="1562" w:type="dxa"/>
            <w:gridSpan w:val="3"/>
            <w:tcBorders>
              <w:top w:val="single" w:sz="4" w:space="0" w:color="auto"/>
              <w:bottom w:val="single" w:sz="4" w:space="0" w:color="auto"/>
            </w:tcBorders>
            <w:vAlign w:val="center"/>
          </w:tcPr>
          <w:p w:rsidR="00482262" w:rsidRPr="00C6077E" w:rsidRDefault="00482262" w:rsidP="00363DD5">
            <w:pPr>
              <w:spacing w:after="0" w:line="240" w:lineRule="auto"/>
              <w:jc w:val="center"/>
              <w:rPr>
                <w:b/>
                <w:sz w:val="22"/>
              </w:rPr>
            </w:pPr>
            <w:r w:rsidRPr="00C6077E">
              <w:rPr>
                <w:b/>
                <w:sz w:val="22"/>
              </w:rPr>
              <w:t>Undiscounted  LE (Years)</w:t>
            </w:r>
          </w:p>
        </w:tc>
        <w:tc>
          <w:tcPr>
            <w:tcW w:w="1442" w:type="dxa"/>
            <w:gridSpan w:val="3"/>
            <w:tcBorders>
              <w:top w:val="single" w:sz="4" w:space="0" w:color="auto"/>
              <w:bottom w:val="single" w:sz="4" w:space="0" w:color="auto"/>
            </w:tcBorders>
            <w:vAlign w:val="center"/>
          </w:tcPr>
          <w:p w:rsidR="00482262" w:rsidRPr="00C6077E" w:rsidRDefault="00482262" w:rsidP="00363DD5">
            <w:pPr>
              <w:spacing w:after="0" w:line="240" w:lineRule="auto"/>
              <w:jc w:val="center"/>
              <w:rPr>
                <w:b/>
                <w:sz w:val="22"/>
              </w:rPr>
            </w:pPr>
            <w:r w:rsidRPr="00C6077E">
              <w:rPr>
                <w:b/>
                <w:sz w:val="22"/>
              </w:rPr>
              <w:t>Discounted</w:t>
            </w:r>
          </w:p>
          <w:p w:rsidR="00482262" w:rsidRPr="00C6077E" w:rsidRDefault="00482262" w:rsidP="00363DD5">
            <w:pPr>
              <w:spacing w:after="0" w:line="240" w:lineRule="auto"/>
              <w:jc w:val="center"/>
              <w:rPr>
                <w:b/>
                <w:sz w:val="22"/>
              </w:rPr>
            </w:pPr>
            <w:r w:rsidRPr="00C6077E">
              <w:rPr>
                <w:b/>
                <w:sz w:val="22"/>
              </w:rPr>
              <w:t>LE (Years)</w:t>
            </w:r>
          </w:p>
        </w:tc>
        <w:tc>
          <w:tcPr>
            <w:tcW w:w="1685" w:type="dxa"/>
            <w:gridSpan w:val="5"/>
            <w:tcBorders>
              <w:top w:val="single" w:sz="4" w:space="0" w:color="auto"/>
              <w:bottom w:val="single" w:sz="4" w:space="0" w:color="auto"/>
            </w:tcBorders>
          </w:tcPr>
          <w:p w:rsidR="00482262" w:rsidRPr="00C6077E" w:rsidRDefault="00482262" w:rsidP="00363DD5">
            <w:pPr>
              <w:spacing w:after="0" w:line="240" w:lineRule="auto"/>
              <w:jc w:val="center"/>
              <w:rPr>
                <w:b/>
                <w:sz w:val="22"/>
              </w:rPr>
            </w:pPr>
            <w:r w:rsidRPr="00C6077E">
              <w:rPr>
                <w:b/>
                <w:sz w:val="22"/>
              </w:rPr>
              <w:t>Discounted Lifetime Costs ($US 2012)</w:t>
            </w:r>
          </w:p>
        </w:tc>
        <w:tc>
          <w:tcPr>
            <w:tcW w:w="2165" w:type="dxa"/>
            <w:tcBorders>
              <w:top w:val="single" w:sz="4" w:space="0" w:color="auto"/>
              <w:bottom w:val="single" w:sz="4" w:space="0" w:color="auto"/>
            </w:tcBorders>
          </w:tcPr>
          <w:p w:rsidR="00482262" w:rsidRPr="00C6077E" w:rsidRDefault="00482262" w:rsidP="00363DD5">
            <w:pPr>
              <w:spacing w:after="0" w:line="240" w:lineRule="auto"/>
              <w:jc w:val="center"/>
              <w:rPr>
                <w:b/>
                <w:sz w:val="22"/>
              </w:rPr>
            </w:pPr>
            <w:r w:rsidRPr="00C6077E">
              <w:rPr>
                <w:b/>
                <w:sz w:val="22"/>
              </w:rPr>
              <w:t>Incremental cost-effectiveness ratio ($/years life saved)</w:t>
            </w:r>
          </w:p>
        </w:tc>
      </w:tr>
      <w:bookmarkEnd w:id="3"/>
      <w:bookmarkEnd w:id="4"/>
      <w:tr w:rsidR="00482262" w:rsidRPr="00C6077E" w:rsidTr="00363DD5">
        <w:trPr>
          <w:trHeight w:val="269"/>
        </w:trPr>
        <w:tc>
          <w:tcPr>
            <w:tcW w:w="9480" w:type="dxa"/>
            <w:gridSpan w:val="13"/>
            <w:tcBorders>
              <w:top w:val="single" w:sz="4" w:space="0" w:color="auto"/>
              <w:bottom w:val="single" w:sz="4" w:space="0" w:color="auto"/>
            </w:tcBorders>
            <w:shd w:val="clear" w:color="auto" w:fill="D9D9D9"/>
          </w:tcPr>
          <w:p w:rsidR="00482262" w:rsidRPr="00C6077E" w:rsidRDefault="00482262" w:rsidP="00363DD5">
            <w:pPr>
              <w:spacing w:after="0" w:line="240" w:lineRule="auto"/>
              <w:rPr>
                <w:b/>
                <w:sz w:val="22"/>
              </w:rPr>
            </w:pPr>
            <w:r w:rsidRPr="00C6077E">
              <w:rPr>
                <w:b/>
                <w:sz w:val="22"/>
              </w:rPr>
              <w:t>A. South Africa, continued.</w:t>
            </w:r>
          </w:p>
        </w:tc>
      </w:tr>
      <w:tr w:rsidR="00482262" w:rsidRPr="00C6077E" w:rsidTr="00363DD5">
        <w:tc>
          <w:tcPr>
            <w:tcW w:w="9480" w:type="dxa"/>
            <w:gridSpan w:val="13"/>
            <w:tcBorders>
              <w:top w:val="nil"/>
              <w:bottom w:val="nil"/>
            </w:tcBorders>
            <w:vAlign w:val="center"/>
          </w:tcPr>
          <w:p w:rsidR="00482262" w:rsidRPr="00C6077E" w:rsidRDefault="00482262" w:rsidP="00363DD5">
            <w:pPr>
              <w:spacing w:after="0"/>
              <w:rPr>
                <w:b/>
                <w:sz w:val="22"/>
              </w:rPr>
            </w:pPr>
            <w:r w:rsidRPr="00C6077E">
              <w:rPr>
                <w:b/>
                <w:sz w:val="22"/>
              </w:rPr>
              <w:t>Second-line ART = DRV/r for both strategies</w:t>
            </w:r>
          </w:p>
        </w:tc>
      </w:tr>
      <w:tr w:rsidR="00482262" w:rsidRPr="00C6077E" w:rsidTr="00363DD5">
        <w:trPr>
          <w:trHeight w:val="135"/>
        </w:trPr>
        <w:tc>
          <w:tcPr>
            <w:tcW w:w="2657" w:type="dxa"/>
            <w:gridSpan w:val="3"/>
            <w:tcBorders>
              <w:top w:val="nil"/>
            </w:tcBorders>
          </w:tcPr>
          <w:p w:rsidR="00482262" w:rsidRPr="00C6077E" w:rsidRDefault="00482262" w:rsidP="00363DD5">
            <w:pPr>
              <w:spacing w:after="0"/>
              <w:ind w:firstLine="132"/>
              <w:rPr>
                <w:sz w:val="22"/>
              </w:rPr>
            </w:pPr>
            <w:r w:rsidRPr="00C6077E">
              <w:rPr>
                <w:i/>
                <w:sz w:val="22"/>
              </w:rPr>
              <w:t>No ART</w:t>
            </w:r>
          </w:p>
        </w:tc>
        <w:tc>
          <w:tcPr>
            <w:tcW w:w="1559" w:type="dxa"/>
            <w:gridSpan w:val="3"/>
            <w:tcBorders>
              <w:top w:val="nil"/>
            </w:tcBorders>
            <w:vAlign w:val="bottom"/>
          </w:tcPr>
          <w:p w:rsidR="00482262" w:rsidRPr="00C6077E" w:rsidRDefault="00482262" w:rsidP="00363DD5">
            <w:pPr>
              <w:spacing w:after="0"/>
              <w:jc w:val="center"/>
              <w:rPr>
                <w:sz w:val="22"/>
              </w:rPr>
            </w:pPr>
            <w:r w:rsidRPr="00C6077E">
              <w:rPr>
                <w:sz w:val="22"/>
              </w:rPr>
              <w:t>2.83</w:t>
            </w:r>
          </w:p>
        </w:tc>
        <w:tc>
          <w:tcPr>
            <w:tcW w:w="1439" w:type="dxa"/>
            <w:gridSpan w:val="3"/>
            <w:tcBorders>
              <w:top w:val="nil"/>
            </w:tcBorders>
            <w:vAlign w:val="bottom"/>
          </w:tcPr>
          <w:p w:rsidR="00482262" w:rsidRPr="00C6077E" w:rsidRDefault="00482262" w:rsidP="00363DD5">
            <w:pPr>
              <w:spacing w:after="0"/>
              <w:jc w:val="center"/>
              <w:rPr>
                <w:sz w:val="22"/>
              </w:rPr>
            </w:pPr>
            <w:r w:rsidRPr="00C6077E">
              <w:rPr>
                <w:sz w:val="22"/>
              </w:rPr>
              <w:t>2.52</w:t>
            </w:r>
          </w:p>
        </w:tc>
        <w:tc>
          <w:tcPr>
            <w:tcW w:w="1625" w:type="dxa"/>
            <w:gridSpan w:val="2"/>
            <w:tcBorders>
              <w:top w:val="nil"/>
            </w:tcBorders>
            <w:vAlign w:val="bottom"/>
          </w:tcPr>
          <w:p w:rsidR="00482262" w:rsidRPr="00C6077E" w:rsidRDefault="00482262" w:rsidP="00363DD5">
            <w:pPr>
              <w:spacing w:after="0"/>
              <w:jc w:val="center"/>
              <w:rPr>
                <w:color w:val="000000"/>
                <w:sz w:val="22"/>
              </w:rPr>
            </w:pPr>
            <w:r w:rsidRPr="00C6077E">
              <w:rPr>
                <w:color w:val="000000"/>
                <w:sz w:val="22"/>
              </w:rPr>
              <w:t>10,290</w:t>
            </w:r>
          </w:p>
        </w:tc>
        <w:tc>
          <w:tcPr>
            <w:tcW w:w="2200" w:type="dxa"/>
            <w:gridSpan w:val="2"/>
            <w:tcBorders>
              <w:top w:val="nil"/>
            </w:tcBorders>
            <w:vAlign w:val="bottom"/>
          </w:tcPr>
          <w:p w:rsidR="00482262" w:rsidRPr="00C6077E" w:rsidRDefault="00482262" w:rsidP="00363DD5">
            <w:pPr>
              <w:spacing w:after="0"/>
              <w:jc w:val="center"/>
              <w:rPr>
                <w:sz w:val="22"/>
              </w:rPr>
            </w:pPr>
          </w:p>
        </w:tc>
      </w:tr>
      <w:tr w:rsidR="00482262" w:rsidRPr="00C6077E" w:rsidTr="00363DD5">
        <w:trPr>
          <w:trHeight w:val="216"/>
        </w:trPr>
        <w:tc>
          <w:tcPr>
            <w:tcW w:w="2657" w:type="dxa"/>
            <w:gridSpan w:val="3"/>
          </w:tcPr>
          <w:p w:rsidR="00482262" w:rsidRPr="00C6077E" w:rsidRDefault="00482262" w:rsidP="00363DD5">
            <w:pPr>
              <w:spacing w:after="0"/>
              <w:ind w:firstLine="132"/>
              <w:rPr>
                <w:i/>
                <w:sz w:val="22"/>
              </w:rPr>
            </w:pPr>
            <w:r w:rsidRPr="00C6077E">
              <w:rPr>
                <w:i/>
                <w:sz w:val="22"/>
              </w:rPr>
              <w:t>First-line NVP</w:t>
            </w:r>
          </w:p>
        </w:tc>
        <w:tc>
          <w:tcPr>
            <w:tcW w:w="1559" w:type="dxa"/>
            <w:gridSpan w:val="3"/>
            <w:vAlign w:val="bottom"/>
          </w:tcPr>
          <w:p w:rsidR="00482262" w:rsidRPr="00C6077E" w:rsidRDefault="00482262" w:rsidP="00363DD5">
            <w:pPr>
              <w:spacing w:after="0"/>
              <w:jc w:val="center"/>
              <w:rPr>
                <w:sz w:val="22"/>
              </w:rPr>
            </w:pPr>
            <w:r w:rsidRPr="00C6077E">
              <w:rPr>
                <w:sz w:val="22"/>
              </w:rPr>
              <w:t>29.02</w:t>
            </w:r>
          </w:p>
        </w:tc>
        <w:tc>
          <w:tcPr>
            <w:tcW w:w="1439" w:type="dxa"/>
            <w:gridSpan w:val="3"/>
            <w:vAlign w:val="bottom"/>
          </w:tcPr>
          <w:p w:rsidR="00482262" w:rsidRPr="00C6077E" w:rsidRDefault="00482262" w:rsidP="00363DD5">
            <w:pPr>
              <w:spacing w:after="0"/>
              <w:jc w:val="center"/>
              <w:rPr>
                <w:sz w:val="22"/>
              </w:rPr>
            </w:pPr>
            <w:r w:rsidRPr="00C6077E">
              <w:rPr>
                <w:sz w:val="22"/>
              </w:rPr>
              <w:t>17.12</w:t>
            </w:r>
          </w:p>
        </w:tc>
        <w:tc>
          <w:tcPr>
            <w:tcW w:w="1625" w:type="dxa"/>
            <w:gridSpan w:val="2"/>
            <w:vAlign w:val="bottom"/>
          </w:tcPr>
          <w:p w:rsidR="00482262" w:rsidRPr="00C6077E" w:rsidRDefault="00482262" w:rsidP="00363DD5">
            <w:pPr>
              <w:spacing w:after="0"/>
              <w:jc w:val="center"/>
              <w:rPr>
                <w:color w:val="000000"/>
                <w:sz w:val="22"/>
              </w:rPr>
            </w:pPr>
            <w:r w:rsidRPr="00C6077E">
              <w:rPr>
                <w:color w:val="000000"/>
                <w:sz w:val="22"/>
              </w:rPr>
              <w:t>28,040</w:t>
            </w:r>
          </w:p>
        </w:tc>
        <w:tc>
          <w:tcPr>
            <w:tcW w:w="2200" w:type="dxa"/>
            <w:gridSpan w:val="2"/>
            <w:vAlign w:val="bottom"/>
          </w:tcPr>
          <w:p w:rsidR="00482262" w:rsidRPr="00C6077E" w:rsidRDefault="00482262" w:rsidP="00363DD5">
            <w:pPr>
              <w:spacing w:after="0"/>
              <w:jc w:val="center"/>
              <w:rPr>
                <w:sz w:val="22"/>
              </w:rPr>
            </w:pPr>
            <w:r w:rsidRPr="00C6077E">
              <w:rPr>
                <w:sz w:val="22"/>
              </w:rPr>
              <w:t>1,220</w:t>
            </w:r>
          </w:p>
        </w:tc>
      </w:tr>
      <w:tr w:rsidR="00482262" w:rsidRPr="00C6077E" w:rsidTr="00363DD5">
        <w:tc>
          <w:tcPr>
            <w:tcW w:w="2657" w:type="dxa"/>
            <w:gridSpan w:val="3"/>
            <w:tcBorders>
              <w:bottom w:val="nil"/>
            </w:tcBorders>
            <w:vAlign w:val="center"/>
          </w:tcPr>
          <w:p w:rsidR="00482262" w:rsidRPr="00C6077E" w:rsidRDefault="00482262" w:rsidP="00363DD5">
            <w:pPr>
              <w:spacing w:after="0"/>
              <w:ind w:firstLine="132"/>
              <w:rPr>
                <w:i/>
                <w:sz w:val="22"/>
              </w:rPr>
            </w:pPr>
            <w:r w:rsidRPr="00C6077E">
              <w:rPr>
                <w:i/>
                <w:sz w:val="22"/>
              </w:rPr>
              <w:t>First-line LPV/r</w:t>
            </w:r>
          </w:p>
        </w:tc>
        <w:tc>
          <w:tcPr>
            <w:tcW w:w="1559" w:type="dxa"/>
            <w:gridSpan w:val="3"/>
            <w:tcBorders>
              <w:bottom w:val="nil"/>
            </w:tcBorders>
            <w:vAlign w:val="bottom"/>
          </w:tcPr>
          <w:p w:rsidR="00482262" w:rsidRPr="00C6077E" w:rsidRDefault="00482262" w:rsidP="00363DD5">
            <w:pPr>
              <w:spacing w:after="0"/>
              <w:jc w:val="center"/>
              <w:rPr>
                <w:sz w:val="22"/>
              </w:rPr>
            </w:pPr>
            <w:r w:rsidRPr="00C6077E">
              <w:rPr>
                <w:sz w:val="22"/>
              </w:rPr>
              <w:t>30.07</w:t>
            </w:r>
          </w:p>
        </w:tc>
        <w:tc>
          <w:tcPr>
            <w:tcW w:w="1439" w:type="dxa"/>
            <w:gridSpan w:val="3"/>
            <w:tcBorders>
              <w:bottom w:val="nil"/>
            </w:tcBorders>
            <w:vAlign w:val="bottom"/>
          </w:tcPr>
          <w:p w:rsidR="00482262" w:rsidRPr="00C6077E" w:rsidRDefault="00482262" w:rsidP="00363DD5">
            <w:pPr>
              <w:spacing w:after="0"/>
              <w:jc w:val="center"/>
              <w:rPr>
                <w:sz w:val="22"/>
              </w:rPr>
            </w:pPr>
            <w:r w:rsidRPr="00C6077E">
              <w:rPr>
                <w:sz w:val="22"/>
              </w:rPr>
              <w:t>17.56</w:t>
            </w:r>
          </w:p>
        </w:tc>
        <w:tc>
          <w:tcPr>
            <w:tcW w:w="1625" w:type="dxa"/>
            <w:gridSpan w:val="2"/>
            <w:tcBorders>
              <w:bottom w:val="nil"/>
            </w:tcBorders>
            <w:vAlign w:val="bottom"/>
          </w:tcPr>
          <w:p w:rsidR="00482262" w:rsidRPr="00C6077E" w:rsidRDefault="00482262" w:rsidP="00363DD5">
            <w:pPr>
              <w:spacing w:after="0"/>
              <w:jc w:val="center"/>
              <w:rPr>
                <w:color w:val="000000"/>
                <w:sz w:val="22"/>
              </w:rPr>
            </w:pPr>
            <w:r w:rsidRPr="00C6077E">
              <w:rPr>
                <w:color w:val="000000"/>
                <w:sz w:val="22"/>
              </w:rPr>
              <w:t>28,680</w:t>
            </w:r>
          </w:p>
        </w:tc>
        <w:tc>
          <w:tcPr>
            <w:tcW w:w="2200" w:type="dxa"/>
            <w:gridSpan w:val="2"/>
            <w:tcBorders>
              <w:bottom w:val="nil"/>
            </w:tcBorders>
            <w:vAlign w:val="bottom"/>
          </w:tcPr>
          <w:p w:rsidR="00482262" w:rsidRPr="00C6077E" w:rsidRDefault="00482262" w:rsidP="00363DD5">
            <w:pPr>
              <w:spacing w:after="0"/>
              <w:jc w:val="center"/>
              <w:rPr>
                <w:sz w:val="22"/>
              </w:rPr>
            </w:pPr>
            <w:r w:rsidRPr="00C6077E">
              <w:rPr>
                <w:sz w:val="22"/>
              </w:rPr>
              <w:t>1,470</w:t>
            </w:r>
          </w:p>
        </w:tc>
      </w:tr>
      <w:tr w:rsidR="00482262" w:rsidRPr="00C6077E" w:rsidTr="00363DD5">
        <w:tc>
          <w:tcPr>
            <w:tcW w:w="9480" w:type="dxa"/>
            <w:gridSpan w:val="13"/>
            <w:tcBorders>
              <w:top w:val="nil"/>
              <w:bottom w:val="nil"/>
            </w:tcBorders>
            <w:vAlign w:val="center"/>
          </w:tcPr>
          <w:p w:rsidR="00482262" w:rsidRPr="00C6077E" w:rsidRDefault="00482262" w:rsidP="00363DD5">
            <w:pPr>
              <w:spacing w:after="0"/>
              <w:rPr>
                <w:b/>
                <w:sz w:val="22"/>
              </w:rPr>
            </w:pPr>
            <w:r w:rsidRPr="00C6077E">
              <w:rPr>
                <w:b/>
                <w:sz w:val="22"/>
              </w:rPr>
              <w:t xml:space="preserve">DRV/r follows LPV/r in </w:t>
            </w:r>
            <w:r w:rsidRPr="00C6077E">
              <w:rPr>
                <w:b/>
                <w:i/>
                <w:sz w:val="22"/>
              </w:rPr>
              <w:t>first-line LPV/r</w:t>
            </w:r>
            <w:r w:rsidRPr="00C6077E">
              <w:rPr>
                <w:b/>
                <w:sz w:val="22"/>
              </w:rPr>
              <w:t xml:space="preserve"> (no change to </w:t>
            </w:r>
            <w:r w:rsidRPr="00C6077E">
              <w:rPr>
                <w:b/>
                <w:i/>
                <w:sz w:val="22"/>
              </w:rPr>
              <w:t>first-line NVP</w:t>
            </w:r>
            <w:r w:rsidRPr="00C6077E">
              <w:rPr>
                <w:b/>
                <w:sz w:val="22"/>
              </w:rPr>
              <w:t xml:space="preserve">) </w:t>
            </w:r>
          </w:p>
        </w:tc>
      </w:tr>
      <w:tr w:rsidR="00482262" w:rsidRPr="00C6077E" w:rsidTr="00363DD5">
        <w:tc>
          <w:tcPr>
            <w:tcW w:w="2657" w:type="dxa"/>
            <w:gridSpan w:val="3"/>
            <w:tcBorders>
              <w:top w:val="nil"/>
            </w:tcBorders>
          </w:tcPr>
          <w:p w:rsidR="00482262" w:rsidRPr="00C6077E" w:rsidRDefault="00482262" w:rsidP="00363DD5">
            <w:pPr>
              <w:spacing w:after="0" w:line="240" w:lineRule="auto"/>
              <w:ind w:firstLine="132"/>
              <w:rPr>
                <w:sz w:val="22"/>
              </w:rPr>
            </w:pPr>
            <w:r w:rsidRPr="00C6077E">
              <w:rPr>
                <w:i/>
                <w:sz w:val="22"/>
              </w:rPr>
              <w:t>No ART</w:t>
            </w:r>
          </w:p>
        </w:tc>
        <w:tc>
          <w:tcPr>
            <w:tcW w:w="1559" w:type="dxa"/>
            <w:gridSpan w:val="3"/>
            <w:tcBorders>
              <w:top w:val="nil"/>
            </w:tcBorders>
            <w:vAlign w:val="bottom"/>
          </w:tcPr>
          <w:p w:rsidR="00482262" w:rsidRPr="00C6077E" w:rsidRDefault="00482262" w:rsidP="00363DD5">
            <w:pPr>
              <w:spacing w:after="0" w:line="240" w:lineRule="auto"/>
              <w:jc w:val="center"/>
              <w:rPr>
                <w:sz w:val="22"/>
              </w:rPr>
            </w:pPr>
            <w:r w:rsidRPr="00C6077E">
              <w:rPr>
                <w:sz w:val="22"/>
              </w:rPr>
              <w:t>2.83</w:t>
            </w:r>
          </w:p>
        </w:tc>
        <w:tc>
          <w:tcPr>
            <w:tcW w:w="1439" w:type="dxa"/>
            <w:gridSpan w:val="3"/>
            <w:tcBorders>
              <w:top w:val="nil"/>
            </w:tcBorders>
            <w:vAlign w:val="bottom"/>
          </w:tcPr>
          <w:p w:rsidR="00482262" w:rsidRPr="00C6077E" w:rsidRDefault="00482262" w:rsidP="00363DD5">
            <w:pPr>
              <w:spacing w:after="0" w:line="240" w:lineRule="auto"/>
              <w:jc w:val="center"/>
              <w:rPr>
                <w:sz w:val="22"/>
              </w:rPr>
            </w:pPr>
            <w:r w:rsidRPr="00C6077E">
              <w:rPr>
                <w:sz w:val="22"/>
              </w:rPr>
              <w:t>2.52</w:t>
            </w:r>
          </w:p>
        </w:tc>
        <w:tc>
          <w:tcPr>
            <w:tcW w:w="1625" w:type="dxa"/>
            <w:gridSpan w:val="2"/>
            <w:tcBorders>
              <w:top w:val="nil"/>
            </w:tcBorders>
            <w:vAlign w:val="bottom"/>
          </w:tcPr>
          <w:p w:rsidR="00482262" w:rsidRPr="00C6077E" w:rsidRDefault="00482262" w:rsidP="00363DD5">
            <w:pPr>
              <w:spacing w:after="0" w:line="240" w:lineRule="auto"/>
              <w:jc w:val="center"/>
              <w:rPr>
                <w:color w:val="000000"/>
                <w:sz w:val="22"/>
              </w:rPr>
            </w:pPr>
            <w:r w:rsidRPr="00C6077E">
              <w:rPr>
                <w:color w:val="000000"/>
                <w:sz w:val="22"/>
              </w:rPr>
              <w:t>10,290</w:t>
            </w:r>
          </w:p>
        </w:tc>
        <w:tc>
          <w:tcPr>
            <w:tcW w:w="2200" w:type="dxa"/>
            <w:gridSpan w:val="2"/>
            <w:tcBorders>
              <w:top w:val="nil"/>
            </w:tcBorders>
            <w:vAlign w:val="bottom"/>
          </w:tcPr>
          <w:p w:rsidR="00482262" w:rsidRPr="00C6077E" w:rsidRDefault="00482262" w:rsidP="00363DD5">
            <w:pPr>
              <w:spacing w:after="0"/>
              <w:jc w:val="center"/>
              <w:rPr>
                <w:sz w:val="22"/>
              </w:rPr>
            </w:pPr>
          </w:p>
        </w:tc>
      </w:tr>
      <w:tr w:rsidR="00482262" w:rsidRPr="00C6077E" w:rsidTr="00363DD5">
        <w:tc>
          <w:tcPr>
            <w:tcW w:w="2657" w:type="dxa"/>
            <w:gridSpan w:val="3"/>
            <w:tcBorders>
              <w:bottom w:val="nil"/>
            </w:tcBorders>
            <w:vAlign w:val="center"/>
          </w:tcPr>
          <w:p w:rsidR="00482262" w:rsidRPr="00C6077E" w:rsidRDefault="00482262" w:rsidP="00363DD5">
            <w:pPr>
              <w:spacing w:after="0" w:line="240" w:lineRule="auto"/>
              <w:ind w:firstLine="132"/>
              <w:rPr>
                <w:i/>
                <w:sz w:val="22"/>
              </w:rPr>
            </w:pPr>
            <w:r w:rsidRPr="00C6077E">
              <w:rPr>
                <w:i/>
                <w:sz w:val="22"/>
              </w:rPr>
              <w:t>First-line NVP</w:t>
            </w:r>
          </w:p>
        </w:tc>
        <w:tc>
          <w:tcPr>
            <w:tcW w:w="1559" w:type="dxa"/>
            <w:gridSpan w:val="3"/>
            <w:tcBorders>
              <w:bottom w:val="nil"/>
            </w:tcBorders>
            <w:vAlign w:val="bottom"/>
          </w:tcPr>
          <w:p w:rsidR="00482262" w:rsidRPr="00C6077E" w:rsidRDefault="00482262" w:rsidP="00363DD5">
            <w:pPr>
              <w:spacing w:after="0" w:line="240" w:lineRule="auto"/>
              <w:jc w:val="center"/>
              <w:rPr>
                <w:sz w:val="22"/>
              </w:rPr>
            </w:pPr>
            <w:r w:rsidRPr="00C6077E">
              <w:rPr>
                <w:sz w:val="22"/>
              </w:rPr>
              <w:t>27.61</w:t>
            </w:r>
          </w:p>
        </w:tc>
        <w:tc>
          <w:tcPr>
            <w:tcW w:w="1439" w:type="dxa"/>
            <w:gridSpan w:val="3"/>
            <w:tcBorders>
              <w:bottom w:val="nil"/>
            </w:tcBorders>
            <w:vAlign w:val="bottom"/>
          </w:tcPr>
          <w:p w:rsidR="00482262" w:rsidRPr="00C6077E" w:rsidRDefault="00482262" w:rsidP="00363DD5">
            <w:pPr>
              <w:spacing w:after="0" w:line="240" w:lineRule="auto"/>
              <w:jc w:val="center"/>
              <w:rPr>
                <w:sz w:val="22"/>
              </w:rPr>
            </w:pPr>
            <w:r w:rsidRPr="00C6077E">
              <w:rPr>
                <w:sz w:val="22"/>
              </w:rPr>
              <w:t>16.59</w:t>
            </w:r>
          </w:p>
        </w:tc>
        <w:tc>
          <w:tcPr>
            <w:tcW w:w="1625" w:type="dxa"/>
            <w:gridSpan w:val="2"/>
            <w:tcBorders>
              <w:bottom w:val="nil"/>
            </w:tcBorders>
            <w:vAlign w:val="bottom"/>
          </w:tcPr>
          <w:p w:rsidR="00482262" w:rsidRPr="00C6077E" w:rsidRDefault="00482262" w:rsidP="00363DD5">
            <w:pPr>
              <w:spacing w:after="0" w:line="240" w:lineRule="auto"/>
              <w:jc w:val="center"/>
              <w:rPr>
                <w:color w:val="000000"/>
                <w:sz w:val="22"/>
              </w:rPr>
            </w:pPr>
            <w:r w:rsidRPr="00C6077E">
              <w:rPr>
                <w:color w:val="000000"/>
                <w:sz w:val="22"/>
              </w:rPr>
              <w:t>23,370</w:t>
            </w:r>
          </w:p>
        </w:tc>
        <w:tc>
          <w:tcPr>
            <w:tcW w:w="2200" w:type="dxa"/>
            <w:gridSpan w:val="2"/>
            <w:tcBorders>
              <w:bottom w:val="nil"/>
            </w:tcBorders>
            <w:vAlign w:val="bottom"/>
          </w:tcPr>
          <w:p w:rsidR="00482262" w:rsidRPr="00C6077E" w:rsidRDefault="00482262" w:rsidP="00363DD5">
            <w:pPr>
              <w:spacing w:after="0"/>
              <w:jc w:val="center"/>
              <w:rPr>
                <w:sz w:val="22"/>
              </w:rPr>
            </w:pPr>
            <w:r w:rsidRPr="00C6077E">
              <w:rPr>
                <w:sz w:val="22"/>
              </w:rPr>
              <w:t>930</w:t>
            </w:r>
          </w:p>
        </w:tc>
      </w:tr>
      <w:tr w:rsidR="00482262" w:rsidRPr="00C6077E" w:rsidTr="00363DD5">
        <w:tc>
          <w:tcPr>
            <w:tcW w:w="2657" w:type="dxa"/>
            <w:gridSpan w:val="3"/>
            <w:tcBorders>
              <w:top w:val="nil"/>
              <w:bottom w:val="nil"/>
            </w:tcBorders>
            <w:vAlign w:val="center"/>
          </w:tcPr>
          <w:p w:rsidR="00482262" w:rsidRPr="00C6077E" w:rsidRDefault="00482262" w:rsidP="00363DD5">
            <w:pPr>
              <w:spacing w:after="0" w:line="240" w:lineRule="auto"/>
              <w:ind w:firstLine="132"/>
              <w:rPr>
                <w:i/>
                <w:sz w:val="22"/>
              </w:rPr>
            </w:pPr>
            <w:r w:rsidRPr="00C6077E">
              <w:rPr>
                <w:i/>
                <w:sz w:val="22"/>
              </w:rPr>
              <w:t>First-line LPV/r</w:t>
            </w:r>
          </w:p>
        </w:tc>
        <w:tc>
          <w:tcPr>
            <w:tcW w:w="1559" w:type="dxa"/>
            <w:gridSpan w:val="3"/>
            <w:tcBorders>
              <w:top w:val="nil"/>
              <w:bottom w:val="nil"/>
            </w:tcBorders>
            <w:vAlign w:val="bottom"/>
          </w:tcPr>
          <w:p w:rsidR="00482262" w:rsidRPr="00C6077E" w:rsidRDefault="00482262" w:rsidP="00363DD5">
            <w:pPr>
              <w:spacing w:after="0"/>
              <w:jc w:val="center"/>
              <w:rPr>
                <w:sz w:val="22"/>
              </w:rPr>
            </w:pPr>
            <w:r w:rsidRPr="00C6077E">
              <w:rPr>
                <w:sz w:val="22"/>
              </w:rPr>
              <w:t>30.07</w:t>
            </w:r>
          </w:p>
        </w:tc>
        <w:tc>
          <w:tcPr>
            <w:tcW w:w="1439" w:type="dxa"/>
            <w:gridSpan w:val="3"/>
            <w:tcBorders>
              <w:top w:val="nil"/>
              <w:bottom w:val="nil"/>
            </w:tcBorders>
            <w:vAlign w:val="bottom"/>
          </w:tcPr>
          <w:p w:rsidR="00482262" w:rsidRPr="00C6077E" w:rsidRDefault="00482262" w:rsidP="00363DD5">
            <w:pPr>
              <w:spacing w:after="0"/>
              <w:jc w:val="center"/>
              <w:rPr>
                <w:sz w:val="22"/>
              </w:rPr>
            </w:pPr>
            <w:r w:rsidRPr="00C6077E">
              <w:rPr>
                <w:sz w:val="22"/>
              </w:rPr>
              <w:t>17.56</w:t>
            </w:r>
          </w:p>
        </w:tc>
        <w:tc>
          <w:tcPr>
            <w:tcW w:w="1625" w:type="dxa"/>
            <w:gridSpan w:val="2"/>
            <w:tcBorders>
              <w:top w:val="nil"/>
              <w:bottom w:val="nil"/>
            </w:tcBorders>
            <w:vAlign w:val="bottom"/>
          </w:tcPr>
          <w:p w:rsidR="00482262" w:rsidRPr="00C6077E" w:rsidRDefault="00482262" w:rsidP="00363DD5">
            <w:pPr>
              <w:spacing w:after="0"/>
              <w:jc w:val="center"/>
              <w:rPr>
                <w:color w:val="000000"/>
                <w:sz w:val="22"/>
              </w:rPr>
            </w:pPr>
            <w:r w:rsidRPr="00C6077E">
              <w:rPr>
                <w:color w:val="000000"/>
                <w:sz w:val="22"/>
              </w:rPr>
              <w:t>28,680</w:t>
            </w:r>
          </w:p>
        </w:tc>
        <w:tc>
          <w:tcPr>
            <w:tcW w:w="2200" w:type="dxa"/>
            <w:gridSpan w:val="2"/>
            <w:tcBorders>
              <w:top w:val="nil"/>
              <w:bottom w:val="nil"/>
            </w:tcBorders>
            <w:vAlign w:val="bottom"/>
          </w:tcPr>
          <w:p w:rsidR="00482262" w:rsidRPr="00C6077E" w:rsidRDefault="00482262" w:rsidP="00363DD5">
            <w:pPr>
              <w:spacing w:after="0"/>
              <w:jc w:val="center"/>
              <w:rPr>
                <w:sz w:val="22"/>
              </w:rPr>
            </w:pPr>
            <w:r w:rsidRPr="00C6077E">
              <w:rPr>
                <w:sz w:val="22"/>
              </w:rPr>
              <w:t>5,460</w:t>
            </w:r>
          </w:p>
        </w:tc>
      </w:tr>
      <w:tr w:rsidR="00482262" w:rsidRPr="00C6077E" w:rsidTr="00363DD5">
        <w:tc>
          <w:tcPr>
            <w:tcW w:w="9480" w:type="dxa"/>
            <w:gridSpan w:val="13"/>
            <w:tcBorders>
              <w:top w:val="nil"/>
              <w:bottom w:val="nil"/>
            </w:tcBorders>
            <w:vAlign w:val="center"/>
          </w:tcPr>
          <w:p w:rsidR="00482262" w:rsidRPr="00C6077E" w:rsidRDefault="00482262" w:rsidP="00363DD5">
            <w:pPr>
              <w:spacing w:after="0"/>
              <w:rPr>
                <w:b/>
                <w:sz w:val="22"/>
              </w:rPr>
            </w:pPr>
            <w:r w:rsidRPr="00C6077E">
              <w:rPr>
                <w:b/>
                <w:sz w:val="22"/>
              </w:rPr>
              <w:t xml:space="preserve">DRV/r follows LPV/r in both strategies (NNRTIs not used in second-line after </w:t>
            </w:r>
            <w:r w:rsidRPr="00C6077E">
              <w:rPr>
                <w:b/>
                <w:i/>
                <w:sz w:val="22"/>
              </w:rPr>
              <w:t>first-line LPV/r</w:t>
            </w:r>
            <w:r w:rsidRPr="00C6077E">
              <w:rPr>
                <w:b/>
                <w:sz w:val="22"/>
              </w:rPr>
              <w:t>)</w:t>
            </w:r>
          </w:p>
        </w:tc>
      </w:tr>
      <w:tr w:rsidR="00482262" w:rsidRPr="00C6077E" w:rsidTr="00363DD5">
        <w:tc>
          <w:tcPr>
            <w:tcW w:w="2657" w:type="dxa"/>
            <w:gridSpan w:val="3"/>
            <w:tcBorders>
              <w:top w:val="nil"/>
            </w:tcBorders>
          </w:tcPr>
          <w:p w:rsidR="00482262" w:rsidRPr="00C6077E" w:rsidRDefault="00482262" w:rsidP="00363DD5">
            <w:pPr>
              <w:spacing w:after="0" w:line="240" w:lineRule="auto"/>
              <w:ind w:firstLine="132"/>
              <w:rPr>
                <w:sz w:val="22"/>
              </w:rPr>
            </w:pPr>
            <w:r w:rsidRPr="00C6077E">
              <w:rPr>
                <w:i/>
                <w:sz w:val="22"/>
              </w:rPr>
              <w:t>No ART</w:t>
            </w:r>
          </w:p>
        </w:tc>
        <w:tc>
          <w:tcPr>
            <w:tcW w:w="1559" w:type="dxa"/>
            <w:gridSpan w:val="3"/>
            <w:tcBorders>
              <w:top w:val="nil"/>
            </w:tcBorders>
            <w:vAlign w:val="bottom"/>
          </w:tcPr>
          <w:p w:rsidR="00482262" w:rsidRPr="00C6077E" w:rsidRDefault="00482262" w:rsidP="00363DD5">
            <w:pPr>
              <w:spacing w:after="0"/>
              <w:jc w:val="center"/>
              <w:rPr>
                <w:sz w:val="22"/>
              </w:rPr>
            </w:pPr>
            <w:r w:rsidRPr="00C6077E">
              <w:rPr>
                <w:sz w:val="22"/>
              </w:rPr>
              <w:t>2.83</w:t>
            </w:r>
          </w:p>
        </w:tc>
        <w:tc>
          <w:tcPr>
            <w:tcW w:w="1439" w:type="dxa"/>
            <w:gridSpan w:val="3"/>
            <w:tcBorders>
              <w:top w:val="nil"/>
            </w:tcBorders>
            <w:vAlign w:val="bottom"/>
          </w:tcPr>
          <w:p w:rsidR="00482262" w:rsidRPr="00C6077E" w:rsidRDefault="00482262" w:rsidP="00363DD5">
            <w:pPr>
              <w:spacing w:after="0"/>
              <w:jc w:val="center"/>
              <w:rPr>
                <w:sz w:val="22"/>
              </w:rPr>
            </w:pPr>
            <w:r w:rsidRPr="00C6077E">
              <w:rPr>
                <w:sz w:val="22"/>
              </w:rPr>
              <w:t>2.52</w:t>
            </w:r>
          </w:p>
        </w:tc>
        <w:tc>
          <w:tcPr>
            <w:tcW w:w="1625" w:type="dxa"/>
            <w:gridSpan w:val="2"/>
            <w:tcBorders>
              <w:top w:val="nil"/>
            </w:tcBorders>
            <w:vAlign w:val="bottom"/>
          </w:tcPr>
          <w:p w:rsidR="00482262" w:rsidRPr="00C6077E" w:rsidRDefault="00482262" w:rsidP="00363DD5">
            <w:pPr>
              <w:spacing w:after="0"/>
              <w:jc w:val="center"/>
              <w:rPr>
                <w:color w:val="000000"/>
                <w:sz w:val="22"/>
              </w:rPr>
            </w:pPr>
            <w:r w:rsidRPr="00C6077E">
              <w:rPr>
                <w:color w:val="000000"/>
                <w:sz w:val="22"/>
              </w:rPr>
              <w:t>10,290</w:t>
            </w:r>
          </w:p>
        </w:tc>
        <w:tc>
          <w:tcPr>
            <w:tcW w:w="2200" w:type="dxa"/>
            <w:gridSpan w:val="2"/>
            <w:tcBorders>
              <w:top w:val="nil"/>
            </w:tcBorders>
            <w:vAlign w:val="bottom"/>
          </w:tcPr>
          <w:p w:rsidR="00482262" w:rsidRPr="00C6077E" w:rsidRDefault="00482262" w:rsidP="00363DD5">
            <w:pPr>
              <w:spacing w:after="0"/>
              <w:jc w:val="center"/>
              <w:rPr>
                <w:sz w:val="22"/>
              </w:rPr>
            </w:pPr>
          </w:p>
        </w:tc>
      </w:tr>
      <w:tr w:rsidR="00482262" w:rsidRPr="00C6077E" w:rsidTr="00363DD5">
        <w:tc>
          <w:tcPr>
            <w:tcW w:w="2657" w:type="dxa"/>
            <w:gridSpan w:val="3"/>
            <w:tcBorders>
              <w:bottom w:val="nil"/>
            </w:tcBorders>
            <w:vAlign w:val="center"/>
          </w:tcPr>
          <w:p w:rsidR="00482262" w:rsidRPr="00C6077E" w:rsidRDefault="00482262" w:rsidP="00363DD5">
            <w:pPr>
              <w:spacing w:after="0" w:line="240" w:lineRule="auto"/>
              <w:ind w:firstLine="132"/>
              <w:rPr>
                <w:i/>
                <w:sz w:val="22"/>
              </w:rPr>
            </w:pPr>
            <w:r w:rsidRPr="00C6077E">
              <w:rPr>
                <w:i/>
                <w:sz w:val="22"/>
              </w:rPr>
              <w:t>First-line NVP</w:t>
            </w:r>
          </w:p>
        </w:tc>
        <w:tc>
          <w:tcPr>
            <w:tcW w:w="1559" w:type="dxa"/>
            <w:gridSpan w:val="3"/>
            <w:tcBorders>
              <w:bottom w:val="nil"/>
            </w:tcBorders>
            <w:vAlign w:val="bottom"/>
          </w:tcPr>
          <w:p w:rsidR="00482262" w:rsidRPr="00C6077E" w:rsidRDefault="00482262" w:rsidP="00363DD5">
            <w:pPr>
              <w:spacing w:after="0"/>
              <w:jc w:val="center"/>
              <w:rPr>
                <w:sz w:val="22"/>
              </w:rPr>
            </w:pPr>
            <w:r w:rsidRPr="00C6077E">
              <w:rPr>
                <w:sz w:val="22"/>
              </w:rPr>
              <w:t>31.83</w:t>
            </w:r>
          </w:p>
        </w:tc>
        <w:tc>
          <w:tcPr>
            <w:tcW w:w="1439" w:type="dxa"/>
            <w:gridSpan w:val="3"/>
            <w:tcBorders>
              <w:bottom w:val="nil"/>
            </w:tcBorders>
            <w:vAlign w:val="bottom"/>
          </w:tcPr>
          <w:p w:rsidR="00482262" w:rsidRPr="00C6077E" w:rsidRDefault="00482262" w:rsidP="00363DD5">
            <w:pPr>
              <w:spacing w:after="0"/>
              <w:jc w:val="center"/>
              <w:rPr>
                <w:sz w:val="22"/>
              </w:rPr>
            </w:pPr>
            <w:r w:rsidRPr="00C6077E">
              <w:rPr>
                <w:sz w:val="22"/>
              </w:rPr>
              <w:t>17.92</w:t>
            </w:r>
          </w:p>
        </w:tc>
        <w:tc>
          <w:tcPr>
            <w:tcW w:w="1625" w:type="dxa"/>
            <w:gridSpan w:val="2"/>
            <w:tcBorders>
              <w:bottom w:val="nil"/>
            </w:tcBorders>
            <w:vAlign w:val="bottom"/>
          </w:tcPr>
          <w:p w:rsidR="00482262" w:rsidRPr="00C6077E" w:rsidRDefault="00482262" w:rsidP="00363DD5">
            <w:pPr>
              <w:spacing w:after="0"/>
              <w:jc w:val="center"/>
              <w:rPr>
                <w:color w:val="000000"/>
                <w:sz w:val="22"/>
              </w:rPr>
            </w:pPr>
            <w:r w:rsidRPr="00C6077E">
              <w:rPr>
                <w:color w:val="000000"/>
                <w:sz w:val="22"/>
              </w:rPr>
              <w:t>25,670</w:t>
            </w:r>
          </w:p>
        </w:tc>
        <w:tc>
          <w:tcPr>
            <w:tcW w:w="2200" w:type="dxa"/>
            <w:gridSpan w:val="2"/>
            <w:tcBorders>
              <w:bottom w:val="nil"/>
            </w:tcBorders>
            <w:vAlign w:val="bottom"/>
          </w:tcPr>
          <w:p w:rsidR="00482262" w:rsidRPr="00C6077E" w:rsidRDefault="00482262" w:rsidP="00363DD5">
            <w:pPr>
              <w:spacing w:after="0"/>
              <w:jc w:val="center"/>
              <w:rPr>
                <w:sz w:val="22"/>
              </w:rPr>
            </w:pPr>
            <w:r w:rsidRPr="00C6077E">
              <w:rPr>
                <w:sz w:val="22"/>
              </w:rPr>
              <w:t>1,000</w:t>
            </w:r>
          </w:p>
        </w:tc>
      </w:tr>
      <w:tr w:rsidR="00482262" w:rsidRPr="00C6077E" w:rsidTr="00363DD5">
        <w:tc>
          <w:tcPr>
            <w:tcW w:w="2657" w:type="dxa"/>
            <w:gridSpan w:val="3"/>
            <w:tcBorders>
              <w:top w:val="nil"/>
              <w:bottom w:val="single" w:sz="4" w:space="0" w:color="auto"/>
            </w:tcBorders>
            <w:vAlign w:val="center"/>
          </w:tcPr>
          <w:p w:rsidR="00482262" w:rsidRPr="00C6077E" w:rsidRDefault="00482262" w:rsidP="00363DD5">
            <w:pPr>
              <w:spacing w:after="0" w:line="240" w:lineRule="auto"/>
              <w:ind w:firstLine="132"/>
              <w:rPr>
                <w:i/>
                <w:sz w:val="22"/>
              </w:rPr>
            </w:pPr>
            <w:r w:rsidRPr="00C6077E">
              <w:rPr>
                <w:i/>
                <w:sz w:val="22"/>
              </w:rPr>
              <w:t>First-line LPV/r</w:t>
            </w:r>
          </w:p>
        </w:tc>
        <w:tc>
          <w:tcPr>
            <w:tcW w:w="1559" w:type="dxa"/>
            <w:gridSpan w:val="3"/>
            <w:tcBorders>
              <w:top w:val="nil"/>
              <w:bottom w:val="single" w:sz="4" w:space="0" w:color="auto"/>
            </w:tcBorders>
            <w:vAlign w:val="bottom"/>
          </w:tcPr>
          <w:p w:rsidR="00482262" w:rsidRPr="00C6077E" w:rsidRDefault="00482262" w:rsidP="00363DD5">
            <w:pPr>
              <w:spacing w:after="0"/>
              <w:jc w:val="center"/>
              <w:rPr>
                <w:sz w:val="22"/>
              </w:rPr>
            </w:pPr>
            <w:r w:rsidRPr="00C6077E">
              <w:rPr>
                <w:sz w:val="22"/>
              </w:rPr>
              <w:t>30.07</w:t>
            </w:r>
          </w:p>
        </w:tc>
        <w:tc>
          <w:tcPr>
            <w:tcW w:w="1439" w:type="dxa"/>
            <w:gridSpan w:val="3"/>
            <w:tcBorders>
              <w:top w:val="nil"/>
              <w:bottom w:val="single" w:sz="4" w:space="0" w:color="auto"/>
            </w:tcBorders>
            <w:vAlign w:val="bottom"/>
          </w:tcPr>
          <w:p w:rsidR="00482262" w:rsidRPr="00C6077E" w:rsidRDefault="00482262" w:rsidP="00363DD5">
            <w:pPr>
              <w:spacing w:after="0"/>
              <w:jc w:val="center"/>
              <w:rPr>
                <w:sz w:val="22"/>
              </w:rPr>
            </w:pPr>
            <w:r w:rsidRPr="00C6077E">
              <w:rPr>
                <w:sz w:val="22"/>
              </w:rPr>
              <w:t>17.56</w:t>
            </w:r>
          </w:p>
        </w:tc>
        <w:tc>
          <w:tcPr>
            <w:tcW w:w="1625" w:type="dxa"/>
            <w:gridSpan w:val="2"/>
            <w:tcBorders>
              <w:top w:val="nil"/>
              <w:bottom w:val="single" w:sz="4" w:space="0" w:color="auto"/>
            </w:tcBorders>
            <w:vAlign w:val="bottom"/>
          </w:tcPr>
          <w:p w:rsidR="00482262" w:rsidRPr="00C6077E" w:rsidRDefault="00482262" w:rsidP="00363DD5">
            <w:pPr>
              <w:spacing w:after="0"/>
              <w:jc w:val="center"/>
              <w:rPr>
                <w:color w:val="000000"/>
                <w:sz w:val="22"/>
              </w:rPr>
            </w:pPr>
            <w:r w:rsidRPr="00C6077E">
              <w:rPr>
                <w:color w:val="000000"/>
                <w:sz w:val="22"/>
              </w:rPr>
              <w:t>28,680</w:t>
            </w:r>
          </w:p>
        </w:tc>
        <w:tc>
          <w:tcPr>
            <w:tcW w:w="2200" w:type="dxa"/>
            <w:gridSpan w:val="2"/>
            <w:tcBorders>
              <w:top w:val="nil"/>
              <w:bottom w:val="single" w:sz="4" w:space="0" w:color="auto"/>
            </w:tcBorders>
            <w:vAlign w:val="bottom"/>
          </w:tcPr>
          <w:p w:rsidR="00482262" w:rsidRPr="00C6077E" w:rsidRDefault="00482262" w:rsidP="00363DD5">
            <w:pPr>
              <w:spacing w:after="0"/>
              <w:jc w:val="center"/>
              <w:rPr>
                <w:sz w:val="22"/>
              </w:rPr>
            </w:pPr>
            <w:r w:rsidRPr="00C6077E">
              <w:rPr>
                <w:sz w:val="22"/>
              </w:rPr>
              <w:t>Dominated</w:t>
            </w:r>
          </w:p>
        </w:tc>
      </w:tr>
      <w:tr w:rsidR="00482262" w:rsidRPr="00C6077E" w:rsidTr="00363DD5">
        <w:tc>
          <w:tcPr>
            <w:tcW w:w="9480" w:type="dxa"/>
            <w:gridSpan w:val="13"/>
            <w:tcBorders>
              <w:top w:val="single" w:sz="4" w:space="0" w:color="auto"/>
              <w:bottom w:val="nil"/>
            </w:tcBorders>
            <w:vAlign w:val="center"/>
          </w:tcPr>
          <w:p w:rsidR="00482262" w:rsidRPr="00C6077E" w:rsidRDefault="00482262" w:rsidP="00363DD5">
            <w:pPr>
              <w:spacing w:after="0" w:line="240" w:lineRule="auto"/>
              <w:rPr>
                <w:b/>
                <w:sz w:val="22"/>
              </w:rPr>
            </w:pPr>
            <w:r w:rsidRPr="00C6077E">
              <w:rPr>
                <w:b/>
                <w:sz w:val="22"/>
              </w:rPr>
              <w:t>PENPACT-1 ART efficacies</w:t>
            </w:r>
          </w:p>
        </w:tc>
      </w:tr>
      <w:tr w:rsidR="00482262" w:rsidRPr="00C6077E" w:rsidTr="00363DD5">
        <w:tc>
          <w:tcPr>
            <w:tcW w:w="2639" w:type="dxa"/>
            <w:gridSpan w:val="2"/>
            <w:tcBorders>
              <w:top w:val="nil"/>
              <w:bottom w:val="nil"/>
              <w:right w:val="nil"/>
            </w:tcBorders>
          </w:tcPr>
          <w:p w:rsidR="00482262" w:rsidRPr="00C6077E" w:rsidRDefault="00482262" w:rsidP="00363DD5">
            <w:pPr>
              <w:spacing w:after="0" w:line="240" w:lineRule="auto"/>
              <w:ind w:firstLine="120"/>
              <w:rPr>
                <w:sz w:val="22"/>
              </w:rPr>
            </w:pPr>
            <w:r w:rsidRPr="00C6077E">
              <w:rPr>
                <w:i/>
                <w:sz w:val="22"/>
              </w:rPr>
              <w:t>No ART</w:t>
            </w:r>
          </w:p>
        </w:tc>
        <w:tc>
          <w:tcPr>
            <w:tcW w:w="1560" w:type="dxa"/>
            <w:gridSpan w:val="3"/>
            <w:tcBorders>
              <w:top w:val="nil"/>
              <w:left w:val="nil"/>
              <w:bottom w:val="nil"/>
              <w:right w:val="nil"/>
            </w:tcBorders>
            <w:vAlign w:val="bottom"/>
          </w:tcPr>
          <w:p w:rsidR="00482262" w:rsidRPr="00C6077E" w:rsidRDefault="00482262" w:rsidP="00363DD5">
            <w:pPr>
              <w:spacing w:after="0" w:line="240" w:lineRule="auto"/>
              <w:jc w:val="center"/>
              <w:rPr>
                <w:sz w:val="22"/>
              </w:rPr>
            </w:pPr>
            <w:r w:rsidRPr="00C6077E">
              <w:rPr>
                <w:sz w:val="22"/>
              </w:rPr>
              <w:t>2.83</w:t>
            </w:r>
          </w:p>
        </w:tc>
        <w:tc>
          <w:tcPr>
            <w:tcW w:w="1440" w:type="dxa"/>
            <w:gridSpan w:val="3"/>
            <w:tcBorders>
              <w:top w:val="nil"/>
              <w:left w:val="nil"/>
              <w:bottom w:val="nil"/>
              <w:right w:val="nil"/>
            </w:tcBorders>
            <w:vAlign w:val="bottom"/>
          </w:tcPr>
          <w:p w:rsidR="00482262" w:rsidRPr="00C6077E" w:rsidRDefault="00482262" w:rsidP="00363DD5">
            <w:pPr>
              <w:spacing w:after="0" w:line="240" w:lineRule="auto"/>
              <w:jc w:val="center"/>
              <w:rPr>
                <w:sz w:val="22"/>
              </w:rPr>
            </w:pPr>
            <w:r w:rsidRPr="00C6077E">
              <w:rPr>
                <w:sz w:val="22"/>
              </w:rPr>
              <w:t>2.52</w:t>
            </w:r>
          </w:p>
        </w:tc>
        <w:tc>
          <w:tcPr>
            <w:tcW w:w="1626" w:type="dxa"/>
            <w:gridSpan w:val="2"/>
            <w:tcBorders>
              <w:top w:val="nil"/>
              <w:left w:val="nil"/>
              <w:bottom w:val="nil"/>
              <w:right w:val="nil"/>
            </w:tcBorders>
            <w:vAlign w:val="bottom"/>
          </w:tcPr>
          <w:p w:rsidR="00482262" w:rsidRPr="00C6077E" w:rsidRDefault="00482262" w:rsidP="00363DD5">
            <w:pPr>
              <w:spacing w:after="0" w:line="240" w:lineRule="auto"/>
              <w:jc w:val="center"/>
              <w:rPr>
                <w:color w:val="000000"/>
                <w:sz w:val="22"/>
              </w:rPr>
            </w:pPr>
            <w:r w:rsidRPr="00C6077E">
              <w:rPr>
                <w:color w:val="000000"/>
                <w:sz w:val="22"/>
              </w:rPr>
              <w:t>10,290</w:t>
            </w:r>
          </w:p>
        </w:tc>
        <w:tc>
          <w:tcPr>
            <w:tcW w:w="2215" w:type="dxa"/>
            <w:gridSpan w:val="3"/>
            <w:tcBorders>
              <w:top w:val="nil"/>
              <w:left w:val="nil"/>
              <w:bottom w:val="nil"/>
            </w:tcBorders>
            <w:vAlign w:val="bottom"/>
          </w:tcPr>
          <w:p w:rsidR="00482262" w:rsidRPr="00C6077E" w:rsidRDefault="00482262" w:rsidP="00363DD5">
            <w:pPr>
              <w:spacing w:after="0" w:line="240" w:lineRule="auto"/>
              <w:jc w:val="center"/>
              <w:rPr>
                <w:sz w:val="22"/>
              </w:rPr>
            </w:pPr>
          </w:p>
        </w:tc>
      </w:tr>
      <w:tr w:rsidR="00482262" w:rsidRPr="00C6077E" w:rsidTr="00363DD5">
        <w:tc>
          <w:tcPr>
            <w:tcW w:w="2639" w:type="dxa"/>
            <w:gridSpan w:val="2"/>
            <w:tcBorders>
              <w:top w:val="nil"/>
              <w:bottom w:val="nil"/>
              <w:right w:val="nil"/>
            </w:tcBorders>
          </w:tcPr>
          <w:p w:rsidR="00482262" w:rsidRPr="00C6077E" w:rsidRDefault="00482262" w:rsidP="00363DD5">
            <w:pPr>
              <w:spacing w:after="0" w:line="240" w:lineRule="auto"/>
              <w:ind w:firstLine="120"/>
              <w:rPr>
                <w:i/>
                <w:sz w:val="22"/>
              </w:rPr>
            </w:pPr>
            <w:r w:rsidRPr="00C6077E">
              <w:rPr>
                <w:i/>
                <w:sz w:val="22"/>
              </w:rPr>
              <w:t>First-line LPV/r</w:t>
            </w:r>
          </w:p>
        </w:tc>
        <w:tc>
          <w:tcPr>
            <w:tcW w:w="1560" w:type="dxa"/>
            <w:gridSpan w:val="3"/>
            <w:tcBorders>
              <w:top w:val="nil"/>
              <w:left w:val="nil"/>
              <w:bottom w:val="nil"/>
              <w:right w:val="nil"/>
            </w:tcBorders>
            <w:vAlign w:val="bottom"/>
          </w:tcPr>
          <w:p w:rsidR="00482262" w:rsidRPr="00C6077E" w:rsidRDefault="00482262" w:rsidP="00363DD5">
            <w:pPr>
              <w:spacing w:after="0" w:line="240" w:lineRule="auto"/>
              <w:jc w:val="center"/>
              <w:rPr>
                <w:sz w:val="22"/>
              </w:rPr>
            </w:pPr>
            <w:r w:rsidRPr="00C6077E">
              <w:rPr>
                <w:sz w:val="22"/>
              </w:rPr>
              <w:t>29.28</w:t>
            </w:r>
          </w:p>
        </w:tc>
        <w:tc>
          <w:tcPr>
            <w:tcW w:w="1440" w:type="dxa"/>
            <w:gridSpan w:val="3"/>
            <w:tcBorders>
              <w:top w:val="nil"/>
              <w:left w:val="nil"/>
              <w:bottom w:val="nil"/>
              <w:right w:val="nil"/>
            </w:tcBorders>
            <w:vAlign w:val="bottom"/>
          </w:tcPr>
          <w:p w:rsidR="00482262" w:rsidRPr="00C6077E" w:rsidRDefault="00482262" w:rsidP="00363DD5">
            <w:pPr>
              <w:spacing w:after="0" w:line="240" w:lineRule="auto"/>
              <w:jc w:val="center"/>
              <w:rPr>
                <w:sz w:val="22"/>
              </w:rPr>
            </w:pPr>
            <w:r w:rsidRPr="00C6077E">
              <w:rPr>
                <w:sz w:val="22"/>
              </w:rPr>
              <w:t>16.96</w:t>
            </w:r>
          </w:p>
        </w:tc>
        <w:tc>
          <w:tcPr>
            <w:tcW w:w="1626" w:type="dxa"/>
            <w:gridSpan w:val="2"/>
            <w:tcBorders>
              <w:top w:val="nil"/>
              <w:left w:val="nil"/>
              <w:bottom w:val="nil"/>
              <w:right w:val="nil"/>
            </w:tcBorders>
            <w:vAlign w:val="bottom"/>
          </w:tcPr>
          <w:p w:rsidR="00482262" w:rsidRPr="00C6077E" w:rsidRDefault="00482262" w:rsidP="00363DD5">
            <w:pPr>
              <w:spacing w:after="0" w:line="240" w:lineRule="auto"/>
              <w:jc w:val="center"/>
              <w:rPr>
                <w:color w:val="000000"/>
                <w:sz w:val="22"/>
              </w:rPr>
            </w:pPr>
            <w:r w:rsidRPr="00C6077E">
              <w:rPr>
                <w:color w:val="000000"/>
                <w:sz w:val="22"/>
              </w:rPr>
              <w:t>22,240</w:t>
            </w:r>
          </w:p>
        </w:tc>
        <w:tc>
          <w:tcPr>
            <w:tcW w:w="2215" w:type="dxa"/>
            <w:gridSpan w:val="3"/>
            <w:tcBorders>
              <w:top w:val="nil"/>
              <w:left w:val="nil"/>
              <w:bottom w:val="nil"/>
            </w:tcBorders>
            <w:vAlign w:val="bottom"/>
          </w:tcPr>
          <w:p w:rsidR="00482262" w:rsidRPr="00C6077E" w:rsidRDefault="00482262" w:rsidP="00363DD5">
            <w:pPr>
              <w:spacing w:after="0" w:line="240" w:lineRule="auto"/>
              <w:jc w:val="center"/>
              <w:rPr>
                <w:sz w:val="22"/>
              </w:rPr>
            </w:pPr>
            <w:r w:rsidRPr="00C6077E">
              <w:rPr>
                <w:sz w:val="22"/>
                <w:vertAlign w:val="superscript"/>
              </w:rPr>
              <w:t xml:space="preserve"> </w:t>
            </w:r>
            <w:r w:rsidRPr="00C6077E">
              <w:rPr>
                <w:sz w:val="22"/>
              </w:rPr>
              <w:t>Weakly dominated</w:t>
            </w:r>
          </w:p>
        </w:tc>
      </w:tr>
      <w:tr w:rsidR="00482262" w:rsidRPr="00C6077E" w:rsidTr="00363DD5">
        <w:tc>
          <w:tcPr>
            <w:tcW w:w="2639" w:type="dxa"/>
            <w:gridSpan w:val="2"/>
            <w:tcBorders>
              <w:top w:val="nil"/>
              <w:bottom w:val="nil"/>
              <w:right w:val="nil"/>
            </w:tcBorders>
            <w:vAlign w:val="center"/>
          </w:tcPr>
          <w:p w:rsidR="00482262" w:rsidRPr="00C6077E" w:rsidRDefault="00482262" w:rsidP="00363DD5">
            <w:pPr>
              <w:spacing w:after="0" w:line="240" w:lineRule="auto"/>
              <w:ind w:firstLine="120"/>
              <w:rPr>
                <w:i/>
                <w:sz w:val="22"/>
              </w:rPr>
            </w:pPr>
            <w:r w:rsidRPr="00C6077E">
              <w:rPr>
                <w:i/>
                <w:sz w:val="22"/>
              </w:rPr>
              <w:t>First-line NVP</w:t>
            </w:r>
          </w:p>
        </w:tc>
        <w:tc>
          <w:tcPr>
            <w:tcW w:w="1560" w:type="dxa"/>
            <w:gridSpan w:val="3"/>
            <w:tcBorders>
              <w:top w:val="nil"/>
              <w:left w:val="nil"/>
              <w:bottom w:val="nil"/>
              <w:right w:val="nil"/>
            </w:tcBorders>
            <w:vAlign w:val="bottom"/>
          </w:tcPr>
          <w:p w:rsidR="00482262" w:rsidRPr="00C6077E" w:rsidRDefault="00482262" w:rsidP="00363DD5">
            <w:pPr>
              <w:spacing w:after="0" w:line="240" w:lineRule="auto"/>
              <w:jc w:val="center"/>
              <w:rPr>
                <w:sz w:val="22"/>
              </w:rPr>
            </w:pPr>
            <w:r w:rsidRPr="00C6077E">
              <w:rPr>
                <w:sz w:val="22"/>
              </w:rPr>
              <w:t>30.42</w:t>
            </w:r>
          </w:p>
        </w:tc>
        <w:tc>
          <w:tcPr>
            <w:tcW w:w="1440" w:type="dxa"/>
            <w:gridSpan w:val="3"/>
            <w:tcBorders>
              <w:top w:val="nil"/>
              <w:left w:val="nil"/>
              <w:bottom w:val="nil"/>
              <w:right w:val="nil"/>
            </w:tcBorders>
            <w:vAlign w:val="bottom"/>
          </w:tcPr>
          <w:p w:rsidR="00482262" w:rsidRPr="00C6077E" w:rsidRDefault="00482262" w:rsidP="00363DD5">
            <w:pPr>
              <w:spacing w:after="0" w:line="240" w:lineRule="auto"/>
              <w:jc w:val="center"/>
              <w:rPr>
                <w:sz w:val="22"/>
              </w:rPr>
            </w:pPr>
            <w:r w:rsidRPr="00C6077E">
              <w:rPr>
                <w:sz w:val="22"/>
              </w:rPr>
              <w:t>17.39</w:t>
            </w:r>
          </w:p>
        </w:tc>
        <w:tc>
          <w:tcPr>
            <w:tcW w:w="1626" w:type="dxa"/>
            <w:gridSpan w:val="2"/>
            <w:tcBorders>
              <w:top w:val="nil"/>
              <w:left w:val="nil"/>
              <w:bottom w:val="nil"/>
              <w:right w:val="nil"/>
            </w:tcBorders>
            <w:vAlign w:val="bottom"/>
          </w:tcPr>
          <w:p w:rsidR="00482262" w:rsidRPr="00C6077E" w:rsidRDefault="00482262" w:rsidP="00363DD5">
            <w:pPr>
              <w:spacing w:after="0" w:line="240" w:lineRule="auto"/>
              <w:jc w:val="center"/>
              <w:rPr>
                <w:color w:val="000000"/>
                <w:sz w:val="22"/>
              </w:rPr>
            </w:pPr>
            <w:r w:rsidRPr="00C6077E">
              <w:rPr>
                <w:color w:val="000000"/>
                <w:sz w:val="22"/>
              </w:rPr>
              <w:t>22,370</w:t>
            </w:r>
          </w:p>
        </w:tc>
        <w:tc>
          <w:tcPr>
            <w:tcW w:w="2215" w:type="dxa"/>
            <w:gridSpan w:val="3"/>
            <w:tcBorders>
              <w:top w:val="nil"/>
              <w:left w:val="nil"/>
              <w:bottom w:val="nil"/>
            </w:tcBorders>
            <w:vAlign w:val="bottom"/>
          </w:tcPr>
          <w:p w:rsidR="00482262" w:rsidRPr="00C6077E" w:rsidRDefault="00482262" w:rsidP="00363DD5">
            <w:pPr>
              <w:spacing w:after="0" w:line="240" w:lineRule="auto"/>
              <w:jc w:val="center"/>
              <w:rPr>
                <w:sz w:val="22"/>
              </w:rPr>
            </w:pPr>
            <w:r w:rsidRPr="00C6077E">
              <w:rPr>
                <w:sz w:val="22"/>
              </w:rPr>
              <w:t>810</w:t>
            </w:r>
          </w:p>
        </w:tc>
      </w:tr>
      <w:tr w:rsidR="00482262" w:rsidRPr="00C6077E" w:rsidTr="00363DD5">
        <w:tc>
          <w:tcPr>
            <w:tcW w:w="9480" w:type="dxa"/>
            <w:gridSpan w:val="13"/>
            <w:tcBorders>
              <w:top w:val="nil"/>
              <w:bottom w:val="nil"/>
            </w:tcBorders>
          </w:tcPr>
          <w:p w:rsidR="00482262" w:rsidRPr="00C6077E" w:rsidRDefault="00482262" w:rsidP="00363DD5">
            <w:pPr>
              <w:spacing w:after="0" w:line="240" w:lineRule="auto"/>
              <w:rPr>
                <w:sz w:val="22"/>
              </w:rPr>
            </w:pPr>
            <w:r w:rsidRPr="00C6077E">
              <w:br w:type="page"/>
            </w:r>
            <w:r w:rsidRPr="00C6077E">
              <w:rPr>
                <w:b/>
                <w:sz w:val="22"/>
              </w:rPr>
              <w:t xml:space="preserve"> Second-line NNRTI efficacy = 40%</w:t>
            </w:r>
          </w:p>
        </w:tc>
      </w:tr>
      <w:tr w:rsidR="00482262" w:rsidRPr="00C6077E" w:rsidTr="00363DD5">
        <w:tc>
          <w:tcPr>
            <w:tcW w:w="2639" w:type="dxa"/>
            <w:gridSpan w:val="2"/>
            <w:tcBorders>
              <w:top w:val="nil"/>
              <w:bottom w:val="nil"/>
            </w:tcBorders>
          </w:tcPr>
          <w:p w:rsidR="00482262" w:rsidRPr="00C6077E" w:rsidRDefault="00482262" w:rsidP="00363DD5">
            <w:pPr>
              <w:spacing w:after="0" w:line="240" w:lineRule="auto"/>
              <w:ind w:firstLine="120"/>
              <w:rPr>
                <w:sz w:val="22"/>
              </w:rPr>
            </w:pPr>
            <w:r w:rsidRPr="00C6077E">
              <w:rPr>
                <w:i/>
                <w:sz w:val="22"/>
              </w:rPr>
              <w:t>No ART</w:t>
            </w:r>
          </w:p>
        </w:tc>
        <w:tc>
          <w:tcPr>
            <w:tcW w:w="1560" w:type="dxa"/>
            <w:gridSpan w:val="3"/>
            <w:tcBorders>
              <w:top w:val="nil"/>
              <w:bottom w:val="nil"/>
            </w:tcBorders>
            <w:vAlign w:val="bottom"/>
          </w:tcPr>
          <w:p w:rsidR="00482262" w:rsidRPr="00C6077E" w:rsidRDefault="00482262" w:rsidP="00363DD5">
            <w:pPr>
              <w:spacing w:after="0" w:line="240" w:lineRule="auto"/>
              <w:jc w:val="center"/>
              <w:rPr>
                <w:sz w:val="22"/>
              </w:rPr>
            </w:pPr>
            <w:r w:rsidRPr="00C6077E">
              <w:rPr>
                <w:sz w:val="22"/>
              </w:rPr>
              <w:t>2.83</w:t>
            </w:r>
          </w:p>
        </w:tc>
        <w:tc>
          <w:tcPr>
            <w:tcW w:w="1440" w:type="dxa"/>
            <w:gridSpan w:val="3"/>
            <w:tcBorders>
              <w:top w:val="nil"/>
              <w:bottom w:val="nil"/>
            </w:tcBorders>
            <w:vAlign w:val="bottom"/>
          </w:tcPr>
          <w:p w:rsidR="00482262" w:rsidRPr="00C6077E" w:rsidRDefault="00482262" w:rsidP="00363DD5">
            <w:pPr>
              <w:spacing w:after="0" w:line="240" w:lineRule="auto"/>
              <w:jc w:val="center"/>
              <w:rPr>
                <w:sz w:val="22"/>
              </w:rPr>
            </w:pPr>
            <w:r w:rsidRPr="00C6077E">
              <w:rPr>
                <w:sz w:val="22"/>
              </w:rPr>
              <w:t>2.52</w:t>
            </w:r>
          </w:p>
        </w:tc>
        <w:tc>
          <w:tcPr>
            <w:tcW w:w="1626" w:type="dxa"/>
            <w:gridSpan w:val="2"/>
            <w:tcBorders>
              <w:top w:val="nil"/>
              <w:bottom w:val="nil"/>
            </w:tcBorders>
            <w:vAlign w:val="bottom"/>
          </w:tcPr>
          <w:p w:rsidR="00482262" w:rsidRPr="00C6077E" w:rsidRDefault="00482262" w:rsidP="00363DD5">
            <w:pPr>
              <w:spacing w:after="0" w:line="240" w:lineRule="auto"/>
              <w:jc w:val="center"/>
              <w:rPr>
                <w:color w:val="000000"/>
                <w:sz w:val="22"/>
              </w:rPr>
            </w:pPr>
            <w:r w:rsidRPr="00C6077E">
              <w:rPr>
                <w:color w:val="000000"/>
                <w:sz w:val="22"/>
              </w:rPr>
              <w:t>10,290</w:t>
            </w:r>
          </w:p>
        </w:tc>
        <w:tc>
          <w:tcPr>
            <w:tcW w:w="2215" w:type="dxa"/>
            <w:gridSpan w:val="3"/>
            <w:tcBorders>
              <w:top w:val="nil"/>
              <w:bottom w:val="nil"/>
            </w:tcBorders>
          </w:tcPr>
          <w:p w:rsidR="00482262" w:rsidRPr="00C6077E" w:rsidRDefault="00482262" w:rsidP="00363DD5">
            <w:pPr>
              <w:spacing w:after="0" w:line="240" w:lineRule="auto"/>
              <w:jc w:val="center"/>
              <w:rPr>
                <w:sz w:val="22"/>
              </w:rPr>
            </w:pPr>
          </w:p>
        </w:tc>
      </w:tr>
      <w:tr w:rsidR="00482262" w:rsidRPr="00C6077E" w:rsidTr="00363DD5">
        <w:tc>
          <w:tcPr>
            <w:tcW w:w="2639" w:type="dxa"/>
            <w:gridSpan w:val="2"/>
            <w:tcBorders>
              <w:top w:val="nil"/>
              <w:bottom w:val="nil"/>
            </w:tcBorders>
          </w:tcPr>
          <w:p w:rsidR="00482262" w:rsidRPr="00C6077E" w:rsidRDefault="00482262" w:rsidP="00363DD5">
            <w:pPr>
              <w:spacing w:after="0" w:line="240" w:lineRule="auto"/>
              <w:ind w:firstLine="120"/>
              <w:rPr>
                <w:i/>
                <w:sz w:val="22"/>
              </w:rPr>
            </w:pPr>
            <w:r w:rsidRPr="00C6077E">
              <w:rPr>
                <w:i/>
                <w:sz w:val="22"/>
              </w:rPr>
              <w:t>First-line LPV/r</w:t>
            </w:r>
          </w:p>
        </w:tc>
        <w:tc>
          <w:tcPr>
            <w:tcW w:w="1560" w:type="dxa"/>
            <w:gridSpan w:val="3"/>
            <w:tcBorders>
              <w:top w:val="nil"/>
              <w:bottom w:val="nil"/>
            </w:tcBorders>
          </w:tcPr>
          <w:p w:rsidR="00482262" w:rsidRPr="00C6077E" w:rsidRDefault="00482262" w:rsidP="00363DD5">
            <w:pPr>
              <w:spacing w:after="0" w:line="240" w:lineRule="auto"/>
              <w:jc w:val="center"/>
              <w:rPr>
                <w:sz w:val="22"/>
              </w:rPr>
            </w:pPr>
            <w:r w:rsidRPr="00C6077E">
              <w:rPr>
                <w:sz w:val="22"/>
              </w:rPr>
              <w:t>26.51</w:t>
            </w:r>
          </w:p>
        </w:tc>
        <w:tc>
          <w:tcPr>
            <w:tcW w:w="1440" w:type="dxa"/>
            <w:gridSpan w:val="3"/>
            <w:tcBorders>
              <w:top w:val="nil"/>
              <w:bottom w:val="nil"/>
            </w:tcBorders>
          </w:tcPr>
          <w:p w:rsidR="00482262" w:rsidRPr="00C6077E" w:rsidRDefault="00482262" w:rsidP="00363DD5">
            <w:pPr>
              <w:spacing w:after="0" w:line="240" w:lineRule="auto"/>
              <w:jc w:val="center"/>
              <w:rPr>
                <w:sz w:val="22"/>
              </w:rPr>
            </w:pPr>
            <w:r w:rsidRPr="00C6077E">
              <w:rPr>
                <w:sz w:val="22"/>
              </w:rPr>
              <w:t>16.26</w:t>
            </w:r>
          </w:p>
        </w:tc>
        <w:tc>
          <w:tcPr>
            <w:tcW w:w="1626" w:type="dxa"/>
            <w:gridSpan w:val="2"/>
            <w:tcBorders>
              <w:top w:val="nil"/>
              <w:bottom w:val="nil"/>
            </w:tcBorders>
          </w:tcPr>
          <w:p w:rsidR="00482262" w:rsidRPr="00C6077E" w:rsidRDefault="00482262" w:rsidP="00363DD5">
            <w:pPr>
              <w:spacing w:after="0" w:line="240" w:lineRule="auto"/>
              <w:jc w:val="center"/>
              <w:rPr>
                <w:color w:val="000000"/>
                <w:sz w:val="22"/>
              </w:rPr>
            </w:pPr>
            <w:r w:rsidRPr="00C6077E">
              <w:rPr>
                <w:color w:val="000000"/>
                <w:sz w:val="22"/>
              </w:rPr>
              <w:t>23,010</w:t>
            </w:r>
          </w:p>
        </w:tc>
        <w:tc>
          <w:tcPr>
            <w:tcW w:w="2215" w:type="dxa"/>
            <w:gridSpan w:val="3"/>
            <w:tcBorders>
              <w:top w:val="nil"/>
              <w:bottom w:val="nil"/>
            </w:tcBorders>
          </w:tcPr>
          <w:p w:rsidR="00482262" w:rsidRPr="00C6077E" w:rsidRDefault="00482262" w:rsidP="00363DD5">
            <w:pPr>
              <w:spacing w:after="0" w:line="240" w:lineRule="auto"/>
              <w:jc w:val="center"/>
              <w:rPr>
                <w:sz w:val="22"/>
              </w:rPr>
            </w:pPr>
            <w:r w:rsidRPr="00C6077E">
              <w:rPr>
                <w:sz w:val="22"/>
              </w:rPr>
              <w:t>930</w:t>
            </w:r>
          </w:p>
        </w:tc>
      </w:tr>
      <w:tr w:rsidR="00482262" w:rsidRPr="00C6077E" w:rsidTr="00363DD5">
        <w:tc>
          <w:tcPr>
            <w:tcW w:w="2639" w:type="dxa"/>
            <w:gridSpan w:val="2"/>
            <w:tcBorders>
              <w:top w:val="nil"/>
              <w:bottom w:val="nil"/>
            </w:tcBorders>
            <w:vAlign w:val="center"/>
          </w:tcPr>
          <w:p w:rsidR="00482262" w:rsidRPr="00C6077E" w:rsidRDefault="00482262" w:rsidP="00363DD5">
            <w:pPr>
              <w:spacing w:after="0" w:line="240" w:lineRule="auto"/>
              <w:ind w:firstLine="120"/>
              <w:rPr>
                <w:i/>
                <w:sz w:val="22"/>
              </w:rPr>
            </w:pPr>
            <w:r w:rsidRPr="00C6077E">
              <w:rPr>
                <w:i/>
                <w:sz w:val="22"/>
              </w:rPr>
              <w:t>First-line NVP</w:t>
            </w:r>
          </w:p>
        </w:tc>
        <w:tc>
          <w:tcPr>
            <w:tcW w:w="1560" w:type="dxa"/>
            <w:gridSpan w:val="3"/>
            <w:tcBorders>
              <w:top w:val="nil"/>
              <w:bottom w:val="nil"/>
            </w:tcBorders>
            <w:vAlign w:val="bottom"/>
          </w:tcPr>
          <w:p w:rsidR="00482262" w:rsidRPr="00C6077E" w:rsidRDefault="00482262" w:rsidP="00363DD5">
            <w:pPr>
              <w:spacing w:after="0" w:line="240" w:lineRule="auto"/>
              <w:jc w:val="center"/>
              <w:rPr>
                <w:sz w:val="22"/>
              </w:rPr>
            </w:pPr>
            <w:r w:rsidRPr="00C6077E">
              <w:rPr>
                <w:sz w:val="22"/>
              </w:rPr>
              <w:t>27.61</w:t>
            </w:r>
          </w:p>
        </w:tc>
        <w:tc>
          <w:tcPr>
            <w:tcW w:w="1440" w:type="dxa"/>
            <w:gridSpan w:val="3"/>
            <w:tcBorders>
              <w:top w:val="nil"/>
              <w:bottom w:val="nil"/>
            </w:tcBorders>
            <w:vAlign w:val="bottom"/>
          </w:tcPr>
          <w:p w:rsidR="00482262" w:rsidRPr="00C6077E" w:rsidRDefault="00482262" w:rsidP="00363DD5">
            <w:pPr>
              <w:spacing w:after="0" w:line="240" w:lineRule="auto"/>
              <w:jc w:val="center"/>
              <w:rPr>
                <w:sz w:val="22"/>
              </w:rPr>
            </w:pPr>
            <w:r w:rsidRPr="00C6077E">
              <w:rPr>
                <w:sz w:val="22"/>
              </w:rPr>
              <w:t>16.59</w:t>
            </w:r>
          </w:p>
        </w:tc>
        <w:tc>
          <w:tcPr>
            <w:tcW w:w="1626" w:type="dxa"/>
            <w:gridSpan w:val="2"/>
            <w:tcBorders>
              <w:top w:val="nil"/>
              <w:bottom w:val="nil"/>
            </w:tcBorders>
            <w:vAlign w:val="bottom"/>
          </w:tcPr>
          <w:p w:rsidR="00482262" w:rsidRPr="00C6077E" w:rsidRDefault="00482262" w:rsidP="00363DD5">
            <w:pPr>
              <w:spacing w:after="0" w:line="240" w:lineRule="auto"/>
              <w:jc w:val="center"/>
              <w:rPr>
                <w:color w:val="000000"/>
                <w:sz w:val="22"/>
              </w:rPr>
            </w:pPr>
            <w:r w:rsidRPr="00C6077E">
              <w:rPr>
                <w:color w:val="000000"/>
                <w:sz w:val="22"/>
              </w:rPr>
              <w:t>23,370</w:t>
            </w:r>
          </w:p>
        </w:tc>
        <w:tc>
          <w:tcPr>
            <w:tcW w:w="2215" w:type="dxa"/>
            <w:gridSpan w:val="3"/>
            <w:tcBorders>
              <w:top w:val="nil"/>
              <w:bottom w:val="nil"/>
            </w:tcBorders>
          </w:tcPr>
          <w:p w:rsidR="00482262" w:rsidRPr="00C6077E" w:rsidRDefault="00482262" w:rsidP="00363DD5">
            <w:pPr>
              <w:spacing w:after="0" w:line="240" w:lineRule="auto"/>
              <w:jc w:val="center"/>
              <w:rPr>
                <w:sz w:val="22"/>
              </w:rPr>
            </w:pPr>
            <w:r w:rsidRPr="00C6077E">
              <w:rPr>
                <w:sz w:val="22"/>
              </w:rPr>
              <w:t>1,110</w:t>
            </w:r>
          </w:p>
        </w:tc>
      </w:tr>
      <w:tr w:rsidR="00482262" w:rsidRPr="00542CF5" w:rsidTr="00363DD5">
        <w:tc>
          <w:tcPr>
            <w:tcW w:w="9480" w:type="dxa"/>
            <w:gridSpan w:val="13"/>
            <w:tcBorders>
              <w:top w:val="single" w:sz="4" w:space="0" w:color="auto"/>
              <w:bottom w:val="nil"/>
            </w:tcBorders>
          </w:tcPr>
          <w:p w:rsidR="00482262" w:rsidRPr="009B391D" w:rsidRDefault="00482262" w:rsidP="00363DD5">
            <w:pPr>
              <w:spacing w:after="0" w:line="240" w:lineRule="auto"/>
              <w:rPr>
                <w:b/>
                <w:sz w:val="22"/>
              </w:rPr>
            </w:pPr>
            <w:r w:rsidRPr="009B391D">
              <w:rPr>
                <w:b/>
                <w:sz w:val="22"/>
              </w:rPr>
              <w:t>1.7x late failure for first-line LPV/r (1.5%/month</w:t>
            </w:r>
            <w:r>
              <w:rPr>
                <w:b/>
                <w:sz w:val="22"/>
              </w:rPr>
              <w:t xml:space="preserve">: </w:t>
            </w:r>
            <w:r w:rsidRPr="00E55AE7">
              <w:rPr>
                <w:b/>
                <w:i/>
                <w:sz w:val="22"/>
              </w:rPr>
              <w:t>first-line NVP</w:t>
            </w:r>
            <w:r>
              <w:rPr>
                <w:b/>
                <w:sz w:val="22"/>
              </w:rPr>
              <w:t xml:space="preserve"> becomes more effective</w:t>
            </w:r>
            <w:r w:rsidRPr="009B391D">
              <w:rPr>
                <w:b/>
                <w:sz w:val="22"/>
              </w:rPr>
              <w:t>)</w:t>
            </w:r>
            <w:r w:rsidRPr="009B391D">
              <w:rPr>
                <w:sz w:val="22"/>
                <w:vertAlign w:val="superscript"/>
              </w:rPr>
              <w:t xml:space="preserve"> e</w:t>
            </w:r>
          </w:p>
        </w:tc>
      </w:tr>
      <w:tr w:rsidR="00482262" w:rsidRPr="00542CF5" w:rsidTr="00363DD5">
        <w:tc>
          <w:tcPr>
            <w:tcW w:w="2639" w:type="dxa"/>
            <w:gridSpan w:val="2"/>
            <w:tcBorders>
              <w:top w:val="nil"/>
              <w:bottom w:val="nil"/>
              <w:right w:val="nil"/>
            </w:tcBorders>
          </w:tcPr>
          <w:p w:rsidR="00482262" w:rsidRPr="009B391D" w:rsidRDefault="00482262" w:rsidP="00363DD5">
            <w:pPr>
              <w:spacing w:after="0" w:line="240" w:lineRule="auto"/>
              <w:ind w:firstLine="120"/>
              <w:rPr>
                <w:sz w:val="22"/>
              </w:rPr>
            </w:pPr>
            <w:r w:rsidRPr="009B391D">
              <w:rPr>
                <w:i/>
                <w:sz w:val="22"/>
              </w:rPr>
              <w:t>No ART</w:t>
            </w:r>
          </w:p>
        </w:tc>
        <w:tc>
          <w:tcPr>
            <w:tcW w:w="1560" w:type="dxa"/>
            <w:gridSpan w:val="3"/>
            <w:tcBorders>
              <w:top w:val="nil"/>
              <w:left w:val="nil"/>
              <w:bottom w:val="nil"/>
              <w:right w:val="nil"/>
            </w:tcBorders>
          </w:tcPr>
          <w:p w:rsidR="00482262" w:rsidRPr="009B391D" w:rsidRDefault="00482262" w:rsidP="00363DD5">
            <w:pPr>
              <w:spacing w:after="0" w:line="240" w:lineRule="auto"/>
              <w:jc w:val="center"/>
              <w:rPr>
                <w:sz w:val="22"/>
              </w:rPr>
            </w:pPr>
            <w:r w:rsidRPr="009B391D">
              <w:rPr>
                <w:sz w:val="22"/>
              </w:rPr>
              <w:t>2.83</w:t>
            </w:r>
          </w:p>
        </w:tc>
        <w:tc>
          <w:tcPr>
            <w:tcW w:w="1440" w:type="dxa"/>
            <w:gridSpan w:val="3"/>
            <w:tcBorders>
              <w:top w:val="nil"/>
              <w:left w:val="nil"/>
              <w:bottom w:val="nil"/>
              <w:right w:val="nil"/>
            </w:tcBorders>
          </w:tcPr>
          <w:p w:rsidR="00482262" w:rsidRPr="009B391D" w:rsidRDefault="00482262" w:rsidP="00363DD5">
            <w:pPr>
              <w:spacing w:after="0" w:line="240" w:lineRule="auto"/>
              <w:jc w:val="center"/>
              <w:rPr>
                <w:sz w:val="22"/>
              </w:rPr>
            </w:pPr>
            <w:r w:rsidRPr="009B391D">
              <w:rPr>
                <w:sz w:val="22"/>
              </w:rPr>
              <w:t>2.52</w:t>
            </w:r>
          </w:p>
        </w:tc>
        <w:tc>
          <w:tcPr>
            <w:tcW w:w="1626" w:type="dxa"/>
            <w:gridSpan w:val="2"/>
            <w:tcBorders>
              <w:top w:val="nil"/>
              <w:left w:val="nil"/>
              <w:bottom w:val="nil"/>
              <w:right w:val="nil"/>
            </w:tcBorders>
          </w:tcPr>
          <w:p w:rsidR="00482262" w:rsidRPr="009B391D" w:rsidRDefault="00482262" w:rsidP="00363DD5">
            <w:pPr>
              <w:spacing w:after="0" w:line="240" w:lineRule="auto"/>
              <w:jc w:val="center"/>
              <w:rPr>
                <w:sz w:val="22"/>
              </w:rPr>
            </w:pPr>
            <w:r w:rsidRPr="009B391D">
              <w:rPr>
                <w:color w:val="000000"/>
                <w:sz w:val="22"/>
              </w:rPr>
              <w:t>10,290</w:t>
            </w:r>
          </w:p>
        </w:tc>
        <w:tc>
          <w:tcPr>
            <w:tcW w:w="2215" w:type="dxa"/>
            <w:gridSpan w:val="3"/>
            <w:tcBorders>
              <w:top w:val="nil"/>
              <w:left w:val="nil"/>
              <w:bottom w:val="nil"/>
            </w:tcBorders>
          </w:tcPr>
          <w:p w:rsidR="00482262" w:rsidRPr="009B391D" w:rsidRDefault="00482262" w:rsidP="00363DD5">
            <w:pPr>
              <w:spacing w:after="0" w:line="240" w:lineRule="auto"/>
              <w:jc w:val="center"/>
              <w:rPr>
                <w:sz w:val="22"/>
              </w:rPr>
            </w:pPr>
          </w:p>
        </w:tc>
      </w:tr>
      <w:tr w:rsidR="00482262" w:rsidRPr="00542CF5" w:rsidTr="00363DD5">
        <w:tc>
          <w:tcPr>
            <w:tcW w:w="2639" w:type="dxa"/>
            <w:gridSpan w:val="2"/>
            <w:tcBorders>
              <w:top w:val="nil"/>
              <w:bottom w:val="nil"/>
              <w:right w:val="nil"/>
            </w:tcBorders>
          </w:tcPr>
          <w:p w:rsidR="00482262" w:rsidRPr="009B391D" w:rsidRDefault="00482262" w:rsidP="00363DD5">
            <w:pPr>
              <w:spacing w:after="0" w:line="240" w:lineRule="auto"/>
              <w:ind w:firstLine="120"/>
              <w:rPr>
                <w:i/>
                <w:sz w:val="22"/>
              </w:rPr>
            </w:pPr>
            <w:r w:rsidRPr="009B391D">
              <w:rPr>
                <w:i/>
                <w:sz w:val="22"/>
              </w:rPr>
              <w:t>First-line LPV/r</w:t>
            </w:r>
          </w:p>
        </w:tc>
        <w:tc>
          <w:tcPr>
            <w:tcW w:w="1560" w:type="dxa"/>
            <w:gridSpan w:val="3"/>
            <w:tcBorders>
              <w:top w:val="nil"/>
              <w:left w:val="nil"/>
              <w:bottom w:val="nil"/>
              <w:right w:val="nil"/>
            </w:tcBorders>
          </w:tcPr>
          <w:p w:rsidR="00482262" w:rsidRPr="009B391D" w:rsidRDefault="00482262" w:rsidP="00363DD5">
            <w:pPr>
              <w:spacing w:after="0" w:line="240" w:lineRule="auto"/>
              <w:jc w:val="center"/>
              <w:rPr>
                <w:sz w:val="22"/>
              </w:rPr>
            </w:pPr>
            <w:r w:rsidRPr="009B391D">
              <w:rPr>
                <w:sz w:val="22"/>
              </w:rPr>
              <w:t>27.12</w:t>
            </w:r>
          </w:p>
        </w:tc>
        <w:tc>
          <w:tcPr>
            <w:tcW w:w="1440" w:type="dxa"/>
            <w:gridSpan w:val="3"/>
            <w:tcBorders>
              <w:top w:val="nil"/>
              <w:left w:val="nil"/>
              <w:bottom w:val="nil"/>
              <w:right w:val="nil"/>
            </w:tcBorders>
          </w:tcPr>
          <w:p w:rsidR="00482262" w:rsidRPr="009B391D" w:rsidRDefault="00482262" w:rsidP="00363DD5">
            <w:pPr>
              <w:spacing w:after="0" w:line="240" w:lineRule="auto"/>
              <w:jc w:val="center"/>
              <w:rPr>
                <w:sz w:val="22"/>
              </w:rPr>
            </w:pPr>
            <w:r w:rsidRPr="009B391D">
              <w:rPr>
                <w:sz w:val="22"/>
              </w:rPr>
              <w:t>16.58</w:t>
            </w:r>
          </w:p>
        </w:tc>
        <w:tc>
          <w:tcPr>
            <w:tcW w:w="1626" w:type="dxa"/>
            <w:gridSpan w:val="2"/>
            <w:tcBorders>
              <w:top w:val="nil"/>
              <w:left w:val="nil"/>
              <w:bottom w:val="nil"/>
              <w:right w:val="nil"/>
            </w:tcBorders>
          </w:tcPr>
          <w:p w:rsidR="00482262" w:rsidRPr="009B391D" w:rsidRDefault="00482262" w:rsidP="00363DD5">
            <w:pPr>
              <w:spacing w:after="0" w:line="240" w:lineRule="auto"/>
              <w:jc w:val="center"/>
              <w:rPr>
                <w:sz w:val="22"/>
              </w:rPr>
            </w:pPr>
            <w:r w:rsidRPr="009B391D">
              <w:rPr>
                <w:sz w:val="22"/>
              </w:rPr>
              <w:t>22,050</w:t>
            </w:r>
          </w:p>
        </w:tc>
        <w:tc>
          <w:tcPr>
            <w:tcW w:w="2215" w:type="dxa"/>
            <w:gridSpan w:val="3"/>
            <w:tcBorders>
              <w:top w:val="nil"/>
              <w:left w:val="nil"/>
              <w:bottom w:val="nil"/>
            </w:tcBorders>
          </w:tcPr>
          <w:p w:rsidR="00482262" w:rsidRPr="009B391D" w:rsidRDefault="00482262" w:rsidP="00363DD5">
            <w:pPr>
              <w:spacing w:after="0" w:line="240" w:lineRule="auto"/>
              <w:jc w:val="center"/>
              <w:rPr>
                <w:sz w:val="22"/>
              </w:rPr>
            </w:pPr>
            <w:r w:rsidRPr="009B391D">
              <w:rPr>
                <w:sz w:val="22"/>
              </w:rPr>
              <w:t>840</w:t>
            </w:r>
          </w:p>
        </w:tc>
      </w:tr>
      <w:tr w:rsidR="00482262" w:rsidRPr="00C6077E" w:rsidTr="00363DD5">
        <w:tc>
          <w:tcPr>
            <w:tcW w:w="2639" w:type="dxa"/>
            <w:gridSpan w:val="2"/>
            <w:tcBorders>
              <w:top w:val="nil"/>
              <w:bottom w:val="nil"/>
              <w:right w:val="nil"/>
            </w:tcBorders>
            <w:vAlign w:val="center"/>
          </w:tcPr>
          <w:p w:rsidR="00482262" w:rsidRPr="009B391D" w:rsidRDefault="00482262" w:rsidP="00363DD5">
            <w:pPr>
              <w:spacing w:after="0" w:line="240" w:lineRule="auto"/>
              <w:ind w:firstLine="120"/>
              <w:rPr>
                <w:i/>
                <w:sz w:val="22"/>
              </w:rPr>
            </w:pPr>
            <w:r w:rsidRPr="009B391D">
              <w:rPr>
                <w:i/>
                <w:sz w:val="22"/>
              </w:rPr>
              <w:t>First-line NVP</w:t>
            </w:r>
          </w:p>
        </w:tc>
        <w:tc>
          <w:tcPr>
            <w:tcW w:w="1560" w:type="dxa"/>
            <w:gridSpan w:val="3"/>
            <w:tcBorders>
              <w:top w:val="nil"/>
              <w:left w:val="nil"/>
              <w:bottom w:val="nil"/>
              <w:right w:val="nil"/>
            </w:tcBorders>
            <w:vAlign w:val="center"/>
          </w:tcPr>
          <w:p w:rsidR="00482262" w:rsidRPr="009B391D" w:rsidRDefault="00482262" w:rsidP="00363DD5">
            <w:pPr>
              <w:spacing w:after="0" w:line="240" w:lineRule="auto"/>
              <w:jc w:val="center"/>
              <w:rPr>
                <w:sz w:val="22"/>
              </w:rPr>
            </w:pPr>
            <w:r w:rsidRPr="009B391D">
              <w:rPr>
                <w:sz w:val="22"/>
              </w:rPr>
              <w:t>27.61</w:t>
            </w:r>
          </w:p>
        </w:tc>
        <w:tc>
          <w:tcPr>
            <w:tcW w:w="1440" w:type="dxa"/>
            <w:gridSpan w:val="3"/>
            <w:tcBorders>
              <w:top w:val="nil"/>
              <w:left w:val="nil"/>
              <w:bottom w:val="nil"/>
              <w:right w:val="nil"/>
            </w:tcBorders>
            <w:vAlign w:val="center"/>
          </w:tcPr>
          <w:p w:rsidR="00482262" w:rsidRPr="009B391D" w:rsidRDefault="00482262" w:rsidP="00363DD5">
            <w:pPr>
              <w:spacing w:after="0" w:line="240" w:lineRule="auto"/>
              <w:jc w:val="center"/>
              <w:rPr>
                <w:sz w:val="22"/>
              </w:rPr>
            </w:pPr>
            <w:r w:rsidRPr="009B391D">
              <w:rPr>
                <w:sz w:val="22"/>
              </w:rPr>
              <w:t>16.59</w:t>
            </w:r>
          </w:p>
        </w:tc>
        <w:tc>
          <w:tcPr>
            <w:tcW w:w="1626" w:type="dxa"/>
            <w:gridSpan w:val="2"/>
            <w:tcBorders>
              <w:top w:val="nil"/>
              <w:left w:val="nil"/>
              <w:bottom w:val="nil"/>
              <w:right w:val="nil"/>
            </w:tcBorders>
            <w:vAlign w:val="center"/>
          </w:tcPr>
          <w:p w:rsidR="00482262" w:rsidRPr="009B391D" w:rsidRDefault="00482262" w:rsidP="00363DD5">
            <w:pPr>
              <w:spacing w:after="0" w:line="240" w:lineRule="auto"/>
              <w:jc w:val="center"/>
              <w:rPr>
                <w:sz w:val="22"/>
              </w:rPr>
            </w:pPr>
            <w:r w:rsidRPr="009B391D">
              <w:rPr>
                <w:sz w:val="22"/>
              </w:rPr>
              <w:t>23,370</w:t>
            </w:r>
          </w:p>
        </w:tc>
        <w:tc>
          <w:tcPr>
            <w:tcW w:w="2215" w:type="dxa"/>
            <w:gridSpan w:val="3"/>
            <w:tcBorders>
              <w:top w:val="nil"/>
              <w:left w:val="nil"/>
              <w:bottom w:val="nil"/>
            </w:tcBorders>
          </w:tcPr>
          <w:p w:rsidR="00482262" w:rsidRPr="009B391D" w:rsidRDefault="00482262" w:rsidP="00363DD5">
            <w:pPr>
              <w:spacing w:after="0" w:line="240" w:lineRule="auto"/>
              <w:jc w:val="center"/>
              <w:rPr>
                <w:sz w:val="22"/>
              </w:rPr>
            </w:pPr>
            <w:r w:rsidRPr="009B391D">
              <w:rPr>
                <w:sz w:val="22"/>
              </w:rPr>
              <w:t>185,090</w:t>
            </w:r>
          </w:p>
        </w:tc>
      </w:tr>
      <w:tr w:rsidR="00482262" w:rsidRPr="00542CF5" w:rsidTr="00363DD5">
        <w:tc>
          <w:tcPr>
            <w:tcW w:w="9480" w:type="dxa"/>
            <w:gridSpan w:val="13"/>
            <w:tcBorders>
              <w:top w:val="nil"/>
              <w:bottom w:val="nil"/>
            </w:tcBorders>
          </w:tcPr>
          <w:p w:rsidR="00482262" w:rsidRPr="00542CF5" w:rsidRDefault="00482262" w:rsidP="00363DD5">
            <w:pPr>
              <w:spacing w:after="0" w:line="240" w:lineRule="auto"/>
              <w:rPr>
                <w:b/>
                <w:sz w:val="22"/>
                <w:highlight w:val="yellow"/>
              </w:rPr>
            </w:pPr>
            <w:r w:rsidRPr="005E59B7">
              <w:rPr>
                <w:b/>
                <w:sz w:val="22"/>
              </w:rPr>
              <w:t>2.1x late failure for first-</w:t>
            </w:r>
            <w:r w:rsidRPr="00EB04E2">
              <w:rPr>
                <w:b/>
                <w:sz w:val="22"/>
              </w:rPr>
              <w:t>line LPV/r (1.9%/month</w:t>
            </w:r>
            <w:r>
              <w:rPr>
                <w:b/>
                <w:sz w:val="22"/>
              </w:rPr>
              <w:t xml:space="preserve">: </w:t>
            </w:r>
            <w:r w:rsidRPr="00E55AE7">
              <w:rPr>
                <w:b/>
                <w:i/>
                <w:sz w:val="22"/>
              </w:rPr>
              <w:t>first-line NVP</w:t>
            </w:r>
            <w:r>
              <w:rPr>
                <w:b/>
                <w:sz w:val="22"/>
              </w:rPr>
              <w:t xml:space="preserve"> more effective and cost-effective</w:t>
            </w:r>
            <w:r w:rsidRPr="00EB04E2">
              <w:rPr>
                <w:b/>
                <w:sz w:val="22"/>
              </w:rPr>
              <w:t>)</w:t>
            </w:r>
            <w:r w:rsidRPr="00EB04E2">
              <w:rPr>
                <w:sz w:val="22"/>
                <w:vertAlign w:val="superscript"/>
              </w:rPr>
              <w:t xml:space="preserve"> e</w:t>
            </w:r>
          </w:p>
        </w:tc>
      </w:tr>
      <w:tr w:rsidR="00482262" w:rsidRPr="00542CF5" w:rsidTr="00363DD5">
        <w:tc>
          <w:tcPr>
            <w:tcW w:w="2639" w:type="dxa"/>
            <w:gridSpan w:val="2"/>
            <w:tcBorders>
              <w:top w:val="nil"/>
              <w:bottom w:val="nil"/>
              <w:right w:val="nil"/>
            </w:tcBorders>
          </w:tcPr>
          <w:p w:rsidR="00482262" w:rsidRPr="007B64DA" w:rsidRDefault="00482262" w:rsidP="00363DD5">
            <w:pPr>
              <w:spacing w:after="0" w:line="240" w:lineRule="auto"/>
              <w:ind w:firstLine="120"/>
              <w:rPr>
                <w:sz w:val="22"/>
              </w:rPr>
            </w:pPr>
            <w:r w:rsidRPr="007B64DA">
              <w:rPr>
                <w:i/>
                <w:sz w:val="22"/>
              </w:rPr>
              <w:t>No ART</w:t>
            </w:r>
          </w:p>
        </w:tc>
        <w:tc>
          <w:tcPr>
            <w:tcW w:w="1560" w:type="dxa"/>
            <w:gridSpan w:val="3"/>
            <w:tcBorders>
              <w:top w:val="nil"/>
              <w:left w:val="nil"/>
              <w:bottom w:val="nil"/>
              <w:right w:val="nil"/>
            </w:tcBorders>
          </w:tcPr>
          <w:p w:rsidR="00482262" w:rsidRPr="007B64DA" w:rsidRDefault="00482262" w:rsidP="00363DD5">
            <w:pPr>
              <w:spacing w:after="0" w:line="240" w:lineRule="auto"/>
              <w:jc w:val="center"/>
              <w:rPr>
                <w:sz w:val="22"/>
              </w:rPr>
            </w:pPr>
            <w:r w:rsidRPr="007B64DA">
              <w:rPr>
                <w:sz w:val="22"/>
              </w:rPr>
              <w:t>2.83</w:t>
            </w:r>
          </w:p>
        </w:tc>
        <w:tc>
          <w:tcPr>
            <w:tcW w:w="1440" w:type="dxa"/>
            <w:gridSpan w:val="3"/>
            <w:tcBorders>
              <w:top w:val="nil"/>
              <w:left w:val="nil"/>
              <w:bottom w:val="nil"/>
              <w:right w:val="nil"/>
            </w:tcBorders>
          </w:tcPr>
          <w:p w:rsidR="00482262" w:rsidRPr="007B64DA" w:rsidRDefault="00482262" w:rsidP="00363DD5">
            <w:pPr>
              <w:spacing w:after="0" w:line="240" w:lineRule="auto"/>
              <w:jc w:val="center"/>
              <w:rPr>
                <w:sz w:val="22"/>
              </w:rPr>
            </w:pPr>
            <w:r w:rsidRPr="007B64DA">
              <w:rPr>
                <w:sz w:val="22"/>
              </w:rPr>
              <w:t>2.52</w:t>
            </w:r>
          </w:p>
        </w:tc>
        <w:tc>
          <w:tcPr>
            <w:tcW w:w="1626" w:type="dxa"/>
            <w:gridSpan w:val="2"/>
            <w:tcBorders>
              <w:top w:val="nil"/>
              <w:left w:val="nil"/>
              <w:bottom w:val="nil"/>
              <w:right w:val="nil"/>
            </w:tcBorders>
          </w:tcPr>
          <w:p w:rsidR="00482262" w:rsidRPr="007B64DA" w:rsidRDefault="00482262" w:rsidP="00363DD5">
            <w:pPr>
              <w:spacing w:after="0" w:line="240" w:lineRule="auto"/>
              <w:jc w:val="center"/>
              <w:rPr>
                <w:sz w:val="22"/>
              </w:rPr>
            </w:pPr>
            <w:r w:rsidRPr="007B64DA">
              <w:rPr>
                <w:color w:val="000000"/>
                <w:sz w:val="22"/>
              </w:rPr>
              <w:t>10,290</w:t>
            </w:r>
          </w:p>
        </w:tc>
        <w:tc>
          <w:tcPr>
            <w:tcW w:w="2215" w:type="dxa"/>
            <w:gridSpan w:val="3"/>
            <w:tcBorders>
              <w:top w:val="nil"/>
              <w:left w:val="nil"/>
              <w:bottom w:val="nil"/>
            </w:tcBorders>
          </w:tcPr>
          <w:p w:rsidR="00482262" w:rsidRPr="00B26EC6" w:rsidRDefault="00482262" w:rsidP="00363DD5">
            <w:pPr>
              <w:spacing w:after="0" w:line="240" w:lineRule="auto"/>
              <w:jc w:val="center"/>
              <w:rPr>
                <w:sz w:val="22"/>
                <w:highlight w:val="yellow"/>
              </w:rPr>
            </w:pPr>
          </w:p>
        </w:tc>
      </w:tr>
      <w:tr w:rsidR="00482262" w:rsidRPr="00542CF5" w:rsidTr="00363DD5">
        <w:tc>
          <w:tcPr>
            <w:tcW w:w="2639" w:type="dxa"/>
            <w:gridSpan w:val="2"/>
            <w:tcBorders>
              <w:top w:val="nil"/>
              <w:bottom w:val="nil"/>
              <w:right w:val="nil"/>
            </w:tcBorders>
          </w:tcPr>
          <w:p w:rsidR="00482262" w:rsidRPr="007B64DA" w:rsidRDefault="00482262" w:rsidP="00363DD5">
            <w:pPr>
              <w:spacing w:after="0" w:line="240" w:lineRule="auto"/>
              <w:ind w:firstLine="120"/>
              <w:rPr>
                <w:i/>
                <w:sz w:val="22"/>
              </w:rPr>
            </w:pPr>
            <w:r w:rsidRPr="007B64DA">
              <w:rPr>
                <w:i/>
                <w:sz w:val="22"/>
              </w:rPr>
              <w:t>First-line LPV/r</w:t>
            </w:r>
          </w:p>
        </w:tc>
        <w:tc>
          <w:tcPr>
            <w:tcW w:w="1560" w:type="dxa"/>
            <w:gridSpan w:val="3"/>
            <w:tcBorders>
              <w:top w:val="nil"/>
              <w:left w:val="nil"/>
              <w:bottom w:val="nil"/>
              <w:right w:val="nil"/>
            </w:tcBorders>
          </w:tcPr>
          <w:p w:rsidR="00482262" w:rsidRPr="007B64DA" w:rsidRDefault="00482262" w:rsidP="00363DD5">
            <w:pPr>
              <w:spacing w:after="0" w:line="240" w:lineRule="auto"/>
              <w:jc w:val="center"/>
              <w:rPr>
                <w:sz w:val="22"/>
              </w:rPr>
            </w:pPr>
            <w:r w:rsidRPr="007B64DA">
              <w:rPr>
                <w:sz w:val="22"/>
              </w:rPr>
              <w:t>26.60</w:t>
            </w:r>
          </w:p>
        </w:tc>
        <w:tc>
          <w:tcPr>
            <w:tcW w:w="1440" w:type="dxa"/>
            <w:gridSpan w:val="3"/>
            <w:tcBorders>
              <w:top w:val="nil"/>
              <w:left w:val="nil"/>
              <w:bottom w:val="nil"/>
              <w:right w:val="nil"/>
            </w:tcBorders>
          </w:tcPr>
          <w:p w:rsidR="00482262" w:rsidRPr="007B64DA" w:rsidRDefault="00482262" w:rsidP="00363DD5">
            <w:pPr>
              <w:spacing w:after="0" w:line="240" w:lineRule="auto"/>
              <w:jc w:val="center"/>
              <w:rPr>
                <w:sz w:val="22"/>
              </w:rPr>
            </w:pPr>
            <w:r w:rsidRPr="007B64DA">
              <w:rPr>
                <w:sz w:val="22"/>
              </w:rPr>
              <w:t>16.38</w:t>
            </w:r>
          </w:p>
        </w:tc>
        <w:tc>
          <w:tcPr>
            <w:tcW w:w="1626" w:type="dxa"/>
            <w:gridSpan w:val="2"/>
            <w:tcBorders>
              <w:top w:val="nil"/>
              <w:left w:val="nil"/>
              <w:bottom w:val="nil"/>
              <w:right w:val="nil"/>
            </w:tcBorders>
          </w:tcPr>
          <w:p w:rsidR="00482262" w:rsidRPr="007B64DA" w:rsidRDefault="00482262" w:rsidP="00363DD5">
            <w:pPr>
              <w:spacing w:after="0" w:line="240" w:lineRule="auto"/>
              <w:jc w:val="center"/>
              <w:rPr>
                <w:sz w:val="22"/>
              </w:rPr>
            </w:pPr>
            <w:r w:rsidRPr="007B64DA">
              <w:rPr>
                <w:sz w:val="22"/>
              </w:rPr>
              <w:t>22,070</w:t>
            </w:r>
          </w:p>
        </w:tc>
        <w:tc>
          <w:tcPr>
            <w:tcW w:w="2215" w:type="dxa"/>
            <w:gridSpan w:val="3"/>
            <w:tcBorders>
              <w:top w:val="nil"/>
              <w:left w:val="nil"/>
              <w:bottom w:val="nil"/>
            </w:tcBorders>
          </w:tcPr>
          <w:p w:rsidR="00482262" w:rsidRPr="00B26EC6" w:rsidRDefault="00482262" w:rsidP="00363DD5">
            <w:pPr>
              <w:spacing w:after="0" w:line="240" w:lineRule="auto"/>
              <w:jc w:val="center"/>
              <w:rPr>
                <w:sz w:val="22"/>
                <w:highlight w:val="yellow"/>
              </w:rPr>
            </w:pPr>
            <w:r w:rsidRPr="007B64DA">
              <w:rPr>
                <w:sz w:val="22"/>
              </w:rPr>
              <w:t>850</w:t>
            </w:r>
          </w:p>
        </w:tc>
      </w:tr>
      <w:tr w:rsidR="00482262" w:rsidRPr="00C6077E" w:rsidTr="00363DD5">
        <w:tc>
          <w:tcPr>
            <w:tcW w:w="2639" w:type="dxa"/>
            <w:gridSpan w:val="2"/>
            <w:tcBorders>
              <w:top w:val="nil"/>
              <w:bottom w:val="nil"/>
              <w:right w:val="nil"/>
            </w:tcBorders>
            <w:vAlign w:val="center"/>
          </w:tcPr>
          <w:p w:rsidR="00482262" w:rsidRPr="007B64DA" w:rsidRDefault="00482262" w:rsidP="00363DD5">
            <w:pPr>
              <w:spacing w:after="0" w:line="240" w:lineRule="auto"/>
              <w:ind w:firstLine="120"/>
              <w:rPr>
                <w:i/>
                <w:sz w:val="22"/>
              </w:rPr>
            </w:pPr>
            <w:r w:rsidRPr="007B64DA">
              <w:rPr>
                <w:i/>
                <w:sz w:val="22"/>
              </w:rPr>
              <w:t>First-line NVP</w:t>
            </w:r>
          </w:p>
        </w:tc>
        <w:tc>
          <w:tcPr>
            <w:tcW w:w="1560" w:type="dxa"/>
            <w:gridSpan w:val="3"/>
            <w:tcBorders>
              <w:top w:val="nil"/>
              <w:left w:val="nil"/>
              <w:bottom w:val="nil"/>
              <w:right w:val="nil"/>
            </w:tcBorders>
            <w:vAlign w:val="center"/>
          </w:tcPr>
          <w:p w:rsidR="00482262" w:rsidRPr="007B64DA" w:rsidRDefault="00482262" w:rsidP="00363DD5">
            <w:pPr>
              <w:spacing w:after="0" w:line="240" w:lineRule="auto"/>
              <w:jc w:val="center"/>
              <w:rPr>
                <w:sz w:val="22"/>
              </w:rPr>
            </w:pPr>
            <w:r w:rsidRPr="007B64DA">
              <w:rPr>
                <w:sz w:val="22"/>
              </w:rPr>
              <w:t>27.61</w:t>
            </w:r>
          </w:p>
        </w:tc>
        <w:tc>
          <w:tcPr>
            <w:tcW w:w="1440" w:type="dxa"/>
            <w:gridSpan w:val="3"/>
            <w:tcBorders>
              <w:top w:val="nil"/>
              <w:left w:val="nil"/>
              <w:bottom w:val="nil"/>
              <w:right w:val="nil"/>
            </w:tcBorders>
            <w:vAlign w:val="center"/>
          </w:tcPr>
          <w:p w:rsidR="00482262" w:rsidRPr="007B64DA" w:rsidRDefault="00482262" w:rsidP="00363DD5">
            <w:pPr>
              <w:spacing w:after="0" w:line="240" w:lineRule="auto"/>
              <w:jc w:val="center"/>
              <w:rPr>
                <w:sz w:val="22"/>
              </w:rPr>
            </w:pPr>
            <w:r w:rsidRPr="007B64DA">
              <w:rPr>
                <w:sz w:val="22"/>
              </w:rPr>
              <w:t>16.59</w:t>
            </w:r>
          </w:p>
        </w:tc>
        <w:tc>
          <w:tcPr>
            <w:tcW w:w="1626" w:type="dxa"/>
            <w:gridSpan w:val="2"/>
            <w:tcBorders>
              <w:top w:val="nil"/>
              <w:left w:val="nil"/>
              <w:bottom w:val="nil"/>
              <w:right w:val="nil"/>
            </w:tcBorders>
            <w:vAlign w:val="center"/>
          </w:tcPr>
          <w:p w:rsidR="00482262" w:rsidRPr="007B64DA" w:rsidRDefault="00482262" w:rsidP="00363DD5">
            <w:pPr>
              <w:spacing w:after="0" w:line="240" w:lineRule="auto"/>
              <w:jc w:val="center"/>
              <w:rPr>
                <w:sz w:val="22"/>
              </w:rPr>
            </w:pPr>
            <w:r w:rsidRPr="007B64DA">
              <w:rPr>
                <w:sz w:val="22"/>
              </w:rPr>
              <w:t>23,370</w:t>
            </w:r>
          </w:p>
        </w:tc>
        <w:tc>
          <w:tcPr>
            <w:tcW w:w="2215" w:type="dxa"/>
            <w:gridSpan w:val="3"/>
            <w:tcBorders>
              <w:top w:val="nil"/>
              <w:left w:val="nil"/>
              <w:bottom w:val="nil"/>
            </w:tcBorders>
          </w:tcPr>
          <w:p w:rsidR="00482262" w:rsidRPr="00837A89" w:rsidRDefault="00482262" w:rsidP="00363DD5">
            <w:pPr>
              <w:spacing w:after="0" w:line="240" w:lineRule="auto"/>
              <w:jc w:val="center"/>
              <w:rPr>
                <w:sz w:val="22"/>
              </w:rPr>
            </w:pPr>
            <w:r>
              <w:rPr>
                <w:sz w:val="22"/>
              </w:rPr>
              <w:t>6,310</w:t>
            </w:r>
          </w:p>
        </w:tc>
      </w:tr>
      <w:tr w:rsidR="00482262" w:rsidRPr="00250F27" w:rsidTr="00363DD5">
        <w:tc>
          <w:tcPr>
            <w:tcW w:w="9480" w:type="dxa"/>
            <w:gridSpan w:val="13"/>
            <w:tcBorders>
              <w:top w:val="nil"/>
              <w:bottom w:val="nil"/>
            </w:tcBorders>
          </w:tcPr>
          <w:p w:rsidR="00482262" w:rsidRPr="00837A89" w:rsidRDefault="00482262" w:rsidP="00363DD5">
            <w:pPr>
              <w:spacing w:after="0" w:line="240" w:lineRule="auto"/>
              <w:rPr>
                <w:b/>
                <w:sz w:val="22"/>
              </w:rPr>
            </w:pPr>
            <w:r>
              <w:rPr>
                <w:b/>
                <w:sz w:val="22"/>
              </w:rPr>
              <w:t>4.5x cost of liquid LPV/r ($80-105 per month for children &lt;3 years of age)</w:t>
            </w:r>
          </w:p>
        </w:tc>
      </w:tr>
      <w:tr w:rsidR="00482262" w:rsidRPr="00250F27" w:rsidTr="00363DD5">
        <w:tc>
          <w:tcPr>
            <w:tcW w:w="2639" w:type="dxa"/>
            <w:gridSpan w:val="2"/>
            <w:tcBorders>
              <w:top w:val="nil"/>
              <w:bottom w:val="nil"/>
              <w:right w:val="nil"/>
            </w:tcBorders>
          </w:tcPr>
          <w:p w:rsidR="00482262" w:rsidRPr="00250F27" w:rsidRDefault="00482262" w:rsidP="00363DD5">
            <w:pPr>
              <w:spacing w:after="0" w:line="240" w:lineRule="auto"/>
              <w:ind w:firstLine="120"/>
              <w:rPr>
                <w:sz w:val="22"/>
              </w:rPr>
            </w:pPr>
            <w:r w:rsidRPr="005A300C">
              <w:rPr>
                <w:i/>
                <w:sz w:val="22"/>
              </w:rPr>
              <w:t>No ART</w:t>
            </w:r>
          </w:p>
        </w:tc>
        <w:tc>
          <w:tcPr>
            <w:tcW w:w="1560" w:type="dxa"/>
            <w:gridSpan w:val="3"/>
            <w:tcBorders>
              <w:top w:val="nil"/>
              <w:left w:val="nil"/>
              <w:bottom w:val="nil"/>
              <w:right w:val="nil"/>
            </w:tcBorders>
          </w:tcPr>
          <w:p w:rsidR="00482262" w:rsidRPr="00837A89" w:rsidRDefault="00482262" w:rsidP="00363DD5">
            <w:pPr>
              <w:spacing w:after="0" w:line="240" w:lineRule="auto"/>
              <w:jc w:val="center"/>
              <w:rPr>
                <w:sz w:val="22"/>
              </w:rPr>
            </w:pPr>
            <w:r>
              <w:rPr>
                <w:sz w:val="22"/>
              </w:rPr>
              <w:t>2.83</w:t>
            </w:r>
          </w:p>
        </w:tc>
        <w:tc>
          <w:tcPr>
            <w:tcW w:w="1440" w:type="dxa"/>
            <w:gridSpan w:val="3"/>
            <w:tcBorders>
              <w:top w:val="nil"/>
              <w:left w:val="nil"/>
              <w:bottom w:val="nil"/>
              <w:right w:val="nil"/>
            </w:tcBorders>
          </w:tcPr>
          <w:p w:rsidR="00482262" w:rsidRPr="00837A89" w:rsidRDefault="00482262" w:rsidP="00363DD5">
            <w:pPr>
              <w:spacing w:after="0" w:line="240" w:lineRule="auto"/>
              <w:jc w:val="center"/>
              <w:rPr>
                <w:sz w:val="22"/>
              </w:rPr>
            </w:pPr>
            <w:r>
              <w:rPr>
                <w:sz w:val="22"/>
              </w:rPr>
              <w:t>2.52</w:t>
            </w:r>
          </w:p>
        </w:tc>
        <w:tc>
          <w:tcPr>
            <w:tcW w:w="1626" w:type="dxa"/>
            <w:gridSpan w:val="2"/>
            <w:tcBorders>
              <w:top w:val="nil"/>
              <w:left w:val="nil"/>
              <w:bottom w:val="nil"/>
              <w:right w:val="nil"/>
            </w:tcBorders>
          </w:tcPr>
          <w:p w:rsidR="00482262" w:rsidRPr="00837A89" w:rsidRDefault="00482262" w:rsidP="00363DD5">
            <w:pPr>
              <w:spacing w:after="0" w:line="240" w:lineRule="auto"/>
              <w:jc w:val="center"/>
              <w:rPr>
                <w:sz w:val="22"/>
              </w:rPr>
            </w:pPr>
            <w:r w:rsidRPr="00250F27">
              <w:rPr>
                <w:color w:val="000000"/>
                <w:sz w:val="22"/>
              </w:rPr>
              <w:t>10,</w:t>
            </w:r>
            <w:r>
              <w:rPr>
                <w:color w:val="000000"/>
                <w:sz w:val="22"/>
              </w:rPr>
              <w:t>290</w:t>
            </w:r>
          </w:p>
        </w:tc>
        <w:tc>
          <w:tcPr>
            <w:tcW w:w="2215" w:type="dxa"/>
            <w:gridSpan w:val="3"/>
            <w:tcBorders>
              <w:top w:val="nil"/>
              <w:left w:val="nil"/>
              <w:bottom w:val="nil"/>
            </w:tcBorders>
            <w:vAlign w:val="bottom"/>
          </w:tcPr>
          <w:p w:rsidR="00482262" w:rsidRPr="00250F27" w:rsidRDefault="00482262" w:rsidP="00363DD5">
            <w:pPr>
              <w:spacing w:after="0" w:line="240" w:lineRule="auto"/>
              <w:jc w:val="center"/>
              <w:rPr>
                <w:sz w:val="22"/>
              </w:rPr>
            </w:pPr>
          </w:p>
        </w:tc>
      </w:tr>
      <w:tr w:rsidR="00482262" w:rsidRPr="00250F27" w:rsidTr="00363DD5">
        <w:tc>
          <w:tcPr>
            <w:tcW w:w="2639" w:type="dxa"/>
            <w:gridSpan w:val="2"/>
            <w:tcBorders>
              <w:top w:val="nil"/>
              <w:bottom w:val="nil"/>
              <w:right w:val="nil"/>
            </w:tcBorders>
          </w:tcPr>
          <w:p w:rsidR="00482262" w:rsidRPr="00250F27" w:rsidRDefault="00482262" w:rsidP="00363DD5">
            <w:pPr>
              <w:spacing w:after="0" w:line="240" w:lineRule="auto"/>
              <w:ind w:firstLine="120"/>
              <w:rPr>
                <w:sz w:val="22"/>
              </w:rPr>
            </w:pPr>
            <w:r w:rsidRPr="005A300C">
              <w:rPr>
                <w:i/>
                <w:sz w:val="22"/>
              </w:rPr>
              <w:t xml:space="preserve">First-line </w:t>
            </w:r>
            <w:r>
              <w:rPr>
                <w:i/>
                <w:sz w:val="22"/>
              </w:rPr>
              <w:t>NVP</w:t>
            </w:r>
          </w:p>
        </w:tc>
        <w:tc>
          <w:tcPr>
            <w:tcW w:w="1560" w:type="dxa"/>
            <w:gridSpan w:val="3"/>
            <w:tcBorders>
              <w:top w:val="nil"/>
              <w:left w:val="nil"/>
              <w:bottom w:val="nil"/>
              <w:right w:val="nil"/>
            </w:tcBorders>
            <w:vAlign w:val="center"/>
          </w:tcPr>
          <w:p w:rsidR="00482262" w:rsidRPr="00250F27" w:rsidRDefault="00482262" w:rsidP="00363DD5">
            <w:pPr>
              <w:spacing w:after="0" w:line="240" w:lineRule="auto"/>
              <w:jc w:val="center"/>
              <w:rPr>
                <w:sz w:val="22"/>
              </w:rPr>
            </w:pPr>
            <w:r>
              <w:rPr>
                <w:sz w:val="22"/>
              </w:rPr>
              <w:t>28.77</w:t>
            </w:r>
          </w:p>
        </w:tc>
        <w:tc>
          <w:tcPr>
            <w:tcW w:w="1440" w:type="dxa"/>
            <w:gridSpan w:val="3"/>
            <w:tcBorders>
              <w:top w:val="nil"/>
              <w:left w:val="nil"/>
              <w:bottom w:val="nil"/>
              <w:right w:val="nil"/>
            </w:tcBorders>
            <w:vAlign w:val="bottom"/>
          </w:tcPr>
          <w:p w:rsidR="00482262" w:rsidRPr="00250F27" w:rsidRDefault="00482262" w:rsidP="00363DD5">
            <w:pPr>
              <w:spacing w:after="0" w:line="240" w:lineRule="auto"/>
              <w:jc w:val="center"/>
              <w:rPr>
                <w:sz w:val="22"/>
              </w:rPr>
            </w:pPr>
            <w:r>
              <w:rPr>
                <w:sz w:val="22"/>
              </w:rPr>
              <w:t>16.59</w:t>
            </w:r>
          </w:p>
        </w:tc>
        <w:tc>
          <w:tcPr>
            <w:tcW w:w="1626" w:type="dxa"/>
            <w:gridSpan w:val="2"/>
            <w:tcBorders>
              <w:top w:val="nil"/>
              <w:left w:val="nil"/>
              <w:bottom w:val="nil"/>
              <w:right w:val="nil"/>
            </w:tcBorders>
            <w:vAlign w:val="bottom"/>
          </w:tcPr>
          <w:p w:rsidR="00482262" w:rsidRPr="00250F27" w:rsidRDefault="00482262" w:rsidP="00363DD5">
            <w:pPr>
              <w:spacing w:after="0" w:line="240" w:lineRule="auto"/>
              <w:jc w:val="center"/>
              <w:rPr>
                <w:color w:val="000000"/>
                <w:sz w:val="22"/>
              </w:rPr>
            </w:pPr>
            <w:r>
              <w:rPr>
                <w:color w:val="000000"/>
                <w:sz w:val="22"/>
              </w:rPr>
              <w:t>23,480</w:t>
            </w:r>
          </w:p>
        </w:tc>
        <w:tc>
          <w:tcPr>
            <w:tcW w:w="2215" w:type="dxa"/>
            <w:gridSpan w:val="3"/>
            <w:tcBorders>
              <w:top w:val="nil"/>
              <w:left w:val="nil"/>
              <w:bottom w:val="nil"/>
            </w:tcBorders>
            <w:vAlign w:val="bottom"/>
          </w:tcPr>
          <w:p w:rsidR="00482262" w:rsidRPr="00250F27" w:rsidRDefault="00482262" w:rsidP="00363DD5">
            <w:pPr>
              <w:spacing w:after="0" w:line="240" w:lineRule="auto"/>
              <w:jc w:val="center"/>
              <w:rPr>
                <w:sz w:val="22"/>
              </w:rPr>
            </w:pPr>
            <w:r>
              <w:rPr>
                <w:sz w:val="22"/>
                <w:vertAlign w:val="superscript"/>
              </w:rPr>
              <w:t xml:space="preserve"> </w:t>
            </w:r>
            <w:r w:rsidRPr="00A91246">
              <w:rPr>
                <w:sz w:val="22"/>
              </w:rPr>
              <w:t>Weakly dominated</w:t>
            </w:r>
          </w:p>
        </w:tc>
      </w:tr>
      <w:tr w:rsidR="00482262" w:rsidRPr="00250F27" w:rsidTr="00363DD5">
        <w:tc>
          <w:tcPr>
            <w:tcW w:w="2639" w:type="dxa"/>
            <w:gridSpan w:val="2"/>
            <w:tcBorders>
              <w:top w:val="nil"/>
              <w:bottom w:val="nil"/>
              <w:right w:val="nil"/>
            </w:tcBorders>
            <w:vAlign w:val="center"/>
          </w:tcPr>
          <w:p w:rsidR="00482262" w:rsidRPr="00250F27" w:rsidRDefault="00482262" w:rsidP="00363DD5">
            <w:pPr>
              <w:spacing w:after="0" w:line="240" w:lineRule="auto"/>
              <w:ind w:firstLine="120"/>
              <w:rPr>
                <w:sz w:val="22"/>
              </w:rPr>
            </w:pPr>
            <w:r w:rsidRPr="005A300C">
              <w:rPr>
                <w:i/>
                <w:sz w:val="22"/>
              </w:rPr>
              <w:t xml:space="preserve">First-line </w:t>
            </w:r>
            <w:r>
              <w:rPr>
                <w:i/>
                <w:sz w:val="22"/>
              </w:rPr>
              <w:t>LPV/r</w:t>
            </w:r>
          </w:p>
        </w:tc>
        <w:tc>
          <w:tcPr>
            <w:tcW w:w="1560" w:type="dxa"/>
            <w:gridSpan w:val="3"/>
            <w:tcBorders>
              <w:top w:val="nil"/>
              <w:left w:val="nil"/>
              <w:bottom w:val="nil"/>
              <w:right w:val="nil"/>
            </w:tcBorders>
            <w:vAlign w:val="center"/>
          </w:tcPr>
          <w:p w:rsidR="00482262" w:rsidRPr="00250F27" w:rsidRDefault="00482262" w:rsidP="00363DD5">
            <w:pPr>
              <w:spacing w:after="0" w:line="240" w:lineRule="auto"/>
              <w:jc w:val="center"/>
              <w:rPr>
                <w:sz w:val="22"/>
              </w:rPr>
            </w:pPr>
            <w:r>
              <w:rPr>
                <w:sz w:val="22"/>
              </w:rPr>
              <w:t>27.58</w:t>
            </w:r>
          </w:p>
        </w:tc>
        <w:tc>
          <w:tcPr>
            <w:tcW w:w="1440" w:type="dxa"/>
            <w:gridSpan w:val="3"/>
            <w:tcBorders>
              <w:top w:val="nil"/>
              <w:left w:val="nil"/>
              <w:bottom w:val="nil"/>
              <w:right w:val="nil"/>
            </w:tcBorders>
            <w:vAlign w:val="bottom"/>
          </w:tcPr>
          <w:p w:rsidR="00482262" w:rsidRPr="00250F27" w:rsidRDefault="00482262" w:rsidP="00363DD5">
            <w:pPr>
              <w:spacing w:after="0" w:line="240" w:lineRule="auto"/>
              <w:jc w:val="center"/>
              <w:rPr>
                <w:sz w:val="22"/>
              </w:rPr>
            </w:pPr>
            <w:r>
              <w:rPr>
                <w:sz w:val="22"/>
              </w:rPr>
              <w:t>17.10</w:t>
            </w:r>
          </w:p>
        </w:tc>
        <w:tc>
          <w:tcPr>
            <w:tcW w:w="1626" w:type="dxa"/>
            <w:gridSpan w:val="2"/>
            <w:tcBorders>
              <w:top w:val="nil"/>
              <w:left w:val="nil"/>
              <w:bottom w:val="nil"/>
              <w:right w:val="nil"/>
            </w:tcBorders>
            <w:vAlign w:val="bottom"/>
          </w:tcPr>
          <w:p w:rsidR="00482262" w:rsidRPr="00250F27" w:rsidRDefault="00482262" w:rsidP="00363DD5">
            <w:pPr>
              <w:spacing w:after="0" w:line="240" w:lineRule="auto"/>
              <w:jc w:val="center"/>
              <w:rPr>
                <w:color w:val="000000"/>
                <w:sz w:val="22"/>
              </w:rPr>
            </w:pPr>
            <w:r>
              <w:rPr>
                <w:color w:val="000000"/>
                <w:sz w:val="22"/>
              </w:rPr>
              <w:t>23,510</w:t>
            </w:r>
          </w:p>
        </w:tc>
        <w:tc>
          <w:tcPr>
            <w:tcW w:w="2215" w:type="dxa"/>
            <w:gridSpan w:val="3"/>
            <w:tcBorders>
              <w:top w:val="nil"/>
              <w:left w:val="nil"/>
              <w:bottom w:val="nil"/>
            </w:tcBorders>
            <w:vAlign w:val="bottom"/>
          </w:tcPr>
          <w:p w:rsidR="00482262" w:rsidRPr="00250F27" w:rsidRDefault="00482262" w:rsidP="00363DD5">
            <w:pPr>
              <w:spacing w:after="0" w:line="240" w:lineRule="auto"/>
              <w:jc w:val="center"/>
              <w:rPr>
                <w:sz w:val="22"/>
              </w:rPr>
            </w:pPr>
            <w:r>
              <w:rPr>
                <w:sz w:val="22"/>
              </w:rPr>
              <w:t>910</w:t>
            </w:r>
          </w:p>
        </w:tc>
      </w:tr>
      <w:tr w:rsidR="00482262" w:rsidRPr="00C6077E" w:rsidTr="00363DD5">
        <w:tc>
          <w:tcPr>
            <w:tcW w:w="9480" w:type="dxa"/>
            <w:gridSpan w:val="13"/>
            <w:tcBorders>
              <w:top w:val="nil"/>
              <w:bottom w:val="nil"/>
            </w:tcBorders>
          </w:tcPr>
          <w:p w:rsidR="00482262" w:rsidRPr="00837A89" w:rsidRDefault="00482262" w:rsidP="00363DD5">
            <w:pPr>
              <w:spacing w:after="0" w:line="240" w:lineRule="auto"/>
              <w:rPr>
                <w:b/>
                <w:sz w:val="22"/>
              </w:rPr>
            </w:pPr>
            <w:r>
              <w:rPr>
                <w:b/>
                <w:sz w:val="22"/>
              </w:rPr>
              <w:t>15.0x cost of liquid LPV/r ($260-330 per month for children &lt;3 years of age)</w:t>
            </w:r>
          </w:p>
        </w:tc>
      </w:tr>
      <w:tr w:rsidR="00482262" w:rsidRPr="00C6077E" w:rsidTr="00363DD5">
        <w:tc>
          <w:tcPr>
            <w:tcW w:w="2639" w:type="dxa"/>
            <w:gridSpan w:val="2"/>
            <w:tcBorders>
              <w:top w:val="nil"/>
              <w:bottom w:val="nil"/>
              <w:right w:val="nil"/>
            </w:tcBorders>
          </w:tcPr>
          <w:p w:rsidR="00482262" w:rsidRPr="00250F27" w:rsidRDefault="00482262" w:rsidP="00363DD5">
            <w:pPr>
              <w:spacing w:after="0" w:line="240" w:lineRule="auto"/>
              <w:ind w:firstLine="120"/>
              <w:rPr>
                <w:sz w:val="22"/>
              </w:rPr>
            </w:pPr>
            <w:r w:rsidRPr="005A300C">
              <w:rPr>
                <w:i/>
                <w:sz w:val="22"/>
              </w:rPr>
              <w:t>No ART</w:t>
            </w:r>
          </w:p>
        </w:tc>
        <w:tc>
          <w:tcPr>
            <w:tcW w:w="1560" w:type="dxa"/>
            <w:gridSpan w:val="3"/>
            <w:tcBorders>
              <w:top w:val="nil"/>
              <w:left w:val="nil"/>
              <w:bottom w:val="nil"/>
              <w:right w:val="nil"/>
            </w:tcBorders>
          </w:tcPr>
          <w:p w:rsidR="00482262" w:rsidRPr="00837A89" w:rsidRDefault="00482262" w:rsidP="00363DD5">
            <w:pPr>
              <w:spacing w:after="0" w:line="240" w:lineRule="auto"/>
              <w:jc w:val="center"/>
              <w:rPr>
                <w:sz w:val="22"/>
              </w:rPr>
            </w:pPr>
            <w:r>
              <w:rPr>
                <w:sz w:val="22"/>
              </w:rPr>
              <w:t>2.83</w:t>
            </w:r>
          </w:p>
        </w:tc>
        <w:tc>
          <w:tcPr>
            <w:tcW w:w="1440" w:type="dxa"/>
            <w:gridSpan w:val="3"/>
            <w:tcBorders>
              <w:top w:val="nil"/>
              <w:left w:val="nil"/>
              <w:bottom w:val="nil"/>
              <w:right w:val="nil"/>
            </w:tcBorders>
          </w:tcPr>
          <w:p w:rsidR="00482262" w:rsidRPr="00837A89" w:rsidRDefault="00482262" w:rsidP="00363DD5">
            <w:pPr>
              <w:spacing w:after="0" w:line="240" w:lineRule="auto"/>
              <w:jc w:val="center"/>
              <w:rPr>
                <w:sz w:val="22"/>
              </w:rPr>
            </w:pPr>
            <w:r>
              <w:rPr>
                <w:sz w:val="22"/>
              </w:rPr>
              <w:t>2.52</w:t>
            </w:r>
          </w:p>
        </w:tc>
        <w:tc>
          <w:tcPr>
            <w:tcW w:w="1626" w:type="dxa"/>
            <w:gridSpan w:val="2"/>
            <w:tcBorders>
              <w:top w:val="nil"/>
              <w:left w:val="nil"/>
              <w:bottom w:val="nil"/>
              <w:right w:val="nil"/>
            </w:tcBorders>
          </w:tcPr>
          <w:p w:rsidR="00482262" w:rsidRPr="00837A89" w:rsidRDefault="00482262" w:rsidP="00363DD5">
            <w:pPr>
              <w:spacing w:after="0" w:line="240" w:lineRule="auto"/>
              <w:jc w:val="center"/>
              <w:rPr>
                <w:sz w:val="22"/>
              </w:rPr>
            </w:pPr>
            <w:r w:rsidRPr="00250F27">
              <w:rPr>
                <w:color w:val="000000"/>
                <w:sz w:val="22"/>
              </w:rPr>
              <w:t>10,</w:t>
            </w:r>
            <w:r>
              <w:rPr>
                <w:color w:val="000000"/>
                <w:sz w:val="22"/>
              </w:rPr>
              <w:t>290</w:t>
            </w:r>
          </w:p>
        </w:tc>
        <w:tc>
          <w:tcPr>
            <w:tcW w:w="2215" w:type="dxa"/>
            <w:gridSpan w:val="3"/>
            <w:tcBorders>
              <w:top w:val="nil"/>
              <w:left w:val="nil"/>
              <w:bottom w:val="nil"/>
            </w:tcBorders>
            <w:vAlign w:val="bottom"/>
          </w:tcPr>
          <w:p w:rsidR="00482262" w:rsidRPr="00C6077E" w:rsidRDefault="00482262" w:rsidP="00363DD5">
            <w:pPr>
              <w:spacing w:after="0" w:line="240" w:lineRule="auto"/>
              <w:jc w:val="center"/>
              <w:rPr>
                <w:sz w:val="22"/>
              </w:rPr>
            </w:pPr>
          </w:p>
        </w:tc>
      </w:tr>
      <w:tr w:rsidR="00482262" w:rsidRPr="00C6077E" w:rsidTr="00363DD5">
        <w:tc>
          <w:tcPr>
            <w:tcW w:w="2639" w:type="dxa"/>
            <w:gridSpan w:val="2"/>
            <w:tcBorders>
              <w:top w:val="nil"/>
              <w:bottom w:val="nil"/>
              <w:right w:val="nil"/>
            </w:tcBorders>
          </w:tcPr>
          <w:p w:rsidR="00482262" w:rsidRPr="00250F27" w:rsidRDefault="00482262" w:rsidP="00363DD5">
            <w:pPr>
              <w:spacing w:after="0" w:line="240" w:lineRule="auto"/>
              <w:ind w:firstLine="120"/>
              <w:rPr>
                <w:sz w:val="22"/>
              </w:rPr>
            </w:pPr>
            <w:r w:rsidRPr="005A300C">
              <w:rPr>
                <w:i/>
                <w:sz w:val="22"/>
              </w:rPr>
              <w:t xml:space="preserve">First-line </w:t>
            </w:r>
            <w:r>
              <w:rPr>
                <w:i/>
                <w:sz w:val="22"/>
              </w:rPr>
              <w:t>NVP</w:t>
            </w:r>
          </w:p>
        </w:tc>
        <w:tc>
          <w:tcPr>
            <w:tcW w:w="1560" w:type="dxa"/>
            <w:gridSpan w:val="3"/>
            <w:tcBorders>
              <w:top w:val="nil"/>
              <w:left w:val="nil"/>
              <w:bottom w:val="nil"/>
              <w:right w:val="nil"/>
            </w:tcBorders>
            <w:vAlign w:val="center"/>
          </w:tcPr>
          <w:p w:rsidR="00482262" w:rsidRPr="00250F27" w:rsidRDefault="00482262" w:rsidP="00363DD5">
            <w:pPr>
              <w:spacing w:after="0" w:line="240" w:lineRule="auto"/>
              <w:jc w:val="center"/>
              <w:rPr>
                <w:sz w:val="22"/>
              </w:rPr>
            </w:pPr>
            <w:r>
              <w:rPr>
                <w:sz w:val="22"/>
              </w:rPr>
              <w:t>27.58</w:t>
            </w:r>
          </w:p>
        </w:tc>
        <w:tc>
          <w:tcPr>
            <w:tcW w:w="1440" w:type="dxa"/>
            <w:gridSpan w:val="3"/>
            <w:tcBorders>
              <w:top w:val="nil"/>
              <w:left w:val="nil"/>
              <w:bottom w:val="nil"/>
              <w:right w:val="nil"/>
            </w:tcBorders>
            <w:vAlign w:val="bottom"/>
          </w:tcPr>
          <w:p w:rsidR="00482262" w:rsidRPr="00250F27" w:rsidRDefault="00482262" w:rsidP="00363DD5">
            <w:pPr>
              <w:spacing w:after="0" w:line="240" w:lineRule="auto"/>
              <w:jc w:val="center"/>
              <w:rPr>
                <w:sz w:val="22"/>
              </w:rPr>
            </w:pPr>
            <w:r>
              <w:rPr>
                <w:sz w:val="22"/>
              </w:rPr>
              <w:t>16.58</w:t>
            </w:r>
          </w:p>
        </w:tc>
        <w:tc>
          <w:tcPr>
            <w:tcW w:w="1626" w:type="dxa"/>
            <w:gridSpan w:val="2"/>
            <w:tcBorders>
              <w:top w:val="nil"/>
              <w:left w:val="nil"/>
              <w:bottom w:val="nil"/>
              <w:right w:val="nil"/>
            </w:tcBorders>
            <w:vAlign w:val="bottom"/>
          </w:tcPr>
          <w:p w:rsidR="00482262" w:rsidRPr="00250F27" w:rsidRDefault="00482262" w:rsidP="00363DD5">
            <w:pPr>
              <w:spacing w:after="0" w:line="240" w:lineRule="auto"/>
              <w:jc w:val="center"/>
              <w:rPr>
                <w:color w:val="000000"/>
                <w:sz w:val="22"/>
              </w:rPr>
            </w:pPr>
            <w:r>
              <w:rPr>
                <w:color w:val="000000"/>
                <w:sz w:val="22"/>
              </w:rPr>
              <w:t>23,780</w:t>
            </w:r>
          </w:p>
        </w:tc>
        <w:tc>
          <w:tcPr>
            <w:tcW w:w="2215" w:type="dxa"/>
            <w:gridSpan w:val="3"/>
            <w:tcBorders>
              <w:top w:val="nil"/>
              <w:left w:val="nil"/>
              <w:bottom w:val="nil"/>
            </w:tcBorders>
            <w:vAlign w:val="bottom"/>
          </w:tcPr>
          <w:p w:rsidR="00482262" w:rsidRPr="00250F27" w:rsidRDefault="00482262" w:rsidP="00363DD5">
            <w:pPr>
              <w:spacing w:after="0" w:line="240" w:lineRule="auto"/>
              <w:jc w:val="center"/>
              <w:rPr>
                <w:sz w:val="22"/>
              </w:rPr>
            </w:pPr>
            <w:r>
              <w:rPr>
                <w:sz w:val="22"/>
              </w:rPr>
              <w:t>960</w:t>
            </w:r>
          </w:p>
        </w:tc>
      </w:tr>
      <w:tr w:rsidR="00482262" w:rsidRPr="00C6077E" w:rsidTr="00363DD5">
        <w:tc>
          <w:tcPr>
            <w:tcW w:w="2639" w:type="dxa"/>
            <w:gridSpan w:val="2"/>
            <w:tcBorders>
              <w:top w:val="nil"/>
              <w:bottom w:val="nil"/>
              <w:right w:val="nil"/>
            </w:tcBorders>
            <w:vAlign w:val="center"/>
          </w:tcPr>
          <w:p w:rsidR="00482262" w:rsidRPr="00250F27" w:rsidRDefault="00482262" w:rsidP="00363DD5">
            <w:pPr>
              <w:spacing w:after="0" w:line="240" w:lineRule="auto"/>
              <w:ind w:firstLine="120"/>
              <w:rPr>
                <w:sz w:val="22"/>
              </w:rPr>
            </w:pPr>
            <w:r w:rsidRPr="005A300C">
              <w:rPr>
                <w:i/>
                <w:sz w:val="22"/>
              </w:rPr>
              <w:t xml:space="preserve">First-line </w:t>
            </w:r>
            <w:r>
              <w:rPr>
                <w:i/>
                <w:sz w:val="22"/>
              </w:rPr>
              <w:t>LPV/r</w:t>
            </w:r>
          </w:p>
        </w:tc>
        <w:tc>
          <w:tcPr>
            <w:tcW w:w="1560" w:type="dxa"/>
            <w:gridSpan w:val="3"/>
            <w:tcBorders>
              <w:top w:val="nil"/>
              <w:left w:val="nil"/>
              <w:bottom w:val="nil"/>
              <w:right w:val="nil"/>
            </w:tcBorders>
            <w:vAlign w:val="center"/>
          </w:tcPr>
          <w:p w:rsidR="00482262" w:rsidRPr="00250F27" w:rsidRDefault="00482262" w:rsidP="00363DD5">
            <w:pPr>
              <w:spacing w:after="0" w:line="240" w:lineRule="auto"/>
              <w:jc w:val="center"/>
              <w:rPr>
                <w:sz w:val="22"/>
              </w:rPr>
            </w:pPr>
            <w:r>
              <w:rPr>
                <w:sz w:val="22"/>
              </w:rPr>
              <w:t>28.79</w:t>
            </w:r>
          </w:p>
        </w:tc>
        <w:tc>
          <w:tcPr>
            <w:tcW w:w="1440" w:type="dxa"/>
            <w:gridSpan w:val="3"/>
            <w:tcBorders>
              <w:top w:val="nil"/>
              <w:left w:val="nil"/>
              <w:bottom w:val="nil"/>
              <w:right w:val="nil"/>
            </w:tcBorders>
            <w:vAlign w:val="bottom"/>
          </w:tcPr>
          <w:p w:rsidR="00482262" w:rsidRPr="00250F27" w:rsidRDefault="00482262" w:rsidP="00363DD5">
            <w:pPr>
              <w:spacing w:after="0" w:line="240" w:lineRule="auto"/>
              <w:jc w:val="center"/>
              <w:rPr>
                <w:sz w:val="22"/>
              </w:rPr>
            </w:pPr>
            <w:r>
              <w:rPr>
                <w:sz w:val="22"/>
              </w:rPr>
              <w:t>17.09</w:t>
            </w:r>
          </w:p>
        </w:tc>
        <w:tc>
          <w:tcPr>
            <w:tcW w:w="1626" w:type="dxa"/>
            <w:gridSpan w:val="2"/>
            <w:tcBorders>
              <w:top w:val="nil"/>
              <w:left w:val="nil"/>
              <w:bottom w:val="nil"/>
              <w:right w:val="nil"/>
            </w:tcBorders>
            <w:vAlign w:val="bottom"/>
          </w:tcPr>
          <w:p w:rsidR="00482262" w:rsidRPr="00250F27" w:rsidRDefault="00482262" w:rsidP="00363DD5">
            <w:pPr>
              <w:spacing w:after="0" w:line="240" w:lineRule="auto"/>
              <w:jc w:val="center"/>
              <w:rPr>
                <w:color w:val="000000"/>
                <w:sz w:val="22"/>
              </w:rPr>
            </w:pPr>
            <w:r>
              <w:rPr>
                <w:color w:val="000000"/>
                <w:sz w:val="22"/>
              </w:rPr>
              <w:t>28,170</w:t>
            </w:r>
          </w:p>
        </w:tc>
        <w:tc>
          <w:tcPr>
            <w:tcW w:w="2215" w:type="dxa"/>
            <w:gridSpan w:val="3"/>
            <w:tcBorders>
              <w:top w:val="nil"/>
              <w:left w:val="nil"/>
              <w:bottom w:val="nil"/>
            </w:tcBorders>
            <w:vAlign w:val="bottom"/>
          </w:tcPr>
          <w:p w:rsidR="00482262" w:rsidRPr="00250F27" w:rsidRDefault="00482262" w:rsidP="00363DD5">
            <w:pPr>
              <w:spacing w:after="0" w:line="240" w:lineRule="auto"/>
              <w:jc w:val="center"/>
              <w:rPr>
                <w:sz w:val="22"/>
              </w:rPr>
            </w:pPr>
            <w:r>
              <w:rPr>
                <w:sz w:val="22"/>
              </w:rPr>
              <w:t>8,640</w:t>
            </w:r>
          </w:p>
        </w:tc>
      </w:tr>
      <w:tr w:rsidR="00482262" w:rsidRPr="00C6077E" w:rsidTr="00363DD5">
        <w:tc>
          <w:tcPr>
            <w:tcW w:w="9480" w:type="dxa"/>
            <w:gridSpan w:val="13"/>
            <w:tcBorders>
              <w:top w:val="nil"/>
              <w:bottom w:val="nil"/>
            </w:tcBorders>
          </w:tcPr>
          <w:p w:rsidR="00482262" w:rsidRPr="00C6077E" w:rsidRDefault="00482262" w:rsidP="00363DD5">
            <w:pPr>
              <w:spacing w:after="0" w:line="240" w:lineRule="auto"/>
              <w:rPr>
                <w:b/>
                <w:sz w:val="22"/>
              </w:rPr>
            </w:pPr>
            <w:r w:rsidRPr="00C6077E">
              <w:rPr>
                <w:b/>
                <w:sz w:val="22"/>
              </w:rPr>
              <w:t>Liquid LPV/r used until age 5</w:t>
            </w:r>
          </w:p>
        </w:tc>
      </w:tr>
      <w:tr w:rsidR="00482262" w:rsidRPr="00C6077E" w:rsidTr="00363DD5">
        <w:tc>
          <w:tcPr>
            <w:tcW w:w="2639" w:type="dxa"/>
            <w:gridSpan w:val="2"/>
            <w:tcBorders>
              <w:top w:val="nil"/>
              <w:bottom w:val="nil"/>
            </w:tcBorders>
          </w:tcPr>
          <w:p w:rsidR="00482262" w:rsidRPr="00C6077E" w:rsidRDefault="00482262" w:rsidP="00363DD5">
            <w:pPr>
              <w:spacing w:after="0" w:line="240" w:lineRule="auto"/>
              <w:ind w:firstLine="120"/>
              <w:rPr>
                <w:sz w:val="22"/>
              </w:rPr>
            </w:pPr>
            <w:r w:rsidRPr="00C6077E">
              <w:rPr>
                <w:i/>
                <w:sz w:val="22"/>
              </w:rPr>
              <w:t>No ART</w:t>
            </w:r>
          </w:p>
        </w:tc>
        <w:tc>
          <w:tcPr>
            <w:tcW w:w="1560" w:type="dxa"/>
            <w:gridSpan w:val="3"/>
            <w:tcBorders>
              <w:top w:val="nil"/>
              <w:bottom w:val="nil"/>
            </w:tcBorders>
            <w:vAlign w:val="center"/>
          </w:tcPr>
          <w:p w:rsidR="00482262" w:rsidRPr="00C6077E" w:rsidRDefault="00482262" w:rsidP="00363DD5">
            <w:pPr>
              <w:spacing w:after="0" w:line="240" w:lineRule="auto"/>
              <w:jc w:val="center"/>
              <w:rPr>
                <w:sz w:val="22"/>
              </w:rPr>
            </w:pPr>
            <w:r w:rsidRPr="00C6077E">
              <w:rPr>
                <w:sz w:val="22"/>
              </w:rPr>
              <w:t>2.83</w:t>
            </w:r>
          </w:p>
        </w:tc>
        <w:tc>
          <w:tcPr>
            <w:tcW w:w="1440" w:type="dxa"/>
            <w:gridSpan w:val="3"/>
            <w:tcBorders>
              <w:top w:val="nil"/>
              <w:bottom w:val="nil"/>
            </w:tcBorders>
            <w:vAlign w:val="bottom"/>
          </w:tcPr>
          <w:p w:rsidR="00482262" w:rsidRPr="00C6077E" w:rsidRDefault="00482262" w:rsidP="00363DD5">
            <w:pPr>
              <w:spacing w:after="0" w:line="240" w:lineRule="auto"/>
              <w:jc w:val="center"/>
              <w:rPr>
                <w:sz w:val="22"/>
              </w:rPr>
            </w:pPr>
            <w:r w:rsidRPr="00C6077E">
              <w:rPr>
                <w:sz w:val="22"/>
              </w:rPr>
              <w:t>2.52</w:t>
            </w:r>
          </w:p>
        </w:tc>
        <w:tc>
          <w:tcPr>
            <w:tcW w:w="1626" w:type="dxa"/>
            <w:gridSpan w:val="2"/>
            <w:tcBorders>
              <w:top w:val="nil"/>
              <w:bottom w:val="nil"/>
            </w:tcBorders>
            <w:vAlign w:val="bottom"/>
          </w:tcPr>
          <w:p w:rsidR="00482262" w:rsidRPr="00C6077E" w:rsidRDefault="00482262" w:rsidP="00363DD5">
            <w:pPr>
              <w:spacing w:after="0" w:line="240" w:lineRule="auto"/>
              <w:jc w:val="center"/>
              <w:rPr>
                <w:color w:val="000000"/>
                <w:sz w:val="22"/>
              </w:rPr>
            </w:pPr>
            <w:r w:rsidRPr="00C6077E">
              <w:rPr>
                <w:color w:val="000000"/>
                <w:sz w:val="22"/>
              </w:rPr>
              <w:t>10,290</w:t>
            </w:r>
          </w:p>
        </w:tc>
        <w:tc>
          <w:tcPr>
            <w:tcW w:w="2215" w:type="dxa"/>
            <w:gridSpan w:val="3"/>
            <w:tcBorders>
              <w:top w:val="nil"/>
              <w:bottom w:val="nil"/>
            </w:tcBorders>
            <w:vAlign w:val="bottom"/>
          </w:tcPr>
          <w:p w:rsidR="00482262" w:rsidRPr="00C6077E" w:rsidRDefault="00482262" w:rsidP="00363DD5">
            <w:pPr>
              <w:spacing w:after="0" w:line="240" w:lineRule="auto"/>
              <w:jc w:val="center"/>
              <w:rPr>
                <w:sz w:val="22"/>
              </w:rPr>
            </w:pPr>
          </w:p>
        </w:tc>
      </w:tr>
      <w:tr w:rsidR="00482262" w:rsidRPr="00C6077E" w:rsidTr="00363DD5">
        <w:tc>
          <w:tcPr>
            <w:tcW w:w="2639" w:type="dxa"/>
            <w:gridSpan w:val="2"/>
            <w:tcBorders>
              <w:top w:val="nil"/>
              <w:bottom w:val="nil"/>
            </w:tcBorders>
          </w:tcPr>
          <w:p w:rsidR="00482262" w:rsidRPr="00C6077E" w:rsidRDefault="00482262" w:rsidP="00363DD5">
            <w:pPr>
              <w:spacing w:after="0" w:line="240" w:lineRule="auto"/>
              <w:ind w:firstLine="120"/>
              <w:rPr>
                <w:i/>
                <w:sz w:val="22"/>
              </w:rPr>
            </w:pPr>
            <w:r w:rsidRPr="00C6077E">
              <w:rPr>
                <w:i/>
                <w:sz w:val="22"/>
              </w:rPr>
              <w:t>First-line LPV/r</w:t>
            </w:r>
          </w:p>
        </w:tc>
        <w:tc>
          <w:tcPr>
            <w:tcW w:w="1560" w:type="dxa"/>
            <w:gridSpan w:val="3"/>
            <w:tcBorders>
              <w:top w:val="nil"/>
              <w:bottom w:val="nil"/>
            </w:tcBorders>
            <w:vAlign w:val="center"/>
          </w:tcPr>
          <w:p w:rsidR="00482262" w:rsidRPr="00C6077E" w:rsidRDefault="00482262" w:rsidP="00363DD5">
            <w:pPr>
              <w:spacing w:after="0" w:line="240" w:lineRule="auto"/>
              <w:jc w:val="center"/>
              <w:rPr>
                <w:sz w:val="22"/>
              </w:rPr>
            </w:pPr>
            <w:r w:rsidRPr="00C6077E">
              <w:rPr>
                <w:sz w:val="22"/>
              </w:rPr>
              <w:t>28.77</w:t>
            </w:r>
          </w:p>
        </w:tc>
        <w:tc>
          <w:tcPr>
            <w:tcW w:w="1440" w:type="dxa"/>
            <w:gridSpan w:val="3"/>
            <w:tcBorders>
              <w:top w:val="nil"/>
              <w:bottom w:val="nil"/>
            </w:tcBorders>
            <w:vAlign w:val="bottom"/>
          </w:tcPr>
          <w:p w:rsidR="00482262" w:rsidRPr="00C6077E" w:rsidRDefault="00482262" w:rsidP="00363DD5">
            <w:pPr>
              <w:spacing w:after="0" w:line="240" w:lineRule="auto"/>
              <w:jc w:val="center"/>
              <w:rPr>
                <w:sz w:val="22"/>
              </w:rPr>
            </w:pPr>
            <w:r w:rsidRPr="00C6077E">
              <w:rPr>
                <w:sz w:val="22"/>
              </w:rPr>
              <w:t>17.09</w:t>
            </w:r>
          </w:p>
        </w:tc>
        <w:tc>
          <w:tcPr>
            <w:tcW w:w="1626" w:type="dxa"/>
            <w:gridSpan w:val="2"/>
            <w:tcBorders>
              <w:top w:val="nil"/>
              <w:bottom w:val="nil"/>
            </w:tcBorders>
            <w:vAlign w:val="bottom"/>
          </w:tcPr>
          <w:p w:rsidR="00482262" w:rsidRPr="00C6077E" w:rsidRDefault="00482262" w:rsidP="00363DD5">
            <w:pPr>
              <w:spacing w:after="0" w:line="240" w:lineRule="auto"/>
              <w:jc w:val="center"/>
              <w:rPr>
                <w:color w:val="000000"/>
                <w:sz w:val="22"/>
              </w:rPr>
            </w:pPr>
            <w:r w:rsidRPr="00C6077E">
              <w:rPr>
                <w:color w:val="000000"/>
                <w:sz w:val="22"/>
              </w:rPr>
              <w:t>22,730</w:t>
            </w:r>
          </w:p>
        </w:tc>
        <w:tc>
          <w:tcPr>
            <w:tcW w:w="2215" w:type="dxa"/>
            <w:gridSpan w:val="3"/>
            <w:tcBorders>
              <w:top w:val="nil"/>
              <w:bottom w:val="nil"/>
            </w:tcBorders>
            <w:vAlign w:val="bottom"/>
          </w:tcPr>
          <w:p w:rsidR="00482262" w:rsidRPr="00C6077E" w:rsidRDefault="00482262" w:rsidP="00363DD5">
            <w:pPr>
              <w:spacing w:after="0" w:line="240" w:lineRule="auto"/>
              <w:jc w:val="center"/>
              <w:rPr>
                <w:sz w:val="22"/>
              </w:rPr>
            </w:pPr>
            <w:r w:rsidRPr="00C6077E">
              <w:rPr>
                <w:sz w:val="22"/>
              </w:rPr>
              <w:t>850</w:t>
            </w:r>
          </w:p>
        </w:tc>
      </w:tr>
      <w:tr w:rsidR="00482262" w:rsidRPr="00C6077E" w:rsidTr="00363DD5">
        <w:tc>
          <w:tcPr>
            <w:tcW w:w="2639" w:type="dxa"/>
            <w:gridSpan w:val="2"/>
            <w:tcBorders>
              <w:top w:val="nil"/>
              <w:bottom w:val="single" w:sz="4" w:space="0" w:color="auto"/>
            </w:tcBorders>
            <w:vAlign w:val="center"/>
          </w:tcPr>
          <w:p w:rsidR="00482262" w:rsidRPr="00C6077E" w:rsidRDefault="00482262" w:rsidP="00363DD5">
            <w:pPr>
              <w:spacing w:after="0" w:line="240" w:lineRule="auto"/>
              <w:ind w:firstLine="120"/>
              <w:rPr>
                <w:i/>
                <w:sz w:val="22"/>
              </w:rPr>
            </w:pPr>
            <w:r w:rsidRPr="00C6077E">
              <w:rPr>
                <w:i/>
                <w:sz w:val="22"/>
              </w:rPr>
              <w:t>First-line NVP</w:t>
            </w:r>
          </w:p>
        </w:tc>
        <w:tc>
          <w:tcPr>
            <w:tcW w:w="1560" w:type="dxa"/>
            <w:gridSpan w:val="3"/>
            <w:tcBorders>
              <w:top w:val="nil"/>
              <w:bottom w:val="single" w:sz="4" w:space="0" w:color="auto"/>
            </w:tcBorders>
            <w:vAlign w:val="center"/>
          </w:tcPr>
          <w:p w:rsidR="00482262" w:rsidRPr="00C6077E" w:rsidRDefault="00482262" w:rsidP="00363DD5">
            <w:pPr>
              <w:spacing w:after="0" w:line="240" w:lineRule="auto"/>
              <w:jc w:val="center"/>
              <w:rPr>
                <w:sz w:val="22"/>
              </w:rPr>
            </w:pPr>
            <w:r w:rsidRPr="00C6077E">
              <w:rPr>
                <w:sz w:val="22"/>
              </w:rPr>
              <w:t>27.59</w:t>
            </w:r>
          </w:p>
        </w:tc>
        <w:tc>
          <w:tcPr>
            <w:tcW w:w="1440" w:type="dxa"/>
            <w:gridSpan w:val="3"/>
            <w:tcBorders>
              <w:top w:val="nil"/>
              <w:bottom w:val="single" w:sz="4" w:space="0" w:color="auto"/>
            </w:tcBorders>
            <w:vAlign w:val="bottom"/>
          </w:tcPr>
          <w:p w:rsidR="00482262" w:rsidRPr="00C6077E" w:rsidRDefault="00482262" w:rsidP="00363DD5">
            <w:pPr>
              <w:spacing w:after="0" w:line="240" w:lineRule="auto"/>
              <w:jc w:val="center"/>
              <w:rPr>
                <w:sz w:val="22"/>
              </w:rPr>
            </w:pPr>
            <w:r w:rsidRPr="00C6077E">
              <w:rPr>
                <w:sz w:val="22"/>
              </w:rPr>
              <w:t>16.60</w:t>
            </w:r>
          </w:p>
        </w:tc>
        <w:tc>
          <w:tcPr>
            <w:tcW w:w="1626" w:type="dxa"/>
            <w:gridSpan w:val="2"/>
            <w:tcBorders>
              <w:top w:val="nil"/>
              <w:bottom w:val="single" w:sz="4" w:space="0" w:color="auto"/>
            </w:tcBorders>
            <w:vAlign w:val="bottom"/>
          </w:tcPr>
          <w:p w:rsidR="00482262" w:rsidRPr="00C6077E" w:rsidRDefault="00482262" w:rsidP="00363DD5">
            <w:pPr>
              <w:spacing w:after="0" w:line="240" w:lineRule="auto"/>
              <w:jc w:val="center"/>
              <w:rPr>
                <w:color w:val="000000"/>
                <w:sz w:val="22"/>
              </w:rPr>
            </w:pPr>
            <w:r w:rsidRPr="00C6077E">
              <w:rPr>
                <w:color w:val="000000"/>
                <w:sz w:val="22"/>
              </w:rPr>
              <w:t>23,440</w:t>
            </w:r>
          </w:p>
        </w:tc>
        <w:tc>
          <w:tcPr>
            <w:tcW w:w="2215" w:type="dxa"/>
            <w:gridSpan w:val="3"/>
            <w:tcBorders>
              <w:top w:val="nil"/>
              <w:bottom w:val="single" w:sz="4" w:space="0" w:color="auto"/>
            </w:tcBorders>
            <w:vAlign w:val="bottom"/>
          </w:tcPr>
          <w:p w:rsidR="00482262" w:rsidRPr="00C6077E" w:rsidRDefault="00482262" w:rsidP="00363DD5">
            <w:pPr>
              <w:spacing w:after="0" w:line="240" w:lineRule="auto"/>
              <w:jc w:val="center"/>
              <w:rPr>
                <w:sz w:val="22"/>
              </w:rPr>
            </w:pPr>
            <w:r w:rsidRPr="00C6077E">
              <w:rPr>
                <w:sz w:val="22"/>
              </w:rPr>
              <w:t>Dominated</w:t>
            </w:r>
          </w:p>
        </w:tc>
      </w:tr>
    </w:tbl>
    <w:p w:rsidR="00482262" w:rsidRDefault="00482262" w:rsidP="00482262">
      <w:r>
        <w:br w:type="page"/>
      </w:r>
    </w:p>
    <w:p w:rsidR="00482262" w:rsidRDefault="00482262" w:rsidP="00482262">
      <w:pPr>
        <w:spacing w:line="240" w:lineRule="auto"/>
      </w:pPr>
      <w:r w:rsidRPr="00A25B01">
        <w:rPr>
          <w:b/>
          <w:sz w:val="22"/>
        </w:rPr>
        <w:lastRenderedPageBreak/>
        <w:t>Appendix Table F. Sensitivity analysis results, continued</w:t>
      </w:r>
    </w:p>
    <w:tbl>
      <w:tblPr>
        <w:tblW w:w="9480" w:type="dxa"/>
        <w:tblInd w:w="-132" w:type="dxa"/>
        <w:tblBorders>
          <w:top w:val="single" w:sz="4" w:space="0" w:color="auto"/>
          <w:left w:val="single" w:sz="4" w:space="0" w:color="auto"/>
          <w:bottom w:val="single" w:sz="4" w:space="0" w:color="auto"/>
          <w:right w:val="single" w:sz="4" w:space="0" w:color="auto"/>
        </w:tblBorders>
        <w:tblLayout w:type="fixed"/>
        <w:tblLook w:val="00A0"/>
      </w:tblPr>
      <w:tblGrid>
        <w:gridCol w:w="2635"/>
        <w:gridCol w:w="19"/>
        <w:gridCol w:w="14"/>
        <w:gridCol w:w="1530"/>
        <w:gridCol w:w="16"/>
        <w:gridCol w:w="1424"/>
        <w:gridCol w:w="16"/>
        <w:gridCol w:w="32"/>
        <w:gridCol w:w="1574"/>
        <w:gridCol w:w="19"/>
        <w:gridCol w:w="38"/>
        <w:gridCol w:w="2163"/>
      </w:tblGrid>
      <w:tr w:rsidR="00482262" w:rsidRPr="005F4C46" w:rsidTr="00363DD5">
        <w:tc>
          <w:tcPr>
            <w:tcW w:w="2635" w:type="dxa"/>
            <w:tcBorders>
              <w:top w:val="single" w:sz="4" w:space="0" w:color="auto"/>
              <w:bottom w:val="single" w:sz="4" w:space="0" w:color="auto"/>
            </w:tcBorders>
            <w:vAlign w:val="center"/>
          </w:tcPr>
          <w:p w:rsidR="00482262" w:rsidRPr="00C6077E" w:rsidRDefault="00482262" w:rsidP="00363DD5">
            <w:pPr>
              <w:spacing w:after="0" w:line="240" w:lineRule="auto"/>
              <w:rPr>
                <w:b/>
                <w:sz w:val="22"/>
              </w:rPr>
            </w:pPr>
            <w:r w:rsidRPr="00C6077E">
              <w:rPr>
                <w:b/>
                <w:sz w:val="22"/>
              </w:rPr>
              <w:t>ART Strategy</w:t>
            </w:r>
            <w:r>
              <w:rPr>
                <w:b/>
                <w:sz w:val="22"/>
              </w:rPr>
              <w:br/>
              <w:t>(ordered by cost)</w:t>
            </w:r>
          </w:p>
        </w:tc>
        <w:tc>
          <w:tcPr>
            <w:tcW w:w="1563" w:type="dxa"/>
            <w:gridSpan w:val="3"/>
            <w:tcBorders>
              <w:top w:val="single" w:sz="4" w:space="0" w:color="auto"/>
              <w:bottom w:val="single" w:sz="4" w:space="0" w:color="auto"/>
            </w:tcBorders>
            <w:vAlign w:val="center"/>
          </w:tcPr>
          <w:p w:rsidR="00482262" w:rsidRPr="00C6077E" w:rsidRDefault="00482262" w:rsidP="00363DD5">
            <w:pPr>
              <w:spacing w:after="0" w:line="240" w:lineRule="auto"/>
              <w:jc w:val="center"/>
              <w:rPr>
                <w:b/>
                <w:sz w:val="22"/>
              </w:rPr>
            </w:pPr>
            <w:r w:rsidRPr="00C6077E">
              <w:rPr>
                <w:b/>
                <w:sz w:val="22"/>
              </w:rPr>
              <w:t>Undiscounted  LE (Years)</w:t>
            </w:r>
          </w:p>
        </w:tc>
        <w:tc>
          <w:tcPr>
            <w:tcW w:w="1440" w:type="dxa"/>
            <w:gridSpan w:val="2"/>
            <w:tcBorders>
              <w:top w:val="single" w:sz="4" w:space="0" w:color="auto"/>
              <w:bottom w:val="single" w:sz="4" w:space="0" w:color="auto"/>
            </w:tcBorders>
            <w:vAlign w:val="center"/>
          </w:tcPr>
          <w:p w:rsidR="00482262" w:rsidRPr="00C6077E" w:rsidRDefault="00482262" w:rsidP="00363DD5">
            <w:pPr>
              <w:spacing w:after="0" w:line="240" w:lineRule="auto"/>
              <w:jc w:val="center"/>
              <w:rPr>
                <w:b/>
                <w:sz w:val="22"/>
              </w:rPr>
            </w:pPr>
            <w:r w:rsidRPr="00C6077E">
              <w:rPr>
                <w:b/>
                <w:sz w:val="22"/>
              </w:rPr>
              <w:t>Discounted</w:t>
            </w:r>
          </w:p>
          <w:p w:rsidR="00482262" w:rsidRPr="00C6077E" w:rsidRDefault="00482262" w:rsidP="00363DD5">
            <w:pPr>
              <w:spacing w:after="0" w:line="240" w:lineRule="auto"/>
              <w:jc w:val="center"/>
              <w:rPr>
                <w:b/>
                <w:sz w:val="22"/>
              </w:rPr>
            </w:pPr>
            <w:r w:rsidRPr="00C6077E">
              <w:rPr>
                <w:b/>
                <w:sz w:val="22"/>
              </w:rPr>
              <w:t>LE (Years)</w:t>
            </w:r>
          </w:p>
        </w:tc>
        <w:tc>
          <w:tcPr>
            <w:tcW w:w="1679" w:type="dxa"/>
            <w:gridSpan w:val="5"/>
            <w:tcBorders>
              <w:top w:val="single" w:sz="4" w:space="0" w:color="auto"/>
              <w:bottom w:val="single" w:sz="4" w:space="0" w:color="auto"/>
            </w:tcBorders>
          </w:tcPr>
          <w:p w:rsidR="00482262" w:rsidRPr="005F4C46" w:rsidRDefault="00482262" w:rsidP="00363DD5">
            <w:pPr>
              <w:spacing w:after="0" w:line="240" w:lineRule="auto"/>
              <w:jc w:val="center"/>
              <w:rPr>
                <w:b/>
                <w:sz w:val="22"/>
              </w:rPr>
            </w:pPr>
            <w:r w:rsidRPr="005F4C46">
              <w:rPr>
                <w:b/>
                <w:sz w:val="22"/>
              </w:rPr>
              <w:t>Discounted Lifetime Costs ($US 2012)</w:t>
            </w:r>
          </w:p>
        </w:tc>
        <w:tc>
          <w:tcPr>
            <w:tcW w:w="2163" w:type="dxa"/>
            <w:tcBorders>
              <w:top w:val="single" w:sz="4" w:space="0" w:color="auto"/>
              <w:bottom w:val="single" w:sz="4" w:space="0" w:color="auto"/>
            </w:tcBorders>
          </w:tcPr>
          <w:p w:rsidR="00482262" w:rsidRPr="005F4C46" w:rsidRDefault="00482262" w:rsidP="00363DD5">
            <w:pPr>
              <w:spacing w:after="0" w:line="240" w:lineRule="auto"/>
              <w:jc w:val="center"/>
              <w:rPr>
                <w:b/>
                <w:sz w:val="22"/>
              </w:rPr>
            </w:pPr>
            <w:r w:rsidRPr="005F4C46">
              <w:rPr>
                <w:b/>
                <w:sz w:val="22"/>
              </w:rPr>
              <w:t>Incremental cost-effectiveness ratio ($/years life saved)</w:t>
            </w:r>
          </w:p>
        </w:tc>
      </w:tr>
      <w:tr w:rsidR="00482262" w:rsidRPr="00C70D4B" w:rsidTr="00363DD5">
        <w:trPr>
          <w:trHeight w:val="269"/>
        </w:trPr>
        <w:tc>
          <w:tcPr>
            <w:tcW w:w="9480" w:type="dxa"/>
            <w:gridSpan w:val="12"/>
            <w:tcBorders>
              <w:top w:val="single" w:sz="4" w:space="0" w:color="auto"/>
              <w:bottom w:val="single" w:sz="4" w:space="0" w:color="auto"/>
            </w:tcBorders>
            <w:shd w:val="clear" w:color="auto" w:fill="D9D9D9"/>
          </w:tcPr>
          <w:p w:rsidR="00482262" w:rsidRPr="00C70D4B" w:rsidRDefault="00482262" w:rsidP="00363DD5">
            <w:pPr>
              <w:spacing w:after="0" w:line="240" w:lineRule="auto"/>
              <w:rPr>
                <w:b/>
                <w:sz w:val="22"/>
              </w:rPr>
            </w:pPr>
            <w:r>
              <w:rPr>
                <w:b/>
                <w:sz w:val="22"/>
              </w:rPr>
              <w:t>A</w:t>
            </w:r>
            <w:r w:rsidRPr="00C70D4B">
              <w:rPr>
                <w:b/>
                <w:sz w:val="22"/>
              </w:rPr>
              <w:t xml:space="preserve">. </w:t>
            </w:r>
            <w:r>
              <w:rPr>
                <w:b/>
                <w:sz w:val="22"/>
              </w:rPr>
              <w:t>South Africa, continued.</w:t>
            </w:r>
          </w:p>
        </w:tc>
      </w:tr>
      <w:tr w:rsidR="00482262" w:rsidRPr="00C6077E" w:rsidTr="00363DD5">
        <w:tc>
          <w:tcPr>
            <w:tcW w:w="9480" w:type="dxa"/>
            <w:gridSpan w:val="12"/>
            <w:tcBorders>
              <w:top w:val="single" w:sz="4" w:space="0" w:color="auto"/>
              <w:bottom w:val="nil"/>
            </w:tcBorders>
          </w:tcPr>
          <w:p w:rsidR="00482262" w:rsidRPr="00C6077E" w:rsidRDefault="00482262" w:rsidP="00363DD5">
            <w:pPr>
              <w:spacing w:after="0"/>
              <w:rPr>
                <w:b/>
                <w:sz w:val="22"/>
              </w:rPr>
            </w:pPr>
            <w:r w:rsidRPr="00C6077E">
              <w:rPr>
                <w:b/>
                <w:sz w:val="22"/>
              </w:rPr>
              <w:t>Intermediate additional impact of ART (relative risk reductions: 50% for OI, 50% for mortality</w:t>
            </w:r>
            <w:r>
              <w:rPr>
                <w:b/>
                <w:sz w:val="22"/>
              </w:rPr>
              <w:t>, applied lifelong</w:t>
            </w:r>
            <w:r w:rsidRPr="00C6077E">
              <w:rPr>
                <w:b/>
                <w:sz w:val="22"/>
              </w:rPr>
              <w:t>)</w:t>
            </w:r>
            <w:r>
              <w:rPr>
                <w:sz w:val="22"/>
                <w:vertAlign w:val="superscript"/>
              </w:rPr>
              <w:t>c</w:t>
            </w:r>
          </w:p>
        </w:tc>
      </w:tr>
      <w:tr w:rsidR="00482262" w:rsidRPr="00C6077E" w:rsidTr="00363DD5">
        <w:tc>
          <w:tcPr>
            <w:tcW w:w="2668" w:type="dxa"/>
            <w:gridSpan w:val="3"/>
            <w:tcBorders>
              <w:top w:val="nil"/>
              <w:left w:val="single" w:sz="4" w:space="0" w:color="auto"/>
              <w:bottom w:val="nil"/>
              <w:right w:val="nil"/>
            </w:tcBorders>
          </w:tcPr>
          <w:p w:rsidR="00482262" w:rsidRPr="00C6077E" w:rsidRDefault="00482262" w:rsidP="00363DD5">
            <w:pPr>
              <w:spacing w:after="0"/>
              <w:ind w:firstLine="132"/>
              <w:rPr>
                <w:sz w:val="22"/>
              </w:rPr>
            </w:pPr>
            <w:r w:rsidRPr="00C6077E">
              <w:rPr>
                <w:i/>
                <w:sz w:val="22"/>
              </w:rPr>
              <w:t>No ART</w:t>
            </w:r>
          </w:p>
        </w:tc>
        <w:tc>
          <w:tcPr>
            <w:tcW w:w="1530" w:type="dxa"/>
            <w:tcBorders>
              <w:top w:val="nil"/>
              <w:left w:val="nil"/>
              <w:bottom w:val="nil"/>
              <w:right w:val="nil"/>
            </w:tcBorders>
            <w:vAlign w:val="bottom"/>
          </w:tcPr>
          <w:p w:rsidR="00482262" w:rsidRPr="00C6077E" w:rsidRDefault="00482262" w:rsidP="00363DD5">
            <w:pPr>
              <w:spacing w:after="0"/>
              <w:jc w:val="center"/>
              <w:rPr>
                <w:sz w:val="22"/>
              </w:rPr>
            </w:pPr>
            <w:r w:rsidRPr="00C6077E">
              <w:rPr>
                <w:sz w:val="22"/>
              </w:rPr>
              <w:t>2.83</w:t>
            </w:r>
          </w:p>
        </w:tc>
        <w:tc>
          <w:tcPr>
            <w:tcW w:w="1488" w:type="dxa"/>
            <w:gridSpan w:val="4"/>
            <w:tcBorders>
              <w:top w:val="nil"/>
              <w:left w:val="nil"/>
              <w:bottom w:val="nil"/>
              <w:right w:val="nil"/>
            </w:tcBorders>
            <w:vAlign w:val="bottom"/>
          </w:tcPr>
          <w:p w:rsidR="00482262" w:rsidRPr="00C6077E" w:rsidRDefault="00482262" w:rsidP="00363DD5">
            <w:pPr>
              <w:spacing w:after="0"/>
              <w:jc w:val="center"/>
              <w:rPr>
                <w:sz w:val="22"/>
              </w:rPr>
            </w:pPr>
            <w:r w:rsidRPr="00C6077E">
              <w:rPr>
                <w:sz w:val="22"/>
              </w:rPr>
              <w:t>2.52</w:t>
            </w:r>
          </w:p>
        </w:tc>
        <w:tc>
          <w:tcPr>
            <w:tcW w:w="1574" w:type="dxa"/>
            <w:tcBorders>
              <w:top w:val="nil"/>
              <w:left w:val="nil"/>
              <w:bottom w:val="nil"/>
              <w:right w:val="nil"/>
            </w:tcBorders>
            <w:vAlign w:val="bottom"/>
          </w:tcPr>
          <w:p w:rsidR="00482262" w:rsidRPr="00C6077E" w:rsidRDefault="00482262" w:rsidP="00363DD5">
            <w:pPr>
              <w:spacing w:after="0"/>
              <w:jc w:val="center"/>
              <w:rPr>
                <w:color w:val="000000"/>
                <w:sz w:val="22"/>
              </w:rPr>
            </w:pPr>
            <w:r w:rsidRPr="00C6077E">
              <w:rPr>
                <w:color w:val="000000"/>
                <w:sz w:val="22"/>
              </w:rPr>
              <w:t>10,290</w:t>
            </w:r>
          </w:p>
        </w:tc>
        <w:tc>
          <w:tcPr>
            <w:tcW w:w="2220" w:type="dxa"/>
            <w:gridSpan w:val="3"/>
            <w:tcBorders>
              <w:top w:val="nil"/>
              <w:left w:val="nil"/>
              <w:bottom w:val="nil"/>
              <w:right w:val="single" w:sz="4" w:space="0" w:color="auto"/>
            </w:tcBorders>
            <w:vAlign w:val="bottom"/>
          </w:tcPr>
          <w:p w:rsidR="00482262" w:rsidRPr="00C6077E" w:rsidRDefault="00482262" w:rsidP="00363DD5">
            <w:pPr>
              <w:spacing w:after="0"/>
              <w:jc w:val="center"/>
              <w:rPr>
                <w:sz w:val="22"/>
              </w:rPr>
            </w:pPr>
          </w:p>
        </w:tc>
      </w:tr>
      <w:tr w:rsidR="00482262" w:rsidRPr="00C6077E" w:rsidTr="00363DD5">
        <w:tc>
          <w:tcPr>
            <w:tcW w:w="2668" w:type="dxa"/>
            <w:gridSpan w:val="3"/>
            <w:tcBorders>
              <w:top w:val="nil"/>
              <w:left w:val="single" w:sz="4" w:space="0" w:color="auto"/>
              <w:bottom w:val="nil"/>
              <w:right w:val="nil"/>
            </w:tcBorders>
          </w:tcPr>
          <w:p w:rsidR="00482262" w:rsidRPr="00C6077E" w:rsidRDefault="00482262" w:rsidP="00363DD5">
            <w:pPr>
              <w:spacing w:after="0"/>
              <w:ind w:firstLine="132"/>
              <w:rPr>
                <w:i/>
                <w:sz w:val="22"/>
              </w:rPr>
            </w:pPr>
            <w:r w:rsidRPr="00C6077E">
              <w:rPr>
                <w:i/>
                <w:sz w:val="22"/>
              </w:rPr>
              <w:t>First-line LPV/r</w:t>
            </w:r>
          </w:p>
        </w:tc>
        <w:tc>
          <w:tcPr>
            <w:tcW w:w="1530" w:type="dxa"/>
            <w:tcBorders>
              <w:top w:val="nil"/>
              <w:left w:val="nil"/>
              <w:bottom w:val="nil"/>
              <w:right w:val="nil"/>
            </w:tcBorders>
            <w:vAlign w:val="bottom"/>
          </w:tcPr>
          <w:p w:rsidR="00482262" w:rsidRPr="00C6077E" w:rsidRDefault="00482262" w:rsidP="00363DD5">
            <w:pPr>
              <w:spacing w:after="0"/>
              <w:jc w:val="center"/>
              <w:rPr>
                <w:sz w:val="22"/>
              </w:rPr>
            </w:pPr>
            <w:r w:rsidRPr="00C6077E">
              <w:rPr>
                <w:sz w:val="22"/>
              </w:rPr>
              <w:t>19.83</w:t>
            </w:r>
          </w:p>
        </w:tc>
        <w:tc>
          <w:tcPr>
            <w:tcW w:w="1488" w:type="dxa"/>
            <w:gridSpan w:val="4"/>
            <w:tcBorders>
              <w:top w:val="nil"/>
              <w:left w:val="nil"/>
              <w:bottom w:val="nil"/>
              <w:right w:val="nil"/>
            </w:tcBorders>
            <w:vAlign w:val="bottom"/>
          </w:tcPr>
          <w:p w:rsidR="00482262" w:rsidRPr="00C6077E" w:rsidRDefault="00482262" w:rsidP="00363DD5">
            <w:pPr>
              <w:spacing w:after="0"/>
              <w:jc w:val="center"/>
              <w:rPr>
                <w:sz w:val="22"/>
              </w:rPr>
            </w:pPr>
            <w:r w:rsidRPr="00C6077E">
              <w:rPr>
                <w:sz w:val="22"/>
              </w:rPr>
              <w:t>12.27</w:t>
            </w:r>
          </w:p>
        </w:tc>
        <w:tc>
          <w:tcPr>
            <w:tcW w:w="1574" w:type="dxa"/>
            <w:tcBorders>
              <w:top w:val="nil"/>
              <w:left w:val="nil"/>
              <w:bottom w:val="nil"/>
              <w:right w:val="nil"/>
            </w:tcBorders>
            <w:vAlign w:val="bottom"/>
          </w:tcPr>
          <w:p w:rsidR="00482262" w:rsidRPr="00C6077E" w:rsidRDefault="00482262" w:rsidP="00363DD5">
            <w:pPr>
              <w:spacing w:after="0"/>
              <w:jc w:val="center"/>
              <w:rPr>
                <w:color w:val="000000"/>
                <w:sz w:val="22"/>
              </w:rPr>
            </w:pPr>
            <w:r w:rsidRPr="00C6077E">
              <w:rPr>
                <w:color w:val="000000"/>
                <w:sz w:val="22"/>
              </w:rPr>
              <w:t>16,810</w:t>
            </w:r>
          </w:p>
        </w:tc>
        <w:tc>
          <w:tcPr>
            <w:tcW w:w="2220" w:type="dxa"/>
            <w:gridSpan w:val="3"/>
            <w:tcBorders>
              <w:top w:val="nil"/>
              <w:left w:val="nil"/>
              <w:bottom w:val="nil"/>
              <w:right w:val="single" w:sz="4" w:space="0" w:color="auto"/>
            </w:tcBorders>
            <w:vAlign w:val="bottom"/>
          </w:tcPr>
          <w:p w:rsidR="00482262" w:rsidRPr="00C6077E" w:rsidRDefault="00482262" w:rsidP="00363DD5">
            <w:pPr>
              <w:spacing w:after="0"/>
              <w:jc w:val="center"/>
              <w:rPr>
                <w:sz w:val="22"/>
              </w:rPr>
            </w:pPr>
            <w:r w:rsidRPr="00C6077E">
              <w:rPr>
                <w:sz w:val="22"/>
              </w:rPr>
              <w:t>670</w:t>
            </w:r>
          </w:p>
        </w:tc>
      </w:tr>
      <w:tr w:rsidR="00482262" w:rsidRPr="00C6077E" w:rsidTr="00363DD5">
        <w:tc>
          <w:tcPr>
            <w:tcW w:w="2668" w:type="dxa"/>
            <w:gridSpan w:val="3"/>
            <w:tcBorders>
              <w:top w:val="nil"/>
              <w:left w:val="single" w:sz="4" w:space="0" w:color="auto"/>
              <w:bottom w:val="nil"/>
              <w:right w:val="nil"/>
            </w:tcBorders>
            <w:vAlign w:val="center"/>
          </w:tcPr>
          <w:p w:rsidR="00482262" w:rsidRPr="00C6077E" w:rsidRDefault="00482262" w:rsidP="00363DD5">
            <w:pPr>
              <w:spacing w:after="0"/>
              <w:ind w:firstLine="132"/>
              <w:rPr>
                <w:i/>
                <w:sz w:val="22"/>
              </w:rPr>
            </w:pPr>
            <w:r w:rsidRPr="00C6077E">
              <w:rPr>
                <w:i/>
                <w:sz w:val="22"/>
              </w:rPr>
              <w:t>First-line NVP</w:t>
            </w:r>
          </w:p>
        </w:tc>
        <w:tc>
          <w:tcPr>
            <w:tcW w:w="1530" w:type="dxa"/>
            <w:tcBorders>
              <w:top w:val="nil"/>
              <w:left w:val="nil"/>
              <w:bottom w:val="nil"/>
              <w:right w:val="nil"/>
            </w:tcBorders>
            <w:vAlign w:val="bottom"/>
          </w:tcPr>
          <w:p w:rsidR="00482262" w:rsidRPr="00C6077E" w:rsidRDefault="00482262" w:rsidP="00363DD5">
            <w:pPr>
              <w:spacing w:after="0"/>
              <w:jc w:val="center"/>
              <w:rPr>
                <w:sz w:val="22"/>
              </w:rPr>
            </w:pPr>
            <w:r w:rsidRPr="00C6077E">
              <w:rPr>
                <w:sz w:val="22"/>
              </w:rPr>
              <w:t>18.71</w:t>
            </w:r>
          </w:p>
        </w:tc>
        <w:tc>
          <w:tcPr>
            <w:tcW w:w="1488" w:type="dxa"/>
            <w:gridSpan w:val="4"/>
            <w:tcBorders>
              <w:top w:val="nil"/>
              <w:left w:val="nil"/>
              <w:bottom w:val="nil"/>
              <w:right w:val="nil"/>
            </w:tcBorders>
            <w:vAlign w:val="bottom"/>
          </w:tcPr>
          <w:p w:rsidR="00482262" w:rsidRPr="00C6077E" w:rsidRDefault="00482262" w:rsidP="00363DD5">
            <w:pPr>
              <w:spacing w:after="0"/>
              <w:jc w:val="center"/>
              <w:rPr>
                <w:sz w:val="22"/>
              </w:rPr>
            </w:pPr>
            <w:r w:rsidRPr="00C6077E">
              <w:rPr>
                <w:sz w:val="22"/>
              </w:rPr>
              <w:t>11.69</w:t>
            </w:r>
          </w:p>
        </w:tc>
        <w:tc>
          <w:tcPr>
            <w:tcW w:w="1574" w:type="dxa"/>
            <w:tcBorders>
              <w:top w:val="nil"/>
              <w:left w:val="nil"/>
              <w:bottom w:val="nil"/>
              <w:right w:val="nil"/>
            </w:tcBorders>
            <w:vAlign w:val="bottom"/>
          </w:tcPr>
          <w:p w:rsidR="00482262" w:rsidRPr="00C6077E" w:rsidRDefault="00482262" w:rsidP="00363DD5">
            <w:pPr>
              <w:spacing w:after="0"/>
              <w:jc w:val="center"/>
              <w:rPr>
                <w:color w:val="000000"/>
                <w:sz w:val="22"/>
              </w:rPr>
            </w:pPr>
            <w:r w:rsidRPr="00C6077E">
              <w:rPr>
                <w:color w:val="000000"/>
                <w:sz w:val="22"/>
              </w:rPr>
              <w:t>17,190</w:t>
            </w:r>
          </w:p>
        </w:tc>
        <w:tc>
          <w:tcPr>
            <w:tcW w:w="2220" w:type="dxa"/>
            <w:gridSpan w:val="3"/>
            <w:tcBorders>
              <w:top w:val="nil"/>
              <w:left w:val="nil"/>
              <w:bottom w:val="nil"/>
              <w:right w:val="single" w:sz="4" w:space="0" w:color="auto"/>
            </w:tcBorders>
            <w:vAlign w:val="bottom"/>
          </w:tcPr>
          <w:p w:rsidR="00482262" w:rsidRPr="00C6077E" w:rsidRDefault="00482262" w:rsidP="00363DD5">
            <w:pPr>
              <w:spacing w:after="0"/>
              <w:jc w:val="center"/>
              <w:rPr>
                <w:sz w:val="22"/>
              </w:rPr>
            </w:pPr>
            <w:r w:rsidRPr="00C6077E">
              <w:rPr>
                <w:sz w:val="22"/>
              </w:rPr>
              <w:t>Dominated</w:t>
            </w:r>
          </w:p>
        </w:tc>
      </w:tr>
      <w:tr w:rsidR="00482262" w:rsidRPr="00C6077E" w:rsidTr="00363DD5">
        <w:tc>
          <w:tcPr>
            <w:tcW w:w="9480" w:type="dxa"/>
            <w:gridSpan w:val="12"/>
            <w:tcBorders>
              <w:top w:val="nil"/>
              <w:left w:val="single" w:sz="4" w:space="0" w:color="auto"/>
              <w:bottom w:val="nil"/>
              <w:right w:val="single" w:sz="4" w:space="0" w:color="auto"/>
            </w:tcBorders>
            <w:vAlign w:val="center"/>
          </w:tcPr>
          <w:p w:rsidR="00482262" w:rsidRPr="00C6077E" w:rsidRDefault="00482262" w:rsidP="00363DD5">
            <w:pPr>
              <w:spacing w:after="0"/>
              <w:rPr>
                <w:b/>
                <w:sz w:val="22"/>
              </w:rPr>
            </w:pPr>
            <w:r w:rsidRPr="00C6077E">
              <w:rPr>
                <w:b/>
                <w:sz w:val="22"/>
              </w:rPr>
              <w:t>Additional impact of ART applied only to ages 0-13</w:t>
            </w:r>
          </w:p>
        </w:tc>
      </w:tr>
      <w:tr w:rsidR="00482262" w:rsidRPr="00C6077E" w:rsidTr="00363DD5">
        <w:tc>
          <w:tcPr>
            <w:tcW w:w="2654" w:type="dxa"/>
            <w:gridSpan w:val="2"/>
            <w:tcBorders>
              <w:top w:val="nil"/>
              <w:left w:val="single" w:sz="4" w:space="0" w:color="auto"/>
              <w:bottom w:val="nil"/>
              <w:right w:val="nil"/>
            </w:tcBorders>
          </w:tcPr>
          <w:p w:rsidR="00482262" w:rsidRPr="00C6077E" w:rsidRDefault="00482262" w:rsidP="00363DD5">
            <w:pPr>
              <w:spacing w:after="0"/>
              <w:ind w:firstLine="222"/>
              <w:rPr>
                <w:sz w:val="22"/>
              </w:rPr>
            </w:pPr>
            <w:r w:rsidRPr="00C6077E">
              <w:rPr>
                <w:i/>
                <w:sz w:val="22"/>
              </w:rPr>
              <w:t>No ART</w:t>
            </w:r>
          </w:p>
        </w:tc>
        <w:tc>
          <w:tcPr>
            <w:tcW w:w="1560" w:type="dxa"/>
            <w:gridSpan w:val="3"/>
            <w:tcBorders>
              <w:top w:val="nil"/>
              <w:left w:val="nil"/>
              <w:bottom w:val="nil"/>
              <w:right w:val="nil"/>
            </w:tcBorders>
            <w:vAlign w:val="bottom"/>
          </w:tcPr>
          <w:p w:rsidR="00482262" w:rsidRPr="00C6077E" w:rsidRDefault="00482262" w:rsidP="00363DD5">
            <w:pPr>
              <w:spacing w:after="0"/>
              <w:jc w:val="center"/>
              <w:rPr>
                <w:sz w:val="22"/>
              </w:rPr>
            </w:pPr>
            <w:r w:rsidRPr="00C6077E">
              <w:rPr>
                <w:sz w:val="22"/>
              </w:rPr>
              <w:t>2.83</w:t>
            </w:r>
          </w:p>
        </w:tc>
        <w:tc>
          <w:tcPr>
            <w:tcW w:w="1440" w:type="dxa"/>
            <w:gridSpan w:val="2"/>
            <w:tcBorders>
              <w:top w:val="nil"/>
              <w:left w:val="nil"/>
              <w:bottom w:val="nil"/>
              <w:right w:val="nil"/>
            </w:tcBorders>
            <w:vAlign w:val="bottom"/>
          </w:tcPr>
          <w:p w:rsidR="00482262" w:rsidRPr="00C6077E" w:rsidRDefault="00482262" w:rsidP="00363DD5">
            <w:pPr>
              <w:spacing w:after="0"/>
              <w:jc w:val="center"/>
              <w:rPr>
                <w:sz w:val="22"/>
              </w:rPr>
            </w:pPr>
            <w:r w:rsidRPr="00C6077E">
              <w:rPr>
                <w:sz w:val="22"/>
              </w:rPr>
              <w:t>2.52</w:t>
            </w:r>
          </w:p>
        </w:tc>
        <w:tc>
          <w:tcPr>
            <w:tcW w:w="1625" w:type="dxa"/>
            <w:gridSpan w:val="3"/>
            <w:tcBorders>
              <w:top w:val="nil"/>
              <w:left w:val="nil"/>
              <w:bottom w:val="nil"/>
              <w:right w:val="nil"/>
            </w:tcBorders>
            <w:vAlign w:val="bottom"/>
          </w:tcPr>
          <w:p w:rsidR="00482262" w:rsidRPr="00C6077E" w:rsidRDefault="00482262" w:rsidP="00363DD5">
            <w:pPr>
              <w:spacing w:after="0"/>
              <w:jc w:val="center"/>
              <w:rPr>
                <w:color w:val="000000"/>
                <w:sz w:val="22"/>
              </w:rPr>
            </w:pPr>
            <w:r w:rsidRPr="00C6077E">
              <w:rPr>
                <w:color w:val="000000"/>
                <w:sz w:val="22"/>
              </w:rPr>
              <w:t>10,290</w:t>
            </w:r>
          </w:p>
        </w:tc>
        <w:tc>
          <w:tcPr>
            <w:tcW w:w="2201" w:type="dxa"/>
            <w:gridSpan w:val="2"/>
            <w:tcBorders>
              <w:top w:val="nil"/>
              <w:left w:val="nil"/>
              <w:bottom w:val="nil"/>
              <w:right w:val="single" w:sz="4" w:space="0" w:color="auto"/>
            </w:tcBorders>
            <w:vAlign w:val="bottom"/>
          </w:tcPr>
          <w:p w:rsidR="00482262" w:rsidRPr="00C6077E" w:rsidRDefault="00482262" w:rsidP="00363DD5">
            <w:pPr>
              <w:spacing w:after="0"/>
              <w:jc w:val="center"/>
              <w:rPr>
                <w:sz w:val="22"/>
              </w:rPr>
            </w:pPr>
          </w:p>
        </w:tc>
      </w:tr>
      <w:tr w:rsidR="00482262" w:rsidRPr="00C6077E" w:rsidTr="00363DD5">
        <w:tc>
          <w:tcPr>
            <w:tcW w:w="2654" w:type="dxa"/>
            <w:gridSpan w:val="2"/>
            <w:tcBorders>
              <w:top w:val="nil"/>
              <w:left w:val="single" w:sz="4" w:space="0" w:color="auto"/>
              <w:bottom w:val="nil"/>
              <w:right w:val="nil"/>
            </w:tcBorders>
          </w:tcPr>
          <w:p w:rsidR="00482262" w:rsidRPr="00C6077E" w:rsidRDefault="00482262" w:rsidP="00363DD5">
            <w:pPr>
              <w:spacing w:after="0"/>
              <w:ind w:firstLine="222"/>
              <w:rPr>
                <w:i/>
                <w:sz w:val="22"/>
              </w:rPr>
            </w:pPr>
            <w:r w:rsidRPr="00C6077E">
              <w:rPr>
                <w:i/>
                <w:sz w:val="22"/>
              </w:rPr>
              <w:t>First-line LPV/r</w:t>
            </w:r>
          </w:p>
        </w:tc>
        <w:tc>
          <w:tcPr>
            <w:tcW w:w="1560" w:type="dxa"/>
            <w:gridSpan w:val="3"/>
            <w:tcBorders>
              <w:top w:val="nil"/>
              <w:left w:val="nil"/>
              <w:bottom w:val="nil"/>
              <w:right w:val="nil"/>
            </w:tcBorders>
            <w:vAlign w:val="bottom"/>
          </w:tcPr>
          <w:p w:rsidR="00482262" w:rsidRPr="00C6077E" w:rsidRDefault="00482262" w:rsidP="00363DD5">
            <w:pPr>
              <w:spacing w:after="0"/>
              <w:jc w:val="center"/>
              <w:rPr>
                <w:sz w:val="22"/>
              </w:rPr>
            </w:pPr>
            <w:r w:rsidRPr="00C6077E">
              <w:rPr>
                <w:sz w:val="22"/>
              </w:rPr>
              <w:t>23.09</w:t>
            </w:r>
          </w:p>
        </w:tc>
        <w:tc>
          <w:tcPr>
            <w:tcW w:w="1440" w:type="dxa"/>
            <w:gridSpan w:val="2"/>
            <w:tcBorders>
              <w:top w:val="nil"/>
              <w:left w:val="nil"/>
              <w:bottom w:val="nil"/>
              <w:right w:val="nil"/>
            </w:tcBorders>
            <w:vAlign w:val="bottom"/>
          </w:tcPr>
          <w:p w:rsidR="00482262" w:rsidRPr="00C6077E" w:rsidRDefault="00482262" w:rsidP="00363DD5">
            <w:pPr>
              <w:spacing w:after="0"/>
              <w:jc w:val="center"/>
              <w:rPr>
                <w:sz w:val="22"/>
              </w:rPr>
            </w:pPr>
            <w:r w:rsidRPr="00C6077E">
              <w:rPr>
                <w:sz w:val="22"/>
              </w:rPr>
              <w:t>15.08</w:t>
            </w:r>
          </w:p>
        </w:tc>
        <w:tc>
          <w:tcPr>
            <w:tcW w:w="1625" w:type="dxa"/>
            <w:gridSpan w:val="3"/>
            <w:tcBorders>
              <w:top w:val="nil"/>
              <w:left w:val="nil"/>
              <w:bottom w:val="nil"/>
              <w:right w:val="nil"/>
            </w:tcBorders>
            <w:vAlign w:val="bottom"/>
          </w:tcPr>
          <w:p w:rsidR="00482262" w:rsidRPr="00C6077E" w:rsidRDefault="00482262" w:rsidP="00363DD5">
            <w:pPr>
              <w:spacing w:after="0"/>
              <w:jc w:val="center"/>
              <w:rPr>
                <w:color w:val="000000"/>
                <w:sz w:val="22"/>
              </w:rPr>
            </w:pPr>
            <w:r w:rsidRPr="00C6077E">
              <w:rPr>
                <w:color w:val="000000"/>
                <w:sz w:val="22"/>
              </w:rPr>
              <w:t>17,970</w:t>
            </w:r>
          </w:p>
        </w:tc>
        <w:tc>
          <w:tcPr>
            <w:tcW w:w="2201" w:type="dxa"/>
            <w:gridSpan w:val="2"/>
            <w:tcBorders>
              <w:top w:val="nil"/>
              <w:left w:val="nil"/>
              <w:bottom w:val="nil"/>
              <w:right w:val="single" w:sz="4" w:space="0" w:color="auto"/>
            </w:tcBorders>
            <w:vAlign w:val="bottom"/>
          </w:tcPr>
          <w:p w:rsidR="00482262" w:rsidRPr="00C6077E" w:rsidRDefault="00482262" w:rsidP="00363DD5">
            <w:pPr>
              <w:spacing w:after="0"/>
              <w:jc w:val="center"/>
              <w:rPr>
                <w:sz w:val="22"/>
              </w:rPr>
            </w:pPr>
            <w:r w:rsidRPr="00C6077E">
              <w:rPr>
                <w:sz w:val="22"/>
              </w:rPr>
              <w:t>610</w:t>
            </w:r>
          </w:p>
        </w:tc>
      </w:tr>
      <w:tr w:rsidR="00482262" w:rsidRPr="005F4C46" w:rsidTr="00363DD5">
        <w:tc>
          <w:tcPr>
            <w:tcW w:w="2654" w:type="dxa"/>
            <w:gridSpan w:val="2"/>
            <w:tcBorders>
              <w:top w:val="nil"/>
              <w:left w:val="single" w:sz="4" w:space="0" w:color="auto"/>
              <w:bottom w:val="nil"/>
              <w:right w:val="nil"/>
            </w:tcBorders>
            <w:vAlign w:val="center"/>
          </w:tcPr>
          <w:p w:rsidR="00482262" w:rsidRPr="00C6077E" w:rsidRDefault="00482262" w:rsidP="00363DD5">
            <w:pPr>
              <w:spacing w:after="0"/>
              <w:ind w:firstLine="222"/>
              <w:rPr>
                <w:i/>
                <w:sz w:val="22"/>
              </w:rPr>
            </w:pPr>
            <w:r w:rsidRPr="00C6077E">
              <w:rPr>
                <w:i/>
                <w:sz w:val="22"/>
              </w:rPr>
              <w:t>First-line NVP</w:t>
            </w:r>
          </w:p>
        </w:tc>
        <w:tc>
          <w:tcPr>
            <w:tcW w:w="1560" w:type="dxa"/>
            <w:gridSpan w:val="3"/>
            <w:tcBorders>
              <w:top w:val="nil"/>
              <w:left w:val="nil"/>
              <w:bottom w:val="nil"/>
              <w:right w:val="nil"/>
            </w:tcBorders>
            <w:vAlign w:val="bottom"/>
          </w:tcPr>
          <w:p w:rsidR="00482262" w:rsidRPr="00C6077E" w:rsidRDefault="00482262" w:rsidP="00363DD5">
            <w:pPr>
              <w:spacing w:after="0"/>
              <w:jc w:val="center"/>
              <w:rPr>
                <w:sz w:val="22"/>
              </w:rPr>
            </w:pPr>
            <w:r w:rsidRPr="00C6077E">
              <w:rPr>
                <w:sz w:val="22"/>
              </w:rPr>
              <w:t>22.13</w:t>
            </w:r>
          </w:p>
        </w:tc>
        <w:tc>
          <w:tcPr>
            <w:tcW w:w="1440" w:type="dxa"/>
            <w:gridSpan w:val="2"/>
            <w:tcBorders>
              <w:top w:val="nil"/>
              <w:left w:val="nil"/>
              <w:bottom w:val="nil"/>
              <w:right w:val="nil"/>
            </w:tcBorders>
            <w:vAlign w:val="bottom"/>
          </w:tcPr>
          <w:p w:rsidR="00482262" w:rsidRPr="00C6077E" w:rsidRDefault="00482262" w:rsidP="00363DD5">
            <w:pPr>
              <w:spacing w:after="0"/>
              <w:jc w:val="center"/>
              <w:rPr>
                <w:sz w:val="22"/>
              </w:rPr>
            </w:pPr>
            <w:r w:rsidRPr="00C6077E">
              <w:rPr>
                <w:sz w:val="22"/>
              </w:rPr>
              <w:t>14.63</w:t>
            </w:r>
          </w:p>
        </w:tc>
        <w:tc>
          <w:tcPr>
            <w:tcW w:w="1625" w:type="dxa"/>
            <w:gridSpan w:val="3"/>
            <w:tcBorders>
              <w:top w:val="nil"/>
              <w:left w:val="nil"/>
              <w:bottom w:val="nil"/>
              <w:right w:val="nil"/>
            </w:tcBorders>
            <w:vAlign w:val="bottom"/>
          </w:tcPr>
          <w:p w:rsidR="00482262" w:rsidRPr="00C6077E" w:rsidRDefault="00482262" w:rsidP="00363DD5">
            <w:pPr>
              <w:spacing w:after="0"/>
              <w:jc w:val="center"/>
              <w:rPr>
                <w:color w:val="000000"/>
                <w:sz w:val="22"/>
              </w:rPr>
            </w:pPr>
            <w:r w:rsidRPr="00C6077E">
              <w:rPr>
                <w:color w:val="000000"/>
                <w:sz w:val="22"/>
              </w:rPr>
              <w:t>18,950</w:t>
            </w:r>
          </w:p>
        </w:tc>
        <w:tc>
          <w:tcPr>
            <w:tcW w:w="2201" w:type="dxa"/>
            <w:gridSpan w:val="2"/>
            <w:tcBorders>
              <w:top w:val="nil"/>
              <w:left w:val="nil"/>
              <w:bottom w:val="nil"/>
              <w:right w:val="single" w:sz="4" w:space="0" w:color="auto"/>
            </w:tcBorders>
            <w:vAlign w:val="bottom"/>
          </w:tcPr>
          <w:p w:rsidR="00482262" w:rsidRPr="00C6077E" w:rsidRDefault="00482262" w:rsidP="00363DD5">
            <w:pPr>
              <w:spacing w:after="0"/>
              <w:jc w:val="center"/>
              <w:rPr>
                <w:sz w:val="22"/>
              </w:rPr>
            </w:pPr>
            <w:r w:rsidRPr="00C6077E">
              <w:rPr>
                <w:sz w:val="22"/>
              </w:rPr>
              <w:t>Dominated</w:t>
            </w:r>
          </w:p>
        </w:tc>
      </w:tr>
      <w:tr w:rsidR="00482262" w:rsidRPr="005F4C46" w:rsidTr="00363DD5">
        <w:tc>
          <w:tcPr>
            <w:tcW w:w="9480" w:type="dxa"/>
            <w:gridSpan w:val="12"/>
            <w:tcBorders>
              <w:top w:val="nil"/>
              <w:bottom w:val="nil"/>
            </w:tcBorders>
            <w:vAlign w:val="center"/>
          </w:tcPr>
          <w:p w:rsidR="00482262" w:rsidRPr="00C6077E" w:rsidRDefault="00482262" w:rsidP="00363DD5">
            <w:pPr>
              <w:spacing w:after="0"/>
              <w:rPr>
                <w:b/>
                <w:sz w:val="22"/>
              </w:rPr>
            </w:pPr>
            <w:r w:rsidRPr="00C6077E">
              <w:rPr>
                <w:b/>
                <w:sz w:val="22"/>
              </w:rPr>
              <w:t>No CD4-independent impact of ART (relative risk reductions: 0% for OI, 0% for mortality</w:t>
            </w:r>
            <w:r>
              <w:rPr>
                <w:b/>
                <w:sz w:val="22"/>
              </w:rPr>
              <w:t>, applied lifelong</w:t>
            </w:r>
            <w:r w:rsidRPr="00C6077E">
              <w:rPr>
                <w:b/>
                <w:sz w:val="22"/>
              </w:rPr>
              <w:t>)</w:t>
            </w:r>
            <w:r>
              <w:rPr>
                <w:sz w:val="22"/>
                <w:vertAlign w:val="superscript"/>
              </w:rPr>
              <w:t>c</w:t>
            </w:r>
          </w:p>
        </w:tc>
      </w:tr>
      <w:tr w:rsidR="00482262" w:rsidRPr="005F4C46" w:rsidTr="00363DD5">
        <w:tc>
          <w:tcPr>
            <w:tcW w:w="2654" w:type="dxa"/>
            <w:gridSpan w:val="2"/>
            <w:tcBorders>
              <w:top w:val="nil"/>
            </w:tcBorders>
          </w:tcPr>
          <w:p w:rsidR="00482262" w:rsidRPr="00C6077E" w:rsidRDefault="00482262" w:rsidP="00363DD5">
            <w:pPr>
              <w:spacing w:after="0"/>
              <w:ind w:firstLine="222"/>
              <w:rPr>
                <w:sz w:val="22"/>
              </w:rPr>
            </w:pPr>
            <w:r w:rsidRPr="00C6077E">
              <w:rPr>
                <w:i/>
                <w:sz w:val="22"/>
              </w:rPr>
              <w:t>No ART</w:t>
            </w:r>
          </w:p>
        </w:tc>
        <w:tc>
          <w:tcPr>
            <w:tcW w:w="1560" w:type="dxa"/>
            <w:gridSpan w:val="3"/>
            <w:tcBorders>
              <w:top w:val="nil"/>
            </w:tcBorders>
            <w:vAlign w:val="bottom"/>
          </w:tcPr>
          <w:p w:rsidR="00482262" w:rsidRPr="00C6077E" w:rsidRDefault="00482262" w:rsidP="00363DD5">
            <w:pPr>
              <w:spacing w:after="0"/>
              <w:jc w:val="center"/>
              <w:rPr>
                <w:sz w:val="22"/>
              </w:rPr>
            </w:pPr>
            <w:r w:rsidRPr="00C6077E">
              <w:rPr>
                <w:sz w:val="22"/>
              </w:rPr>
              <w:t>2.83</w:t>
            </w:r>
          </w:p>
        </w:tc>
        <w:tc>
          <w:tcPr>
            <w:tcW w:w="1440" w:type="dxa"/>
            <w:gridSpan w:val="2"/>
            <w:tcBorders>
              <w:top w:val="nil"/>
            </w:tcBorders>
            <w:vAlign w:val="bottom"/>
          </w:tcPr>
          <w:p w:rsidR="00482262" w:rsidRPr="00C6077E" w:rsidRDefault="00482262" w:rsidP="00363DD5">
            <w:pPr>
              <w:spacing w:after="0"/>
              <w:jc w:val="center"/>
              <w:rPr>
                <w:sz w:val="22"/>
              </w:rPr>
            </w:pPr>
            <w:r w:rsidRPr="00C6077E">
              <w:rPr>
                <w:sz w:val="22"/>
              </w:rPr>
              <w:t>2.52</w:t>
            </w:r>
          </w:p>
        </w:tc>
        <w:tc>
          <w:tcPr>
            <w:tcW w:w="1625" w:type="dxa"/>
            <w:gridSpan w:val="3"/>
            <w:tcBorders>
              <w:top w:val="nil"/>
            </w:tcBorders>
            <w:vAlign w:val="bottom"/>
          </w:tcPr>
          <w:p w:rsidR="00482262" w:rsidRPr="00C6077E" w:rsidRDefault="00482262" w:rsidP="00363DD5">
            <w:pPr>
              <w:spacing w:after="0"/>
              <w:jc w:val="center"/>
              <w:rPr>
                <w:color w:val="000000"/>
                <w:sz w:val="22"/>
              </w:rPr>
            </w:pPr>
            <w:r w:rsidRPr="00C6077E">
              <w:rPr>
                <w:color w:val="000000"/>
                <w:sz w:val="22"/>
              </w:rPr>
              <w:t>10,290</w:t>
            </w:r>
          </w:p>
        </w:tc>
        <w:tc>
          <w:tcPr>
            <w:tcW w:w="2201" w:type="dxa"/>
            <w:gridSpan w:val="2"/>
            <w:tcBorders>
              <w:top w:val="nil"/>
            </w:tcBorders>
            <w:vAlign w:val="bottom"/>
          </w:tcPr>
          <w:p w:rsidR="00482262" w:rsidRPr="00C6077E" w:rsidRDefault="00482262" w:rsidP="00363DD5">
            <w:pPr>
              <w:spacing w:after="0"/>
              <w:jc w:val="center"/>
              <w:rPr>
                <w:sz w:val="22"/>
              </w:rPr>
            </w:pPr>
          </w:p>
        </w:tc>
      </w:tr>
      <w:tr w:rsidR="00482262" w:rsidRPr="005F4C46" w:rsidTr="00363DD5">
        <w:tc>
          <w:tcPr>
            <w:tcW w:w="2654" w:type="dxa"/>
            <w:gridSpan w:val="2"/>
            <w:tcBorders>
              <w:bottom w:val="nil"/>
            </w:tcBorders>
          </w:tcPr>
          <w:p w:rsidR="00482262" w:rsidRPr="00C6077E" w:rsidRDefault="00482262" w:rsidP="00363DD5">
            <w:pPr>
              <w:spacing w:after="0"/>
              <w:ind w:firstLine="222"/>
              <w:rPr>
                <w:i/>
                <w:sz w:val="22"/>
              </w:rPr>
            </w:pPr>
            <w:r w:rsidRPr="00C6077E">
              <w:rPr>
                <w:i/>
                <w:sz w:val="22"/>
              </w:rPr>
              <w:t>First-line NVP</w:t>
            </w:r>
          </w:p>
        </w:tc>
        <w:tc>
          <w:tcPr>
            <w:tcW w:w="1560" w:type="dxa"/>
            <w:gridSpan w:val="3"/>
            <w:tcBorders>
              <w:bottom w:val="nil"/>
            </w:tcBorders>
            <w:vAlign w:val="bottom"/>
          </w:tcPr>
          <w:p w:rsidR="00482262" w:rsidRPr="00C6077E" w:rsidRDefault="00482262" w:rsidP="00363DD5">
            <w:pPr>
              <w:spacing w:after="0"/>
              <w:jc w:val="center"/>
              <w:rPr>
                <w:sz w:val="22"/>
              </w:rPr>
            </w:pPr>
            <w:r w:rsidRPr="00C6077E">
              <w:rPr>
                <w:sz w:val="22"/>
              </w:rPr>
              <w:t>10.91</w:t>
            </w:r>
          </w:p>
        </w:tc>
        <w:tc>
          <w:tcPr>
            <w:tcW w:w="1440" w:type="dxa"/>
            <w:gridSpan w:val="2"/>
            <w:tcBorders>
              <w:bottom w:val="nil"/>
            </w:tcBorders>
            <w:vAlign w:val="bottom"/>
          </w:tcPr>
          <w:p w:rsidR="00482262" w:rsidRPr="00C6077E" w:rsidRDefault="00482262" w:rsidP="00363DD5">
            <w:pPr>
              <w:spacing w:after="0"/>
              <w:jc w:val="center"/>
              <w:rPr>
                <w:sz w:val="22"/>
              </w:rPr>
            </w:pPr>
            <w:r w:rsidRPr="00C6077E">
              <w:rPr>
                <w:sz w:val="22"/>
              </w:rPr>
              <w:t>7.44</w:t>
            </w:r>
          </w:p>
        </w:tc>
        <w:tc>
          <w:tcPr>
            <w:tcW w:w="1625" w:type="dxa"/>
            <w:gridSpan w:val="3"/>
            <w:tcBorders>
              <w:bottom w:val="nil"/>
            </w:tcBorders>
            <w:vAlign w:val="bottom"/>
          </w:tcPr>
          <w:p w:rsidR="00482262" w:rsidRPr="00C6077E" w:rsidRDefault="00482262" w:rsidP="00363DD5">
            <w:pPr>
              <w:spacing w:after="0"/>
              <w:jc w:val="center"/>
              <w:rPr>
                <w:color w:val="000000"/>
                <w:sz w:val="22"/>
              </w:rPr>
            </w:pPr>
            <w:r w:rsidRPr="00C6077E">
              <w:rPr>
                <w:color w:val="000000"/>
                <w:sz w:val="22"/>
              </w:rPr>
              <w:t>12,250</w:t>
            </w:r>
          </w:p>
        </w:tc>
        <w:tc>
          <w:tcPr>
            <w:tcW w:w="2201" w:type="dxa"/>
            <w:gridSpan w:val="2"/>
            <w:tcBorders>
              <w:bottom w:val="nil"/>
            </w:tcBorders>
            <w:vAlign w:val="bottom"/>
          </w:tcPr>
          <w:p w:rsidR="00482262" w:rsidRPr="00C6077E" w:rsidRDefault="00482262" w:rsidP="00363DD5">
            <w:pPr>
              <w:spacing w:after="0"/>
              <w:jc w:val="center"/>
              <w:rPr>
                <w:sz w:val="22"/>
              </w:rPr>
            </w:pPr>
            <w:r w:rsidRPr="00C6077E">
              <w:rPr>
                <w:sz w:val="22"/>
              </w:rPr>
              <w:t>400</w:t>
            </w:r>
          </w:p>
        </w:tc>
      </w:tr>
      <w:tr w:rsidR="00482262" w:rsidRPr="005F4C46" w:rsidTr="00363DD5">
        <w:tc>
          <w:tcPr>
            <w:tcW w:w="2654" w:type="dxa"/>
            <w:gridSpan w:val="2"/>
            <w:tcBorders>
              <w:top w:val="nil"/>
              <w:bottom w:val="single" w:sz="4" w:space="0" w:color="auto"/>
            </w:tcBorders>
            <w:vAlign w:val="center"/>
          </w:tcPr>
          <w:p w:rsidR="00482262" w:rsidRPr="00C6077E" w:rsidRDefault="00482262" w:rsidP="00363DD5">
            <w:pPr>
              <w:spacing w:after="0"/>
              <w:ind w:firstLine="222"/>
              <w:rPr>
                <w:i/>
                <w:sz w:val="22"/>
              </w:rPr>
            </w:pPr>
            <w:r w:rsidRPr="00C6077E">
              <w:rPr>
                <w:i/>
                <w:sz w:val="22"/>
              </w:rPr>
              <w:t>First-line LPV/r</w:t>
            </w:r>
          </w:p>
        </w:tc>
        <w:tc>
          <w:tcPr>
            <w:tcW w:w="1560" w:type="dxa"/>
            <w:gridSpan w:val="3"/>
            <w:tcBorders>
              <w:top w:val="nil"/>
              <w:bottom w:val="single" w:sz="4" w:space="0" w:color="auto"/>
            </w:tcBorders>
            <w:vAlign w:val="bottom"/>
          </w:tcPr>
          <w:p w:rsidR="00482262" w:rsidRPr="00C6077E" w:rsidRDefault="00482262" w:rsidP="00363DD5">
            <w:pPr>
              <w:spacing w:after="0"/>
              <w:jc w:val="center"/>
              <w:rPr>
                <w:sz w:val="22"/>
              </w:rPr>
            </w:pPr>
            <w:r w:rsidRPr="00C6077E">
              <w:rPr>
                <w:sz w:val="22"/>
              </w:rPr>
              <w:t>11.67</w:t>
            </w:r>
          </w:p>
        </w:tc>
        <w:tc>
          <w:tcPr>
            <w:tcW w:w="1440" w:type="dxa"/>
            <w:gridSpan w:val="2"/>
            <w:tcBorders>
              <w:top w:val="nil"/>
              <w:bottom w:val="single" w:sz="4" w:space="0" w:color="auto"/>
            </w:tcBorders>
            <w:vAlign w:val="bottom"/>
          </w:tcPr>
          <w:p w:rsidR="00482262" w:rsidRPr="00C6077E" w:rsidRDefault="00482262" w:rsidP="00363DD5">
            <w:pPr>
              <w:spacing w:after="0"/>
              <w:jc w:val="center"/>
              <w:rPr>
                <w:sz w:val="22"/>
              </w:rPr>
            </w:pPr>
            <w:r w:rsidRPr="00C6077E">
              <w:rPr>
                <w:sz w:val="22"/>
              </w:rPr>
              <w:t>7.89</w:t>
            </w:r>
          </w:p>
        </w:tc>
        <w:tc>
          <w:tcPr>
            <w:tcW w:w="1625" w:type="dxa"/>
            <w:gridSpan w:val="3"/>
            <w:tcBorders>
              <w:top w:val="nil"/>
              <w:bottom w:val="single" w:sz="4" w:space="0" w:color="auto"/>
            </w:tcBorders>
            <w:vAlign w:val="bottom"/>
          </w:tcPr>
          <w:p w:rsidR="00482262" w:rsidRPr="00C6077E" w:rsidRDefault="00482262" w:rsidP="00363DD5">
            <w:pPr>
              <w:spacing w:after="0"/>
              <w:jc w:val="center"/>
              <w:rPr>
                <w:color w:val="000000"/>
                <w:sz w:val="22"/>
              </w:rPr>
            </w:pPr>
            <w:r w:rsidRPr="00C6077E">
              <w:rPr>
                <w:color w:val="000000"/>
                <w:sz w:val="22"/>
              </w:rPr>
              <w:t>12,430</w:t>
            </w:r>
          </w:p>
        </w:tc>
        <w:tc>
          <w:tcPr>
            <w:tcW w:w="2201" w:type="dxa"/>
            <w:gridSpan w:val="2"/>
            <w:tcBorders>
              <w:top w:val="nil"/>
              <w:bottom w:val="single" w:sz="4" w:space="0" w:color="auto"/>
            </w:tcBorders>
            <w:vAlign w:val="bottom"/>
          </w:tcPr>
          <w:p w:rsidR="00482262" w:rsidRPr="00C6077E" w:rsidRDefault="00482262" w:rsidP="00363DD5">
            <w:pPr>
              <w:spacing w:after="0"/>
              <w:jc w:val="center"/>
              <w:rPr>
                <w:sz w:val="22"/>
              </w:rPr>
            </w:pPr>
            <w:r w:rsidRPr="00C6077E">
              <w:rPr>
                <w:sz w:val="22"/>
              </w:rPr>
              <w:t>420</w:t>
            </w:r>
          </w:p>
        </w:tc>
      </w:tr>
      <w:tr w:rsidR="00482262" w:rsidRPr="0099744B" w:rsidTr="00363DD5">
        <w:tc>
          <w:tcPr>
            <w:tcW w:w="9480" w:type="dxa"/>
            <w:gridSpan w:val="12"/>
            <w:tcBorders>
              <w:top w:val="nil"/>
              <w:bottom w:val="nil"/>
            </w:tcBorders>
            <w:vAlign w:val="center"/>
          </w:tcPr>
          <w:p w:rsidR="00482262" w:rsidRPr="0099744B" w:rsidRDefault="00482262" w:rsidP="00363DD5">
            <w:pPr>
              <w:spacing w:after="0"/>
              <w:rPr>
                <w:b/>
                <w:sz w:val="22"/>
              </w:rPr>
            </w:pPr>
            <w:r w:rsidRPr="0099744B">
              <w:rPr>
                <w:b/>
                <w:sz w:val="22"/>
              </w:rPr>
              <w:t>Discount rate: 5% per year</w:t>
            </w:r>
          </w:p>
        </w:tc>
      </w:tr>
      <w:tr w:rsidR="00482262" w:rsidRPr="006069D1" w:rsidTr="00363DD5">
        <w:tc>
          <w:tcPr>
            <w:tcW w:w="2654" w:type="dxa"/>
            <w:gridSpan w:val="2"/>
            <w:tcBorders>
              <w:top w:val="nil"/>
            </w:tcBorders>
          </w:tcPr>
          <w:p w:rsidR="00482262" w:rsidRPr="006069D1" w:rsidRDefault="00482262" w:rsidP="00363DD5">
            <w:pPr>
              <w:spacing w:after="0"/>
              <w:ind w:firstLine="222"/>
              <w:rPr>
                <w:b/>
                <w:sz w:val="22"/>
              </w:rPr>
            </w:pPr>
            <w:r w:rsidRPr="006069D1">
              <w:rPr>
                <w:b/>
                <w:i/>
                <w:sz w:val="22"/>
              </w:rPr>
              <w:t>No ART</w:t>
            </w:r>
          </w:p>
        </w:tc>
        <w:tc>
          <w:tcPr>
            <w:tcW w:w="1560" w:type="dxa"/>
            <w:gridSpan w:val="3"/>
            <w:tcBorders>
              <w:top w:val="nil"/>
            </w:tcBorders>
          </w:tcPr>
          <w:p w:rsidR="00482262" w:rsidRPr="006069D1" w:rsidRDefault="00482262" w:rsidP="00363DD5">
            <w:pPr>
              <w:spacing w:after="0" w:line="240" w:lineRule="auto"/>
              <w:jc w:val="center"/>
              <w:rPr>
                <w:rFonts w:eastAsia="Times New Roman"/>
                <w:b/>
                <w:color w:val="000000"/>
                <w:sz w:val="22"/>
              </w:rPr>
            </w:pPr>
            <w:r w:rsidRPr="006069D1">
              <w:rPr>
                <w:rFonts w:eastAsia="Times New Roman"/>
                <w:b/>
                <w:color w:val="000000"/>
                <w:sz w:val="22"/>
              </w:rPr>
              <w:t>2.83</w:t>
            </w:r>
          </w:p>
        </w:tc>
        <w:tc>
          <w:tcPr>
            <w:tcW w:w="1440" w:type="dxa"/>
            <w:gridSpan w:val="2"/>
            <w:tcBorders>
              <w:top w:val="nil"/>
            </w:tcBorders>
            <w:vAlign w:val="bottom"/>
          </w:tcPr>
          <w:p w:rsidR="00482262" w:rsidRPr="006069D1" w:rsidRDefault="00482262" w:rsidP="00363DD5">
            <w:pPr>
              <w:spacing w:after="0"/>
              <w:jc w:val="center"/>
              <w:rPr>
                <w:b/>
                <w:sz w:val="22"/>
              </w:rPr>
            </w:pPr>
            <w:r w:rsidRPr="006069D1">
              <w:rPr>
                <w:b/>
                <w:sz w:val="22"/>
              </w:rPr>
              <w:t>2.36</w:t>
            </w:r>
          </w:p>
        </w:tc>
        <w:tc>
          <w:tcPr>
            <w:tcW w:w="1625" w:type="dxa"/>
            <w:gridSpan w:val="3"/>
            <w:tcBorders>
              <w:top w:val="nil"/>
            </w:tcBorders>
            <w:vAlign w:val="bottom"/>
          </w:tcPr>
          <w:p w:rsidR="00482262" w:rsidRPr="006069D1" w:rsidRDefault="00482262" w:rsidP="00363DD5">
            <w:pPr>
              <w:spacing w:after="0"/>
              <w:jc w:val="center"/>
              <w:rPr>
                <w:b/>
                <w:color w:val="000000"/>
                <w:sz w:val="22"/>
              </w:rPr>
            </w:pPr>
            <w:r w:rsidRPr="006069D1">
              <w:rPr>
                <w:b/>
                <w:color w:val="000000"/>
                <w:sz w:val="22"/>
              </w:rPr>
              <w:t>9,660</w:t>
            </w:r>
          </w:p>
        </w:tc>
        <w:tc>
          <w:tcPr>
            <w:tcW w:w="2201" w:type="dxa"/>
            <w:gridSpan w:val="2"/>
            <w:tcBorders>
              <w:top w:val="nil"/>
            </w:tcBorders>
            <w:vAlign w:val="bottom"/>
          </w:tcPr>
          <w:p w:rsidR="00482262" w:rsidRPr="006069D1" w:rsidRDefault="00482262" w:rsidP="00363DD5">
            <w:pPr>
              <w:spacing w:after="0"/>
              <w:jc w:val="center"/>
              <w:rPr>
                <w:b/>
                <w:sz w:val="22"/>
              </w:rPr>
            </w:pPr>
          </w:p>
        </w:tc>
      </w:tr>
      <w:tr w:rsidR="00482262" w:rsidRPr="006069D1" w:rsidTr="00363DD5">
        <w:tc>
          <w:tcPr>
            <w:tcW w:w="2654" w:type="dxa"/>
            <w:gridSpan w:val="2"/>
            <w:tcBorders>
              <w:bottom w:val="nil"/>
            </w:tcBorders>
          </w:tcPr>
          <w:p w:rsidR="00482262" w:rsidRPr="006069D1" w:rsidRDefault="00482262" w:rsidP="00363DD5">
            <w:pPr>
              <w:spacing w:after="0"/>
              <w:ind w:firstLine="222"/>
              <w:rPr>
                <w:b/>
                <w:i/>
                <w:sz w:val="22"/>
              </w:rPr>
            </w:pPr>
            <w:r w:rsidRPr="006069D1">
              <w:rPr>
                <w:b/>
                <w:i/>
                <w:sz w:val="22"/>
              </w:rPr>
              <w:t>First-line LPV/r</w:t>
            </w:r>
          </w:p>
        </w:tc>
        <w:tc>
          <w:tcPr>
            <w:tcW w:w="1560" w:type="dxa"/>
            <w:gridSpan w:val="3"/>
            <w:tcBorders>
              <w:bottom w:val="nil"/>
            </w:tcBorders>
          </w:tcPr>
          <w:p w:rsidR="00482262" w:rsidRPr="006069D1" w:rsidRDefault="00482262" w:rsidP="00363DD5">
            <w:pPr>
              <w:spacing w:after="0" w:line="240" w:lineRule="auto"/>
              <w:jc w:val="center"/>
              <w:rPr>
                <w:rFonts w:eastAsia="Times New Roman"/>
                <w:b/>
                <w:color w:val="000000"/>
                <w:sz w:val="22"/>
              </w:rPr>
            </w:pPr>
            <w:r w:rsidRPr="006069D1">
              <w:rPr>
                <w:rFonts w:eastAsia="Times New Roman"/>
                <w:b/>
                <w:color w:val="000000"/>
                <w:sz w:val="22"/>
              </w:rPr>
              <w:t>28.79</w:t>
            </w:r>
          </w:p>
        </w:tc>
        <w:tc>
          <w:tcPr>
            <w:tcW w:w="1440" w:type="dxa"/>
            <w:gridSpan w:val="2"/>
            <w:tcBorders>
              <w:bottom w:val="nil"/>
            </w:tcBorders>
            <w:vAlign w:val="bottom"/>
          </w:tcPr>
          <w:p w:rsidR="00482262" w:rsidRPr="006069D1" w:rsidRDefault="00482262" w:rsidP="00363DD5">
            <w:pPr>
              <w:spacing w:after="0"/>
              <w:jc w:val="center"/>
              <w:rPr>
                <w:b/>
                <w:sz w:val="22"/>
              </w:rPr>
            </w:pPr>
            <w:r w:rsidRPr="006069D1">
              <w:rPr>
                <w:b/>
                <w:sz w:val="22"/>
              </w:rPr>
              <w:t>13.16</w:t>
            </w:r>
          </w:p>
        </w:tc>
        <w:tc>
          <w:tcPr>
            <w:tcW w:w="1625" w:type="dxa"/>
            <w:gridSpan w:val="3"/>
            <w:tcBorders>
              <w:bottom w:val="nil"/>
            </w:tcBorders>
            <w:vAlign w:val="bottom"/>
          </w:tcPr>
          <w:p w:rsidR="00482262" w:rsidRPr="006069D1" w:rsidRDefault="00482262" w:rsidP="00363DD5">
            <w:pPr>
              <w:spacing w:after="0"/>
              <w:jc w:val="center"/>
              <w:rPr>
                <w:b/>
                <w:color w:val="000000"/>
                <w:sz w:val="22"/>
              </w:rPr>
            </w:pPr>
            <w:r w:rsidRPr="006069D1">
              <w:rPr>
                <w:b/>
                <w:color w:val="000000"/>
                <w:sz w:val="22"/>
              </w:rPr>
              <w:t>16,100</w:t>
            </w:r>
          </w:p>
        </w:tc>
        <w:tc>
          <w:tcPr>
            <w:tcW w:w="2201" w:type="dxa"/>
            <w:gridSpan w:val="2"/>
            <w:tcBorders>
              <w:bottom w:val="nil"/>
            </w:tcBorders>
            <w:vAlign w:val="bottom"/>
          </w:tcPr>
          <w:p w:rsidR="00482262" w:rsidRPr="006069D1" w:rsidRDefault="00482262" w:rsidP="00363DD5">
            <w:pPr>
              <w:spacing w:after="0"/>
              <w:jc w:val="center"/>
              <w:rPr>
                <w:b/>
                <w:sz w:val="22"/>
              </w:rPr>
            </w:pPr>
            <w:r w:rsidRPr="006069D1">
              <w:rPr>
                <w:b/>
                <w:sz w:val="22"/>
              </w:rPr>
              <w:t>600</w:t>
            </w:r>
          </w:p>
        </w:tc>
      </w:tr>
      <w:tr w:rsidR="00482262" w:rsidRPr="006069D1" w:rsidTr="00363DD5">
        <w:tc>
          <w:tcPr>
            <w:tcW w:w="2654" w:type="dxa"/>
            <w:gridSpan w:val="2"/>
            <w:tcBorders>
              <w:top w:val="nil"/>
              <w:bottom w:val="nil"/>
            </w:tcBorders>
            <w:vAlign w:val="center"/>
          </w:tcPr>
          <w:p w:rsidR="00482262" w:rsidRPr="006069D1" w:rsidRDefault="00482262" w:rsidP="00363DD5">
            <w:pPr>
              <w:spacing w:after="0"/>
              <w:ind w:firstLine="222"/>
              <w:rPr>
                <w:b/>
                <w:i/>
                <w:sz w:val="22"/>
              </w:rPr>
            </w:pPr>
            <w:r w:rsidRPr="006069D1">
              <w:rPr>
                <w:b/>
                <w:i/>
                <w:sz w:val="22"/>
              </w:rPr>
              <w:t>First-line NVP</w:t>
            </w:r>
          </w:p>
        </w:tc>
        <w:tc>
          <w:tcPr>
            <w:tcW w:w="1560" w:type="dxa"/>
            <w:gridSpan w:val="3"/>
            <w:tcBorders>
              <w:top w:val="nil"/>
              <w:bottom w:val="nil"/>
            </w:tcBorders>
            <w:vAlign w:val="bottom"/>
          </w:tcPr>
          <w:p w:rsidR="00482262" w:rsidRPr="006069D1" w:rsidRDefault="00482262" w:rsidP="00363DD5">
            <w:pPr>
              <w:spacing w:after="0" w:line="240" w:lineRule="auto"/>
              <w:jc w:val="center"/>
              <w:rPr>
                <w:rFonts w:eastAsia="Times New Roman"/>
                <w:b/>
                <w:color w:val="000000"/>
                <w:sz w:val="22"/>
              </w:rPr>
            </w:pPr>
            <w:r w:rsidRPr="006069D1">
              <w:rPr>
                <w:rFonts w:eastAsia="Times New Roman"/>
                <w:b/>
                <w:color w:val="000000"/>
                <w:sz w:val="22"/>
              </w:rPr>
              <w:t>27.61</w:t>
            </w:r>
          </w:p>
        </w:tc>
        <w:tc>
          <w:tcPr>
            <w:tcW w:w="1440" w:type="dxa"/>
            <w:gridSpan w:val="2"/>
            <w:tcBorders>
              <w:top w:val="nil"/>
              <w:bottom w:val="nil"/>
            </w:tcBorders>
            <w:vAlign w:val="bottom"/>
          </w:tcPr>
          <w:p w:rsidR="00482262" w:rsidRPr="006069D1" w:rsidRDefault="00482262" w:rsidP="00363DD5">
            <w:pPr>
              <w:spacing w:after="0"/>
              <w:jc w:val="center"/>
              <w:rPr>
                <w:b/>
                <w:sz w:val="22"/>
              </w:rPr>
            </w:pPr>
            <w:r w:rsidRPr="006069D1">
              <w:rPr>
                <w:b/>
                <w:sz w:val="22"/>
              </w:rPr>
              <w:t>12.85</w:t>
            </w:r>
          </w:p>
        </w:tc>
        <w:tc>
          <w:tcPr>
            <w:tcW w:w="1625" w:type="dxa"/>
            <w:gridSpan w:val="3"/>
            <w:tcBorders>
              <w:top w:val="nil"/>
              <w:bottom w:val="nil"/>
            </w:tcBorders>
            <w:vAlign w:val="bottom"/>
          </w:tcPr>
          <w:p w:rsidR="00482262" w:rsidRPr="006069D1" w:rsidRDefault="00482262" w:rsidP="00363DD5">
            <w:pPr>
              <w:spacing w:after="0"/>
              <w:jc w:val="center"/>
              <w:rPr>
                <w:b/>
                <w:color w:val="000000"/>
                <w:sz w:val="22"/>
              </w:rPr>
            </w:pPr>
            <w:r w:rsidRPr="006069D1">
              <w:rPr>
                <w:b/>
                <w:color w:val="000000"/>
                <w:sz w:val="22"/>
              </w:rPr>
              <w:t>17,100</w:t>
            </w:r>
          </w:p>
        </w:tc>
        <w:tc>
          <w:tcPr>
            <w:tcW w:w="2201" w:type="dxa"/>
            <w:gridSpan w:val="2"/>
            <w:tcBorders>
              <w:top w:val="nil"/>
              <w:bottom w:val="nil"/>
            </w:tcBorders>
            <w:vAlign w:val="bottom"/>
          </w:tcPr>
          <w:p w:rsidR="00482262" w:rsidRPr="006069D1" w:rsidRDefault="00482262" w:rsidP="00363DD5">
            <w:pPr>
              <w:spacing w:after="0"/>
              <w:jc w:val="center"/>
              <w:rPr>
                <w:b/>
                <w:sz w:val="22"/>
              </w:rPr>
            </w:pPr>
            <w:r w:rsidRPr="006069D1">
              <w:rPr>
                <w:b/>
                <w:sz w:val="22"/>
              </w:rPr>
              <w:t>Dominated</w:t>
            </w:r>
          </w:p>
        </w:tc>
      </w:tr>
      <w:tr w:rsidR="00482262" w:rsidRPr="006069D1" w:rsidTr="00363DD5">
        <w:tc>
          <w:tcPr>
            <w:tcW w:w="9480" w:type="dxa"/>
            <w:gridSpan w:val="12"/>
            <w:tcBorders>
              <w:top w:val="nil"/>
              <w:bottom w:val="nil"/>
            </w:tcBorders>
            <w:vAlign w:val="center"/>
          </w:tcPr>
          <w:p w:rsidR="00482262" w:rsidRPr="006069D1" w:rsidRDefault="00482262" w:rsidP="00363DD5">
            <w:pPr>
              <w:spacing w:after="0"/>
              <w:rPr>
                <w:b/>
                <w:sz w:val="22"/>
              </w:rPr>
            </w:pPr>
            <w:r w:rsidRPr="006069D1">
              <w:rPr>
                <w:b/>
                <w:sz w:val="22"/>
              </w:rPr>
              <w:t>Discount rate: 8% per year</w:t>
            </w:r>
          </w:p>
        </w:tc>
      </w:tr>
      <w:tr w:rsidR="00482262" w:rsidRPr="006069D1" w:rsidTr="00363DD5">
        <w:tc>
          <w:tcPr>
            <w:tcW w:w="2654" w:type="dxa"/>
            <w:gridSpan w:val="2"/>
            <w:tcBorders>
              <w:top w:val="nil"/>
            </w:tcBorders>
          </w:tcPr>
          <w:p w:rsidR="00482262" w:rsidRPr="006069D1" w:rsidRDefault="00482262" w:rsidP="00363DD5">
            <w:pPr>
              <w:spacing w:after="0"/>
              <w:ind w:firstLine="222"/>
              <w:rPr>
                <w:b/>
                <w:sz w:val="22"/>
              </w:rPr>
            </w:pPr>
            <w:r w:rsidRPr="006069D1">
              <w:rPr>
                <w:b/>
                <w:i/>
                <w:sz w:val="22"/>
              </w:rPr>
              <w:t>No ART</w:t>
            </w:r>
          </w:p>
        </w:tc>
        <w:tc>
          <w:tcPr>
            <w:tcW w:w="1560" w:type="dxa"/>
            <w:gridSpan w:val="3"/>
            <w:tcBorders>
              <w:top w:val="nil"/>
            </w:tcBorders>
          </w:tcPr>
          <w:p w:rsidR="00482262" w:rsidRPr="006069D1" w:rsidRDefault="00482262" w:rsidP="00363DD5">
            <w:pPr>
              <w:spacing w:after="0" w:line="240" w:lineRule="auto"/>
              <w:jc w:val="center"/>
              <w:rPr>
                <w:rFonts w:eastAsia="Times New Roman"/>
                <w:b/>
                <w:color w:val="000000"/>
                <w:sz w:val="22"/>
              </w:rPr>
            </w:pPr>
            <w:r w:rsidRPr="006069D1">
              <w:rPr>
                <w:rFonts w:eastAsia="Times New Roman"/>
                <w:b/>
                <w:color w:val="000000"/>
                <w:sz w:val="22"/>
              </w:rPr>
              <w:t>2.83</w:t>
            </w:r>
          </w:p>
        </w:tc>
        <w:tc>
          <w:tcPr>
            <w:tcW w:w="1440" w:type="dxa"/>
            <w:gridSpan w:val="2"/>
            <w:tcBorders>
              <w:top w:val="nil"/>
            </w:tcBorders>
            <w:vAlign w:val="bottom"/>
          </w:tcPr>
          <w:p w:rsidR="00482262" w:rsidRPr="006069D1" w:rsidRDefault="00482262" w:rsidP="00363DD5">
            <w:pPr>
              <w:spacing w:after="0"/>
              <w:jc w:val="center"/>
              <w:rPr>
                <w:b/>
                <w:sz w:val="22"/>
              </w:rPr>
            </w:pPr>
            <w:r w:rsidRPr="006069D1">
              <w:rPr>
                <w:b/>
                <w:sz w:val="22"/>
              </w:rPr>
              <w:t>2.17</w:t>
            </w:r>
          </w:p>
        </w:tc>
        <w:tc>
          <w:tcPr>
            <w:tcW w:w="1625" w:type="dxa"/>
            <w:gridSpan w:val="3"/>
            <w:tcBorders>
              <w:top w:val="nil"/>
            </w:tcBorders>
            <w:vAlign w:val="bottom"/>
          </w:tcPr>
          <w:p w:rsidR="00482262" w:rsidRPr="006069D1" w:rsidRDefault="00482262" w:rsidP="00363DD5">
            <w:pPr>
              <w:spacing w:after="0"/>
              <w:jc w:val="center"/>
              <w:rPr>
                <w:b/>
                <w:color w:val="000000"/>
                <w:sz w:val="22"/>
              </w:rPr>
            </w:pPr>
            <w:r w:rsidRPr="006069D1">
              <w:rPr>
                <w:b/>
                <w:color w:val="000000"/>
                <w:sz w:val="22"/>
              </w:rPr>
              <w:t>8,910</w:t>
            </w:r>
          </w:p>
        </w:tc>
        <w:tc>
          <w:tcPr>
            <w:tcW w:w="2201" w:type="dxa"/>
            <w:gridSpan w:val="2"/>
            <w:tcBorders>
              <w:top w:val="nil"/>
            </w:tcBorders>
            <w:vAlign w:val="bottom"/>
          </w:tcPr>
          <w:p w:rsidR="00482262" w:rsidRPr="006069D1" w:rsidRDefault="00482262" w:rsidP="00363DD5">
            <w:pPr>
              <w:spacing w:after="0"/>
              <w:jc w:val="center"/>
              <w:rPr>
                <w:b/>
                <w:sz w:val="22"/>
              </w:rPr>
            </w:pPr>
          </w:p>
        </w:tc>
      </w:tr>
      <w:tr w:rsidR="00482262" w:rsidRPr="006069D1" w:rsidTr="00363DD5">
        <w:tc>
          <w:tcPr>
            <w:tcW w:w="2654" w:type="dxa"/>
            <w:gridSpan w:val="2"/>
            <w:tcBorders>
              <w:bottom w:val="nil"/>
            </w:tcBorders>
          </w:tcPr>
          <w:p w:rsidR="00482262" w:rsidRPr="006069D1" w:rsidRDefault="00482262" w:rsidP="00363DD5">
            <w:pPr>
              <w:spacing w:after="0"/>
              <w:ind w:firstLine="222"/>
              <w:rPr>
                <w:b/>
                <w:i/>
                <w:sz w:val="22"/>
              </w:rPr>
            </w:pPr>
            <w:r w:rsidRPr="006069D1">
              <w:rPr>
                <w:b/>
                <w:i/>
                <w:sz w:val="22"/>
              </w:rPr>
              <w:t>First-line LPV/r</w:t>
            </w:r>
          </w:p>
        </w:tc>
        <w:tc>
          <w:tcPr>
            <w:tcW w:w="1560" w:type="dxa"/>
            <w:gridSpan w:val="3"/>
            <w:tcBorders>
              <w:bottom w:val="nil"/>
            </w:tcBorders>
          </w:tcPr>
          <w:p w:rsidR="00482262" w:rsidRPr="006069D1" w:rsidRDefault="00482262" w:rsidP="00363DD5">
            <w:pPr>
              <w:spacing w:after="0" w:line="240" w:lineRule="auto"/>
              <w:jc w:val="center"/>
              <w:rPr>
                <w:rFonts w:eastAsia="Times New Roman"/>
                <w:b/>
                <w:color w:val="000000"/>
                <w:sz w:val="22"/>
              </w:rPr>
            </w:pPr>
            <w:r w:rsidRPr="006069D1">
              <w:rPr>
                <w:rFonts w:eastAsia="Times New Roman"/>
                <w:b/>
                <w:color w:val="000000"/>
                <w:sz w:val="22"/>
              </w:rPr>
              <w:t>28.79</w:t>
            </w:r>
          </w:p>
        </w:tc>
        <w:tc>
          <w:tcPr>
            <w:tcW w:w="1440" w:type="dxa"/>
            <w:gridSpan w:val="2"/>
            <w:tcBorders>
              <w:bottom w:val="nil"/>
            </w:tcBorders>
            <w:vAlign w:val="bottom"/>
          </w:tcPr>
          <w:p w:rsidR="00482262" w:rsidRPr="006069D1" w:rsidRDefault="00482262" w:rsidP="00363DD5">
            <w:pPr>
              <w:spacing w:after="0"/>
              <w:jc w:val="center"/>
              <w:rPr>
                <w:b/>
                <w:sz w:val="22"/>
              </w:rPr>
            </w:pPr>
            <w:r w:rsidRPr="006069D1">
              <w:rPr>
                <w:b/>
                <w:sz w:val="22"/>
              </w:rPr>
              <w:t>9.70</w:t>
            </w:r>
          </w:p>
        </w:tc>
        <w:tc>
          <w:tcPr>
            <w:tcW w:w="1625" w:type="dxa"/>
            <w:gridSpan w:val="3"/>
            <w:tcBorders>
              <w:bottom w:val="nil"/>
            </w:tcBorders>
            <w:vAlign w:val="bottom"/>
          </w:tcPr>
          <w:p w:rsidR="00482262" w:rsidRPr="006069D1" w:rsidRDefault="00482262" w:rsidP="00363DD5">
            <w:pPr>
              <w:spacing w:after="0"/>
              <w:jc w:val="center"/>
              <w:rPr>
                <w:b/>
                <w:color w:val="000000"/>
                <w:sz w:val="22"/>
              </w:rPr>
            </w:pPr>
            <w:r w:rsidRPr="006069D1">
              <w:rPr>
                <w:b/>
                <w:color w:val="000000"/>
                <w:sz w:val="22"/>
              </w:rPr>
              <w:t>11,400</w:t>
            </w:r>
          </w:p>
        </w:tc>
        <w:tc>
          <w:tcPr>
            <w:tcW w:w="2201" w:type="dxa"/>
            <w:gridSpan w:val="2"/>
            <w:tcBorders>
              <w:bottom w:val="nil"/>
            </w:tcBorders>
            <w:vAlign w:val="bottom"/>
          </w:tcPr>
          <w:p w:rsidR="00482262" w:rsidRPr="006069D1" w:rsidRDefault="00482262" w:rsidP="00363DD5">
            <w:pPr>
              <w:spacing w:after="0"/>
              <w:jc w:val="center"/>
              <w:rPr>
                <w:b/>
                <w:sz w:val="22"/>
              </w:rPr>
            </w:pPr>
            <w:r w:rsidRPr="006069D1">
              <w:rPr>
                <w:b/>
                <w:sz w:val="22"/>
              </w:rPr>
              <w:t>330</w:t>
            </w:r>
          </w:p>
        </w:tc>
      </w:tr>
      <w:tr w:rsidR="00482262" w:rsidRPr="006069D1" w:rsidTr="00363DD5">
        <w:tc>
          <w:tcPr>
            <w:tcW w:w="2654" w:type="dxa"/>
            <w:gridSpan w:val="2"/>
            <w:tcBorders>
              <w:top w:val="nil"/>
              <w:bottom w:val="single" w:sz="4" w:space="0" w:color="auto"/>
            </w:tcBorders>
            <w:vAlign w:val="center"/>
          </w:tcPr>
          <w:p w:rsidR="00482262" w:rsidRPr="006069D1" w:rsidRDefault="00482262" w:rsidP="00363DD5">
            <w:pPr>
              <w:spacing w:after="0"/>
              <w:ind w:firstLine="222"/>
              <w:rPr>
                <w:b/>
                <w:i/>
                <w:sz w:val="22"/>
              </w:rPr>
            </w:pPr>
            <w:r w:rsidRPr="006069D1">
              <w:rPr>
                <w:b/>
                <w:i/>
                <w:sz w:val="22"/>
              </w:rPr>
              <w:t>First-line NVP</w:t>
            </w:r>
          </w:p>
        </w:tc>
        <w:tc>
          <w:tcPr>
            <w:tcW w:w="1560" w:type="dxa"/>
            <w:gridSpan w:val="3"/>
            <w:tcBorders>
              <w:top w:val="nil"/>
              <w:bottom w:val="single" w:sz="4" w:space="0" w:color="auto"/>
            </w:tcBorders>
            <w:vAlign w:val="bottom"/>
          </w:tcPr>
          <w:p w:rsidR="00482262" w:rsidRPr="006069D1" w:rsidRDefault="00482262" w:rsidP="00363DD5">
            <w:pPr>
              <w:spacing w:after="0" w:line="240" w:lineRule="auto"/>
              <w:jc w:val="center"/>
              <w:rPr>
                <w:rFonts w:eastAsia="Times New Roman"/>
                <w:b/>
                <w:color w:val="000000"/>
                <w:sz w:val="22"/>
              </w:rPr>
            </w:pPr>
            <w:r w:rsidRPr="006069D1">
              <w:rPr>
                <w:rFonts w:eastAsia="Times New Roman"/>
                <w:b/>
                <w:color w:val="000000"/>
                <w:sz w:val="22"/>
              </w:rPr>
              <w:t>27.61</w:t>
            </w:r>
          </w:p>
        </w:tc>
        <w:tc>
          <w:tcPr>
            <w:tcW w:w="1440" w:type="dxa"/>
            <w:gridSpan w:val="2"/>
            <w:tcBorders>
              <w:top w:val="nil"/>
              <w:bottom w:val="single" w:sz="4" w:space="0" w:color="auto"/>
            </w:tcBorders>
            <w:vAlign w:val="bottom"/>
          </w:tcPr>
          <w:p w:rsidR="00482262" w:rsidRPr="006069D1" w:rsidRDefault="00482262" w:rsidP="00363DD5">
            <w:pPr>
              <w:spacing w:after="0"/>
              <w:jc w:val="center"/>
              <w:rPr>
                <w:b/>
                <w:sz w:val="22"/>
              </w:rPr>
            </w:pPr>
            <w:r w:rsidRPr="006069D1">
              <w:rPr>
                <w:b/>
                <w:sz w:val="22"/>
              </w:rPr>
              <w:t>9.52</w:t>
            </w:r>
          </w:p>
        </w:tc>
        <w:tc>
          <w:tcPr>
            <w:tcW w:w="1625" w:type="dxa"/>
            <w:gridSpan w:val="3"/>
            <w:tcBorders>
              <w:top w:val="nil"/>
              <w:bottom w:val="single" w:sz="4" w:space="0" w:color="auto"/>
            </w:tcBorders>
            <w:vAlign w:val="bottom"/>
          </w:tcPr>
          <w:p w:rsidR="00482262" w:rsidRPr="006069D1" w:rsidRDefault="00482262" w:rsidP="00363DD5">
            <w:pPr>
              <w:spacing w:after="0"/>
              <w:jc w:val="center"/>
              <w:rPr>
                <w:b/>
                <w:color w:val="000000"/>
                <w:sz w:val="22"/>
              </w:rPr>
            </w:pPr>
            <w:r w:rsidRPr="006069D1">
              <w:rPr>
                <w:b/>
                <w:color w:val="000000"/>
                <w:sz w:val="22"/>
              </w:rPr>
              <w:t>11,960</w:t>
            </w:r>
          </w:p>
        </w:tc>
        <w:tc>
          <w:tcPr>
            <w:tcW w:w="2201" w:type="dxa"/>
            <w:gridSpan w:val="2"/>
            <w:tcBorders>
              <w:top w:val="nil"/>
              <w:bottom w:val="single" w:sz="4" w:space="0" w:color="auto"/>
            </w:tcBorders>
            <w:vAlign w:val="bottom"/>
          </w:tcPr>
          <w:p w:rsidR="00482262" w:rsidRPr="006069D1" w:rsidRDefault="00482262" w:rsidP="00363DD5">
            <w:pPr>
              <w:spacing w:after="0"/>
              <w:jc w:val="center"/>
              <w:rPr>
                <w:b/>
                <w:sz w:val="22"/>
              </w:rPr>
            </w:pPr>
            <w:r w:rsidRPr="006069D1">
              <w:rPr>
                <w:b/>
                <w:sz w:val="22"/>
              </w:rPr>
              <w:t>Dominated</w:t>
            </w:r>
          </w:p>
        </w:tc>
      </w:tr>
      <w:tr w:rsidR="00482262" w:rsidRPr="00C70D4B" w:rsidTr="00363DD5">
        <w:tc>
          <w:tcPr>
            <w:tcW w:w="9480" w:type="dxa"/>
            <w:gridSpan w:val="12"/>
            <w:tcBorders>
              <w:top w:val="single" w:sz="4" w:space="0" w:color="auto"/>
              <w:bottom w:val="single" w:sz="4" w:space="0" w:color="auto"/>
            </w:tcBorders>
            <w:shd w:val="clear" w:color="auto" w:fill="D9D9D9"/>
          </w:tcPr>
          <w:p w:rsidR="00482262" w:rsidRPr="00C70D4B" w:rsidRDefault="00482262" w:rsidP="00363DD5">
            <w:pPr>
              <w:spacing w:after="0" w:line="240" w:lineRule="auto"/>
              <w:rPr>
                <w:b/>
                <w:sz w:val="22"/>
              </w:rPr>
            </w:pPr>
            <w:r>
              <w:rPr>
                <w:b/>
                <w:sz w:val="22"/>
              </w:rPr>
              <w:t xml:space="preserve">B. </w:t>
            </w:r>
            <w:smartTag w:uri="urn:schemas-microsoft-com:office:smarttags" w:element="place">
              <w:smartTag w:uri="urn:schemas-microsoft-com:office:smarttags" w:element="country-region">
                <w:r>
                  <w:rPr>
                    <w:b/>
                    <w:sz w:val="22"/>
                  </w:rPr>
                  <w:t>Cote d’Ivoire</w:t>
                </w:r>
              </w:smartTag>
            </w:smartTag>
            <w:r>
              <w:rPr>
                <w:b/>
                <w:sz w:val="22"/>
              </w:rPr>
              <w:t xml:space="preserve"> healthcare </w:t>
            </w:r>
            <w:r w:rsidRPr="00AF3989">
              <w:rPr>
                <w:b/>
                <w:sz w:val="22"/>
              </w:rPr>
              <w:t xml:space="preserve">costs </w:t>
            </w:r>
            <w:r w:rsidRPr="00AF3989">
              <w:rPr>
                <w:rFonts w:eastAsia="Times New Roman"/>
                <w:b/>
                <w:color w:val="000000"/>
                <w:sz w:val="22"/>
                <w:vertAlign w:val="superscript"/>
              </w:rPr>
              <w:t>d</w:t>
            </w:r>
          </w:p>
        </w:tc>
      </w:tr>
      <w:tr w:rsidR="00482262" w:rsidRPr="00C70D4B" w:rsidTr="00363DD5">
        <w:tc>
          <w:tcPr>
            <w:tcW w:w="9480" w:type="dxa"/>
            <w:gridSpan w:val="12"/>
            <w:tcBorders>
              <w:top w:val="single" w:sz="4" w:space="0" w:color="auto"/>
              <w:bottom w:val="nil"/>
            </w:tcBorders>
          </w:tcPr>
          <w:p w:rsidR="00482262" w:rsidRPr="00C70D4B" w:rsidRDefault="00482262" w:rsidP="00363DD5">
            <w:pPr>
              <w:spacing w:after="0" w:line="240" w:lineRule="auto"/>
              <w:rPr>
                <w:b/>
                <w:sz w:val="22"/>
              </w:rPr>
            </w:pPr>
            <w:r w:rsidRPr="00C70D4B">
              <w:rPr>
                <w:rFonts w:eastAsia="Times New Roman"/>
                <w:b/>
                <w:bCs/>
                <w:color w:val="000000"/>
                <w:sz w:val="22"/>
              </w:rPr>
              <w:t>Presenting Age = 6 months</w:t>
            </w:r>
          </w:p>
        </w:tc>
      </w:tr>
      <w:tr w:rsidR="00482262" w:rsidRPr="00C70D4B" w:rsidTr="00363DD5">
        <w:tc>
          <w:tcPr>
            <w:tcW w:w="2635" w:type="dxa"/>
            <w:tcBorders>
              <w:top w:val="nil"/>
              <w:bottom w:val="nil"/>
            </w:tcBorders>
          </w:tcPr>
          <w:p w:rsidR="00482262" w:rsidRPr="00C70D4B" w:rsidRDefault="00482262" w:rsidP="00363DD5">
            <w:pPr>
              <w:spacing w:after="0" w:line="240" w:lineRule="auto"/>
              <w:ind w:firstLine="222"/>
              <w:rPr>
                <w:sz w:val="22"/>
              </w:rPr>
            </w:pPr>
            <w:r w:rsidRPr="00C70D4B">
              <w:rPr>
                <w:i/>
                <w:sz w:val="22"/>
              </w:rPr>
              <w:t>No ART</w:t>
            </w:r>
          </w:p>
        </w:tc>
        <w:tc>
          <w:tcPr>
            <w:tcW w:w="1563" w:type="dxa"/>
            <w:gridSpan w:val="3"/>
            <w:tcBorders>
              <w:top w:val="nil"/>
              <w:bottom w:val="nil"/>
            </w:tcBorders>
            <w:vAlign w:val="bottom"/>
          </w:tcPr>
          <w:p w:rsidR="00482262" w:rsidRPr="00AA3798" w:rsidRDefault="00482262" w:rsidP="00363DD5">
            <w:pPr>
              <w:spacing w:after="0" w:line="240" w:lineRule="auto"/>
              <w:jc w:val="center"/>
              <w:rPr>
                <w:sz w:val="22"/>
                <w:szCs w:val="20"/>
              </w:rPr>
            </w:pPr>
            <w:r w:rsidRPr="00AA3798">
              <w:rPr>
                <w:sz w:val="22"/>
                <w:szCs w:val="20"/>
              </w:rPr>
              <w:t>2.49</w:t>
            </w:r>
          </w:p>
        </w:tc>
        <w:tc>
          <w:tcPr>
            <w:tcW w:w="1440" w:type="dxa"/>
            <w:gridSpan w:val="2"/>
            <w:tcBorders>
              <w:top w:val="nil"/>
              <w:bottom w:val="nil"/>
            </w:tcBorders>
          </w:tcPr>
          <w:p w:rsidR="00482262" w:rsidRPr="00C70D4B" w:rsidRDefault="00482262" w:rsidP="00363DD5">
            <w:pPr>
              <w:spacing w:after="0" w:line="240" w:lineRule="auto"/>
              <w:jc w:val="center"/>
              <w:rPr>
                <w:rFonts w:eastAsia="Times New Roman"/>
                <w:color w:val="000000"/>
                <w:sz w:val="22"/>
              </w:rPr>
            </w:pPr>
            <w:r w:rsidRPr="00C70D4B">
              <w:rPr>
                <w:rFonts w:eastAsia="Times New Roman"/>
                <w:color w:val="000000"/>
                <w:sz w:val="22"/>
              </w:rPr>
              <w:t>2.24</w:t>
            </w:r>
          </w:p>
        </w:tc>
        <w:tc>
          <w:tcPr>
            <w:tcW w:w="1679" w:type="dxa"/>
            <w:gridSpan w:val="5"/>
            <w:tcBorders>
              <w:top w:val="nil"/>
              <w:bottom w:val="nil"/>
            </w:tcBorders>
          </w:tcPr>
          <w:p w:rsidR="00482262" w:rsidRPr="00C70D4B" w:rsidRDefault="00482262" w:rsidP="00363DD5">
            <w:pPr>
              <w:spacing w:after="0" w:line="240" w:lineRule="auto"/>
              <w:jc w:val="center"/>
              <w:rPr>
                <w:rFonts w:eastAsia="Times New Roman"/>
                <w:color w:val="000000"/>
                <w:sz w:val="22"/>
              </w:rPr>
            </w:pPr>
            <w:r w:rsidRPr="00C70D4B">
              <w:rPr>
                <w:rFonts w:eastAsia="Times New Roman"/>
                <w:color w:val="000000"/>
                <w:sz w:val="22"/>
              </w:rPr>
              <w:t>1,60</w:t>
            </w:r>
            <w:r>
              <w:rPr>
                <w:rFonts w:eastAsia="Times New Roman"/>
                <w:color w:val="000000"/>
                <w:sz w:val="22"/>
              </w:rPr>
              <w:t>0</w:t>
            </w:r>
          </w:p>
        </w:tc>
        <w:tc>
          <w:tcPr>
            <w:tcW w:w="2163" w:type="dxa"/>
            <w:tcBorders>
              <w:top w:val="nil"/>
              <w:bottom w:val="nil"/>
            </w:tcBorders>
          </w:tcPr>
          <w:p w:rsidR="00482262" w:rsidRPr="00C70D4B" w:rsidRDefault="00482262" w:rsidP="00363DD5">
            <w:pPr>
              <w:spacing w:after="0" w:line="240" w:lineRule="auto"/>
              <w:jc w:val="center"/>
              <w:rPr>
                <w:sz w:val="22"/>
              </w:rPr>
            </w:pPr>
          </w:p>
        </w:tc>
      </w:tr>
      <w:tr w:rsidR="00482262" w:rsidRPr="00AA3798" w:rsidTr="00363DD5">
        <w:tc>
          <w:tcPr>
            <w:tcW w:w="2635" w:type="dxa"/>
            <w:tcBorders>
              <w:top w:val="nil"/>
              <w:bottom w:val="nil"/>
            </w:tcBorders>
          </w:tcPr>
          <w:p w:rsidR="00482262" w:rsidRPr="00AA3798" w:rsidRDefault="00482262" w:rsidP="00363DD5">
            <w:pPr>
              <w:spacing w:after="0" w:line="20" w:lineRule="atLeast"/>
              <w:ind w:firstLine="222"/>
              <w:rPr>
                <w:i/>
                <w:sz w:val="22"/>
              </w:rPr>
            </w:pPr>
            <w:r w:rsidRPr="00AA3798">
              <w:rPr>
                <w:i/>
                <w:sz w:val="22"/>
              </w:rPr>
              <w:t>First-line LPV/r</w:t>
            </w:r>
          </w:p>
        </w:tc>
        <w:tc>
          <w:tcPr>
            <w:tcW w:w="1563" w:type="dxa"/>
            <w:gridSpan w:val="3"/>
            <w:tcBorders>
              <w:top w:val="nil"/>
              <w:bottom w:val="nil"/>
            </w:tcBorders>
            <w:vAlign w:val="bottom"/>
          </w:tcPr>
          <w:p w:rsidR="00482262" w:rsidRPr="00AA3798" w:rsidRDefault="00482262" w:rsidP="00363DD5">
            <w:pPr>
              <w:spacing w:after="0" w:line="20" w:lineRule="atLeast"/>
              <w:jc w:val="center"/>
              <w:rPr>
                <w:sz w:val="22"/>
              </w:rPr>
            </w:pPr>
            <w:r w:rsidRPr="00AA3798">
              <w:rPr>
                <w:sz w:val="22"/>
              </w:rPr>
              <w:t>27.46</w:t>
            </w:r>
          </w:p>
        </w:tc>
        <w:tc>
          <w:tcPr>
            <w:tcW w:w="1440" w:type="dxa"/>
            <w:gridSpan w:val="2"/>
            <w:tcBorders>
              <w:top w:val="nil"/>
              <w:bottom w:val="nil"/>
            </w:tcBorders>
          </w:tcPr>
          <w:p w:rsidR="00482262" w:rsidRPr="00AA3798" w:rsidRDefault="00482262" w:rsidP="00363DD5">
            <w:pPr>
              <w:spacing w:after="0" w:line="20" w:lineRule="atLeast"/>
              <w:jc w:val="center"/>
              <w:rPr>
                <w:rFonts w:eastAsia="Times New Roman"/>
                <w:color w:val="000000"/>
                <w:sz w:val="22"/>
              </w:rPr>
            </w:pPr>
            <w:r w:rsidRPr="00AA3798">
              <w:rPr>
                <w:rFonts w:eastAsia="Times New Roman"/>
                <w:color w:val="000000"/>
                <w:sz w:val="22"/>
              </w:rPr>
              <w:t>16.31</w:t>
            </w:r>
          </w:p>
        </w:tc>
        <w:tc>
          <w:tcPr>
            <w:tcW w:w="1679" w:type="dxa"/>
            <w:gridSpan w:val="5"/>
            <w:tcBorders>
              <w:top w:val="nil"/>
              <w:bottom w:val="nil"/>
            </w:tcBorders>
          </w:tcPr>
          <w:p w:rsidR="00482262" w:rsidRPr="00AA3798" w:rsidRDefault="00482262" w:rsidP="00363DD5">
            <w:pPr>
              <w:spacing w:after="0" w:line="20" w:lineRule="atLeast"/>
              <w:jc w:val="center"/>
              <w:rPr>
                <w:rFonts w:eastAsia="Times New Roman"/>
                <w:color w:val="000000"/>
                <w:sz w:val="22"/>
              </w:rPr>
            </w:pPr>
            <w:r w:rsidRPr="00AA3798">
              <w:rPr>
                <w:rFonts w:eastAsia="Times New Roman"/>
                <w:color w:val="000000"/>
                <w:sz w:val="22"/>
              </w:rPr>
              <w:t>14,36</w:t>
            </w:r>
            <w:r>
              <w:rPr>
                <w:rFonts w:eastAsia="Times New Roman"/>
                <w:color w:val="000000"/>
                <w:sz w:val="22"/>
              </w:rPr>
              <w:t>0</w:t>
            </w:r>
          </w:p>
        </w:tc>
        <w:tc>
          <w:tcPr>
            <w:tcW w:w="2163" w:type="dxa"/>
            <w:tcBorders>
              <w:top w:val="nil"/>
              <w:bottom w:val="nil"/>
            </w:tcBorders>
          </w:tcPr>
          <w:p w:rsidR="00482262" w:rsidRPr="00AA3798" w:rsidRDefault="00482262" w:rsidP="00363DD5">
            <w:pPr>
              <w:spacing w:after="0" w:line="20" w:lineRule="atLeast"/>
              <w:jc w:val="center"/>
              <w:rPr>
                <w:rFonts w:eastAsia="Times New Roman"/>
                <w:color w:val="000000"/>
                <w:sz w:val="22"/>
              </w:rPr>
            </w:pPr>
            <w:r w:rsidRPr="00AA3798">
              <w:rPr>
                <w:rFonts w:eastAsia="Times New Roman"/>
                <w:color w:val="000000"/>
                <w:sz w:val="22"/>
              </w:rPr>
              <w:t>9</w:t>
            </w:r>
            <w:r>
              <w:rPr>
                <w:rFonts w:eastAsia="Times New Roman"/>
                <w:color w:val="000000"/>
                <w:sz w:val="22"/>
              </w:rPr>
              <w:t>10</w:t>
            </w:r>
          </w:p>
        </w:tc>
      </w:tr>
      <w:tr w:rsidR="00482262" w:rsidRPr="00AA3798" w:rsidTr="00363DD5">
        <w:tc>
          <w:tcPr>
            <w:tcW w:w="2635" w:type="dxa"/>
            <w:tcBorders>
              <w:top w:val="nil"/>
              <w:bottom w:val="nil"/>
            </w:tcBorders>
            <w:vAlign w:val="center"/>
          </w:tcPr>
          <w:p w:rsidR="00482262" w:rsidRPr="00AA3798" w:rsidRDefault="00482262" w:rsidP="00363DD5">
            <w:pPr>
              <w:spacing w:after="0" w:line="20" w:lineRule="atLeast"/>
              <w:ind w:firstLine="222"/>
              <w:rPr>
                <w:i/>
                <w:sz w:val="22"/>
              </w:rPr>
            </w:pPr>
            <w:r w:rsidRPr="00AA3798">
              <w:rPr>
                <w:i/>
                <w:sz w:val="22"/>
              </w:rPr>
              <w:t>First-line NVP</w:t>
            </w:r>
          </w:p>
        </w:tc>
        <w:tc>
          <w:tcPr>
            <w:tcW w:w="1563" w:type="dxa"/>
            <w:gridSpan w:val="3"/>
            <w:tcBorders>
              <w:top w:val="nil"/>
              <w:bottom w:val="nil"/>
            </w:tcBorders>
            <w:vAlign w:val="bottom"/>
          </w:tcPr>
          <w:p w:rsidR="00482262" w:rsidRPr="00AA3798" w:rsidRDefault="00482262" w:rsidP="00363DD5">
            <w:pPr>
              <w:spacing w:after="0" w:line="20" w:lineRule="atLeast"/>
              <w:jc w:val="center"/>
              <w:rPr>
                <w:sz w:val="22"/>
              </w:rPr>
            </w:pPr>
            <w:r w:rsidRPr="00AA3798">
              <w:rPr>
                <w:sz w:val="22"/>
              </w:rPr>
              <w:t>26.30</w:t>
            </w:r>
          </w:p>
        </w:tc>
        <w:tc>
          <w:tcPr>
            <w:tcW w:w="1440" w:type="dxa"/>
            <w:gridSpan w:val="2"/>
            <w:tcBorders>
              <w:top w:val="nil"/>
              <w:bottom w:val="nil"/>
            </w:tcBorders>
            <w:vAlign w:val="bottom"/>
          </w:tcPr>
          <w:p w:rsidR="00482262" w:rsidRPr="00AA3798" w:rsidRDefault="00482262" w:rsidP="00363DD5">
            <w:pPr>
              <w:spacing w:after="0" w:line="20" w:lineRule="atLeast"/>
              <w:jc w:val="center"/>
              <w:rPr>
                <w:rFonts w:eastAsia="Times New Roman"/>
                <w:color w:val="000000"/>
                <w:sz w:val="22"/>
              </w:rPr>
            </w:pPr>
            <w:r w:rsidRPr="00AA3798">
              <w:rPr>
                <w:rFonts w:eastAsia="Times New Roman"/>
                <w:color w:val="000000"/>
                <w:sz w:val="22"/>
              </w:rPr>
              <w:t>15.80</w:t>
            </w:r>
          </w:p>
        </w:tc>
        <w:tc>
          <w:tcPr>
            <w:tcW w:w="1679" w:type="dxa"/>
            <w:gridSpan w:val="5"/>
            <w:tcBorders>
              <w:top w:val="nil"/>
              <w:bottom w:val="nil"/>
            </w:tcBorders>
            <w:vAlign w:val="bottom"/>
          </w:tcPr>
          <w:p w:rsidR="00482262" w:rsidRPr="00AA3798" w:rsidRDefault="00482262" w:rsidP="00363DD5">
            <w:pPr>
              <w:spacing w:after="0" w:line="20" w:lineRule="atLeast"/>
              <w:jc w:val="center"/>
              <w:rPr>
                <w:rFonts w:eastAsia="Times New Roman"/>
                <w:color w:val="000000"/>
                <w:sz w:val="22"/>
              </w:rPr>
            </w:pPr>
            <w:r w:rsidRPr="00AA3798">
              <w:rPr>
                <w:rFonts w:eastAsia="Times New Roman"/>
                <w:color w:val="000000"/>
                <w:sz w:val="22"/>
              </w:rPr>
              <w:t>14,710</w:t>
            </w:r>
          </w:p>
        </w:tc>
        <w:tc>
          <w:tcPr>
            <w:tcW w:w="2163" w:type="dxa"/>
            <w:tcBorders>
              <w:top w:val="nil"/>
              <w:bottom w:val="nil"/>
            </w:tcBorders>
          </w:tcPr>
          <w:p w:rsidR="00482262" w:rsidRPr="00AA3798" w:rsidRDefault="00482262" w:rsidP="00363DD5">
            <w:pPr>
              <w:spacing w:after="0" w:line="20" w:lineRule="atLeast"/>
              <w:jc w:val="center"/>
              <w:rPr>
                <w:rFonts w:eastAsia="Times New Roman"/>
                <w:color w:val="000000"/>
                <w:sz w:val="22"/>
              </w:rPr>
            </w:pPr>
            <w:r w:rsidRPr="00AA3798">
              <w:rPr>
                <w:rFonts w:eastAsia="Times New Roman"/>
                <w:color w:val="000000"/>
                <w:sz w:val="22"/>
              </w:rPr>
              <w:t>Dominated</w:t>
            </w:r>
          </w:p>
        </w:tc>
      </w:tr>
      <w:tr w:rsidR="00482262" w:rsidRPr="00AA3798" w:rsidTr="00363DD5">
        <w:tc>
          <w:tcPr>
            <w:tcW w:w="9480" w:type="dxa"/>
            <w:gridSpan w:val="12"/>
            <w:tcBorders>
              <w:top w:val="nil"/>
              <w:bottom w:val="nil"/>
            </w:tcBorders>
          </w:tcPr>
          <w:p w:rsidR="00482262" w:rsidRPr="00AA3798" w:rsidRDefault="00482262" w:rsidP="00363DD5">
            <w:pPr>
              <w:spacing w:after="0" w:line="20" w:lineRule="atLeast"/>
              <w:rPr>
                <w:rFonts w:eastAsia="Times New Roman"/>
                <w:b/>
                <w:bCs/>
                <w:color w:val="000000"/>
                <w:sz w:val="22"/>
              </w:rPr>
            </w:pPr>
            <w:r w:rsidRPr="00AA3798">
              <w:rPr>
                <w:rFonts w:eastAsia="Times New Roman"/>
                <w:b/>
                <w:bCs/>
                <w:color w:val="000000"/>
                <w:sz w:val="22"/>
              </w:rPr>
              <w:t xml:space="preserve">Presenting Age = 12 months </w:t>
            </w:r>
          </w:p>
        </w:tc>
      </w:tr>
      <w:tr w:rsidR="00482262" w:rsidRPr="00AA3798" w:rsidTr="00363DD5">
        <w:tc>
          <w:tcPr>
            <w:tcW w:w="2635" w:type="dxa"/>
            <w:tcBorders>
              <w:top w:val="nil"/>
              <w:bottom w:val="nil"/>
            </w:tcBorders>
          </w:tcPr>
          <w:p w:rsidR="00482262" w:rsidRPr="00AA3798" w:rsidRDefault="00482262" w:rsidP="00363DD5">
            <w:pPr>
              <w:spacing w:after="0" w:line="20" w:lineRule="atLeast"/>
              <w:ind w:firstLine="222"/>
              <w:rPr>
                <w:sz w:val="22"/>
              </w:rPr>
            </w:pPr>
            <w:r w:rsidRPr="00AA3798">
              <w:rPr>
                <w:i/>
                <w:sz w:val="22"/>
              </w:rPr>
              <w:t>No ART</w:t>
            </w:r>
          </w:p>
        </w:tc>
        <w:tc>
          <w:tcPr>
            <w:tcW w:w="1563" w:type="dxa"/>
            <w:gridSpan w:val="3"/>
            <w:tcBorders>
              <w:top w:val="nil"/>
              <w:bottom w:val="nil"/>
            </w:tcBorders>
            <w:vAlign w:val="bottom"/>
          </w:tcPr>
          <w:p w:rsidR="00482262" w:rsidRPr="00AA3798" w:rsidRDefault="00482262" w:rsidP="00363DD5">
            <w:pPr>
              <w:spacing w:after="0" w:line="20" w:lineRule="atLeast"/>
              <w:jc w:val="center"/>
              <w:rPr>
                <w:sz w:val="22"/>
              </w:rPr>
            </w:pPr>
            <w:r w:rsidRPr="00AA3798">
              <w:rPr>
                <w:sz w:val="22"/>
              </w:rPr>
              <w:t>2.83</w:t>
            </w:r>
          </w:p>
        </w:tc>
        <w:tc>
          <w:tcPr>
            <w:tcW w:w="1440" w:type="dxa"/>
            <w:gridSpan w:val="2"/>
            <w:tcBorders>
              <w:top w:val="nil"/>
              <w:bottom w:val="nil"/>
            </w:tcBorders>
          </w:tcPr>
          <w:p w:rsidR="00482262" w:rsidRPr="00AA3798" w:rsidRDefault="00482262" w:rsidP="00363DD5">
            <w:pPr>
              <w:spacing w:after="0" w:line="20" w:lineRule="atLeast"/>
              <w:jc w:val="center"/>
              <w:rPr>
                <w:rFonts w:eastAsia="Times New Roman"/>
                <w:color w:val="000000"/>
                <w:sz w:val="22"/>
              </w:rPr>
            </w:pPr>
            <w:r w:rsidRPr="00AA3798">
              <w:rPr>
                <w:rFonts w:eastAsia="Times New Roman"/>
                <w:color w:val="000000"/>
                <w:sz w:val="22"/>
              </w:rPr>
              <w:t>2.52</w:t>
            </w:r>
          </w:p>
        </w:tc>
        <w:tc>
          <w:tcPr>
            <w:tcW w:w="1679" w:type="dxa"/>
            <w:gridSpan w:val="5"/>
            <w:tcBorders>
              <w:top w:val="nil"/>
              <w:bottom w:val="nil"/>
            </w:tcBorders>
          </w:tcPr>
          <w:p w:rsidR="00482262" w:rsidRPr="00AA3798" w:rsidRDefault="00482262" w:rsidP="00363DD5">
            <w:pPr>
              <w:spacing w:after="0" w:line="20" w:lineRule="atLeast"/>
              <w:jc w:val="center"/>
              <w:rPr>
                <w:rFonts w:eastAsia="Times New Roman"/>
                <w:color w:val="000000"/>
                <w:sz w:val="22"/>
              </w:rPr>
            </w:pPr>
            <w:r>
              <w:rPr>
                <w:rFonts w:eastAsia="Times New Roman"/>
                <w:color w:val="000000"/>
                <w:sz w:val="22"/>
              </w:rPr>
              <w:t>1,820</w:t>
            </w:r>
          </w:p>
        </w:tc>
        <w:tc>
          <w:tcPr>
            <w:tcW w:w="2163" w:type="dxa"/>
            <w:tcBorders>
              <w:top w:val="nil"/>
              <w:bottom w:val="nil"/>
            </w:tcBorders>
          </w:tcPr>
          <w:p w:rsidR="00482262" w:rsidRPr="00AA3798" w:rsidRDefault="00482262" w:rsidP="00363DD5">
            <w:pPr>
              <w:spacing w:after="0" w:line="20" w:lineRule="atLeast"/>
              <w:jc w:val="center"/>
              <w:rPr>
                <w:sz w:val="22"/>
              </w:rPr>
            </w:pPr>
          </w:p>
        </w:tc>
      </w:tr>
      <w:tr w:rsidR="00482262" w:rsidRPr="00AA3798" w:rsidTr="00363DD5">
        <w:tc>
          <w:tcPr>
            <w:tcW w:w="2635" w:type="dxa"/>
            <w:tcBorders>
              <w:top w:val="nil"/>
              <w:bottom w:val="nil"/>
            </w:tcBorders>
            <w:vAlign w:val="center"/>
          </w:tcPr>
          <w:p w:rsidR="00482262" w:rsidRPr="00AA3798" w:rsidRDefault="00482262" w:rsidP="00363DD5">
            <w:pPr>
              <w:spacing w:after="0" w:line="20" w:lineRule="atLeast"/>
              <w:ind w:firstLine="222"/>
              <w:rPr>
                <w:i/>
                <w:sz w:val="22"/>
              </w:rPr>
            </w:pPr>
            <w:r w:rsidRPr="00AA3798">
              <w:rPr>
                <w:i/>
                <w:sz w:val="22"/>
              </w:rPr>
              <w:t>First-line LPV/r</w:t>
            </w:r>
          </w:p>
        </w:tc>
        <w:tc>
          <w:tcPr>
            <w:tcW w:w="1563" w:type="dxa"/>
            <w:gridSpan w:val="3"/>
            <w:tcBorders>
              <w:top w:val="nil"/>
              <w:bottom w:val="nil"/>
            </w:tcBorders>
            <w:vAlign w:val="bottom"/>
          </w:tcPr>
          <w:p w:rsidR="00482262" w:rsidRPr="00AA3798" w:rsidRDefault="00482262" w:rsidP="00363DD5">
            <w:pPr>
              <w:spacing w:after="0" w:line="20" w:lineRule="atLeast"/>
              <w:jc w:val="center"/>
              <w:rPr>
                <w:sz w:val="22"/>
              </w:rPr>
            </w:pPr>
            <w:r w:rsidRPr="00AA3798">
              <w:rPr>
                <w:sz w:val="22"/>
              </w:rPr>
              <w:t>28.79</w:t>
            </w:r>
          </w:p>
        </w:tc>
        <w:tc>
          <w:tcPr>
            <w:tcW w:w="1440" w:type="dxa"/>
            <w:gridSpan w:val="2"/>
            <w:tcBorders>
              <w:top w:val="nil"/>
              <w:bottom w:val="nil"/>
            </w:tcBorders>
          </w:tcPr>
          <w:p w:rsidR="00482262" w:rsidRPr="00AA3798" w:rsidRDefault="00482262" w:rsidP="00363DD5">
            <w:pPr>
              <w:spacing w:after="0" w:line="20" w:lineRule="atLeast"/>
              <w:jc w:val="center"/>
              <w:rPr>
                <w:rFonts w:eastAsia="Times New Roman"/>
                <w:color w:val="000000"/>
                <w:sz w:val="22"/>
              </w:rPr>
            </w:pPr>
            <w:r w:rsidRPr="00AA3798">
              <w:rPr>
                <w:rFonts w:eastAsia="Times New Roman"/>
                <w:color w:val="000000"/>
                <w:sz w:val="22"/>
              </w:rPr>
              <w:t>17.11</w:t>
            </w:r>
          </w:p>
        </w:tc>
        <w:tc>
          <w:tcPr>
            <w:tcW w:w="1679" w:type="dxa"/>
            <w:gridSpan w:val="5"/>
            <w:tcBorders>
              <w:top w:val="nil"/>
              <w:bottom w:val="nil"/>
            </w:tcBorders>
          </w:tcPr>
          <w:p w:rsidR="00482262" w:rsidRPr="00AA3798" w:rsidRDefault="00482262" w:rsidP="00363DD5">
            <w:pPr>
              <w:spacing w:after="0" w:line="20" w:lineRule="atLeast"/>
              <w:jc w:val="center"/>
              <w:rPr>
                <w:rFonts w:eastAsia="Times New Roman"/>
                <w:color w:val="000000"/>
                <w:sz w:val="22"/>
              </w:rPr>
            </w:pPr>
            <w:r w:rsidRPr="00AA3798">
              <w:rPr>
                <w:rFonts w:eastAsia="Times New Roman"/>
                <w:color w:val="000000"/>
                <w:sz w:val="22"/>
              </w:rPr>
              <w:t>15,12</w:t>
            </w:r>
            <w:r>
              <w:rPr>
                <w:rFonts w:eastAsia="Times New Roman"/>
                <w:color w:val="000000"/>
                <w:sz w:val="22"/>
              </w:rPr>
              <w:t>0</w:t>
            </w:r>
          </w:p>
        </w:tc>
        <w:tc>
          <w:tcPr>
            <w:tcW w:w="2163" w:type="dxa"/>
            <w:tcBorders>
              <w:top w:val="nil"/>
              <w:bottom w:val="nil"/>
            </w:tcBorders>
          </w:tcPr>
          <w:p w:rsidR="00482262" w:rsidRPr="00AA3798" w:rsidRDefault="00482262" w:rsidP="00363DD5">
            <w:pPr>
              <w:spacing w:after="0" w:line="20" w:lineRule="atLeast"/>
              <w:jc w:val="center"/>
              <w:rPr>
                <w:rFonts w:eastAsia="Times New Roman"/>
                <w:color w:val="000000"/>
                <w:sz w:val="22"/>
              </w:rPr>
            </w:pPr>
            <w:r w:rsidRPr="00AA3798">
              <w:rPr>
                <w:rFonts w:eastAsia="Times New Roman"/>
                <w:color w:val="000000"/>
                <w:sz w:val="22"/>
              </w:rPr>
              <w:t>91</w:t>
            </w:r>
            <w:r>
              <w:rPr>
                <w:rFonts w:eastAsia="Times New Roman"/>
                <w:color w:val="000000"/>
                <w:sz w:val="22"/>
              </w:rPr>
              <w:t>0</w:t>
            </w:r>
          </w:p>
        </w:tc>
      </w:tr>
      <w:tr w:rsidR="00482262" w:rsidRPr="00AA3798" w:rsidTr="00363DD5">
        <w:tc>
          <w:tcPr>
            <w:tcW w:w="2635" w:type="dxa"/>
            <w:tcBorders>
              <w:top w:val="nil"/>
              <w:bottom w:val="nil"/>
            </w:tcBorders>
            <w:vAlign w:val="center"/>
          </w:tcPr>
          <w:p w:rsidR="00482262" w:rsidRPr="00AA3798" w:rsidRDefault="00482262" w:rsidP="00363DD5">
            <w:pPr>
              <w:spacing w:after="0" w:line="20" w:lineRule="atLeast"/>
              <w:ind w:firstLine="222"/>
              <w:rPr>
                <w:i/>
                <w:sz w:val="22"/>
              </w:rPr>
            </w:pPr>
            <w:r w:rsidRPr="00AA3798">
              <w:rPr>
                <w:i/>
                <w:sz w:val="22"/>
              </w:rPr>
              <w:t>First-line NVP</w:t>
            </w:r>
          </w:p>
        </w:tc>
        <w:tc>
          <w:tcPr>
            <w:tcW w:w="1563" w:type="dxa"/>
            <w:gridSpan w:val="3"/>
            <w:tcBorders>
              <w:top w:val="nil"/>
              <w:bottom w:val="nil"/>
            </w:tcBorders>
            <w:vAlign w:val="bottom"/>
          </w:tcPr>
          <w:p w:rsidR="00482262" w:rsidRPr="00AA3798" w:rsidRDefault="00482262" w:rsidP="00363DD5">
            <w:pPr>
              <w:spacing w:after="0" w:line="20" w:lineRule="atLeast"/>
              <w:jc w:val="center"/>
              <w:rPr>
                <w:sz w:val="22"/>
              </w:rPr>
            </w:pPr>
            <w:r w:rsidRPr="00AA3798">
              <w:rPr>
                <w:sz w:val="22"/>
              </w:rPr>
              <w:t>27.62</w:t>
            </w:r>
          </w:p>
        </w:tc>
        <w:tc>
          <w:tcPr>
            <w:tcW w:w="1440" w:type="dxa"/>
            <w:gridSpan w:val="2"/>
            <w:tcBorders>
              <w:top w:val="nil"/>
              <w:bottom w:val="nil"/>
            </w:tcBorders>
            <w:vAlign w:val="bottom"/>
          </w:tcPr>
          <w:p w:rsidR="00482262" w:rsidRPr="00AA3798" w:rsidRDefault="00482262" w:rsidP="00363DD5">
            <w:pPr>
              <w:spacing w:after="0" w:line="20" w:lineRule="atLeast"/>
              <w:jc w:val="center"/>
              <w:rPr>
                <w:rFonts w:eastAsia="Times New Roman"/>
                <w:color w:val="000000"/>
                <w:sz w:val="22"/>
              </w:rPr>
            </w:pPr>
            <w:r w:rsidRPr="00AA3798">
              <w:rPr>
                <w:rFonts w:eastAsia="Times New Roman"/>
                <w:color w:val="000000"/>
                <w:sz w:val="22"/>
              </w:rPr>
              <w:t>16.58</w:t>
            </w:r>
          </w:p>
        </w:tc>
        <w:tc>
          <w:tcPr>
            <w:tcW w:w="1679" w:type="dxa"/>
            <w:gridSpan w:val="5"/>
            <w:tcBorders>
              <w:top w:val="nil"/>
              <w:bottom w:val="nil"/>
            </w:tcBorders>
            <w:vAlign w:val="bottom"/>
          </w:tcPr>
          <w:p w:rsidR="00482262" w:rsidRPr="00AA3798" w:rsidRDefault="00482262" w:rsidP="00363DD5">
            <w:pPr>
              <w:spacing w:after="0" w:line="20" w:lineRule="atLeast"/>
              <w:jc w:val="center"/>
              <w:rPr>
                <w:rFonts w:eastAsia="Times New Roman"/>
                <w:color w:val="000000"/>
                <w:sz w:val="22"/>
              </w:rPr>
            </w:pPr>
            <w:r>
              <w:rPr>
                <w:rFonts w:eastAsia="Times New Roman"/>
                <w:color w:val="000000"/>
                <w:sz w:val="22"/>
              </w:rPr>
              <w:t>15,480</w:t>
            </w:r>
          </w:p>
        </w:tc>
        <w:tc>
          <w:tcPr>
            <w:tcW w:w="2163" w:type="dxa"/>
            <w:tcBorders>
              <w:top w:val="nil"/>
              <w:bottom w:val="nil"/>
            </w:tcBorders>
          </w:tcPr>
          <w:p w:rsidR="00482262" w:rsidRPr="00AA3798" w:rsidRDefault="00482262" w:rsidP="00363DD5">
            <w:pPr>
              <w:spacing w:after="0" w:line="20" w:lineRule="atLeast"/>
              <w:jc w:val="center"/>
              <w:rPr>
                <w:rFonts w:eastAsia="Times New Roman"/>
                <w:color w:val="000000"/>
                <w:sz w:val="22"/>
              </w:rPr>
            </w:pPr>
            <w:r w:rsidRPr="00AA3798">
              <w:rPr>
                <w:rFonts w:eastAsia="Times New Roman"/>
                <w:color w:val="000000"/>
                <w:sz w:val="22"/>
              </w:rPr>
              <w:t>Dominated</w:t>
            </w:r>
          </w:p>
        </w:tc>
      </w:tr>
      <w:tr w:rsidR="00482262" w:rsidRPr="00AA3798" w:rsidTr="00363DD5">
        <w:tc>
          <w:tcPr>
            <w:tcW w:w="9480" w:type="dxa"/>
            <w:gridSpan w:val="12"/>
            <w:tcBorders>
              <w:top w:val="nil"/>
              <w:bottom w:val="nil"/>
            </w:tcBorders>
          </w:tcPr>
          <w:p w:rsidR="00482262" w:rsidRPr="00AA3798" w:rsidRDefault="00482262" w:rsidP="00363DD5">
            <w:pPr>
              <w:spacing w:after="0" w:line="20" w:lineRule="atLeast"/>
              <w:rPr>
                <w:sz w:val="22"/>
              </w:rPr>
            </w:pPr>
            <w:r w:rsidRPr="00AA3798">
              <w:rPr>
                <w:rFonts w:eastAsia="Times New Roman"/>
                <w:b/>
                <w:bCs/>
                <w:color w:val="000000"/>
                <w:sz w:val="22"/>
              </w:rPr>
              <w:t>Presenting Age = 24 months</w:t>
            </w:r>
          </w:p>
        </w:tc>
      </w:tr>
      <w:tr w:rsidR="00482262" w:rsidRPr="00AA3798" w:rsidTr="00363DD5">
        <w:tc>
          <w:tcPr>
            <w:tcW w:w="2635" w:type="dxa"/>
            <w:tcBorders>
              <w:top w:val="nil"/>
              <w:bottom w:val="nil"/>
              <w:right w:val="nil"/>
            </w:tcBorders>
          </w:tcPr>
          <w:p w:rsidR="00482262" w:rsidRPr="00AA3798" w:rsidRDefault="00482262" w:rsidP="00363DD5">
            <w:pPr>
              <w:spacing w:after="0" w:line="20" w:lineRule="atLeast"/>
              <w:ind w:firstLine="222"/>
              <w:rPr>
                <w:rFonts w:eastAsia="Times New Roman"/>
                <w:i/>
                <w:iCs/>
                <w:color w:val="000000"/>
                <w:sz w:val="22"/>
              </w:rPr>
            </w:pPr>
            <w:r w:rsidRPr="00AA3798">
              <w:rPr>
                <w:rFonts w:eastAsia="Times New Roman"/>
                <w:i/>
                <w:iCs/>
                <w:color w:val="000000"/>
                <w:sz w:val="22"/>
              </w:rPr>
              <w:t>No ART</w:t>
            </w:r>
          </w:p>
        </w:tc>
        <w:tc>
          <w:tcPr>
            <w:tcW w:w="1563" w:type="dxa"/>
            <w:gridSpan w:val="3"/>
            <w:tcBorders>
              <w:top w:val="nil"/>
              <w:left w:val="nil"/>
              <w:bottom w:val="nil"/>
              <w:right w:val="nil"/>
            </w:tcBorders>
            <w:vAlign w:val="bottom"/>
          </w:tcPr>
          <w:p w:rsidR="00482262" w:rsidRPr="00AA3798" w:rsidRDefault="00482262" w:rsidP="00363DD5">
            <w:pPr>
              <w:spacing w:after="0" w:line="20" w:lineRule="atLeast"/>
              <w:jc w:val="center"/>
              <w:rPr>
                <w:sz w:val="22"/>
              </w:rPr>
            </w:pPr>
            <w:r w:rsidRPr="00AA3798">
              <w:rPr>
                <w:sz w:val="22"/>
              </w:rPr>
              <w:t>3.55</w:t>
            </w:r>
          </w:p>
        </w:tc>
        <w:tc>
          <w:tcPr>
            <w:tcW w:w="1440" w:type="dxa"/>
            <w:gridSpan w:val="2"/>
            <w:tcBorders>
              <w:top w:val="nil"/>
              <w:left w:val="nil"/>
              <w:bottom w:val="nil"/>
              <w:right w:val="nil"/>
            </w:tcBorders>
          </w:tcPr>
          <w:p w:rsidR="00482262" w:rsidRPr="00AA3798" w:rsidRDefault="00482262" w:rsidP="00363DD5">
            <w:pPr>
              <w:spacing w:after="0" w:line="20" w:lineRule="atLeast"/>
              <w:jc w:val="center"/>
              <w:rPr>
                <w:rFonts w:eastAsia="Times New Roman"/>
                <w:color w:val="000000"/>
                <w:sz w:val="22"/>
              </w:rPr>
            </w:pPr>
            <w:r w:rsidRPr="00AA3798">
              <w:rPr>
                <w:rFonts w:eastAsia="Times New Roman"/>
                <w:color w:val="000000"/>
                <w:sz w:val="22"/>
              </w:rPr>
              <w:t>3.09</w:t>
            </w:r>
          </w:p>
        </w:tc>
        <w:tc>
          <w:tcPr>
            <w:tcW w:w="1679" w:type="dxa"/>
            <w:gridSpan w:val="5"/>
            <w:tcBorders>
              <w:top w:val="nil"/>
              <w:left w:val="nil"/>
              <w:bottom w:val="nil"/>
              <w:right w:val="nil"/>
            </w:tcBorders>
          </w:tcPr>
          <w:p w:rsidR="00482262" w:rsidRPr="00AA3798" w:rsidRDefault="00482262" w:rsidP="00363DD5">
            <w:pPr>
              <w:spacing w:after="0" w:line="20" w:lineRule="atLeast"/>
              <w:jc w:val="center"/>
              <w:rPr>
                <w:rFonts w:eastAsia="Times New Roman"/>
                <w:color w:val="000000"/>
                <w:sz w:val="22"/>
              </w:rPr>
            </w:pPr>
            <w:r w:rsidRPr="00AA3798">
              <w:rPr>
                <w:rFonts w:eastAsia="Times New Roman"/>
                <w:color w:val="000000"/>
                <w:sz w:val="22"/>
              </w:rPr>
              <w:t>2,1</w:t>
            </w:r>
            <w:r>
              <w:rPr>
                <w:rFonts w:eastAsia="Times New Roman"/>
                <w:color w:val="000000"/>
                <w:sz w:val="22"/>
              </w:rPr>
              <w:t>80</w:t>
            </w:r>
          </w:p>
        </w:tc>
        <w:tc>
          <w:tcPr>
            <w:tcW w:w="2163" w:type="dxa"/>
            <w:tcBorders>
              <w:top w:val="nil"/>
              <w:left w:val="nil"/>
              <w:bottom w:val="nil"/>
            </w:tcBorders>
            <w:vAlign w:val="bottom"/>
          </w:tcPr>
          <w:p w:rsidR="00482262" w:rsidRPr="00AA3798" w:rsidRDefault="00482262" w:rsidP="00363DD5">
            <w:pPr>
              <w:spacing w:after="0" w:line="20" w:lineRule="atLeast"/>
              <w:jc w:val="center"/>
              <w:rPr>
                <w:sz w:val="22"/>
              </w:rPr>
            </w:pPr>
          </w:p>
        </w:tc>
      </w:tr>
      <w:tr w:rsidR="00482262" w:rsidRPr="00AA3798" w:rsidTr="00363DD5">
        <w:tc>
          <w:tcPr>
            <w:tcW w:w="2635" w:type="dxa"/>
            <w:tcBorders>
              <w:top w:val="nil"/>
              <w:bottom w:val="nil"/>
              <w:right w:val="nil"/>
            </w:tcBorders>
          </w:tcPr>
          <w:p w:rsidR="00482262" w:rsidRPr="00AA3798" w:rsidRDefault="00482262" w:rsidP="00363DD5">
            <w:pPr>
              <w:spacing w:after="0" w:line="20" w:lineRule="atLeast"/>
              <w:ind w:firstLine="222"/>
              <w:rPr>
                <w:rFonts w:eastAsia="Times New Roman"/>
                <w:i/>
                <w:iCs/>
                <w:color w:val="000000"/>
                <w:sz w:val="22"/>
              </w:rPr>
            </w:pPr>
            <w:r w:rsidRPr="00AA3798">
              <w:rPr>
                <w:rFonts w:eastAsia="Times New Roman"/>
                <w:i/>
                <w:iCs/>
                <w:color w:val="000000"/>
                <w:sz w:val="22"/>
              </w:rPr>
              <w:t>First-line LPV/r</w:t>
            </w:r>
          </w:p>
        </w:tc>
        <w:tc>
          <w:tcPr>
            <w:tcW w:w="1563" w:type="dxa"/>
            <w:gridSpan w:val="3"/>
            <w:tcBorders>
              <w:top w:val="nil"/>
              <w:left w:val="nil"/>
              <w:bottom w:val="nil"/>
              <w:right w:val="nil"/>
            </w:tcBorders>
            <w:vAlign w:val="bottom"/>
          </w:tcPr>
          <w:p w:rsidR="00482262" w:rsidRPr="00AA3798" w:rsidRDefault="00482262" w:rsidP="00363DD5">
            <w:pPr>
              <w:spacing w:after="0" w:line="20" w:lineRule="atLeast"/>
              <w:jc w:val="center"/>
              <w:rPr>
                <w:sz w:val="22"/>
              </w:rPr>
            </w:pPr>
            <w:r w:rsidRPr="00AA3798">
              <w:rPr>
                <w:sz w:val="22"/>
              </w:rPr>
              <w:t>28.74</w:t>
            </w:r>
          </w:p>
        </w:tc>
        <w:tc>
          <w:tcPr>
            <w:tcW w:w="1440" w:type="dxa"/>
            <w:gridSpan w:val="2"/>
            <w:tcBorders>
              <w:top w:val="nil"/>
              <w:left w:val="nil"/>
              <w:bottom w:val="nil"/>
              <w:right w:val="nil"/>
            </w:tcBorders>
          </w:tcPr>
          <w:p w:rsidR="00482262" w:rsidRPr="00AA3798" w:rsidRDefault="00482262" w:rsidP="00363DD5">
            <w:pPr>
              <w:spacing w:after="0" w:line="20" w:lineRule="atLeast"/>
              <w:jc w:val="center"/>
              <w:rPr>
                <w:rFonts w:eastAsia="Times New Roman"/>
                <w:color w:val="000000"/>
                <w:sz w:val="22"/>
              </w:rPr>
            </w:pPr>
            <w:r w:rsidRPr="00AA3798">
              <w:rPr>
                <w:rFonts w:eastAsia="Times New Roman"/>
                <w:color w:val="000000"/>
                <w:sz w:val="22"/>
              </w:rPr>
              <w:t>17.10</w:t>
            </w:r>
          </w:p>
        </w:tc>
        <w:tc>
          <w:tcPr>
            <w:tcW w:w="1679" w:type="dxa"/>
            <w:gridSpan w:val="5"/>
            <w:tcBorders>
              <w:top w:val="nil"/>
              <w:left w:val="nil"/>
              <w:bottom w:val="nil"/>
              <w:right w:val="nil"/>
            </w:tcBorders>
          </w:tcPr>
          <w:p w:rsidR="00482262" w:rsidRPr="00AA3798" w:rsidRDefault="00482262" w:rsidP="00363DD5">
            <w:pPr>
              <w:spacing w:after="0" w:line="20" w:lineRule="atLeast"/>
              <w:jc w:val="center"/>
              <w:rPr>
                <w:rFonts w:eastAsia="Times New Roman"/>
                <w:color w:val="000000"/>
                <w:sz w:val="22"/>
              </w:rPr>
            </w:pPr>
            <w:r w:rsidRPr="00AA3798">
              <w:rPr>
                <w:rFonts w:eastAsia="Times New Roman"/>
                <w:color w:val="000000"/>
                <w:sz w:val="22"/>
              </w:rPr>
              <w:t>15,17</w:t>
            </w:r>
            <w:r>
              <w:rPr>
                <w:rFonts w:eastAsia="Times New Roman"/>
                <w:color w:val="000000"/>
                <w:sz w:val="22"/>
              </w:rPr>
              <w:t>0</w:t>
            </w:r>
          </w:p>
        </w:tc>
        <w:tc>
          <w:tcPr>
            <w:tcW w:w="2163" w:type="dxa"/>
            <w:tcBorders>
              <w:top w:val="nil"/>
              <w:left w:val="nil"/>
              <w:bottom w:val="nil"/>
            </w:tcBorders>
          </w:tcPr>
          <w:p w:rsidR="00482262" w:rsidRPr="00AA3798" w:rsidRDefault="00482262" w:rsidP="00363DD5">
            <w:pPr>
              <w:spacing w:after="0" w:line="20" w:lineRule="atLeast"/>
              <w:jc w:val="center"/>
              <w:rPr>
                <w:rFonts w:eastAsia="Times New Roman"/>
                <w:color w:val="000000"/>
                <w:sz w:val="22"/>
              </w:rPr>
            </w:pPr>
            <w:r w:rsidRPr="00AA3798">
              <w:rPr>
                <w:rFonts w:eastAsia="Times New Roman"/>
                <w:color w:val="000000"/>
                <w:sz w:val="22"/>
              </w:rPr>
              <w:t>9</w:t>
            </w:r>
            <w:r>
              <w:rPr>
                <w:rFonts w:eastAsia="Times New Roman"/>
                <w:color w:val="000000"/>
                <w:sz w:val="22"/>
              </w:rPr>
              <w:t>30</w:t>
            </w:r>
          </w:p>
        </w:tc>
      </w:tr>
      <w:tr w:rsidR="00482262" w:rsidRPr="00AA3798" w:rsidTr="00363DD5">
        <w:tc>
          <w:tcPr>
            <w:tcW w:w="2635" w:type="dxa"/>
            <w:tcBorders>
              <w:top w:val="nil"/>
              <w:bottom w:val="nil"/>
              <w:right w:val="nil"/>
            </w:tcBorders>
            <w:vAlign w:val="bottom"/>
          </w:tcPr>
          <w:p w:rsidR="00482262" w:rsidRPr="00AA3798" w:rsidRDefault="00482262" w:rsidP="00363DD5">
            <w:pPr>
              <w:spacing w:after="0" w:line="20" w:lineRule="atLeast"/>
              <w:ind w:firstLine="222"/>
              <w:rPr>
                <w:rFonts w:eastAsia="Times New Roman"/>
                <w:i/>
                <w:iCs/>
                <w:color w:val="000000"/>
                <w:sz w:val="22"/>
              </w:rPr>
            </w:pPr>
            <w:r w:rsidRPr="00AA3798">
              <w:rPr>
                <w:rFonts w:eastAsia="Times New Roman"/>
                <w:i/>
                <w:iCs/>
                <w:color w:val="000000"/>
                <w:sz w:val="22"/>
              </w:rPr>
              <w:t>First-line NVP</w:t>
            </w:r>
          </w:p>
        </w:tc>
        <w:tc>
          <w:tcPr>
            <w:tcW w:w="1563" w:type="dxa"/>
            <w:gridSpan w:val="3"/>
            <w:tcBorders>
              <w:top w:val="nil"/>
              <w:left w:val="nil"/>
              <w:bottom w:val="nil"/>
              <w:right w:val="nil"/>
            </w:tcBorders>
            <w:vAlign w:val="bottom"/>
          </w:tcPr>
          <w:p w:rsidR="00482262" w:rsidRPr="00AA3798" w:rsidRDefault="00482262" w:rsidP="00363DD5">
            <w:pPr>
              <w:spacing w:after="0" w:line="20" w:lineRule="atLeast"/>
              <w:jc w:val="center"/>
              <w:rPr>
                <w:sz w:val="22"/>
              </w:rPr>
            </w:pPr>
            <w:r w:rsidRPr="00AA3798">
              <w:rPr>
                <w:sz w:val="22"/>
              </w:rPr>
              <w:t>27.53</w:t>
            </w:r>
          </w:p>
        </w:tc>
        <w:tc>
          <w:tcPr>
            <w:tcW w:w="1440" w:type="dxa"/>
            <w:gridSpan w:val="2"/>
            <w:tcBorders>
              <w:top w:val="nil"/>
              <w:left w:val="nil"/>
              <w:bottom w:val="nil"/>
              <w:right w:val="nil"/>
            </w:tcBorders>
            <w:vAlign w:val="bottom"/>
          </w:tcPr>
          <w:p w:rsidR="00482262" w:rsidRPr="00AA3798" w:rsidRDefault="00482262" w:rsidP="00363DD5">
            <w:pPr>
              <w:spacing w:after="0" w:line="20" w:lineRule="atLeast"/>
              <w:jc w:val="center"/>
              <w:rPr>
                <w:rFonts w:eastAsia="Times New Roman"/>
                <w:color w:val="000000"/>
                <w:sz w:val="22"/>
              </w:rPr>
            </w:pPr>
            <w:r w:rsidRPr="00AA3798">
              <w:rPr>
                <w:rFonts w:eastAsia="Times New Roman"/>
                <w:color w:val="000000"/>
                <w:sz w:val="22"/>
              </w:rPr>
              <w:t>16.60</w:t>
            </w:r>
          </w:p>
        </w:tc>
        <w:tc>
          <w:tcPr>
            <w:tcW w:w="1679" w:type="dxa"/>
            <w:gridSpan w:val="5"/>
            <w:tcBorders>
              <w:top w:val="nil"/>
              <w:left w:val="nil"/>
              <w:bottom w:val="nil"/>
              <w:right w:val="nil"/>
            </w:tcBorders>
            <w:vAlign w:val="bottom"/>
          </w:tcPr>
          <w:p w:rsidR="00482262" w:rsidRPr="00AA3798" w:rsidRDefault="00482262" w:rsidP="00363DD5">
            <w:pPr>
              <w:spacing w:after="0" w:line="20" w:lineRule="atLeast"/>
              <w:jc w:val="center"/>
              <w:rPr>
                <w:rFonts w:eastAsia="Times New Roman"/>
                <w:color w:val="000000"/>
                <w:sz w:val="22"/>
              </w:rPr>
            </w:pPr>
            <w:r w:rsidRPr="00AA3798">
              <w:rPr>
                <w:rFonts w:eastAsia="Times New Roman"/>
                <w:color w:val="000000"/>
                <w:sz w:val="22"/>
              </w:rPr>
              <w:t>15,570</w:t>
            </w:r>
          </w:p>
        </w:tc>
        <w:tc>
          <w:tcPr>
            <w:tcW w:w="2163" w:type="dxa"/>
            <w:tcBorders>
              <w:top w:val="nil"/>
              <w:left w:val="nil"/>
              <w:bottom w:val="nil"/>
            </w:tcBorders>
          </w:tcPr>
          <w:p w:rsidR="00482262" w:rsidRPr="00AA3798" w:rsidRDefault="00482262" w:rsidP="00363DD5">
            <w:pPr>
              <w:spacing w:after="0" w:line="20" w:lineRule="atLeast"/>
              <w:jc w:val="center"/>
              <w:rPr>
                <w:rFonts w:eastAsia="Times New Roman"/>
                <w:color w:val="000000"/>
                <w:sz w:val="22"/>
              </w:rPr>
            </w:pPr>
            <w:r w:rsidRPr="00AA3798">
              <w:rPr>
                <w:rFonts w:eastAsia="Times New Roman"/>
                <w:color w:val="000000"/>
                <w:sz w:val="22"/>
              </w:rPr>
              <w:t>Dominated</w:t>
            </w:r>
          </w:p>
        </w:tc>
      </w:tr>
      <w:tr w:rsidR="00482262" w:rsidRPr="00C70D4B" w:rsidTr="00363DD5">
        <w:tc>
          <w:tcPr>
            <w:tcW w:w="9480" w:type="dxa"/>
            <w:gridSpan w:val="12"/>
            <w:tcBorders>
              <w:top w:val="nil"/>
              <w:bottom w:val="nil"/>
            </w:tcBorders>
            <w:vAlign w:val="center"/>
          </w:tcPr>
          <w:p w:rsidR="00482262" w:rsidRPr="00C70D4B" w:rsidRDefault="00482262" w:rsidP="00363DD5">
            <w:pPr>
              <w:spacing w:after="0" w:line="240" w:lineRule="auto"/>
              <w:rPr>
                <w:sz w:val="22"/>
              </w:rPr>
            </w:pPr>
            <w:r w:rsidRPr="00C70D4B">
              <w:rPr>
                <w:rFonts w:eastAsia="Times New Roman"/>
                <w:b/>
                <w:bCs/>
                <w:color w:val="000000"/>
                <w:sz w:val="22"/>
              </w:rPr>
              <w:t>Presenting Age = 35 months</w:t>
            </w:r>
          </w:p>
        </w:tc>
      </w:tr>
      <w:tr w:rsidR="00482262" w:rsidRPr="00C70D4B" w:rsidTr="00363DD5">
        <w:tc>
          <w:tcPr>
            <w:tcW w:w="2635" w:type="dxa"/>
            <w:tcBorders>
              <w:top w:val="nil"/>
              <w:bottom w:val="nil"/>
              <w:right w:val="nil"/>
            </w:tcBorders>
          </w:tcPr>
          <w:p w:rsidR="00482262" w:rsidRPr="00C70D4B" w:rsidRDefault="00482262" w:rsidP="00363DD5">
            <w:pPr>
              <w:spacing w:after="0" w:line="240" w:lineRule="auto"/>
              <w:ind w:firstLine="222"/>
              <w:rPr>
                <w:rFonts w:eastAsia="Times New Roman"/>
                <w:i/>
                <w:iCs/>
                <w:color w:val="000000"/>
                <w:sz w:val="22"/>
              </w:rPr>
            </w:pPr>
            <w:r w:rsidRPr="00C70D4B">
              <w:rPr>
                <w:rFonts w:eastAsia="Times New Roman"/>
                <w:i/>
                <w:iCs/>
                <w:color w:val="000000"/>
                <w:sz w:val="22"/>
              </w:rPr>
              <w:t>No ART</w:t>
            </w:r>
          </w:p>
        </w:tc>
        <w:tc>
          <w:tcPr>
            <w:tcW w:w="1563" w:type="dxa"/>
            <w:gridSpan w:val="3"/>
            <w:tcBorders>
              <w:top w:val="nil"/>
              <w:left w:val="nil"/>
              <w:bottom w:val="nil"/>
              <w:right w:val="nil"/>
            </w:tcBorders>
          </w:tcPr>
          <w:p w:rsidR="00482262" w:rsidRPr="00C70D4B" w:rsidRDefault="00482262" w:rsidP="00363DD5">
            <w:pPr>
              <w:spacing w:after="0" w:line="240" w:lineRule="auto"/>
              <w:jc w:val="center"/>
              <w:rPr>
                <w:rFonts w:eastAsia="Times New Roman"/>
                <w:color w:val="000000"/>
                <w:sz w:val="22"/>
              </w:rPr>
            </w:pPr>
            <w:r w:rsidRPr="00C70D4B">
              <w:rPr>
                <w:rFonts w:eastAsia="Times New Roman"/>
                <w:color w:val="000000"/>
                <w:sz w:val="22"/>
              </w:rPr>
              <w:t>4.</w:t>
            </w:r>
            <w:r>
              <w:rPr>
                <w:rFonts w:eastAsia="Times New Roman"/>
                <w:color w:val="000000"/>
                <w:sz w:val="22"/>
              </w:rPr>
              <w:t>71</w:t>
            </w:r>
          </w:p>
        </w:tc>
        <w:tc>
          <w:tcPr>
            <w:tcW w:w="1440" w:type="dxa"/>
            <w:gridSpan w:val="2"/>
            <w:tcBorders>
              <w:top w:val="nil"/>
              <w:left w:val="nil"/>
              <w:bottom w:val="nil"/>
              <w:right w:val="nil"/>
            </w:tcBorders>
          </w:tcPr>
          <w:p w:rsidR="00482262" w:rsidRPr="00C70D4B" w:rsidRDefault="00482262" w:rsidP="00363DD5">
            <w:pPr>
              <w:spacing w:after="0" w:line="240" w:lineRule="auto"/>
              <w:jc w:val="center"/>
              <w:rPr>
                <w:rFonts w:eastAsia="Times New Roman"/>
                <w:color w:val="000000"/>
                <w:sz w:val="22"/>
              </w:rPr>
            </w:pPr>
            <w:r w:rsidRPr="00C70D4B">
              <w:rPr>
                <w:rFonts w:eastAsia="Times New Roman"/>
                <w:color w:val="000000"/>
                <w:sz w:val="22"/>
              </w:rPr>
              <w:t>4.</w:t>
            </w:r>
            <w:r>
              <w:rPr>
                <w:rFonts w:eastAsia="Times New Roman"/>
                <w:color w:val="000000"/>
                <w:sz w:val="22"/>
              </w:rPr>
              <w:t>03</w:t>
            </w:r>
          </w:p>
        </w:tc>
        <w:tc>
          <w:tcPr>
            <w:tcW w:w="1679" w:type="dxa"/>
            <w:gridSpan w:val="5"/>
            <w:tcBorders>
              <w:top w:val="nil"/>
              <w:left w:val="nil"/>
              <w:bottom w:val="nil"/>
              <w:right w:val="nil"/>
            </w:tcBorders>
          </w:tcPr>
          <w:p w:rsidR="00482262" w:rsidRPr="00C70D4B" w:rsidRDefault="00482262" w:rsidP="00363DD5">
            <w:pPr>
              <w:spacing w:after="0" w:line="240" w:lineRule="auto"/>
              <w:jc w:val="center"/>
              <w:rPr>
                <w:rFonts w:eastAsia="Times New Roman"/>
                <w:color w:val="000000"/>
                <w:sz w:val="22"/>
              </w:rPr>
            </w:pPr>
            <w:r w:rsidRPr="00DD1430">
              <w:rPr>
                <w:rFonts w:eastAsia="Times New Roman"/>
                <w:color w:val="000000"/>
                <w:sz w:val="22"/>
              </w:rPr>
              <w:t>2</w:t>
            </w:r>
            <w:r>
              <w:rPr>
                <w:rFonts w:eastAsia="Times New Roman"/>
                <w:color w:val="000000"/>
                <w:sz w:val="22"/>
              </w:rPr>
              <w:t>,</w:t>
            </w:r>
            <w:r w:rsidRPr="00DD1430">
              <w:rPr>
                <w:rFonts w:eastAsia="Times New Roman"/>
                <w:color w:val="000000"/>
                <w:sz w:val="22"/>
              </w:rPr>
              <w:t>68</w:t>
            </w:r>
            <w:r>
              <w:rPr>
                <w:rFonts w:eastAsia="Times New Roman"/>
                <w:color w:val="000000"/>
                <w:sz w:val="22"/>
              </w:rPr>
              <w:t>0</w:t>
            </w:r>
          </w:p>
        </w:tc>
        <w:tc>
          <w:tcPr>
            <w:tcW w:w="2163" w:type="dxa"/>
            <w:tcBorders>
              <w:top w:val="nil"/>
              <w:left w:val="nil"/>
              <w:bottom w:val="nil"/>
            </w:tcBorders>
            <w:vAlign w:val="bottom"/>
          </w:tcPr>
          <w:p w:rsidR="00482262" w:rsidRPr="00C70D4B" w:rsidRDefault="00482262" w:rsidP="00363DD5">
            <w:pPr>
              <w:spacing w:after="0" w:line="240" w:lineRule="auto"/>
              <w:jc w:val="center"/>
              <w:rPr>
                <w:sz w:val="22"/>
              </w:rPr>
            </w:pPr>
          </w:p>
        </w:tc>
      </w:tr>
      <w:tr w:rsidR="00482262" w:rsidRPr="00C70D4B" w:rsidTr="00363DD5">
        <w:tc>
          <w:tcPr>
            <w:tcW w:w="2635" w:type="dxa"/>
            <w:tcBorders>
              <w:top w:val="nil"/>
              <w:bottom w:val="nil"/>
              <w:right w:val="nil"/>
            </w:tcBorders>
          </w:tcPr>
          <w:p w:rsidR="00482262" w:rsidRPr="00C70D4B" w:rsidRDefault="00482262" w:rsidP="00363DD5">
            <w:pPr>
              <w:spacing w:after="0" w:line="240" w:lineRule="auto"/>
              <w:ind w:firstLine="222"/>
              <w:rPr>
                <w:rFonts w:eastAsia="Times New Roman"/>
                <w:i/>
                <w:iCs/>
                <w:color w:val="000000"/>
                <w:sz w:val="22"/>
              </w:rPr>
            </w:pPr>
            <w:r w:rsidRPr="00C70D4B">
              <w:rPr>
                <w:rFonts w:eastAsia="Times New Roman"/>
                <w:i/>
                <w:iCs/>
                <w:color w:val="000000"/>
                <w:sz w:val="22"/>
              </w:rPr>
              <w:t>First-line LPV/r</w:t>
            </w:r>
          </w:p>
        </w:tc>
        <w:tc>
          <w:tcPr>
            <w:tcW w:w="1563" w:type="dxa"/>
            <w:gridSpan w:val="3"/>
            <w:tcBorders>
              <w:top w:val="nil"/>
              <w:left w:val="nil"/>
              <w:bottom w:val="nil"/>
              <w:right w:val="nil"/>
            </w:tcBorders>
          </w:tcPr>
          <w:p w:rsidR="00482262" w:rsidRPr="00C70D4B" w:rsidRDefault="00482262" w:rsidP="00363DD5">
            <w:pPr>
              <w:spacing w:after="0" w:line="240" w:lineRule="auto"/>
              <w:jc w:val="center"/>
              <w:rPr>
                <w:rFonts w:eastAsia="Times New Roman"/>
                <w:color w:val="000000"/>
                <w:sz w:val="22"/>
              </w:rPr>
            </w:pPr>
            <w:r>
              <w:rPr>
                <w:rFonts w:eastAsia="Times New Roman"/>
                <w:color w:val="000000"/>
                <w:sz w:val="22"/>
              </w:rPr>
              <w:t>29.48</w:t>
            </w:r>
          </w:p>
        </w:tc>
        <w:tc>
          <w:tcPr>
            <w:tcW w:w="1440" w:type="dxa"/>
            <w:gridSpan w:val="2"/>
            <w:tcBorders>
              <w:top w:val="nil"/>
              <w:left w:val="nil"/>
              <w:bottom w:val="nil"/>
              <w:right w:val="nil"/>
            </w:tcBorders>
          </w:tcPr>
          <w:p w:rsidR="00482262" w:rsidRPr="00C70D4B" w:rsidRDefault="00482262" w:rsidP="00363DD5">
            <w:pPr>
              <w:spacing w:after="0" w:line="240" w:lineRule="auto"/>
              <w:jc w:val="center"/>
              <w:rPr>
                <w:rFonts w:eastAsia="Times New Roman"/>
                <w:color w:val="000000"/>
                <w:sz w:val="22"/>
              </w:rPr>
            </w:pPr>
            <w:r>
              <w:rPr>
                <w:rFonts w:eastAsia="Times New Roman"/>
                <w:color w:val="000000"/>
                <w:sz w:val="22"/>
              </w:rPr>
              <w:t>17.60</w:t>
            </w:r>
          </w:p>
        </w:tc>
        <w:tc>
          <w:tcPr>
            <w:tcW w:w="1679" w:type="dxa"/>
            <w:gridSpan w:val="5"/>
            <w:tcBorders>
              <w:top w:val="nil"/>
              <w:left w:val="nil"/>
              <w:bottom w:val="nil"/>
              <w:right w:val="nil"/>
            </w:tcBorders>
          </w:tcPr>
          <w:p w:rsidR="00482262" w:rsidRPr="00C70D4B" w:rsidRDefault="00482262" w:rsidP="00363DD5">
            <w:pPr>
              <w:spacing w:after="0" w:line="240" w:lineRule="auto"/>
              <w:jc w:val="center"/>
              <w:rPr>
                <w:rFonts w:eastAsia="Times New Roman"/>
                <w:color w:val="000000"/>
                <w:sz w:val="22"/>
              </w:rPr>
            </w:pPr>
            <w:r w:rsidRPr="00DD1430">
              <w:rPr>
                <w:rFonts w:eastAsia="Times New Roman"/>
                <w:color w:val="000000"/>
                <w:sz w:val="22"/>
              </w:rPr>
              <w:t>15</w:t>
            </w:r>
            <w:r>
              <w:rPr>
                <w:rFonts w:eastAsia="Times New Roman"/>
                <w:color w:val="000000"/>
                <w:sz w:val="22"/>
              </w:rPr>
              <w:t>,</w:t>
            </w:r>
            <w:r w:rsidRPr="00DD1430">
              <w:rPr>
                <w:rFonts w:eastAsia="Times New Roman"/>
                <w:color w:val="000000"/>
                <w:sz w:val="22"/>
              </w:rPr>
              <w:t>720</w:t>
            </w:r>
          </w:p>
        </w:tc>
        <w:tc>
          <w:tcPr>
            <w:tcW w:w="2163" w:type="dxa"/>
            <w:tcBorders>
              <w:top w:val="nil"/>
              <w:left w:val="nil"/>
              <w:bottom w:val="nil"/>
            </w:tcBorders>
          </w:tcPr>
          <w:p w:rsidR="00482262" w:rsidRPr="00C70D4B" w:rsidRDefault="00482262" w:rsidP="00363DD5">
            <w:pPr>
              <w:spacing w:after="0" w:line="240" w:lineRule="auto"/>
              <w:jc w:val="center"/>
              <w:rPr>
                <w:rFonts w:eastAsia="Times New Roman"/>
                <w:color w:val="000000"/>
                <w:sz w:val="22"/>
              </w:rPr>
            </w:pPr>
            <w:r>
              <w:rPr>
                <w:rFonts w:eastAsia="Times New Roman"/>
                <w:color w:val="000000"/>
                <w:sz w:val="22"/>
              </w:rPr>
              <w:t>960</w:t>
            </w:r>
          </w:p>
        </w:tc>
      </w:tr>
      <w:tr w:rsidR="00482262" w:rsidRPr="00C70D4B" w:rsidTr="00363DD5">
        <w:tc>
          <w:tcPr>
            <w:tcW w:w="2635" w:type="dxa"/>
            <w:tcBorders>
              <w:top w:val="nil"/>
              <w:bottom w:val="single" w:sz="4" w:space="0" w:color="auto"/>
              <w:right w:val="nil"/>
            </w:tcBorders>
            <w:vAlign w:val="bottom"/>
          </w:tcPr>
          <w:p w:rsidR="00482262" w:rsidRPr="00C70D4B" w:rsidRDefault="00482262" w:rsidP="00363DD5">
            <w:pPr>
              <w:spacing w:after="0" w:line="240" w:lineRule="auto"/>
              <w:ind w:firstLine="222"/>
              <w:rPr>
                <w:rFonts w:eastAsia="Times New Roman"/>
                <w:i/>
                <w:iCs/>
                <w:color w:val="000000"/>
                <w:sz w:val="22"/>
              </w:rPr>
            </w:pPr>
            <w:r w:rsidRPr="00C70D4B">
              <w:rPr>
                <w:rFonts w:eastAsia="Times New Roman"/>
                <w:i/>
                <w:iCs/>
                <w:color w:val="000000"/>
                <w:sz w:val="22"/>
              </w:rPr>
              <w:t>First-line NVP</w:t>
            </w:r>
          </w:p>
        </w:tc>
        <w:tc>
          <w:tcPr>
            <w:tcW w:w="1563" w:type="dxa"/>
            <w:gridSpan w:val="3"/>
            <w:tcBorders>
              <w:top w:val="nil"/>
              <w:left w:val="nil"/>
              <w:bottom w:val="single" w:sz="4" w:space="0" w:color="auto"/>
              <w:right w:val="nil"/>
            </w:tcBorders>
            <w:vAlign w:val="bottom"/>
          </w:tcPr>
          <w:p w:rsidR="00482262" w:rsidRPr="00C70D4B" w:rsidRDefault="00482262" w:rsidP="00363DD5">
            <w:pPr>
              <w:spacing w:after="0" w:line="240" w:lineRule="auto"/>
              <w:jc w:val="center"/>
              <w:rPr>
                <w:rFonts w:eastAsia="Times New Roman"/>
                <w:color w:val="000000"/>
                <w:sz w:val="22"/>
              </w:rPr>
            </w:pPr>
            <w:r>
              <w:rPr>
                <w:rFonts w:eastAsia="Times New Roman"/>
                <w:color w:val="000000"/>
                <w:sz w:val="22"/>
              </w:rPr>
              <w:t>28.36</w:t>
            </w:r>
          </w:p>
        </w:tc>
        <w:tc>
          <w:tcPr>
            <w:tcW w:w="1440" w:type="dxa"/>
            <w:gridSpan w:val="2"/>
            <w:tcBorders>
              <w:top w:val="nil"/>
              <w:left w:val="nil"/>
              <w:bottom w:val="single" w:sz="4" w:space="0" w:color="auto"/>
              <w:right w:val="nil"/>
            </w:tcBorders>
            <w:vAlign w:val="bottom"/>
          </w:tcPr>
          <w:p w:rsidR="00482262" w:rsidRPr="00C70D4B" w:rsidRDefault="00482262" w:rsidP="00363DD5">
            <w:pPr>
              <w:spacing w:after="0" w:line="240" w:lineRule="auto"/>
              <w:jc w:val="center"/>
              <w:rPr>
                <w:rFonts w:eastAsia="Times New Roman"/>
                <w:color w:val="000000"/>
                <w:sz w:val="22"/>
              </w:rPr>
            </w:pPr>
            <w:r>
              <w:rPr>
                <w:rFonts w:eastAsia="Times New Roman"/>
                <w:color w:val="000000"/>
                <w:sz w:val="22"/>
              </w:rPr>
              <w:t>17.14</w:t>
            </w:r>
          </w:p>
        </w:tc>
        <w:tc>
          <w:tcPr>
            <w:tcW w:w="1679" w:type="dxa"/>
            <w:gridSpan w:val="5"/>
            <w:tcBorders>
              <w:top w:val="nil"/>
              <w:left w:val="nil"/>
              <w:bottom w:val="single" w:sz="4" w:space="0" w:color="auto"/>
              <w:right w:val="nil"/>
            </w:tcBorders>
            <w:vAlign w:val="bottom"/>
          </w:tcPr>
          <w:p w:rsidR="00482262" w:rsidRPr="00C70D4B" w:rsidRDefault="00482262" w:rsidP="00363DD5">
            <w:pPr>
              <w:spacing w:after="0" w:line="240" w:lineRule="auto"/>
              <w:jc w:val="center"/>
              <w:rPr>
                <w:rFonts w:eastAsia="Times New Roman"/>
                <w:color w:val="000000"/>
                <w:sz w:val="22"/>
              </w:rPr>
            </w:pPr>
            <w:r w:rsidRPr="00DD1430">
              <w:rPr>
                <w:rFonts w:eastAsia="Times New Roman"/>
                <w:color w:val="000000"/>
                <w:sz w:val="22"/>
              </w:rPr>
              <w:t>16</w:t>
            </w:r>
            <w:r>
              <w:rPr>
                <w:rFonts w:eastAsia="Times New Roman"/>
                <w:color w:val="000000"/>
                <w:sz w:val="22"/>
              </w:rPr>
              <w:t>,</w:t>
            </w:r>
            <w:r w:rsidRPr="00DD1430">
              <w:rPr>
                <w:rFonts w:eastAsia="Times New Roman"/>
                <w:color w:val="000000"/>
                <w:sz w:val="22"/>
              </w:rPr>
              <w:t>200</w:t>
            </w:r>
          </w:p>
        </w:tc>
        <w:tc>
          <w:tcPr>
            <w:tcW w:w="2163" w:type="dxa"/>
            <w:tcBorders>
              <w:top w:val="nil"/>
              <w:left w:val="nil"/>
              <w:bottom w:val="single" w:sz="4" w:space="0" w:color="auto"/>
            </w:tcBorders>
          </w:tcPr>
          <w:p w:rsidR="00482262" w:rsidRPr="00C70D4B" w:rsidRDefault="00482262" w:rsidP="00363DD5">
            <w:pPr>
              <w:spacing w:after="0" w:line="240" w:lineRule="auto"/>
              <w:jc w:val="center"/>
              <w:rPr>
                <w:rFonts w:eastAsia="Times New Roman"/>
                <w:color w:val="000000"/>
                <w:sz w:val="22"/>
              </w:rPr>
            </w:pPr>
            <w:r w:rsidRPr="00C70D4B">
              <w:rPr>
                <w:rFonts w:eastAsia="Times New Roman"/>
                <w:color w:val="000000"/>
                <w:sz w:val="22"/>
              </w:rPr>
              <w:t>Dominated</w:t>
            </w:r>
          </w:p>
        </w:tc>
      </w:tr>
    </w:tbl>
    <w:p w:rsidR="00482262" w:rsidRDefault="00482262" w:rsidP="00482262"/>
    <w:p w:rsidR="00482262" w:rsidRDefault="00482262" w:rsidP="00482262"/>
    <w:p w:rsidR="00482262" w:rsidRDefault="00482262" w:rsidP="00482262">
      <w:pPr>
        <w:spacing w:line="240" w:lineRule="auto"/>
      </w:pPr>
      <w:r w:rsidRPr="00A25B01">
        <w:rPr>
          <w:b/>
          <w:sz w:val="22"/>
        </w:rPr>
        <w:t>Appendix Table F. Sensitivity analysis results, continued</w:t>
      </w:r>
    </w:p>
    <w:tbl>
      <w:tblPr>
        <w:tblW w:w="9480" w:type="dxa"/>
        <w:tblInd w:w="-132" w:type="dxa"/>
        <w:tblBorders>
          <w:top w:val="single" w:sz="4" w:space="0" w:color="auto"/>
          <w:left w:val="single" w:sz="4" w:space="0" w:color="auto"/>
          <w:bottom w:val="single" w:sz="4" w:space="0" w:color="auto"/>
          <w:right w:val="single" w:sz="4" w:space="0" w:color="auto"/>
        </w:tblBorders>
        <w:tblLayout w:type="fixed"/>
        <w:tblLook w:val="00A0"/>
      </w:tblPr>
      <w:tblGrid>
        <w:gridCol w:w="2634"/>
        <w:gridCol w:w="18"/>
        <w:gridCol w:w="1545"/>
        <w:gridCol w:w="15"/>
        <w:gridCol w:w="1425"/>
        <w:gridCol w:w="15"/>
        <w:gridCol w:w="1626"/>
        <w:gridCol w:w="38"/>
        <w:gridCol w:w="15"/>
        <w:gridCol w:w="2149"/>
      </w:tblGrid>
      <w:tr w:rsidR="00482262" w:rsidRPr="005F4C46" w:rsidTr="00363DD5">
        <w:tc>
          <w:tcPr>
            <w:tcW w:w="2634" w:type="dxa"/>
            <w:tcBorders>
              <w:top w:val="single" w:sz="4" w:space="0" w:color="auto"/>
              <w:bottom w:val="single" w:sz="4" w:space="0" w:color="auto"/>
            </w:tcBorders>
            <w:vAlign w:val="center"/>
          </w:tcPr>
          <w:p w:rsidR="00482262" w:rsidRPr="00C6077E" w:rsidRDefault="00482262" w:rsidP="00363DD5">
            <w:pPr>
              <w:spacing w:after="0" w:line="240" w:lineRule="auto"/>
              <w:rPr>
                <w:b/>
                <w:sz w:val="22"/>
              </w:rPr>
            </w:pPr>
            <w:r w:rsidRPr="00C6077E">
              <w:rPr>
                <w:b/>
                <w:sz w:val="22"/>
              </w:rPr>
              <w:t>ART Strategy</w:t>
            </w:r>
            <w:r>
              <w:rPr>
                <w:b/>
                <w:sz w:val="22"/>
              </w:rPr>
              <w:br/>
              <w:t>(ordered by cost)</w:t>
            </w:r>
          </w:p>
        </w:tc>
        <w:tc>
          <w:tcPr>
            <w:tcW w:w="1563" w:type="dxa"/>
            <w:gridSpan w:val="2"/>
            <w:tcBorders>
              <w:top w:val="single" w:sz="4" w:space="0" w:color="auto"/>
              <w:bottom w:val="single" w:sz="4" w:space="0" w:color="auto"/>
            </w:tcBorders>
            <w:vAlign w:val="center"/>
          </w:tcPr>
          <w:p w:rsidR="00482262" w:rsidRPr="00C6077E" w:rsidRDefault="00482262" w:rsidP="00363DD5">
            <w:pPr>
              <w:spacing w:after="0" w:line="240" w:lineRule="auto"/>
              <w:jc w:val="center"/>
              <w:rPr>
                <w:b/>
                <w:sz w:val="22"/>
              </w:rPr>
            </w:pPr>
            <w:r w:rsidRPr="00C6077E">
              <w:rPr>
                <w:b/>
                <w:sz w:val="22"/>
              </w:rPr>
              <w:t>Undiscounted  LE (Years)</w:t>
            </w:r>
          </w:p>
        </w:tc>
        <w:tc>
          <w:tcPr>
            <w:tcW w:w="1440" w:type="dxa"/>
            <w:gridSpan w:val="2"/>
            <w:tcBorders>
              <w:top w:val="single" w:sz="4" w:space="0" w:color="auto"/>
              <w:bottom w:val="single" w:sz="4" w:space="0" w:color="auto"/>
            </w:tcBorders>
            <w:vAlign w:val="center"/>
          </w:tcPr>
          <w:p w:rsidR="00482262" w:rsidRPr="00C6077E" w:rsidRDefault="00482262" w:rsidP="00363DD5">
            <w:pPr>
              <w:spacing w:after="0" w:line="240" w:lineRule="auto"/>
              <w:jc w:val="center"/>
              <w:rPr>
                <w:b/>
                <w:sz w:val="22"/>
              </w:rPr>
            </w:pPr>
            <w:r w:rsidRPr="00C6077E">
              <w:rPr>
                <w:b/>
                <w:sz w:val="22"/>
              </w:rPr>
              <w:t>Discounted</w:t>
            </w:r>
          </w:p>
          <w:p w:rsidR="00482262" w:rsidRPr="00C6077E" w:rsidRDefault="00482262" w:rsidP="00363DD5">
            <w:pPr>
              <w:spacing w:after="0" w:line="240" w:lineRule="auto"/>
              <w:jc w:val="center"/>
              <w:rPr>
                <w:b/>
                <w:sz w:val="22"/>
              </w:rPr>
            </w:pPr>
            <w:r w:rsidRPr="00C6077E">
              <w:rPr>
                <w:b/>
                <w:sz w:val="22"/>
              </w:rPr>
              <w:t>LE (Years)</w:t>
            </w:r>
          </w:p>
        </w:tc>
        <w:tc>
          <w:tcPr>
            <w:tcW w:w="1679" w:type="dxa"/>
            <w:gridSpan w:val="3"/>
            <w:tcBorders>
              <w:top w:val="single" w:sz="4" w:space="0" w:color="auto"/>
              <w:bottom w:val="single" w:sz="4" w:space="0" w:color="auto"/>
            </w:tcBorders>
          </w:tcPr>
          <w:p w:rsidR="00482262" w:rsidRPr="005F4C46" w:rsidRDefault="00482262" w:rsidP="00363DD5">
            <w:pPr>
              <w:spacing w:after="0" w:line="240" w:lineRule="auto"/>
              <w:jc w:val="center"/>
              <w:rPr>
                <w:b/>
                <w:sz w:val="22"/>
              </w:rPr>
            </w:pPr>
            <w:r w:rsidRPr="005F4C46">
              <w:rPr>
                <w:b/>
                <w:sz w:val="22"/>
              </w:rPr>
              <w:t>Discounted Lifetime Costs ($US 2012)</w:t>
            </w:r>
          </w:p>
        </w:tc>
        <w:tc>
          <w:tcPr>
            <w:tcW w:w="2164" w:type="dxa"/>
            <w:gridSpan w:val="2"/>
            <w:tcBorders>
              <w:top w:val="single" w:sz="4" w:space="0" w:color="auto"/>
              <w:bottom w:val="single" w:sz="4" w:space="0" w:color="auto"/>
            </w:tcBorders>
          </w:tcPr>
          <w:p w:rsidR="00482262" w:rsidRPr="005F4C46" w:rsidRDefault="00482262" w:rsidP="00363DD5">
            <w:pPr>
              <w:spacing w:after="0" w:line="240" w:lineRule="auto"/>
              <w:jc w:val="center"/>
              <w:rPr>
                <w:b/>
                <w:sz w:val="22"/>
              </w:rPr>
            </w:pPr>
            <w:r w:rsidRPr="005F4C46">
              <w:rPr>
                <w:b/>
                <w:sz w:val="22"/>
              </w:rPr>
              <w:t>Incremental cost-effectiveness ratio ($/years life saved)</w:t>
            </w:r>
          </w:p>
        </w:tc>
      </w:tr>
      <w:tr w:rsidR="00482262" w:rsidRPr="005F4C46" w:rsidTr="00363DD5">
        <w:tc>
          <w:tcPr>
            <w:tcW w:w="9480" w:type="dxa"/>
            <w:gridSpan w:val="10"/>
            <w:tcBorders>
              <w:top w:val="single" w:sz="4" w:space="0" w:color="auto"/>
              <w:bottom w:val="single" w:sz="4" w:space="0" w:color="auto"/>
            </w:tcBorders>
            <w:shd w:val="clear" w:color="auto" w:fill="D9D9D9"/>
          </w:tcPr>
          <w:p w:rsidR="00482262" w:rsidRPr="005F4C46" w:rsidRDefault="00482262" w:rsidP="00363DD5">
            <w:pPr>
              <w:spacing w:after="0" w:line="240" w:lineRule="auto"/>
              <w:rPr>
                <w:b/>
                <w:sz w:val="22"/>
              </w:rPr>
            </w:pPr>
            <w:r w:rsidRPr="005F4C46">
              <w:rPr>
                <w:b/>
                <w:sz w:val="22"/>
              </w:rPr>
              <w:t xml:space="preserve">B. </w:t>
            </w:r>
            <w:smartTag w:uri="urn:schemas-microsoft-com:office:smarttags" w:element="place">
              <w:smartTag w:uri="urn:schemas-microsoft-com:office:smarttags" w:element="country-region">
                <w:smartTag w:uri="urn:schemas-microsoft-com:office:smarttags" w:element="PersonName">
                  <w:smartTag w:uri="urn:schemas-microsoft-com:office:smarttags" w:element="State">
                    <w:r>
                      <w:rPr>
                        <w:b/>
                        <w:sz w:val="22"/>
                      </w:rPr>
                      <w:t>Cote d’Ivoire</w:t>
                    </w:r>
                  </w:smartTag>
                </w:smartTag>
              </w:smartTag>
            </w:smartTag>
            <w:r>
              <w:rPr>
                <w:b/>
                <w:sz w:val="22"/>
              </w:rPr>
              <w:t xml:space="preserve"> healthcare costs, continued</w:t>
            </w:r>
            <w:r w:rsidRPr="005F4C46">
              <w:rPr>
                <w:b/>
                <w:sz w:val="22"/>
              </w:rPr>
              <w:t xml:space="preserve"> </w:t>
            </w:r>
          </w:p>
        </w:tc>
      </w:tr>
      <w:tr w:rsidR="00482262" w:rsidRPr="00A84D96" w:rsidTr="00363DD5">
        <w:tc>
          <w:tcPr>
            <w:tcW w:w="9480" w:type="dxa"/>
            <w:gridSpan w:val="10"/>
            <w:tcBorders>
              <w:top w:val="nil"/>
              <w:bottom w:val="nil"/>
            </w:tcBorders>
          </w:tcPr>
          <w:p w:rsidR="00482262" w:rsidRPr="00A84D96" w:rsidRDefault="00482262" w:rsidP="00363DD5">
            <w:pPr>
              <w:spacing w:after="0" w:line="20" w:lineRule="atLeast"/>
              <w:rPr>
                <w:b/>
                <w:sz w:val="22"/>
              </w:rPr>
            </w:pPr>
            <w:r w:rsidRPr="00A84D96">
              <w:rPr>
                <w:b/>
                <w:sz w:val="22"/>
              </w:rPr>
              <w:t xml:space="preserve">One line of ART available </w:t>
            </w:r>
          </w:p>
        </w:tc>
      </w:tr>
      <w:tr w:rsidR="00482262" w:rsidRPr="00A84D96" w:rsidTr="00363DD5">
        <w:tc>
          <w:tcPr>
            <w:tcW w:w="2634" w:type="dxa"/>
            <w:tcBorders>
              <w:top w:val="nil"/>
              <w:bottom w:val="nil"/>
            </w:tcBorders>
          </w:tcPr>
          <w:p w:rsidR="00482262" w:rsidRPr="00A84D96" w:rsidRDefault="00482262" w:rsidP="00363DD5">
            <w:pPr>
              <w:spacing w:after="0" w:line="20" w:lineRule="atLeast"/>
              <w:ind w:firstLine="222"/>
              <w:rPr>
                <w:sz w:val="22"/>
              </w:rPr>
            </w:pPr>
            <w:r w:rsidRPr="00A84D96">
              <w:rPr>
                <w:i/>
                <w:sz w:val="22"/>
              </w:rPr>
              <w:t>No ART</w:t>
            </w:r>
          </w:p>
        </w:tc>
        <w:tc>
          <w:tcPr>
            <w:tcW w:w="1563" w:type="dxa"/>
            <w:gridSpan w:val="2"/>
            <w:tcBorders>
              <w:top w:val="nil"/>
              <w:bottom w:val="nil"/>
            </w:tcBorders>
            <w:vAlign w:val="bottom"/>
          </w:tcPr>
          <w:p w:rsidR="00482262" w:rsidRPr="00A84D96" w:rsidRDefault="00482262" w:rsidP="00363DD5">
            <w:pPr>
              <w:spacing w:after="0" w:line="20" w:lineRule="atLeast"/>
              <w:jc w:val="center"/>
              <w:rPr>
                <w:sz w:val="22"/>
              </w:rPr>
            </w:pPr>
            <w:r w:rsidRPr="00A84D96">
              <w:rPr>
                <w:sz w:val="22"/>
              </w:rPr>
              <w:t>2.83</w:t>
            </w:r>
          </w:p>
        </w:tc>
        <w:tc>
          <w:tcPr>
            <w:tcW w:w="1440" w:type="dxa"/>
            <w:gridSpan w:val="2"/>
            <w:tcBorders>
              <w:top w:val="nil"/>
              <w:bottom w:val="nil"/>
            </w:tcBorders>
            <w:vAlign w:val="bottom"/>
          </w:tcPr>
          <w:p w:rsidR="00482262" w:rsidRPr="00A84D96" w:rsidRDefault="00482262" w:rsidP="00363DD5">
            <w:pPr>
              <w:spacing w:after="0" w:line="20" w:lineRule="atLeast"/>
              <w:jc w:val="center"/>
              <w:rPr>
                <w:sz w:val="22"/>
              </w:rPr>
            </w:pPr>
            <w:r w:rsidRPr="00A84D96">
              <w:rPr>
                <w:sz w:val="22"/>
              </w:rPr>
              <w:t>2.52</w:t>
            </w:r>
          </w:p>
        </w:tc>
        <w:tc>
          <w:tcPr>
            <w:tcW w:w="1679" w:type="dxa"/>
            <w:gridSpan w:val="3"/>
            <w:tcBorders>
              <w:top w:val="nil"/>
              <w:bottom w:val="nil"/>
            </w:tcBorders>
            <w:vAlign w:val="bottom"/>
          </w:tcPr>
          <w:p w:rsidR="00482262" w:rsidRPr="00A84D96" w:rsidRDefault="00482262" w:rsidP="00363DD5">
            <w:pPr>
              <w:spacing w:after="0" w:line="20" w:lineRule="atLeast"/>
              <w:jc w:val="center"/>
              <w:rPr>
                <w:color w:val="000000"/>
                <w:sz w:val="22"/>
              </w:rPr>
            </w:pPr>
            <w:r>
              <w:rPr>
                <w:rFonts w:eastAsia="Times New Roman"/>
                <w:color w:val="000000"/>
                <w:sz w:val="22"/>
              </w:rPr>
              <w:t>1,820</w:t>
            </w:r>
          </w:p>
        </w:tc>
        <w:tc>
          <w:tcPr>
            <w:tcW w:w="2164" w:type="dxa"/>
            <w:gridSpan w:val="2"/>
            <w:tcBorders>
              <w:top w:val="nil"/>
              <w:bottom w:val="nil"/>
            </w:tcBorders>
            <w:vAlign w:val="bottom"/>
          </w:tcPr>
          <w:p w:rsidR="00482262" w:rsidRPr="00A84D96" w:rsidRDefault="00482262" w:rsidP="00363DD5">
            <w:pPr>
              <w:spacing w:after="0" w:line="20" w:lineRule="atLeast"/>
              <w:jc w:val="center"/>
              <w:rPr>
                <w:sz w:val="22"/>
              </w:rPr>
            </w:pPr>
          </w:p>
        </w:tc>
      </w:tr>
      <w:tr w:rsidR="00482262" w:rsidRPr="00A84D96" w:rsidTr="00363DD5">
        <w:tc>
          <w:tcPr>
            <w:tcW w:w="2634" w:type="dxa"/>
            <w:tcBorders>
              <w:top w:val="nil"/>
              <w:bottom w:val="nil"/>
            </w:tcBorders>
            <w:vAlign w:val="center"/>
          </w:tcPr>
          <w:p w:rsidR="00482262" w:rsidRPr="00A84D96" w:rsidRDefault="00482262" w:rsidP="00363DD5">
            <w:pPr>
              <w:spacing w:after="0" w:line="20" w:lineRule="atLeast"/>
              <w:ind w:firstLine="222"/>
              <w:rPr>
                <w:i/>
                <w:sz w:val="22"/>
              </w:rPr>
            </w:pPr>
            <w:r w:rsidRPr="00A84D96">
              <w:rPr>
                <w:i/>
                <w:sz w:val="22"/>
              </w:rPr>
              <w:t>First-line NVP</w:t>
            </w:r>
          </w:p>
        </w:tc>
        <w:tc>
          <w:tcPr>
            <w:tcW w:w="1563" w:type="dxa"/>
            <w:gridSpan w:val="2"/>
            <w:tcBorders>
              <w:top w:val="nil"/>
              <w:bottom w:val="nil"/>
            </w:tcBorders>
            <w:vAlign w:val="bottom"/>
          </w:tcPr>
          <w:p w:rsidR="00482262" w:rsidRPr="00A84D96" w:rsidRDefault="00482262" w:rsidP="00363DD5">
            <w:pPr>
              <w:spacing w:after="0" w:line="20" w:lineRule="atLeast"/>
              <w:jc w:val="center"/>
              <w:rPr>
                <w:sz w:val="22"/>
              </w:rPr>
            </w:pPr>
            <w:r w:rsidRPr="00A84D96">
              <w:rPr>
                <w:sz w:val="22"/>
              </w:rPr>
              <w:t>22.40</w:t>
            </w:r>
          </w:p>
        </w:tc>
        <w:tc>
          <w:tcPr>
            <w:tcW w:w="1440" w:type="dxa"/>
            <w:gridSpan w:val="2"/>
            <w:tcBorders>
              <w:top w:val="nil"/>
              <w:bottom w:val="nil"/>
            </w:tcBorders>
            <w:vAlign w:val="bottom"/>
          </w:tcPr>
          <w:p w:rsidR="00482262" w:rsidRPr="00A84D96" w:rsidRDefault="00482262" w:rsidP="00363DD5">
            <w:pPr>
              <w:spacing w:after="0" w:line="20" w:lineRule="atLeast"/>
              <w:jc w:val="center"/>
              <w:rPr>
                <w:sz w:val="22"/>
              </w:rPr>
            </w:pPr>
            <w:r w:rsidRPr="00A84D96">
              <w:rPr>
                <w:sz w:val="22"/>
              </w:rPr>
              <w:t>14.59</w:t>
            </w:r>
          </w:p>
        </w:tc>
        <w:tc>
          <w:tcPr>
            <w:tcW w:w="1679" w:type="dxa"/>
            <w:gridSpan w:val="3"/>
            <w:tcBorders>
              <w:top w:val="nil"/>
              <w:bottom w:val="nil"/>
            </w:tcBorders>
            <w:vAlign w:val="bottom"/>
          </w:tcPr>
          <w:p w:rsidR="00482262" w:rsidRPr="00A84D96" w:rsidRDefault="00482262" w:rsidP="00363DD5">
            <w:pPr>
              <w:spacing w:after="0" w:line="20" w:lineRule="atLeast"/>
              <w:jc w:val="center"/>
              <w:rPr>
                <w:color w:val="000000"/>
                <w:sz w:val="22"/>
              </w:rPr>
            </w:pPr>
            <w:r w:rsidRPr="00A84D96">
              <w:rPr>
                <w:color w:val="000000"/>
                <w:sz w:val="22"/>
              </w:rPr>
              <w:t>12,41</w:t>
            </w:r>
            <w:r>
              <w:rPr>
                <w:color w:val="000000"/>
                <w:sz w:val="22"/>
              </w:rPr>
              <w:t>0</w:t>
            </w:r>
          </w:p>
        </w:tc>
        <w:tc>
          <w:tcPr>
            <w:tcW w:w="2164" w:type="dxa"/>
            <w:gridSpan w:val="2"/>
            <w:tcBorders>
              <w:top w:val="nil"/>
              <w:bottom w:val="nil"/>
            </w:tcBorders>
            <w:vAlign w:val="bottom"/>
          </w:tcPr>
          <w:p w:rsidR="00482262" w:rsidRPr="00A84D96" w:rsidRDefault="00482262" w:rsidP="00363DD5">
            <w:pPr>
              <w:spacing w:after="0" w:line="20" w:lineRule="atLeast"/>
              <w:jc w:val="center"/>
              <w:rPr>
                <w:sz w:val="22"/>
              </w:rPr>
            </w:pPr>
            <w:r w:rsidRPr="00A84D96">
              <w:rPr>
                <w:sz w:val="22"/>
              </w:rPr>
              <w:t>8</w:t>
            </w:r>
            <w:r>
              <w:rPr>
                <w:sz w:val="22"/>
              </w:rPr>
              <w:t>80</w:t>
            </w:r>
          </w:p>
        </w:tc>
      </w:tr>
      <w:tr w:rsidR="00482262" w:rsidRPr="00A84D96" w:rsidTr="00363DD5">
        <w:trPr>
          <w:trHeight w:val="261"/>
        </w:trPr>
        <w:tc>
          <w:tcPr>
            <w:tcW w:w="2634" w:type="dxa"/>
            <w:tcBorders>
              <w:top w:val="nil"/>
              <w:bottom w:val="nil"/>
            </w:tcBorders>
            <w:vAlign w:val="center"/>
          </w:tcPr>
          <w:p w:rsidR="00482262" w:rsidRPr="00A84D96" w:rsidRDefault="00482262" w:rsidP="00363DD5">
            <w:pPr>
              <w:spacing w:after="0" w:line="20" w:lineRule="atLeast"/>
              <w:ind w:firstLine="222"/>
              <w:rPr>
                <w:i/>
                <w:sz w:val="22"/>
              </w:rPr>
            </w:pPr>
            <w:r w:rsidRPr="00A84D96">
              <w:rPr>
                <w:i/>
                <w:sz w:val="22"/>
              </w:rPr>
              <w:t>First-line LPV/r</w:t>
            </w:r>
          </w:p>
        </w:tc>
        <w:tc>
          <w:tcPr>
            <w:tcW w:w="1563" w:type="dxa"/>
            <w:gridSpan w:val="2"/>
            <w:tcBorders>
              <w:top w:val="nil"/>
              <w:bottom w:val="nil"/>
            </w:tcBorders>
            <w:vAlign w:val="bottom"/>
          </w:tcPr>
          <w:p w:rsidR="00482262" w:rsidRPr="00A84D96" w:rsidRDefault="00482262" w:rsidP="00363DD5">
            <w:pPr>
              <w:spacing w:after="0" w:line="20" w:lineRule="atLeast"/>
              <w:jc w:val="center"/>
              <w:rPr>
                <w:sz w:val="22"/>
              </w:rPr>
            </w:pPr>
            <w:r w:rsidRPr="00A84D96">
              <w:rPr>
                <w:sz w:val="22"/>
              </w:rPr>
              <w:t>23.86</w:t>
            </w:r>
          </w:p>
        </w:tc>
        <w:tc>
          <w:tcPr>
            <w:tcW w:w="1440" w:type="dxa"/>
            <w:gridSpan w:val="2"/>
            <w:tcBorders>
              <w:top w:val="nil"/>
              <w:bottom w:val="nil"/>
            </w:tcBorders>
            <w:vAlign w:val="bottom"/>
          </w:tcPr>
          <w:p w:rsidR="00482262" w:rsidRPr="00A84D96" w:rsidRDefault="00482262" w:rsidP="00363DD5">
            <w:pPr>
              <w:spacing w:after="0" w:line="20" w:lineRule="atLeast"/>
              <w:jc w:val="center"/>
              <w:rPr>
                <w:sz w:val="22"/>
              </w:rPr>
            </w:pPr>
            <w:r w:rsidRPr="00A84D96">
              <w:rPr>
                <w:sz w:val="22"/>
              </w:rPr>
              <w:t>15.29</w:t>
            </w:r>
          </w:p>
        </w:tc>
        <w:tc>
          <w:tcPr>
            <w:tcW w:w="1679" w:type="dxa"/>
            <w:gridSpan w:val="3"/>
            <w:tcBorders>
              <w:top w:val="nil"/>
              <w:bottom w:val="nil"/>
            </w:tcBorders>
            <w:vAlign w:val="bottom"/>
          </w:tcPr>
          <w:p w:rsidR="00482262" w:rsidRPr="00A84D96" w:rsidRDefault="00482262" w:rsidP="00363DD5">
            <w:pPr>
              <w:spacing w:after="0" w:line="20" w:lineRule="atLeast"/>
              <w:jc w:val="center"/>
              <w:rPr>
                <w:color w:val="000000"/>
                <w:sz w:val="22"/>
              </w:rPr>
            </w:pPr>
            <w:r w:rsidRPr="00A84D96">
              <w:rPr>
                <w:color w:val="000000"/>
                <w:sz w:val="22"/>
              </w:rPr>
              <w:t>16,0</w:t>
            </w:r>
            <w:r>
              <w:rPr>
                <w:color w:val="000000"/>
                <w:sz w:val="22"/>
              </w:rPr>
              <w:t>30</w:t>
            </w:r>
          </w:p>
        </w:tc>
        <w:tc>
          <w:tcPr>
            <w:tcW w:w="2164" w:type="dxa"/>
            <w:gridSpan w:val="2"/>
            <w:tcBorders>
              <w:top w:val="nil"/>
              <w:bottom w:val="nil"/>
            </w:tcBorders>
            <w:vAlign w:val="bottom"/>
          </w:tcPr>
          <w:p w:rsidR="00482262" w:rsidRPr="00A84D96" w:rsidRDefault="00482262" w:rsidP="00363DD5">
            <w:pPr>
              <w:spacing w:after="0" w:line="20" w:lineRule="atLeast"/>
              <w:jc w:val="center"/>
              <w:rPr>
                <w:sz w:val="22"/>
              </w:rPr>
            </w:pPr>
            <w:r w:rsidRPr="00A84D96">
              <w:rPr>
                <w:sz w:val="22"/>
              </w:rPr>
              <w:t>5,1</w:t>
            </w:r>
            <w:r>
              <w:rPr>
                <w:sz w:val="22"/>
              </w:rPr>
              <w:t>30</w:t>
            </w:r>
          </w:p>
        </w:tc>
      </w:tr>
      <w:tr w:rsidR="00482262" w:rsidRPr="00A84D96" w:rsidTr="00363DD5">
        <w:trPr>
          <w:trHeight w:val="287"/>
        </w:trPr>
        <w:tc>
          <w:tcPr>
            <w:tcW w:w="9480" w:type="dxa"/>
            <w:gridSpan w:val="10"/>
            <w:tcBorders>
              <w:top w:val="nil"/>
              <w:bottom w:val="nil"/>
            </w:tcBorders>
          </w:tcPr>
          <w:p w:rsidR="00482262" w:rsidRPr="00A84D96" w:rsidRDefault="00482262" w:rsidP="00363DD5">
            <w:pPr>
              <w:spacing w:after="0" w:line="20" w:lineRule="atLeast"/>
              <w:rPr>
                <w:b/>
                <w:sz w:val="22"/>
              </w:rPr>
            </w:pPr>
            <w:r w:rsidRPr="00A84D96">
              <w:rPr>
                <w:b/>
                <w:sz w:val="22"/>
              </w:rPr>
              <w:t>Stop second-line ART at failure</w:t>
            </w:r>
          </w:p>
        </w:tc>
      </w:tr>
      <w:tr w:rsidR="00482262" w:rsidRPr="00A84D96" w:rsidTr="00363DD5">
        <w:tc>
          <w:tcPr>
            <w:tcW w:w="2634" w:type="dxa"/>
            <w:tcBorders>
              <w:top w:val="nil"/>
              <w:bottom w:val="nil"/>
              <w:right w:val="nil"/>
            </w:tcBorders>
          </w:tcPr>
          <w:p w:rsidR="00482262" w:rsidRPr="00A84D96" w:rsidRDefault="00482262" w:rsidP="00363DD5">
            <w:pPr>
              <w:spacing w:after="0" w:line="20" w:lineRule="atLeast"/>
              <w:ind w:firstLine="222"/>
              <w:rPr>
                <w:sz w:val="22"/>
              </w:rPr>
            </w:pPr>
            <w:r w:rsidRPr="00A84D96">
              <w:rPr>
                <w:i/>
                <w:sz w:val="22"/>
              </w:rPr>
              <w:t>No ART</w:t>
            </w:r>
          </w:p>
        </w:tc>
        <w:tc>
          <w:tcPr>
            <w:tcW w:w="1563" w:type="dxa"/>
            <w:gridSpan w:val="2"/>
            <w:tcBorders>
              <w:top w:val="nil"/>
              <w:left w:val="nil"/>
              <w:bottom w:val="nil"/>
              <w:right w:val="nil"/>
            </w:tcBorders>
            <w:vAlign w:val="bottom"/>
          </w:tcPr>
          <w:p w:rsidR="00482262" w:rsidRPr="00A84D96" w:rsidRDefault="00482262" w:rsidP="00363DD5">
            <w:pPr>
              <w:spacing w:after="0" w:line="20" w:lineRule="atLeast"/>
              <w:jc w:val="center"/>
              <w:rPr>
                <w:sz w:val="22"/>
              </w:rPr>
            </w:pPr>
            <w:r w:rsidRPr="00A84D96">
              <w:rPr>
                <w:sz w:val="22"/>
              </w:rPr>
              <w:t>2.83</w:t>
            </w:r>
          </w:p>
        </w:tc>
        <w:tc>
          <w:tcPr>
            <w:tcW w:w="1440" w:type="dxa"/>
            <w:gridSpan w:val="2"/>
            <w:tcBorders>
              <w:top w:val="nil"/>
              <w:left w:val="nil"/>
              <w:bottom w:val="nil"/>
              <w:right w:val="nil"/>
            </w:tcBorders>
            <w:vAlign w:val="bottom"/>
          </w:tcPr>
          <w:p w:rsidR="00482262" w:rsidRPr="00A84D96" w:rsidRDefault="00482262" w:rsidP="00363DD5">
            <w:pPr>
              <w:spacing w:after="0" w:line="20" w:lineRule="atLeast"/>
              <w:jc w:val="center"/>
              <w:rPr>
                <w:sz w:val="22"/>
              </w:rPr>
            </w:pPr>
            <w:r w:rsidRPr="00A84D96">
              <w:rPr>
                <w:sz w:val="22"/>
              </w:rPr>
              <w:t>2.52</w:t>
            </w:r>
          </w:p>
        </w:tc>
        <w:tc>
          <w:tcPr>
            <w:tcW w:w="1679" w:type="dxa"/>
            <w:gridSpan w:val="3"/>
            <w:tcBorders>
              <w:top w:val="nil"/>
              <w:left w:val="nil"/>
              <w:bottom w:val="nil"/>
              <w:right w:val="nil"/>
            </w:tcBorders>
            <w:vAlign w:val="bottom"/>
          </w:tcPr>
          <w:p w:rsidR="00482262" w:rsidRPr="00A84D96" w:rsidRDefault="00482262" w:rsidP="00363DD5">
            <w:pPr>
              <w:spacing w:after="0" w:line="20" w:lineRule="atLeast"/>
              <w:jc w:val="center"/>
              <w:rPr>
                <w:color w:val="000000"/>
                <w:sz w:val="22"/>
              </w:rPr>
            </w:pPr>
            <w:r>
              <w:rPr>
                <w:rFonts w:eastAsia="Times New Roman"/>
                <w:color w:val="000000"/>
                <w:sz w:val="22"/>
              </w:rPr>
              <w:t>1,820</w:t>
            </w:r>
          </w:p>
        </w:tc>
        <w:tc>
          <w:tcPr>
            <w:tcW w:w="2164" w:type="dxa"/>
            <w:gridSpan w:val="2"/>
            <w:tcBorders>
              <w:top w:val="nil"/>
              <w:left w:val="nil"/>
              <w:bottom w:val="nil"/>
            </w:tcBorders>
            <w:vAlign w:val="bottom"/>
          </w:tcPr>
          <w:p w:rsidR="00482262" w:rsidRPr="00A84D96" w:rsidRDefault="00482262" w:rsidP="00363DD5">
            <w:pPr>
              <w:spacing w:after="0" w:line="20" w:lineRule="atLeast"/>
              <w:jc w:val="center"/>
              <w:rPr>
                <w:sz w:val="22"/>
              </w:rPr>
            </w:pPr>
          </w:p>
        </w:tc>
      </w:tr>
      <w:tr w:rsidR="00482262" w:rsidRPr="00A84D96" w:rsidTr="00363DD5">
        <w:tc>
          <w:tcPr>
            <w:tcW w:w="2634" w:type="dxa"/>
            <w:tcBorders>
              <w:top w:val="nil"/>
              <w:bottom w:val="nil"/>
              <w:right w:val="nil"/>
            </w:tcBorders>
            <w:vAlign w:val="center"/>
          </w:tcPr>
          <w:p w:rsidR="00482262" w:rsidRPr="00A84D96" w:rsidRDefault="00482262" w:rsidP="00363DD5">
            <w:pPr>
              <w:spacing w:after="0" w:line="20" w:lineRule="atLeast"/>
              <w:ind w:firstLine="222"/>
              <w:rPr>
                <w:i/>
                <w:sz w:val="22"/>
              </w:rPr>
            </w:pPr>
            <w:r w:rsidRPr="00A84D96">
              <w:rPr>
                <w:i/>
                <w:sz w:val="22"/>
              </w:rPr>
              <w:t>First-line NVP</w:t>
            </w:r>
          </w:p>
        </w:tc>
        <w:tc>
          <w:tcPr>
            <w:tcW w:w="1563" w:type="dxa"/>
            <w:gridSpan w:val="2"/>
            <w:tcBorders>
              <w:top w:val="nil"/>
              <w:left w:val="nil"/>
              <w:bottom w:val="nil"/>
              <w:right w:val="nil"/>
            </w:tcBorders>
            <w:vAlign w:val="bottom"/>
          </w:tcPr>
          <w:p w:rsidR="00482262" w:rsidRPr="00A84D96" w:rsidRDefault="00482262" w:rsidP="00363DD5">
            <w:pPr>
              <w:spacing w:after="0" w:line="20" w:lineRule="atLeast"/>
              <w:jc w:val="center"/>
              <w:rPr>
                <w:sz w:val="22"/>
              </w:rPr>
            </w:pPr>
            <w:r w:rsidRPr="00A84D96">
              <w:rPr>
                <w:sz w:val="22"/>
              </w:rPr>
              <w:t>23.73</w:t>
            </w:r>
          </w:p>
        </w:tc>
        <w:tc>
          <w:tcPr>
            <w:tcW w:w="1440" w:type="dxa"/>
            <w:gridSpan w:val="2"/>
            <w:tcBorders>
              <w:top w:val="nil"/>
              <w:left w:val="nil"/>
              <w:bottom w:val="nil"/>
              <w:right w:val="nil"/>
            </w:tcBorders>
            <w:vAlign w:val="bottom"/>
          </w:tcPr>
          <w:p w:rsidR="00482262" w:rsidRPr="00A84D96" w:rsidRDefault="00482262" w:rsidP="00363DD5">
            <w:pPr>
              <w:spacing w:after="0" w:line="20" w:lineRule="atLeast"/>
              <w:jc w:val="center"/>
              <w:rPr>
                <w:sz w:val="22"/>
              </w:rPr>
            </w:pPr>
            <w:r w:rsidRPr="00A84D96">
              <w:rPr>
                <w:sz w:val="22"/>
              </w:rPr>
              <w:t>15.05</w:t>
            </w:r>
          </w:p>
        </w:tc>
        <w:tc>
          <w:tcPr>
            <w:tcW w:w="1679" w:type="dxa"/>
            <w:gridSpan w:val="3"/>
            <w:tcBorders>
              <w:top w:val="nil"/>
              <w:left w:val="nil"/>
              <w:bottom w:val="nil"/>
              <w:right w:val="nil"/>
            </w:tcBorders>
            <w:vAlign w:val="bottom"/>
          </w:tcPr>
          <w:p w:rsidR="00482262" w:rsidRPr="00A84D96" w:rsidRDefault="00482262" w:rsidP="00363DD5">
            <w:pPr>
              <w:spacing w:after="0" w:line="20" w:lineRule="atLeast"/>
              <w:jc w:val="center"/>
              <w:rPr>
                <w:color w:val="000000"/>
                <w:sz w:val="22"/>
              </w:rPr>
            </w:pPr>
            <w:r w:rsidRPr="00A84D96">
              <w:rPr>
                <w:color w:val="000000"/>
                <w:sz w:val="22"/>
              </w:rPr>
              <w:t>12,4</w:t>
            </w:r>
            <w:r>
              <w:rPr>
                <w:color w:val="000000"/>
                <w:sz w:val="22"/>
              </w:rPr>
              <w:t>20</w:t>
            </w:r>
          </w:p>
        </w:tc>
        <w:tc>
          <w:tcPr>
            <w:tcW w:w="2164" w:type="dxa"/>
            <w:gridSpan w:val="2"/>
            <w:tcBorders>
              <w:top w:val="nil"/>
              <w:left w:val="nil"/>
              <w:bottom w:val="nil"/>
            </w:tcBorders>
            <w:vAlign w:val="bottom"/>
          </w:tcPr>
          <w:p w:rsidR="00482262" w:rsidRPr="00A84D96" w:rsidRDefault="00482262" w:rsidP="00363DD5">
            <w:pPr>
              <w:spacing w:after="0" w:line="20" w:lineRule="atLeast"/>
              <w:jc w:val="center"/>
              <w:rPr>
                <w:sz w:val="22"/>
              </w:rPr>
            </w:pPr>
            <w:r w:rsidRPr="00A84D96">
              <w:rPr>
                <w:sz w:val="22"/>
              </w:rPr>
              <w:t>8</w:t>
            </w:r>
            <w:r>
              <w:rPr>
                <w:sz w:val="22"/>
              </w:rPr>
              <w:t>50</w:t>
            </w:r>
          </w:p>
        </w:tc>
      </w:tr>
      <w:tr w:rsidR="00482262" w:rsidRPr="00A84D96" w:rsidTr="00363DD5">
        <w:tc>
          <w:tcPr>
            <w:tcW w:w="2634" w:type="dxa"/>
            <w:tcBorders>
              <w:top w:val="nil"/>
              <w:bottom w:val="single" w:sz="4" w:space="0" w:color="auto"/>
              <w:right w:val="nil"/>
            </w:tcBorders>
            <w:vAlign w:val="center"/>
          </w:tcPr>
          <w:p w:rsidR="00482262" w:rsidRPr="00A84D96" w:rsidRDefault="00482262" w:rsidP="00363DD5">
            <w:pPr>
              <w:spacing w:after="0" w:line="20" w:lineRule="atLeast"/>
              <w:ind w:firstLine="222"/>
              <w:rPr>
                <w:i/>
                <w:sz w:val="22"/>
              </w:rPr>
            </w:pPr>
            <w:r w:rsidRPr="00A84D96">
              <w:rPr>
                <w:i/>
                <w:sz w:val="22"/>
              </w:rPr>
              <w:t>First-line LPV/r</w:t>
            </w:r>
          </w:p>
        </w:tc>
        <w:tc>
          <w:tcPr>
            <w:tcW w:w="1563" w:type="dxa"/>
            <w:gridSpan w:val="2"/>
            <w:tcBorders>
              <w:top w:val="nil"/>
              <w:left w:val="nil"/>
              <w:bottom w:val="single" w:sz="4" w:space="0" w:color="auto"/>
              <w:right w:val="nil"/>
            </w:tcBorders>
            <w:vAlign w:val="bottom"/>
          </w:tcPr>
          <w:p w:rsidR="00482262" w:rsidRPr="00A84D96" w:rsidRDefault="00482262" w:rsidP="00363DD5">
            <w:pPr>
              <w:spacing w:after="0" w:line="20" w:lineRule="atLeast"/>
              <w:jc w:val="center"/>
              <w:rPr>
                <w:sz w:val="22"/>
              </w:rPr>
            </w:pPr>
            <w:r w:rsidRPr="00A84D96">
              <w:rPr>
                <w:sz w:val="22"/>
              </w:rPr>
              <w:t>25.21</w:t>
            </w:r>
          </w:p>
        </w:tc>
        <w:tc>
          <w:tcPr>
            <w:tcW w:w="1440" w:type="dxa"/>
            <w:gridSpan w:val="2"/>
            <w:tcBorders>
              <w:top w:val="nil"/>
              <w:left w:val="nil"/>
              <w:bottom w:val="single" w:sz="4" w:space="0" w:color="auto"/>
              <w:right w:val="nil"/>
            </w:tcBorders>
            <w:vAlign w:val="bottom"/>
          </w:tcPr>
          <w:p w:rsidR="00482262" w:rsidRPr="00A84D96" w:rsidRDefault="00482262" w:rsidP="00363DD5">
            <w:pPr>
              <w:spacing w:after="0" w:line="20" w:lineRule="atLeast"/>
              <w:jc w:val="center"/>
              <w:rPr>
                <w:sz w:val="22"/>
              </w:rPr>
            </w:pPr>
            <w:r w:rsidRPr="00A84D96">
              <w:rPr>
                <w:sz w:val="22"/>
              </w:rPr>
              <w:t>15.77</w:t>
            </w:r>
          </w:p>
        </w:tc>
        <w:tc>
          <w:tcPr>
            <w:tcW w:w="1679" w:type="dxa"/>
            <w:gridSpan w:val="3"/>
            <w:tcBorders>
              <w:top w:val="nil"/>
              <w:left w:val="nil"/>
              <w:bottom w:val="single" w:sz="4" w:space="0" w:color="auto"/>
              <w:right w:val="nil"/>
            </w:tcBorders>
            <w:vAlign w:val="bottom"/>
          </w:tcPr>
          <w:p w:rsidR="00482262" w:rsidRPr="00A84D96" w:rsidRDefault="00482262" w:rsidP="00363DD5">
            <w:pPr>
              <w:spacing w:after="0" w:line="20" w:lineRule="atLeast"/>
              <w:jc w:val="center"/>
              <w:rPr>
                <w:color w:val="000000"/>
                <w:sz w:val="22"/>
              </w:rPr>
            </w:pPr>
            <w:r w:rsidRPr="00A84D96">
              <w:rPr>
                <w:color w:val="000000"/>
                <w:sz w:val="22"/>
              </w:rPr>
              <w:t>13,48</w:t>
            </w:r>
            <w:r>
              <w:rPr>
                <w:color w:val="000000"/>
                <w:sz w:val="22"/>
              </w:rPr>
              <w:t>0</w:t>
            </w:r>
          </w:p>
        </w:tc>
        <w:tc>
          <w:tcPr>
            <w:tcW w:w="2164" w:type="dxa"/>
            <w:gridSpan w:val="2"/>
            <w:tcBorders>
              <w:top w:val="nil"/>
              <w:left w:val="nil"/>
              <w:bottom w:val="single" w:sz="4" w:space="0" w:color="auto"/>
            </w:tcBorders>
            <w:vAlign w:val="bottom"/>
          </w:tcPr>
          <w:p w:rsidR="00482262" w:rsidRPr="00A84D96" w:rsidRDefault="00482262" w:rsidP="00363DD5">
            <w:pPr>
              <w:spacing w:after="0" w:line="20" w:lineRule="atLeast"/>
              <w:jc w:val="center"/>
              <w:rPr>
                <w:sz w:val="22"/>
              </w:rPr>
            </w:pPr>
            <w:r w:rsidRPr="00A84D96">
              <w:rPr>
                <w:sz w:val="22"/>
              </w:rPr>
              <w:t>1,4</w:t>
            </w:r>
            <w:r>
              <w:rPr>
                <w:sz w:val="22"/>
              </w:rPr>
              <w:t>80</w:t>
            </w:r>
          </w:p>
        </w:tc>
      </w:tr>
      <w:tr w:rsidR="00482262" w:rsidRPr="005F4C46" w:rsidTr="00363DD5">
        <w:tc>
          <w:tcPr>
            <w:tcW w:w="9480" w:type="dxa"/>
            <w:gridSpan w:val="10"/>
            <w:tcBorders>
              <w:top w:val="nil"/>
              <w:bottom w:val="nil"/>
            </w:tcBorders>
          </w:tcPr>
          <w:p w:rsidR="00482262" w:rsidRPr="005F4C46" w:rsidRDefault="00482262" w:rsidP="00363DD5">
            <w:pPr>
              <w:spacing w:after="0"/>
              <w:rPr>
                <w:b/>
                <w:sz w:val="22"/>
              </w:rPr>
            </w:pPr>
            <w:r w:rsidRPr="005F4C46">
              <w:rPr>
                <w:b/>
                <w:sz w:val="22"/>
              </w:rPr>
              <w:t>Require CD4 confirmation ( ≤10% or ≤100 cells/µL) of observed first-line ART failure</w:t>
            </w:r>
          </w:p>
        </w:tc>
      </w:tr>
      <w:tr w:rsidR="00482262" w:rsidRPr="00241BF2" w:rsidTr="00363DD5">
        <w:tc>
          <w:tcPr>
            <w:tcW w:w="2652" w:type="dxa"/>
            <w:gridSpan w:val="2"/>
          </w:tcPr>
          <w:p w:rsidR="00482262" w:rsidRPr="00241BF2" w:rsidRDefault="00482262" w:rsidP="00363DD5">
            <w:pPr>
              <w:spacing w:after="0" w:line="20" w:lineRule="atLeast"/>
              <w:ind w:firstLine="222"/>
              <w:rPr>
                <w:sz w:val="22"/>
              </w:rPr>
            </w:pPr>
            <w:r w:rsidRPr="00241BF2">
              <w:rPr>
                <w:i/>
                <w:sz w:val="22"/>
              </w:rPr>
              <w:t>No ART</w:t>
            </w:r>
          </w:p>
        </w:tc>
        <w:tc>
          <w:tcPr>
            <w:tcW w:w="1560" w:type="dxa"/>
            <w:gridSpan w:val="2"/>
            <w:vAlign w:val="bottom"/>
          </w:tcPr>
          <w:p w:rsidR="00482262" w:rsidRPr="00241BF2" w:rsidRDefault="00482262" w:rsidP="00363DD5">
            <w:pPr>
              <w:spacing w:after="0" w:line="20" w:lineRule="atLeast"/>
              <w:jc w:val="center"/>
              <w:rPr>
                <w:sz w:val="22"/>
              </w:rPr>
            </w:pPr>
            <w:r w:rsidRPr="00241BF2">
              <w:rPr>
                <w:sz w:val="22"/>
              </w:rPr>
              <w:t>2.83</w:t>
            </w:r>
          </w:p>
        </w:tc>
        <w:tc>
          <w:tcPr>
            <w:tcW w:w="1440" w:type="dxa"/>
            <w:gridSpan w:val="2"/>
            <w:vAlign w:val="bottom"/>
          </w:tcPr>
          <w:p w:rsidR="00482262" w:rsidRPr="00241BF2" w:rsidRDefault="00482262" w:rsidP="00363DD5">
            <w:pPr>
              <w:spacing w:after="0" w:line="20" w:lineRule="atLeast"/>
              <w:jc w:val="center"/>
              <w:rPr>
                <w:sz w:val="22"/>
              </w:rPr>
            </w:pPr>
            <w:r w:rsidRPr="00241BF2">
              <w:rPr>
                <w:sz w:val="22"/>
              </w:rPr>
              <w:t>2.52</w:t>
            </w:r>
          </w:p>
        </w:tc>
        <w:tc>
          <w:tcPr>
            <w:tcW w:w="1626" w:type="dxa"/>
            <w:vAlign w:val="bottom"/>
          </w:tcPr>
          <w:p w:rsidR="00482262" w:rsidRPr="00241BF2" w:rsidRDefault="00482262" w:rsidP="00363DD5">
            <w:pPr>
              <w:spacing w:after="0" w:line="20" w:lineRule="atLeast"/>
              <w:jc w:val="center"/>
              <w:rPr>
                <w:color w:val="000000"/>
                <w:sz w:val="22"/>
              </w:rPr>
            </w:pPr>
            <w:r>
              <w:rPr>
                <w:rFonts w:eastAsia="Times New Roman"/>
                <w:color w:val="000000"/>
                <w:sz w:val="22"/>
              </w:rPr>
              <w:t>1,820</w:t>
            </w:r>
          </w:p>
        </w:tc>
        <w:tc>
          <w:tcPr>
            <w:tcW w:w="2202" w:type="dxa"/>
            <w:gridSpan w:val="3"/>
            <w:vAlign w:val="bottom"/>
          </w:tcPr>
          <w:p w:rsidR="00482262" w:rsidRPr="00241BF2" w:rsidRDefault="00482262" w:rsidP="00363DD5">
            <w:pPr>
              <w:spacing w:after="0" w:line="20" w:lineRule="atLeast"/>
              <w:jc w:val="center"/>
              <w:rPr>
                <w:sz w:val="22"/>
              </w:rPr>
            </w:pPr>
          </w:p>
        </w:tc>
      </w:tr>
      <w:tr w:rsidR="00482262" w:rsidRPr="00241BF2" w:rsidTr="00363DD5">
        <w:tc>
          <w:tcPr>
            <w:tcW w:w="2652" w:type="dxa"/>
            <w:gridSpan w:val="2"/>
            <w:vAlign w:val="center"/>
          </w:tcPr>
          <w:p w:rsidR="00482262" w:rsidRPr="00241BF2" w:rsidRDefault="00482262" w:rsidP="00363DD5">
            <w:pPr>
              <w:spacing w:after="0" w:line="20" w:lineRule="atLeast"/>
              <w:ind w:firstLine="222"/>
              <w:rPr>
                <w:i/>
                <w:sz w:val="22"/>
              </w:rPr>
            </w:pPr>
            <w:r w:rsidRPr="00241BF2">
              <w:rPr>
                <w:i/>
                <w:sz w:val="22"/>
              </w:rPr>
              <w:t>First-line NVP</w:t>
            </w:r>
          </w:p>
        </w:tc>
        <w:tc>
          <w:tcPr>
            <w:tcW w:w="1560" w:type="dxa"/>
            <w:gridSpan w:val="2"/>
            <w:vAlign w:val="bottom"/>
          </w:tcPr>
          <w:p w:rsidR="00482262" w:rsidRPr="00241BF2" w:rsidRDefault="00482262" w:rsidP="00363DD5">
            <w:pPr>
              <w:spacing w:after="0" w:line="20" w:lineRule="atLeast"/>
              <w:jc w:val="center"/>
              <w:rPr>
                <w:sz w:val="22"/>
              </w:rPr>
            </w:pPr>
            <w:r w:rsidRPr="00241BF2">
              <w:rPr>
                <w:sz w:val="22"/>
              </w:rPr>
              <w:t>27.23</w:t>
            </w:r>
          </w:p>
        </w:tc>
        <w:tc>
          <w:tcPr>
            <w:tcW w:w="1440" w:type="dxa"/>
            <w:gridSpan w:val="2"/>
            <w:vAlign w:val="bottom"/>
          </w:tcPr>
          <w:p w:rsidR="00482262" w:rsidRPr="00241BF2" w:rsidRDefault="00482262" w:rsidP="00363DD5">
            <w:pPr>
              <w:spacing w:after="0" w:line="20" w:lineRule="atLeast"/>
              <w:jc w:val="center"/>
              <w:rPr>
                <w:sz w:val="22"/>
              </w:rPr>
            </w:pPr>
            <w:r w:rsidRPr="00241BF2">
              <w:rPr>
                <w:sz w:val="22"/>
              </w:rPr>
              <w:t>16.36</w:t>
            </w:r>
          </w:p>
        </w:tc>
        <w:tc>
          <w:tcPr>
            <w:tcW w:w="1626" w:type="dxa"/>
            <w:vAlign w:val="bottom"/>
          </w:tcPr>
          <w:p w:rsidR="00482262" w:rsidRPr="00241BF2" w:rsidRDefault="00482262" w:rsidP="00363DD5">
            <w:pPr>
              <w:spacing w:after="0" w:line="20" w:lineRule="atLeast"/>
              <w:jc w:val="center"/>
              <w:rPr>
                <w:color w:val="000000"/>
                <w:sz w:val="22"/>
              </w:rPr>
            </w:pPr>
            <w:r w:rsidRPr="00241BF2">
              <w:rPr>
                <w:color w:val="000000"/>
                <w:sz w:val="22"/>
              </w:rPr>
              <w:t>14,90</w:t>
            </w:r>
            <w:r>
              <w:rPr>
                <w:color w:val="000000"/>
                <w:sz w:val="22"/>
              </w:rPr>
              <w:t>0</w:t>
            </w:r>
          </w:p>
        </w:tc>
        <w:tc>
          <w:tcPr>
            <w:tcW w:w="2202" w:type="dxa"/>
            <w:gridSpan w:val="3"/>
            <w:vAlign w:val="bottom"/>
          </w:tcPr>
          <w:p w:rsidR="00482262" w:rsidRPr="00241BF2" w:rsidRDefault="00482262" w:rsidP="00363DD5">
            <w:pPr>
              <w:spacing w:after="0" w:line="20" w:lineRule="atLeast"/>
              <w:jc w:val="center"/>
              <w:rPr>
                <w:sz w:val="22"/>
              </w:rPr>
            </w:pPr>
            <w:r w:rsidRPr="00241BF2">
              <w:rPr>
                <w:sz w:val="22"/>
              </w:rPr>
              <w:t>9</w:t>
            </w:r>
            <w:r>
              <w:rPr>
                <w:sz w:val="22"/>
              </w:rPr>
              <w:t>50</w:t>
            </w:r>
          </w:p>
        </w:tc>
      </w:tr>
      <w:tr w:rsidR="00482262" w:rsidRPr="00241BF2" w:rsidTr="00363DD5">
        <w:tc>
          <w:tcPr>
            <w:tcW w:w="2652" w:type="dxa"/>
            <w:gridSpan w:val="2"/>
            <w:vAlign w:val="center"/>
          </w:tcPr>
          <w:p w:rsidR="00482262" w:rsidRPr="00241BF2" w:rsidRDefault="00482262" w:rsidP="00363DD5">
            <w:pPr>
              <w:spacing w:after="0" w:line="20" w:lineRule="atLeast"/>
              <w:ind w:firstLine="222"/>
              <w:rPr>
                <w:i/>
                <w:sz w:val="22"/>
              </w:rPr>
            </w:pPr>
            <w:r w:rsidRPr="00241BF2">
              <w:rPr>
                <w:i/>
                <w:sz w:val="22"/>
              </w:rPr>
              <w:t>First-line LPV/r</w:t>
            </w:r>
          </w:p>
        </w:tc>
        <w:tc>
          <w:tcPr>
            <w:tcW w:w="1560" w:type="dxa"/>
            <w:gridSpan w:val="2"/>
            <w:vAlign w:val="bottom"/>
          </w:tcPr>
          <w:p w:rsidR="00482262" w:rsidRPr="00241BF2" w:rsidRDefault="00482262" w:rsidP="00363DD5">
            <w:pPr>
              <w:spacing w:after="0" w:line="20" w:lineRule="atLeast"/>
              <w:jc w:val="center"/>
              <w:rPr>
                <w:sz w:val="22"/>
              </w:rPr>
            </w:pPr>
            <w:r w:rsidRPr="00241BF2">
              <w:rPr>
                <w:sz w:val="22"/>
              </w:rPr>
              <w:t>28.63</w:t>
            </w:r>
          </w:p>
        </w:tc>
        <w:tc>
          <w:tcPr>
            <w:tcW w:w="1440" w:type="dxa"/>
            <w:gridSpan w:val="2"/>
            <w:vAlign w:val="bottom"/>
          </w:tcPr>
          <w:p w:rsidR="00482262" w:rsidRPr="00241BF2" w:rsidRDefault="00482262" w:rsidP="00363DD5">
            <w:pPr>
              <w:spacing w:after="0" w:line="20" w:lineRule="atLeast"/>
              <w:jc w:val="center"/>
              <w:rPr>
                <w:sz w:val="22"/>
              </w:rPr>
            </w:pPr>
            <w:r w:rsidRPr="00241BF2">
              <w:rPr>
                <w:sz w:val="22"/>
              </w:rPr>
              <w:t>16.95</w:t>
            </w:r>
          </w:p>
        </w:tc>
        <w:tc>
          <w:tcPr>
            <w:tcW w:w="1626" w:type="dxa"/>
            <w:vAlign w:val="bottom"/>
          </w:tcPr>
          <w:p w:rsidR="00482262" w:rsidRPr="00241BF2" w:rsidRDefault="00482262" w:rsidP="00363DD5">
            <w:pPr>
              <w:spacing w:after="0" w:line="20" w:lineRule="atLeast"/>
              <w:jc w:val="center"/>
              <w:rPr>
                <w:color w:val="000000"/>
                <w:sz w:val="22"/>
              </w:rPr>
            </w:pPr>
            <w:r w:rsidRPr="00241BF2">
              <w:rPr>
                <w:color w:val="000000"/>
                <w:sz w:val="22"/>
              </w:rPr>
              <w:t>16,24</w:t>
            </w:r>
            <w:r>
              <w:rPr>
                <w:color w:val="000000"/>
                <w:sz w:val="22"/>
              </w:rPr>
              <w:t>0</w:t>
            </w:r>
          </w:p>
        </w:tc>
        <w:tc>
          <w:tcPr>
            <w:tcW w:w="2202" w:type="dxa"/>
            <w:gridSpan w:val="3"/>
            <w:vAlign w:val="bottom"/>
          </w:tcPr>
          <w:p w:rsidR="00482262" w:rsidRPr="00241BF2" w:rsidRDefault="00482262" w:rsidP="00363DD5">
            <w:pPr>
              <w:spacing w:after="0" w:line="20" w:lineRule="atLeast"/>
              <w:jc w:val="center"/>
              <w:rPr>
                <w:sz w:val="22"/>
              </w:rPr>
            </w:pPr>
            <w:r w:rsidRPr="00241BF2">
              <w:rPr>
                <w:sz w:val="22"/>
              </w:rPr>
              <w:t>2,2</w:t>
            </w:r>
            <w:r>
              <w:rPr>
                <w:sz w:val="22"/>
              </w:rPr>
              <w:t>80</w:t>
            </w:r>
          </w:p>
        </w:tc>
      </w:tr>
      <w:tr w:rsidR="00482262" w:rsidRPr="00241BF2" w:rsidTr="00363DD5">
        <w:tc>
          <w:tcPr>
            <w:tcW w:w="9480" w:type="dxa"/>
            <w:gridSpan w:val="10"/>
            <w:tcBorders>
              <w:top w:val="nil"/>
              <w:bottom w:val="nil"/>
            </w:tcBorders>
          </w:tcPr>
          <w:p w:rsidR="00482262" w:rsidRPr="00241BF2" w:rsidRDefault="00482262" w:rsidP="00363DD5">
            <w:pPr>
              <w:spacing w:after="0" w:line="20" w:lineRule="atLeast"/>
              <w:rPr>
                <w:b/>
                <w:sz w:val="22"/>
              </w:rPr>
            </w:pPr>
            <w:r w:rsidRPr="00241BF2">
              <w:rPr>
                <w:b/>
                <w:sz w:val="22"/>
              </w:rPr>
              <w:t>No HIV RNA monitoring available</w:t>
            </w:r>
          </w:p>
        </w:tc>
      </w:tr>
      <w:tr w:rsidR="00482262" w:rsidRPr="00241BF2" w:rsidTr="00363DD5">
        <w:tc>
          <w:tcPr>
            <w:tcW w:w="2634" w:type="dxa"/>
            <w:tcBorders>
              <w:top w:val="nil"/>
              <w:bottom w:val="nil"/>
            </w:tcBorders>
          </w:tcPr>
          <w:p w:rsidR="00482262" w:rsidRPr="00241BF2" w:rsidRDefault="00482262" w:rsidP="00363DD5">
            <w:pPr>
              <w:spacing w:after="0" w:line="20" w:lineRule="atLeast"/>
              <w:ind w:firstLine="222"/>
              <w:rPr>
                <w:sz w:val="22"/>
              </w:rPr>
            </w:pPr>
            <w:r w:rsidRPr="00241BF2">
              <w:rPr>
                <w:i/>
                <w:sz w:val="22"/>
              </w:rPr>
              <w:t>No ART</w:t>
            </w:r>
          </w:p>
        </w:tc>
        <w:tc>
          <w:tcPr>
            <w:tcW w:w="1563" w:type="dxa"/>
            <w:gridSpan w:val="2"/>
            <w:tcBorders>
              <w:top w:val="nil"/>
              <w:bottom w:val="nil"/>
            </w:tcBorders>
            <w:vAlign w:val="bottom"/>
          </w:tcPr>
          <w:p w:rsidR="00482262" w:rsidRPr="00241BF2" w:rsidRDefault="00482262" w:rsidP="00363DD5">
            <w:pPr>
              <w:spacing w:after="0" w:line="20" w:lineRule="atLeast"/>
              <w:jc w:val="center"/>
              <w:rPr>
                <w:sz w:val="22"/>
              </w:rPr>
            </w:pPr>
            <w:r w:rsidRPr="00241BF2">
              <w:rPr>
                <w:sz w:val="22"/>
              </w:rPr>
              <w:t>2.84</w:t>
            </w:r>
          </w:p>
        </w:tc>
        <w:tc>
          <w:tcPr>
            <w:tcW w:w="1440" w:type="dxa"/>
            <w:gridSpan w:val="2"/>
            <w:tcBorders>
              <w:top w:val="nil"/>
              <w:bottom w:val="nil"/>
            </w:tcBorders>
            <w:vAlign w:val="bottom"/>
          </w:tcPr>
          <w:p w:rsidR="00482262" w:rsidRPr="00241BF2" w:rsidRDefault="00482262" w:rsidP="00363DD5">
            <w:pPr>
              <w:spacing w:after="0" w:line="20" w:lineRule="atLeast"/>
              <w:jc w:val="center"/>
              <w:rPr>
                <w:sz w:val="22"/>
              </w:rPr>
            </w:pPr>
            <w:r w:rsidRPr="00241BF2">
              <w:rPr>
                <w:sz w:val="22"/>
              </w:rPr>
              <w:t>2.52</w:t>
            </w:r>
          </w:p>
        </w:tc>
        <w:tc>
          <w:tcPr>
            <w:tcW w:w="1679" w:type="dxa"/>
            <w:gridSpan w:val="3"/>
            <w:tcBorders>
              <w:top w:val="nil"/>
              <w:bottom w:val="nil"/>
            </w:tcBorders>
            <w:vAlign w:val="bottom"/>
          </w:tcPr>
          <w:p w:rsidR="00482262" w:rsidRPr="00241BF2" w:rsidRDefault="00482262" w:rsidP="00363DD5">
            <w:pPr>
              <w:spacing w:after="0" w:line="20" w:lineRule="atLeast"/>
              <w:jc w:val="center"/>
              <w:rPr>
                <w:color w:val="000000"/>
                <w:sz w:val="22"/>
              </w:rPr>
            </w:pPr>
            <w:r>
              <w:rPr>
                <w:rFonts w:eastAsia="Times New Roman"/>
                <w:color w:val="000000"/>
                <w:sz w:val="22"/>
              </w:rPr>
              <w:t>1,820</w:t>
            </w:r>
          </w:p>
        </w:tc>
        <w:tc>
          <w:tcPr>
            <w:tcW w:w="2164" w:type="dxa"/>
            <w:gridSpan w:val="2"/>
            <w:tcBorders>
              <w:top w:val="nil"/>
              <w:bottom w:val="nil"/>
            </w:tcBorders>
            <w:vAlign w:val="bottom"/>
          </w:tcPr>
          <w:p w:rsidR="00482262" w:rsidRPr="00241BF2" w:rsidRDefault="00482262" w:rsidP="00363DD5">
            <w:pPr>
              <w:spacing w:after="0" w:line="20" w:lineRule="atLeast"/>
              <w:jc w:val="center"/>
              <w:rPr>
                <w:sz w:val="22"/>
              </w:rPr>
            </w:pPr>
          </w:p>
        </w:tc>
      </w:tr>
      <w:tr w:rsidR="00482262" w:rsidRPr="00241BF2" w:rsidTr="00363DD5">
        <w:tc>
          <w:tcPr>
            <w:tcW w:w="2634" w:type="dxa"/>
            <w:tcBorders>
              <w:top w:val="nil"/>
              <w:bottom w:val="nil"/>
            </w:tcBorders>
          </w:tcPr>
          <w:p w:rsidR="00482262" w:rsidRPr="00241BF2" w:rsidRDefault="00482262" w:rsidP="00363DD5">
            <w:pPr>
              <w:spacing w:after="0" w:line="20" w:lineRule="atLeast"/>
              <w:ind w:firstLine="222"/>
              <w:rPr>
                <w:sz w:val="22"/>
              </w:rPr>
            </w:pPr>
            <w:r w:rsidRPr="00241BF2">
              <w:rPr>
                <w:i/>
                <w:sz w:val="22"/>
              </w:rPr>
              <w:t>First-line NVP</w:t>
            </w:r>
          </w:p>
        </w:tc>
        <w:tc>
          <w:tcPr>
            <w:tcW w:w="1563" w:type="dxa"/>
            <w:gridSpan w:val="2"/>
            <w:tcBorders>
              <w:top w:val="nil"/>
              <w:bottom w:val="nil"/>
            </w:tcBorders>
            <w:vAlign w:val="bottom"/>
          </w:tcPr>
          <w:p w:rsidR="00482262" w:rsidRPr="00241BF2" w:rsidRDefault="00482262" w:rsidP="00363DD5">
            <w:pPr>
              <w:spacing w:after="0" w:line="20" w:lineRule="atLeast"/>
              <w:jc w:val="center"/>
              <w:rPr>
                <w:sz w:val="22"/>
              </w:rPr>
            </w:pPr>
            <w:r w:rsidRPr="00241BF2">
              <w:rPr>
                <w:sz w:val="22"/>
              </w:rPr>
              <w:t>27.11</w:t>
            </w:r>
          </w:p>
        </w:tc>
        <w:tc>
          <w:tcPr>
            <w:tcW w:w="1440" w:type="dxa"/>
            <w:gridSpan w:val="2"/>
            <w:tcBorders>
              <w:top w:val="nil"/>
              <w:bottom w:val="nil"/>
            </w:tcBorders>
            <w:vAlign w:val="bottom"/>
          </w:tcPr>
          <w:p w:rsidR="00482262" w:rsidRPr="00241BF2" w:rsidRDefault="00482262" w:rsidP="00363DD5">
            <w:pPr>
              <w:spacing w:after="0" w:line="20" w:lineRule="atLeast"/>
              <w:jc w:val="center"/>
              <w:rPr>
                <w:sz w:val="22"/>
              </w:rPr>
            </w:pPr>
            <w:r w:rsidRPr="00241BF2">
              <w:rPr>
                <w:sz w:val="22"/>
              </w:rPr>
              <w:t>16.25</w:t>
            </w:r>
          </w:p>
        </w:tc>
        <w:tc>
          <w:tcPr>
            <w:tcW w:w="1679" w:type="dxa"/>
            <w:gridSpan w:val="3"/>
            <w:tcBorders>
              <w:top w:val="nil"/>
              <w:bottom w:val="nil"/>
            </w:tcBorders>
            <w:vAlign w:val="bottom"/>
          </w:tcPr>
          <w:p w:rsidR="00482262" w:rsidRPr="00241BF2" w:rsidRDefault="00482262" w:rsidP="00363DD5">
            <w:pPr>
              <w:spacing w:after="0" w:line="20" w:lineRule="atLeast"/>
              <w:jc w:val="center"/>
              <w:rPr>
                <w:color w:val="000000"/>
                <w:sz w:val="22"/>
              </w:rPr>
            </w:pPr>
            <w:r w:rsidRPr="00241BF2">
              <w:rPr>
                <w:color w:val="000000"/>
                <w:sz w:val="22"/>
              </w:rPr>
              <w:t>13,3</w:t>
            </w:r>
            <w:r>
              <w:rPr>
                <w:color w:val="000000"/>
                <w:sz w:val="22"/>
              </w:rPr>
              <w:t>40</w:t>
            </w:r>
          </w:p>
        </w:tc>
        <w:tc>
          <w:tcPr>
            <w:tcW w:w="2164" w:type="dxa"/>
            <w:gridSpan w:val="2"/>
            <w:tcBorders>
              <w:top w:val="nil"/>
              <w:bottom w:val="nil"/>
            </w:tcBorders>
            <w:vAlign w:val="bottom"/>
          </w:tcPr>
          <w:p w:rsidR="00482262" w:rsidRPr="00241BF2" w:rsidRDefault="00482262" w:rsidP="00363DD5">
            <w:pPr>
              <w:spacing w:after="0" w:line="20" w:lineRule="atLeast"/>
              <w:jc w:val="center"/>
              <w:rPr>
                <w:sz w:val="22"/>
              </w:rPr>
            </w:pPr>
            <w:r w:rsidRPr="00241BF2">
              <w:rPr>
                <w:sz w:val="22"/>
              </w:rPr>
              <w:t>8</w:t>
            </w:r>
            <w:r>
              <w:rPr>
                <w:sz w:val="22"/>
              </w:rPr>
              <w:t>40</w:t>
            </w:r>
          </w:p>
        </w:tc>
      </w:tr>
      <w:tr w:rsidR="00482262" w:rsidRPr="00241BF2" w:rsidTr="00363DD5">
        <w:tc>
          <w:tcPr>
            <w:tcW w:w="2634" w:type="dxa"/>
            <w:tcBorders>
              <w:top w:val="nil"/>
              <w:bottom w:val="nil"/>
            </w:tcBorders>
            <w:vAlign w:val="center"/>
          </w:tcPr>
          <w:p w:rsidR="00482262" w:rsidRPr="00241BF2" w:rsidRDefault="00482262" w:rsidP="00363DD5">
            <w:pPr>
              <w:spacing w:after="0" w:line="20" w:lineRule="atLeast"/>
              <w:ind w:firstLine="222"/>
              <w:rPr>
                <w:sz w:val="22"/>
              </w:rPr>
            </w:pPr>
            <w:r w:rsidRPr="00241BF2">
              <w:rPr>
                <w:i/>
                <w:sz w:val="22"/>
              </w:rPr>
              <w:t>First-line LPV/r</w:t>
            </w:r>
          </w:p>
        </w:tc>
        <w:tc>
          <w:tcPr>
            <w:tcW w:w="1563" w:type="dxa"/>
            <w:gridSpan w:val="2"/>
            <w:tcBorders>
              <w:top w:val="nil"/>
              <w:bottom w:val="nil"/>
            </w:tcBorders>
            <w:vAlign w:val="bottom"/>
          </w:tcPr>
          <w:p w:rsidR="00482262" w:rsidRPr="00241BF2" w:rsidRDefault="00482262" w:rsidP="00363DD5">
            <w:pPr>
              <w:spacing w:after="0" w:line="20" w:lineRule="atLeast"/>
              <w:jc w:val="center"/>
              <w:rPr>
                <w:sz w:val="22"/>
              </w:rPr>
            </w:pPr>
            <w:r w:rsidRPr="00241BF2">
              <w:rPr>
                <w:sz w:val="22"/>
              </w:rPr>
              <w:t>28.69</w:t>
            </w:r>
          </w:p>
        </w:tc>
        <w:tc>
          <w:tcPr>
            <w:tcW w:w="1440" w:type="dxa"/>
            <w:gridSpan w:val="2"/>
            <w:tcBorders>
              <w:top w:val="nil"/>
              <w:bottom w:val="nil"/>
            </w:tcBorders>
            <w:vAlign w:val="bottom"/>
          </w:tcPr>
          <w:p w:rsidR="00482262" w:rsidRPr="00241BF2" w:rsidRDefault="00482262" w:rsidP="00363DD5">
            <w:pPr>
              <w:spacing w:after="0" w:line="20" w:lineRule="atLeast"/>
              <w:jc w:val="center"/>
              <w:rPr>
                <w:sz w:val="22"/>
              </w:rPr>
            </w:pPr>
            <w:r w:rsidRPr="00241BF2">
              <w:rPr>
                <w:sz w:val="22"/>
              </w:rPr>
              <w:t>16.96</w:t>
            </w:r>
          </w:p>
        </w:tc>
        <w:tc>
          <w:tcPr>
            <w:tcW w:w="1679" w:type="dxa"/>
            <w:gridSpan w:val="3"/>
            <w:tcBorders>
              <w:top w:val="nil"/>
              <w:bottom w:val="nil"/>
            </w:tcBorders>
            <w:vAlign w:val="bottom"/>
          </w:tcPr>
          <w:p w:rsidR="00482262" w:rsidRPr="00241BF2" w:rsidRDefault="00482262" w:rsidP="00363DD5">
            <w:pPr>
              <w:spacing w:after="0" w:line="20" w:lineRule="atLeast"/>
              <w:jc w:val="center"/>
              <w:rPr>
                <w:color w:val="000000"/>
                <w:sz w:val="22"/>
              </w:rPr>
            </w:pPr>
            <w:r>
              <w:rPr>
                <w:color w:val="000000"/>
                <w:sz w:val="22"/>
              </w:rPr>
              <w:t>14,330</w:t>
            </w:r>
          </w:p>
        </w:tc>
        <w:tc>
          <w:tcPr>
            <w:tcW w:w="2164" w:type="dxa"/>
            <w:gridSpan w:val="2"/>
            <w:tcBorders>
              <w:top w:val="nil"/>
              <w:bottom w:val="nil"/>
            </w:tcBorders>
            <w:vAlign w:val="bottom"/>
          </w:tcPr>
          <w:p w:rsidR="00482262" w:rsidRPr="00241BF2" w:rsidRDefault="00482262" w:rsidP="00363DD5">
            <w:pPr>
              <w:spacing w:after="0" w:line="20" w:lineRule="atLeast"/>
              <w:jc w:val="center"/>
              <w:rPr>
                <w:sz w:val="22"/>
              </w:rPr>
            </w:pPr>
            <w:r w:rsidRPr="00241BF2">
              <w:rPr>
                <w:sz w:val="22"/>
              </w:rPr>
              <w:t>1,390</w:t>
            </w:r>
          </w:p>
        </w:tc>
      </w:tr>
      <w:tr w:rsidR="00482262" w:rsidRPr="005F4C46" w:rsidTr="00363DD5">
        <w:tc>
          <w:tcPr>
            <w:tcW w:w="9480" w:type="dxa"/>
            <w:gridSpan w:val="10"/>
            <w:tcBorders>
              <w:top w:val="nil"/>
              <w:bottom w:val="nil"/>
            </w:tcBorders>
            <w:vAlign w:val="center"/>
          </w:tcPr>
          <w:p w:rsidR="00482262" w:rsidRPr="005F4C46" w:rsidRDefault="00482262" w:rsidP="00363DD5">
            <w:pPr>
              <w:spacing w:after="0" w:line="240" w:lineRule="auto"/>
              <w:rPr>
                <w:b/>
                <w:sz w:val="22"/>
              </w:rPr>
            </w:pPr>
            <w:r w:rsidRPr="005F4C46">
              <w:rPr>
                <w:b/>
                <w:sz w:val="22"/>
              </w:rPr>
              <w:t>Third-line ART = DRV/r for both strategies</w:t>
            </w:r>
          </w:p>
        </w:tc>
      </w:tr>
      <w:tr w:rsidR="00482262" w:rsidRPr="008E3688" w:rsidTr="00363DD5">
        <w:tc>
          <w:tcPr>
            <w:tcW w:w="2634" w:type="dxa"/>
            <w:tcBorders>
              <w:top w:val="nil"/>
              <w:bottom w:val="nil"/>
              <w:right w:val="nil"/>
            </w:tcBorders>
          </w:tcPr>
          <w:p w:rsidR="00482262" w:rsidRPr="008E3688" w:rsidRDefault="00482262" w:rsidP="00363DD5">
            <w:pPr>
              <w:spacing w:after="0" w:line="20" w:lineRule="atLeast"/>
              <w:ind w:firstLine="222"/>
              <w:rPr>
                <w:sz w:val="22"/>
              </w:rPr>
            </w:pPr>
            <w:r w:rsidRPr="008E3688">
              <w:rPr>
                <w:i/>
                <w:sz w:val="22"/>
              </w:rPr>
              <w:t>No ART</w:t>
            </w:r>
          </w:p>
        </w:tc>
        <w:tc>
          <w:tcPr>
            <w:tcW w:w="1563" w:type="dxa"/>
            <w:gridSpan w:val="2"/>
            <w:tcBorders>
              <w:top w:val="nil"/>
              <w:left w:val="nil"/>
              <w:bottom w:val="nil"/>
              <w:right w:val="nil"/>
            </w:tcBorders>
            <w:vAlign w:val="bottom"/>
          </w:tcPr>
          <w:p w:rsidR="00482262" w:rsidRPr="008E3688" w:rsidRDefault="00482262" w:rsidP="00363DD5">
            <w:pPr>
              <w:spacing w:after="0" w:line="20" w:lineRule="atLeast"/>
              <w:jc w:val="center"/>
              <w:rPr>
                <w:sz w:val="22"/>
              </w:rPr>
            </w:pPr>
            <w:r w:rsidRPr="008E3688">
              <w:rPr>
                <w:sz w:val="22"/>
              </w:rPr>
              <w:t>2.83</w:t>
            </w:r>
          </w:p>
        </w:tc>
        <w:tc>
          <w:tcPr>
            <w:tcW w:w="1440" w:type="dxa"/>
            <w:gridSpan w:val="2"/>
            <w:tcBorders>
              <w:top w:val="nil"/>
              <w:left w:val="nil"/>
              <w:bottom w:val="nil"/>
              <w:right w:val="nil"/>
            </w:tcBorders>
            <w:vAlign w:val="bottom"/>
          </w:tcPr>
          <w:p w:rsidR="00482262" w:rsidRPr="008E3688" w:rsidRDefault="00482262" w:rsidP="00363DD5">
            <w:pPr>
              <w:spacing w:after="0" w:line="20" w:lineRule="atLeast"/>
              <w:jc w:val="center"/>
              <w:rPr>
                <w:sz w:val="22"/>
              </w:rPr>
            </w:pPr>
            <w:r w:rsidRPr="008E3688">
              <w:rPr>
                <w:sz w:val="22"/>
              </w:rPr>
              <w:t>2.52</w:t>
            </w:r>
          </w:p>
        </w:tc>
        <w:tc>
          <w:tcPr>
            <w:tcW w:w="1679" w:type="dxa"/>
            <w:gridSpan w:val="3"/>
            <w:tcBorders>
              <w:top w:val="nil"/>
              <w:left w:val="nil"/>
              <w:bottom w:val="nil"/>
              <w:right w:val="nil"/>
            </w:tcBorders>
            <w:vAlign w:val="bottom"/>
          </w:tcPr>
          <w:p w:rsidR="00482262" w:rsidRPr="008E3688" w:rsidRDefault="00482262" w:rsidP="00363DD5">
            <w:pPr>
              <w:spacing w:after="0" w:line="20" w:lineRule="atLeast"/>
              <w:jc w:val="center"/>
              <w:rPr>
                <w:color w:val="000000"/>
                <w:sz w:val="22"/>
              </w:rPr>
            </w:pPr>
            <w:r>
              <w:rPr>
                <w:rFonts w:eastAsia="Times New Roman"/>
                <w:color w:val="000000"/>
                <w:sz w:val="22"/>
              </w:rPr>
              <w:t>1,820</w:t>
            </w:r>
          </w:p>
        </w:tc>
        <w:tc>
          <w:tcPr>
            <w:tcW w:w="2164" w:type="dxa"/>
            <w:gridSpan w:val="2"/>
            <w:tcBorders>
              <w:top w:val="nil"/>
              <w:left w:val="nil"/>
              <w:bottom w:val="nil"/>
            </w:tcBorders>
            <w:vAlign w:val="bottom"/>
          </w:tcPr>
          <w:p w:rsidR="00482262" w:rsidRPr="008E3688" w:rsidRDefault="00482262" w:rsidP="00363DD5">
            <w:pPr>
              <w:spacing w:after="0" w:line="20" w:lineRule="atLeast"/>
              <w:jc w:val="center"/>
              <w:rPr>
                <w:sz w:val="22"/>
              </w:rPr>
            </w:pPr>
          </w:p>
        </w:tc>
      </w:tr>
      <w:tr w:rsidR="00482262" w:rsidRPr="008E3688" w:rsidTr="00363DD5">
        <w:tc>
          <w:tcPr>
            <w:tcW w:w="2634" w:type="dxa"/>
            <w:tcBorders>
              <w:top w:val="nil"/>
              <w:bottom w:val="nil"/>
              <w:right w:val="nil"/>
            </w:tcBorders>
          </w:tcPr>
          <w:p w:rsidR="00482262" w:rsidRPr="008E3688" w:rsidRDefault="00482262" w:rsidP="00363DD5">
            <w:pPr>
              <w:spacing w:after="0" w:line="20" w:lineRule="atLeast"/>
              <w:ind w:firstLine="222"/>
              <w:rPr>
                <w:sz w:val="22"/>
              </w:rPr>
            </w:pPr>
            <w:r w:rsidRPr="008E3688">
              <w:rPr>
                <w:i/>
                <w:sz w:val="22"/>
              </w:rPr>
              <w:t>First-line NVP</w:t>
            </w:r>
          </w:p>
        </w:tc>
        <w:tc>
          <w:tcPr>
            <w:tcW w:w="1563" w:type="dxa"/>
            <w:gridSpan w:val="2"/>
            <w:tcBorders>
              <w:top w:val="nil"/>
              <w:left w:val="nil"/>
              <w:bottom w:val="nil"/>
              <w:right w:val="nil"/>
            </w:tcBorders>
            <w:vAlign w:val="bottom"/>
          </w:tcPr>
          <w:p w:rsidR="00482262" w:rsidRPr="008E3688" w:rsidRDefault="00482262" w:rsidP="00363DD5">
            <w:pPr>
              <w:spacing w:after="0" w:line="20" w:lineRule="atLeast"/>
              <w:jc w:val="center"/>
              <w:rPr>
                <w:sz w:val="22"/>
              </w:rPr>
            </w:pPr>
            <w:r w:rsidRPr="008E3688">
              <w:rPr>
                <w:sz w:val="22"/>
              </w:rPr>
              <w:t>31.77</w:t>
            </w:r>
          </w:p>
        </w:tc>
        <w:tc>
          <w:tcPr>
            <w:tcW w:w="1440" w:type="dxa"/>
            <w:gridSpan w:val="2"/>
            <w:tcBorders>
              <w:top w:val="nil"/>
              <w:left w:val="nil"/>
              <w:bottom w:val="nil"/>
              <w:right w:val="nil"/>
            </w:tcBorders>
            <w:vAlign w:val="bottom"/>
          </w:tcPr>
          <w:p w:rsidR="00482262" w:rsidRPr="008E3688" w:rsidRDefault="00482262" w:rsidP="00363DD5">
            <w:pPr>
              <w:spacing w:after="0" w:line="20" w:lineRule="atLeast"/>
              <w:jc w:val="center"/>
              <w:rPr>
                <w:sz w:val="22"/>
              </w:rPr>
            </w:pPr>
            <w:r w:rsidRPr="008E3688">
              <w:rPr>
                <w:sz w:val="22"/>
              </w:rPr>
              <w:t>17.94</w:t>
            </w:r>
          </w:p>
        </w:tc>
        <w:tc>
          <w:tcPr>
            <w:tcW w:w="1679" w:type="dxa"/>
            <w:gridSpan w:val="3"/>
            <w:tcBorders>
              <w:top w:val="nil"/>
              <w:left w:val="nil"/>
              <w:bottom w:val="nil"/>
              <w:right w:val="nil"/>
            </w:tcBorders>
            <w:vAlign w:val="bottom"/>
          </w:tcPr>
          <w:p w:rsidR="00482262" w:rsidRPr="008E3688" w:rsidRDefault="00482262" w:rsidP="00363DD5">
            <w:pPr>
              <w:spacing w:after="0" w:line="20" w:lineRule="atLeast"/>
              <w:jc w:val="center"/>
              <w:rPr>
                <w:color w:val="000000"/>
                <w:sz w:val="22"/>
              </w:rPr>
            </w:pPr>
            <w:r w:rsidRPr="008E3688">
              <w:rPr>
                <w:color w:val="000000"/>
                <w:sz w:val="22"/>
              </w:rPr>
              <w:t>20,580</w:t>
            </w:r>
          </w:p>
        </w:tc>
        <w:tc>
          <w:tcPr>
            <w:tcW w:w="2164" w:type="dxa"/>
            <w:gridSpan w:val="2"/>
            <w:tcBorders>
              <w:top w:val="nil"/>
              <w:left w:val="nil"/>
              <w:bottom w:val="nil"/>
            </w:tcBorders>
            <w:vAlign w:val="bottom"/>
          </w:tcPr>
          <w:p w:rsidR="00482262" w:rsidRPr="008E3688" w:rsidRDefault="00482262" w:rsidP="00363DD5">
            <w:pPr>
              <w:spacing w:after="0" w:line="20" w:lineRule="atLeast"/>
              <w:jc w:val="center"/>
              <w:rPr>
                <w:sz w:val="22"/>
              </w:rPr>
            </w:pPr>
            <w:r w:rsidRPr="008E3688">
              <w:rPr>
                <w:sz w:val="22"/>
              </w:rPr>
              <w:t>1,2</w:t>
            </w:r>
            <w:r>
              <w:rPr>
                <w:sz w:val="22"/>
              </w:rPr>
              <w:t>20</w:t>
            </w:r>
          </w:p>
        </w:tc>
      </w:tr>
      <w:tr w:rsidR="00482262" w:rsidRPr="008E3688" w:rsidTr="00363DD5">
        <w:tc>
          <w:tcPr>
            <w:tcW w:w="2634" w:type="dxa"/>
            <w:tcBorders>
              <w:top w:val="nil"/>
              <w:bottom w:val="nil"/>
              <w:right w:val="nil"/>
            </w:tcBorders>
            <w:vAlign w:val="center"/>
          </w:tcPr>
          <w:p w:rsidR="00482262" w:rsidRPr="008E3688" w:rsidRDefault="00482262" w:rsidP="00363DD5">
            <w:pPr>
              <w:spacing w:after="0" w:line="20" w:lineRule="atLeast"/>
              <w:ind w:firstLine="222"/>
              <w:rPr>
                <w:sz w:val="22"/>
              </w:rPr>
            </w:pPr>
            <w:r w:rsidRPr="008E3688">
              <w:rPr>
                <w:i/>
                <w:sz w:val="22"/>
              </w:rPr>
              <w:t>First-line LPV/r</w:t>
            </w:r>
          </w:p>
        </w:tc>
        <w:tc>
          <w:tcPr>
            <w:tcW w:w="1563" w:type="dxa"/>
            <w:gridSpan w:val="2"/>
            <w:tcBorders>
              <w:top w:val="nil"/>
              <w:left w:val="nil"/>
              <w:bottom w:val="nil"/>
              <w:right w:val="nil"/>
            </w:tcBorders>
            <w:vAlign w:val="bottom"/>
          </w:tcPr>
          <w:p w:rsidR="00482262" w:rsidRPr="008E3688" w:rsidRDefault="00482262" w:rsidP="00363DD5">
            <w:pPr>
              <w:spacing w:after="0" w:line="20" w:lineRule="atLeast"/>
              <w:jc w:val="center"/>
              <w:rPr>
                <w:sz w:val="22"/>
              </w:rPr>
            </w:pPr>
            <w:r w:rsidRPr="008E3688">
              <w:rPr>
                <w:sz w:val="22"/>
              </w:rPr>
              <w:t>32.88</w:t>
            </w:r>
          </w:p>
        </w:tc>
        <w:tc>
          <w:tcPr>
            <w:tcW w:w="1440" w:type="dxa"/>
            <w:gridSpan w:val="2"/>
            <w:tcBorders>
              <w:top w:val="nil"/>
              <w:left w:val="nil"/>
              <w:bottom w:val="nil"/>
              <w:right w:val="nil"/>
            </w:tcBorders>
            <w:vAlign w:val="bottom"/>
          </w:tcPr>
          <w:p w:rsidR="00482262" w:rsidRPr="008E3688" w:rsidRDefault="00482262" w:rsidP="00363DD5">
            <w:pPr>
              <w:spacing w:after="0" w:line="20" w:lineRule="atLeast"/>
              <w:jc w:val="center"/>
              <w:rPr>
                <w:sz w:val="22"/>
              </w:rPr>
            </w:pPr>
            <w:r w:rsidRPr="008E3688">
              <w:rPr>
                <w:sz w:val="22"/>
              </w:rPr>
              <w:t>18.35</w:t>
            </w:r>
          </w:p>
        </w:tc>
        <w:tc>
          <w:tcPr>
            <w:tcW w:w="1679" w:type="dxa"/>
            <w:gridSpan w:val="3"/>
            <w:tcBorders>
              <w:top w:val="nil"/>
              <w:left w:val="nil"/>
              <w:bottom w:val="nil"/>
              <w:right w:val="nil"/>
            </w:tcBorders>
            <w:vAlign w:val="bottom"/>
          </w:tcPr>
          <w:p w:rsidR="00482262" w:rsidRPr="008E3688" w:rsidRDefault="00482262" w:rsidP="00363DD5">
            <w:pPr>
              <w:spacing w:after="0" w:line="20" w:lineRule="atLeast"/>
              <w:jc w:val="center"/>
              <w:rPr>
                <w:color w:val="000000"/>
                <w:sz w:val="22"/>
              </w:rPr>
            </w:pPr>
            <w:r w:rsidRPr="008E3688">
              <w:rPr>
                <w:color w:val="000000"/>
                <w:sz w:val="22"/>
              </w:rPr>
              <w:t>21,1</w:t>
            </w:r>
            <w:r>
              <w:rPr>
                <w:color w:val="000000"/>
                <w:sz w:val="22"/>
              </w:rPr>
              <w:t>30</w:t>
            </w:r>
          </w:p>
        </w:tc>
        <w:tc>
          <w:tcPr>
            <w:tcW w:w="2164" w:type="dxa"/>
            <w:gridSpan w:val="2"/>
            <w:tcBorders>
              <w:top w:val="nil"/>
              <w:left w:val="nil"/>
              <w:bottom w:val="nil"/>
            </w:tcBorders>
            <w:vAlign w:val="bottom"/>
          </w:tcPr>
          <w:p w:rsidR="00482262" w:rsidRPr="008E3688" w:rsidRDefault="00482262" w:rsidP="00363DD5">
            <w:pPr>
              <w:spacing w:after="0" w:line="20" w:lineRule="atLeast"/>
              <w:jc w:val="center"/>
              <w:rPr>
                <w:sz w:val="22"/>
              </w:rPr>
            </w:pPr>
            <w:r w:rsidRPr="008E3688">
              <w:rPr>
                <w:sz w:val="22"/>
              </w:rPr>
              <w:t>1,3</w:t>
            </w:r>
            <w:r>
              <w:rPr>
                <w:sz w:val="22"/>
              </w:rPr>
              <w:t>30</w:t>
            </w:r>
          </w:p>
        </w:tc>
      </w:tr>
      <w:tr w:rsidR="00482262" w:rsidRPr="005E2290" w:rsidTr="00363DD5">
        <w:tc>
          <w:tcPr>
            <w:tcW w:w="9480" w:type="dxa"/>
            <w:gridSpan w:val="10"/>
            <w:tcBorders>
              <w:top w:val="nil"/>
              <w:bottom w:val="nil"/>
            </w:tcBorders>
            <w:vAlign w:val="center"/>
          </w:tcPr>
          <w:p w:rsidR="00482262" w:rsidRPr="005E2290" w:rsidRDefault="00482262" w:rsidP="00363DD5">
            <w:pPr>
              <w:spacing w:after="0" w:line="20" w:lineRule="atLeast"/>
              <w:rPr>
                <w:b/>
                <w:sz w:val="22"/>
              </w:rPr>
            </w:pPr>
            <w:r w:rsidRPr="005E2290">
              <w:rPr>
                <w:b/>
                <w:sz w:val="22"/>
              </w:rPr>
              <w:t>No CD4 or viral load monitoring</w:t>
            </w:r>
          </w:p>
        </w:tc>
      </w:tr>
      <w:tr w:rsidR="00482262" w:rsidRPr="005E2290" w:rsidTr="00363DD5">
        <w:tc>
          <w:tcPr>
            <w:tcW w:w="2652" w:type="dxa"/>
            <w:gridSpan w:val="2"/>
            <w:tcBorders>
              <w:top w:val="nil"/>
              <w:bottom w:val="nil"/>
            </w:tcBorders>
          </w:tcPr>
          <w:p w:rsidR="00482262" w:rsidRPr="005E2290" w:rsidRDefault="00482262" w:rsidP="00363DD5">
            <w:pPr>
              <w:spacing w:after="0" w:line="20" w:lineRule="atLeast"/>
              <w:ind w:firstLine="222"/>
              <w:rPr>
                <w:sz w:val="22"/>
              </w:rPr>
            </w:pPr>
            <w:r w:rsidRPr="005E2290">
              <w:rPr>
                <w:i/>
                <w:sz w:val="22"/>
              </w:rPr>
              <w:t>No ART</w:t>
            </w:r>
          </w:p>
        </w:tc>
        <w:tc>
          <w:tcPr>
            <w:tcW w:w="1560" w:type="dxa"/>
            <w:gridSpan w:val="2"/>
            <w:tcBorders>
              <w:top w:val="nil"/>
              <w:bottom w:val="nil"/>
            </w:tcBorders>
            <w:vAlign w:val="bottom"/>
          </w:tcPr>
          <w:p w:rsidR="00482262" w:rsidRPr="005E2290" w:rsidRDefault="00482262" w:rsidP="00363DD5">
            <w:pPr>
              <w:spacing w:after="0" w:line="20" w:lineRule="atLeast"/>
              <w:jc w:val="center"/>
              <w:rPr>
                <w:sz w:val="22"/>
              </w:rPr>
            </w:pPr>
            <w:r w:rsidRPr="005E2290">
              <w:rPr>
                <w:sz w:val="22"/>
              </w:rPr>
              <w:t>2.83</w:t>
            </w:r>
          </w:p>
        </w:tc>
        <w:tc>
          <w:tcPr>
            <w:tcW w:w="1440" w:type="dxa"/>
            <w:gridSpan w:val="2"/>
            <w:tcBorders>
              <w:top w:val="nil"/>
              <w:bottom w:val="nil"/>
            </w:tcBorders>
            <w:vAlign w:val="bottom"/>
          </w:tcPr>
          <w:p w:rsidR="00482262" w:rsidRPr="005E2290" w:rsidRDefault="00482262" w:rsidP="00363DD5">
            <w:pPr>
              <w:spacing w:after="0" w:line="20" w:lineRule="atLeast"/>
              <w:jc w:val="center"/>
              <w:rPr>
                <w:sz w:val="22"/>
              </w:rPr>
            </w:pPr>
            <w:r w:rsidRPr="005E2290">
              <w:rPr>
                <w:sz w:val="22"/>
              </w:rPr>
              <w:t>2.53</w:t>
            </w:r>
          </w:p>
        </w:tc>
        <w:tc>
          <w:tcPr>
            <w:tcW w:w="1626" w:type="dxa"/>
            <w:tcBorders>
              <w:top w:val="nil"/>
              <w:bottom w:val="nil"/>
            </w:tcBorders>
            <w:vAlign w:val="bottom"/>
          </w:tcPr>
          <w:p w:rsidR="00482262" w:rsidRPr="005E2290" w:rsidRDefault="00482262" w:rsidP="00363DD5">
            <w:pPr>
              <w:spacing w:after="0" w:line="20" w:lineRule="atLeast"/>
              <w:jc w:val="center"/>
              <w:rPr>
                <w:color w:val="000000"/>
                <w:sz w:val="22"/>
              </w:rPr>
            </w:pPr>
            <w:r>
              <w:rPr>
                <w:rFonts w:eastAsia="Times New Roman"/>
                <w:color w:val="000000"/>
                <w:sz w:val="22"/>
              </w:rPr>
              <w:t>1,820</w:t>
            </w:r>
          </w:p>
        </w:tc>
        <w:tc>
          <w:tcPr>
            <w:tcW w:w="2202" w:type="dxa"/>
            <w:gridSpan w:val="3"/>
            <w:tcBorders>
              <w:top w:val="nil"/>
              <w:bottom w:val="nil"/>
            </w:tcBorders>
            <w:vAlign w:val="bottom"/>
          </w:tcPr>
          <w:p w:rsidR="00482262" w:rsidRPr="005E2290" w:rsidRDefault="00482262" w:rsidP="00363DD5">
            <w:pPr>
              <w:spacing w:after="0" w:line="20" w:lineRule="atLeast"/>
              <w:jc w:val="center"/>
              <w:rPr>
                <w:sz w:val="22"/>
              </w:rPr>
            </w:pPr>
          </w:p>
        </w:tc>
      </w:tr>
      <w:tr w:rsidR="00482262" w:rsidRPr="005E2290" w:rsidTr="00363DD5">
        <w:tc>
          <w:tcPr>
            <w:tcW w:w="2652" w:type="dxa"/>
            <w:gridSpan w:val="2"/>
            <w:tcBorders>
              <w:top w:val="nil"/>
              <w:bottom w:val="nil"/>
            </w:tcBorders>
            <w:vAlign w:val="center"/>
          </w:tcPr>
          <w:p w:rsidR="00482262" w:rsidRPr="005E2290" w:rsidRDefault="00482262" w:rsidP="00363DD5">
            <w:pPr>
              <w:spacing w:after="0" w:line="20" w:lineRule="atLeast"/>
              <w:ind w:firstLine="222"/>
              <w:rPr>
                <w:i/>
                <w:sz w:val="22"/>
              </w:rPr>
            </w:pPr>
            <w:r w:rsidRPr="005E2290">
              <w:rPr>
                <w:i/>
                <w:sz w:val="22"/>
              </w:rPr>
              <w:t>First-line NVP</w:t>
            </w:r>
          </w:p>
        </w:tc>
        <w:tc>
          <w:tcPr>
            <w:tcW w:w="1560" w:type="dxa"/>
            <w:gridSpan w:val="2"/>
            <w:tcBorders>
              <w:top w:val="nil"/>
              <w:bottom w:val="nil"/>
            </w:tcBorders>
            <w:vAlign w:val="bottom"/>
          </w:tcPr>
          <w:p w:rsidR="00482262" w:rsidRPr="005E2290" w:rsidRDefault="00482262" w:rsidP="00363DD5">
            <w:pPr>
              <w:spacing w:after="0" w:line="20" w:lineRule="atLeast"/>
              <w:jc w:val="center"/>
              <w:rPr>
                <w:sz w:val="22"/>
              </w:rPr>
            </w:pPr>
            <w:r w:rsidRPr="005E2290">
              <w:rPr>
                <w:sz w:val="22"/>
              </w:rPr>
              <w:t>25.50</w:t>
            </w:r>
          </w:p>
        </w:tc>
        <w:tc>
          <w:tcPr>
            <w:tcW w:w="1440" w:type="dxa"/>
            <w:gridSpan w:val="2"/>
            <w:tcBorders>
              <w:top w:val="nil"/>
              <w:bottom w:val="nil"/>
            </w:tcBorders>
            <w:vAlign w:val="bottom"/>
          </w:tcPr>
          <w:p w:rsidR="00482262" w:rsidRPr="005E2290" w:rsidRDefault="00482262" w:rsidP="00363DD5">
            <w:pPr>
              <w:spacing w:after="0" w:line="20" w:lineRule="atLeast"/>
              <w:jc w:val="center"/>
              <w:rPr>
                <w:sz w:val="22"/>
              </w:rPr>
            </w:pPr>
            <w:r w:rsidRPr="005E2290">
              <w:rPr>
                <w:sz w:val="22"/>
              </w:rPr>
              <w:t>15.66</w:t>
            </w:r>
          </w:p>
        </w:tc>
        <w:tc>
          <w:tcPr>
            <w:tcW w:w="1626" w:type="dxa"/>
            <w:tcBorders>
              <w:top w:val="nil"/>
              <w:bottom w:val="nil"/>
            </w:tcBorders>
            <w:vAlign w:val="bottom"/>
          </w:tcPr>
          <w:p w:rsidR="00482262" w:rsidRPr="005E2290" w:rsidRDefault="00482262" w:rsidP="00363DD5">
            <w:pPr>
              <w:spacing w:after="0" w:line="20" w:lineRule="atLeast"/>
              <w:jc w:val="center"/>
              <w:rPr>
                <w:color w:val="000000"/>
                <w:sz w:val="22"/>
              </w:rPr>
            </w:pPr>
            <w:r>
              <w:rPr>
                <w:color w:val="000000"/>
                <w:sz w:val="22"/>
              </w:rPr>
              <w:t>12,190</w:t>
            </w:r>
          </w:p>
        </w:tc>
        <w:tc>
          <w:tcPr>
            <w:tcW w:w="2202" w:type="dxa"/>
            <w:gridSpan w:val="3"/>
            <w:tcBorders>
              <w:top w:val="nil"/>
              <w:bottom w:val="nil"/>
            </w:tcBorders>
            <w:vAlign w:val="bottom"/>
          </w:tcPr>
          <w:p w:rsidR="00482262" w:rsidRPr="005E2290" w:rsidRDefault="00482262" w:rsidP="00363DD5">
            <w:pPr>
              <w:spacing w:after="0" w:line="20" w:lineRule="atLeast"/>
              <w:jc w:val="center"/>
              <w:rPr>
                <w:sz w:val="22"/>
              </w:rPr>
            </w:pPr>
            <w:r w:rsidRPr="005E2290">
              <w:rPr>
                <w:sz w:val="22"/>
              </w:rPr>
              <w:t>790</w:t>
            </w:r>
          </w:p>
        </w:tc>
      </w:tr>
      <w:tr w:rsidR="00482262" w:rsidRPr="005E2290" w:rsidTr="00363DD5">
        <w:tc>
          <w:tcPr>
            <w:tcW w:w="2652" w:type="dxa"/>
            <w:gridSpan w:val="2"/>
            <w:tcBorders>
              <w:top w:val="nil"/>
              <w:bottom w:val="nil"/>
            </w:tcBorders>
            <w:vAlign w:val="center"/>
          </w:tcPr>
          <w:p w:rsidR="00482262" w:rsidRPr="005E2290" w:rsidRDefault="00482262" w:rsidP="00363DD5">
            <w:pPr>
              <w:spacing w:after="0" w:line="20" w:lineRule="atLeast"/>
              <w:ind w:firstLine="222"/>
              <w:rPr>
                <w:i/>
                <w:sz w:val="22"/>
              </w:rPr>
            </w:pPr>
            <w:r w:rsidRPr="005E2290">
              <w:rPr>
                <w:i/>
                <w:sz w:val="22"/>
              </w:rPr>
              <w:t>First-line LPV/r</w:t>
            </w:r>
          </w:p>
        </w:tc>
        <w:tc>
          <w:tcPr>
            <w:tcW w:w="1560" w:type="dxa"/>
            <w:gridSpan w:val="2"/>
            <w:tcBorders>
              <w:top w:val="nil"/>
              <w:bottom w:val="nil"/>
            </w:tcBorders>
            <w:vAlign w:val="bottom"/>
          </w:tcPr>
          <w:p w:rsidR="00482262" w:rsidRPr="005E2290" w:rsidRDefault="00482262" w:rsidP="00363DD5">
            <w:pPr>
              <w:spacing w:after="0" w:line="20" w:lineRule="atLeast"/>
              <w:jc w:val="center"/>
              <w:rPr>
                <w:sz w:val="22"/>
              </w:rPr>
            </w:pPr>
            <w:r>
              <w:rPr>
                <w:sz w:val="22"/>
              </w:rPr>
              <w:t>26.79</w:t>
            </w:r>
          </w:p>
        </w:tc>
        <w:tc>
          <w:tcPr>
            <w:tcW w:w="1440" w:type="dxa"/>
            <w:gridSpan w:val="2"/>
            <w:tcBorders>
              <w:top w:val="nil"/>
              <w:bottom w:val="nil"/>
            </w:tcBorders>
            <w:vAlign w:val="bottom"/>
          </w:tcPr>
          <w:p w:rsidR="00482262" w:rsidRPr="005E2290" w:rsidRDefault="00482262" w:rsidP="00363DD5">
            <w:pPr>
              <w:spacing w:after="0" w:line="20" w:lineRule="atLeast"/>
              <w:jc w:val="center"/>
              <w:rPr>
                <w:sz w:val="22"/>
              </w:rPr>
            </w:pPr>
            <w:r w:rsidRPr="005E2290">
              <w:rPr>
                <w:sz w:val="22"/>
              </w:rPr>
              <w:t>16.25</w:t>
            </w:r>
          </w:p>
        </w:tc>
        <w:tc>
          <w:tcPr>
            <w:tcW w:w="1626" w:type="dxa"/>
            <w:tcBorders>
              <w:top w:val="nil"/>
              <w:bottom w:val="nil"/>
            </w:tcBorders>
            <w:vAlign w:val="bottom"/>
          </w:tcPr>
          <w:p w:rsidR="00482262" w:rsidRPr="005E2290" w:rsidRDefault="00482262" w:rsidP="00363DD5">
            <w:pPr>
              <w:spacing w:after="0" w:line="20" w:lineRule="atLeast"/>
              <w:jc w:val="center"/>
              <w:rPr>
                <w:color w:val="000000"/>
                <w:sz w:val="22"/>
              </w:rPr>
            </w:pPr>
            <w:r w:rsidRPr="005E2290">
              <w:rPr>
                <w:color w:val="000000"/>
                <w:sz w:val="22"/>
              </w:rPr>
              <w:t>13,15</w:t>
            </w:r>
            <w:r>
              <w:rPr>
                <w:color w:val="000000"/>
                <w:sz w:val="22"/>
              </w:rPr>
              <w:t>0</w:t>
            </w:r>
          </w:p>
        </w:tc>
        <w:tc>
          <w:tcPr>
            <w:tcW w:w="2202" w:type="dxa"/>
            <w:gridSpan w:val="3"/>
            <w:tcBorders>
              <w:top w:val="nil"/>
              <w:bottom w:val="nil"/>
            </w:tcBorders>
            <w:vAlign w:val="bottom"/>
          </w:tcPr>
          <w:p w:rsidR="00482262" w:rsidRPr="005E2290" w:rsidRDefault="00482262" w:rsidP="00363DD5">
            <w:pPr>
              <w:spacing w:after="0" w:line="20" w:lineRule="atLeast"/>
              <w:jc w:val="center"/>
              <w:rPr>
                <w:sz w:val="22"/>
              </w:rPr>
            </w:pPr>
            <w:r w:rsidRPr="005E2290">
              <w:rPr>
                <w:sz w:val="22"/>
              </w:rPr>
              <w:t>1,</w:t>
            </w:r>
            <w:r>
              <w:rPr>
                <w:sz w:val="22"/>
              </w:rPr>
              <w:t>600</w:t>
            </w:r>
          </w:p>
        </w:tc>
      </w:tr>
      <w:tr w:rsidR="00482262" w:rsidRPr="005E2290" w:rsidTr="00363DD5">
        <w:tc>
          <w:tcPr>
            <w:tcW w:w="9480" w:type="dxa"/>
            <w:gridSpan w:val="10"/>
            <w:tcBorders>
              <w:top w:val="nil"/>
              <w:left w:val="single" w:sz="4" w:space="0" w:color="auto"/>
              <w:bottom w:val="nil"/>
              <w:right w:val="single" w:sz="4" w:space="0" w:color="auto"/>
            </w:tcBorders>
            <w:shd w:val="clear" w:color="auto" w:fill="auto"/>
          </w:tcPr>
          <w:p w:rsidR="00482262" w:rsidRPr="005E2290" w:rsidRDefault="00482262" w:rsidP="00363DD5">
            <w:pPr>
              <w:spacing w:after="0" w:line="20" w:lineRule="atLeast"/>
              <w:rPr>
                <w:b/>
                <w:sz w:val="22"/>
              </w:rPr>
            </w:pPr>
            <w:r w:rsidRPr="005E2290">
              <w:rPr>
                <w:b/>
                <w:sz w:val="22"/>
              </w:rPr>
              <w:t>Second-line ART = DRV/r for both strategies</w:t>
            </w:r>
          </w:p>
        </w:tc>
      </w:tr>
      <w:tr w:rsidR="00482262" w:rsidRPr="005E2290" w:rsidTr="00363DD5">
        <w:tc>
          <w:tcPr>
            <w:tcW w:w="2652" w:type="dxa"/>
            <w:gridSpan w:val="2"/>
            <w:tcBorders>
              <w:top w:val="nil"/>
            </w:tcBorders>
          </w:tcPr>
          <w:p w:rsidR="00482262" w:rsidRPr="005E2290" w:rsidRDefault="00482262" w:rsidP="00363DD5">
            <w:pPr>
              <w:spacing w:after="0" w:line="20" w:lineRule="atLeast"/>
              <w:ind w:firstLine="222"/>
              <w:rPr>
                <w:sz w:val="22"/>
              </w:rPr>
            </w:pPr>
            <w:r w:rsidRPr="005E2290">
              <w:rPr>
                <w:i/>
                <w:sz w:val="22"/>
              </w:rPr>
              <w:t>No ART</w:t>
            </w:r>
          </w:p>
        </w:tc>
        <w:tc>
          <w:tcPr>
            <w:tcW w:w="1560" w:type="dxa"/>
            <w:gridSpan w:val="2"/>
            <w:tcBorders>
              <w:top w:val="nil"/>
            </w:tcBorders>
            <w:vAlign w:val="bottom"/>
          </w:tcPr>
          <w:p w:rsidR="00482262" w:rsidRPr="005E2290" w:rsidRDefault="00482262" w:rsidP="00363DD5">
            <w:pPr>
              <w:spacing w:after="0" w:line="20" w:lineRule="atLeast"/>
              <w:jc w:val="center"/>
              <w:rPr>
                <w:sz w:val="22"/>
              </w:rPr>
            </w:pPr>
            <w:r w:rsidRPr="005E2290">
              <w:rPr>
                <w:sz w:val="22"/>
              </w:rPr>
              <w:t>2.83</w:t>
            </w:r>
          </w:p>
        </w:tc>
        <w:tc>
          <w:tcPr>
            <w:tcW w:w="1440" w:type="dxa"/>
            <w:gridSpan w:val="2"/>
            <w:tcBorders>
              <w:top w:val="nil"/>
            </w:tcBorders>
            <w:vAlign w:val="bottom"/>
          </w:tcPr>
          <w:p w:rsidR="00482262" w:rsidRPr="005E2290" w:rsidRDefault="00482262" w:rsidP="00363DD5">
            <w:pPr>
              <w:spacing w:after="0" w:line="20" w:lineRule="atLeast"/>
              <w:jc w:val="center"/>
              <w:rPr>
                <w:sz w:val="22"/>
              </w:rPr>
            </w:pPr>
            <w:r w:rsidRPr="005E2290">
              <w:rPr>
                <w:sz w:val="22"/>
              </w:rPr>
              <w:t>2.52</w:t>
            </w:r>
          </w:p>
        </w:tc>
        <w:tc>
          <w:tcPr>
            <w:tcW w:w="1679" w:type="dxa"/>
            <w:gridSpan w:val="3"/>
            <w:tcBorders>
              <w:top w:val="nil"/>
            </w:tcBorders>
            <w:vAlign w:val="bottom"/>
          </w:tcPr>
          <w:p w:rsidR="00482262" w:rsidRPr="005E2290" w:rsidRDefault="00482262" w:rsidP="00363DD5">
            <w:pPr>
              <w:spacing w:after="0" w:line="20" w:lineRule="atLeast"/>
              <w:jc w:val="center"/>
              <w:rPr>
                <w:color w:val="000000"/>
                <w:sz w:val="22"/>
              </w:rPr>
            </w:pPr>
            <w:r>
              <w:rPr>
                <w:rFonts w:eastAsia="Times New Roman"/>
                <w:color w:val="000000"/>
                <w:sz w:val="22"/>
              </w:rPr>
              <w:t>1,820</w:t>
            </w:r>
          </w:p>
        </w:tc>
        <w:tc>
          <w:tcPr>
            <w:tcW w:w="2149" w:type="dxa"/>
            <w:tcBorders>
              <w:top w:val="nil"/>
            </w:tcBorders>
            <w:vAlign w:val="bottom"/>
          </w:tcPr>
          <w:p w:rsidR="00482262" w:rsidRPr="005E2290" w:rsidRDefault="00482262" w:rsidP="00363DD5">
            <w:pPr>
              <w:spacing w:after="0" w:line="20" w:lineRule="atLeast"/>
              <w:jc w:val="center"/>
              <w:rPr>
                <w:sz w:val="22"/>
              </w:rPr>
            </w:pPr>
          </w:p>
        </w:tc>
      </w:tr>
      <w:tr w:rsidR="00482262" w:rsidRPr="005E2290" w:rsidTr="00363DD5">
        <w:tc>
          <w:tcPr>
            <w:tcW w:w="2652" w:type="dxa"/>
            <w:gridSpan w:val="2"/>
            <w:vAlign w:val="center"/>
          </w:tcPr>
          <w:p w:rsidR="00482262" w:rsidRPr="005E2290" w:rsidRDefault="00482262" w:rsidP="00363DD5">
            <w:pPr>
              <w:spacing w:after="0" w:line="20" w:lineRule="atLeast"/>
              <w:ind w:firstLine="222"/>
              <w:rPr>
                <w:i/>
                <w:sz w:val="22"/>
              </w:rPr>
            </w:pPr>
            <w:r w:rsidRPr="005E2290">
              <w:rPr>
                <w:i/>
                <w:sz w:val="22"/>
              </w:rPr>
              <w:t>First-line NVP</w:t>
            </w:r>
          </w:p>
        </w:tc>
        <w:tc>
          <w:tcPr>
            <w:tcW w:w="1560" w:type="dxa"/>
            <w:gridSpan w:val="2"/>
            <w:vAlign w:val="bottom"/>
          </w:tcPr>
          <w:p w:rsidR="00482262" w:rsidRPr="005E2290" w:rsidRDefault="00482262" w:rsidP="00363DD5">
            <w:pPr>
              <w:spacing w:after="0" w:line="20" w:lineRule="atLeast"/>
              <w:jc w:val="center"/>
              <w:rPr>
                <w:sz w:val="22"/>
              </w:rPr>
            </w:pPr>
            <w:r w:rsidRPr="005E2290">
              <w:rPr>
                <w:sz w:val="22"/>
              </w:rPr>
              <w:t>28.99</w:t>
            </w:r>
          </w:p>
        </w:tc>
        <w:tc>
          <w:tcPr>
            <w:tcW w:w="1440" w:type="dxa"/>
            <w:gridSpan w:val="2"/>
            <w:vAlign w:val="bottom"/>
          </w:tcPr>
          <w:p w:rsidR="00482262" w:rsidRPr="005E2290" w:rsidRDefault="00482262" w:rsidP="00363DD5">
            <w:pPr>
              <w:spacing w:after="0" w:line="20" w:lineRule="atLeast"/>
              <w:jc w:val="center"/>
              <w:rPr>
                <w:sz w:val="22"/>
              </w:rPr>
            </w:pPr>
            <w:r w:rsidRPr="005E2290">
              <w:rPr>
                <w:sz w:val="22"/>
              </w:rPr>
              <w:t>17.15</w:t>
            </w:r>
          </w:p>
        </w:tc>
        <w:tc>
          <w:tcPr>
            <w:tcW w:w="1679" w:type="dxa"/>
            <w:gridSpan w:val="3"/>
            <w:vAlign w:val="bottom"/>
          </w:tcPr>
          <w:p w:rsidR="00482262" w:rsidRPr="005E2290" w:rsidRDefault="00482262" w:rsidP="00363DD5">
            <w:pPr>
              <w:spacing w:after="0" w:line="20" w:lineRule="atLeast"/>
              <w:jc w:val="center"/>
              <w:rPr>
                <w:color w:val="000000"/>
                <w:sz w:val="22"/>
              </w:rPr>
            </w:pPr>
            <w:r w:rsidRPr="005E2290">
              <w:rPr>
                <w:color w:val="000000"/>
                <w:sz w:val="22"/>
              </w:rPr>
              <w:t>21,45</w:t>
            </w:r>
            <w:r>
              <w:rPr>
                <w:color w:val="000000"/>
                <w:sz w:val="22"/>
              </w:rPr>
              <w:t>0</w:t>
            </w:r>
          </w:p>
        </w:tc>
        <w:tc>
          <w:tcPr>
            <w:tcW w:w="2149" w:type="dxa"/>
            <w:vAlign w:val="bottom"/>
          </w:tcPr>
          <w:p w:rsidR="00482262" w:rsidRPr="005E2290" w:rsidRDefault="00482262" w:rsidP="00363DD5">
            <w:pPr>
              <w:spacing w:after="0" w:line="20" w:lineRule="atLeast"/>
              <w:jc w:val="center"/>
              <w:rPr>
                <w:sz w:val="22"/>
              </w:rPr>
            </w:pPr>
            <w:r w:rsidRPr="005E2290">
              <w:rPr>
                <w:sz w:val="22"/>
              </w:rPr>
              <w:t>1,34</w:t>
            </w:r>
            <w:r>
              <w:rPr>
                <w:sz w:val="22"/>
              </w:rPr>
              <w:t>0</w:t>
            </w:r>
          </w:p>
        </w:tc>
      </w:tr>
      <w:tr w:rsidR="00482262" w:rsidRPr="005E2290" w:rsidTr="00363DD5">
        <w:tc>
          <w:tcPr>
            <w:tcW w:w="2652" w:type="dxa"/>
            <w:gridSpan w:val="2"/>
            <w:tcBorders>
              <w:bottom w:val="nil"/>
            </w:tcBorders>
            <w:vAlign w:val="center"/>
          </w:tcPr>
          <w:p w:rsidR="00482262" w:rsidRPr="005E2290" w:rsidRDefault="00482262" w:rsidP="00363DD5">
            <w:pPr>
              <w:spacing w:after="0" w:line="20" w:lineRule="atLeast"/>
              <w:ind w:firstLine="222"/>
              <w:rPr>
                <w:i/>
                <w:sz w:val="22"/>
              </w:rPr>
            </w:pPr>
            <w:r w:rsidRPr="005E2290">
              <w:rPr>
                <w:i/>
                <w:sz w:val="22"/>
              </w:rPr>
              <w:t>First-line LPV/r</w:t>
            </w:r>
          </w:p>
        </w:tc>
        <w:tc>
          <w:tcPr>
            <w:tcW w:w="1560" w:type="dxa"/>
            <w:gridSpan w:val="2"/>
            <w:tcBorders>
              <w:bottom w:val="nil"/>
            </w:tcBorders>
            <w:vAlign w:val="bottom"/>
          </w:tcPr>
          <w:p w:rsidR="00482262" w:rsidRPr="005E2290" w:rsidRDefault="00482262" w:rsidP="00363DD5">
            <w:pPr>
              <w:spacing w:after="0" w:line="20" w:lineRule="atLeast"/>
              <w:jc w:val="center"/>
              <w:rPr>
                <w:sz w:val="22"/>
              </w:rPr>
            </w:pPr>
            <w:r w:rsidRPr="005E2290">
              <w:rPr>
                <w:sz w:val="22"/>
              </w:rPr>
              <w:t>30.09</w:t>
            </w:r>
          </w:p>
        </w:tc>
        <w:tc>
          <w:tcPr>
            <w:tcW w:w="1440" w:type="dxa"/>
            <w:gridSpan w:val="2"/>
            <w:tcBorders>
              <w:bottom w:val="nil"/>
            </w:tcBorders>
            <w:vAlign w:val="bottom"/>
          </w:tcPr>
          <w:p w:rsidR="00482262" w:rsidRPr="005E2290" w:rsidRDefault="00482262" w:rsidP="00363DD5">
            <w:pPr>
              <w:spacing w:after="0" w:line="20" w:lineRule="atLeast"/>
              <w:jc w:val="center"/>
              <w:rPr>
                <w:sz w:val="22"/>
              </w:rPr>
            </w:pPr>
            <w:r w:rsidRPr="005E2290">
              <w:rPr>
                <w:sz w:val="22"/>
              </w:rPr>
              <w:t>17.55</w:t>
            </w:r>
          </w:p>
        </w:tc>
        <w:tc>
          <w:tcPr>
            <w:tcW w:w="1679" w:type="dxa"/>
            <w:gridSpan w:val="3"/>
            <w:tcBorders>
              <w:bottom w:val="nil"/>
            </w:tcBorders>
            <w:vAlign w:val="bottom"/>
          </w:tcPr>
          <w:p w:rsidR="00482262" w:rsidRPr="005E2290" w:rsidRDefault="00482262" w:rsidP="00363DD5">
            <w:pPr>
              <w:spacing w:after="0" w:line="20" w:lineRule="atLeast"/>
              <w:jc w:val="center"/>
              <w:rPr>
                <w:color w:val="000000"/>
                <w:sz w:val="22"/>
              </w:rPr>
            </w:pPr>
            <w:r>
              <w:rPr>
                <w:color w:val="000000"/>
                <w:sz w:val="22"/>
              </w:rPr>
              <w:t>22,780</w:t>
            </w:r>
          </w:p>
        </w:tc>
        <w:tc>
          <w:tcPr>
            <w:tcW w:w="2149" w:type="dxa"/>
            <w:tcBorders>
              <w:bottom w:val="nil"/>
            </w:tcBorders>
            <w:vAlign w:val="bottom"/>
          </w:tcPr>
          <w:p w:rsidR="00482262" w:rsidRPr="005E2290" w:rsidRDefault="00482262" w:rsidP="00363DD5">
            <w:pPr>
              <w:spacing w:after="0" w:line="20" w:lineRule="atLeast"/>
              <w:jc w:val="center"/>
              <w:rPr>
                <w:sz w:val="22"/>
              </w:rPr>
            </w:pPr>
            <w:r>
              <w:rPr>
                <w:sz w:val="22"/>
              </w:rPr>
              <w:t>3,250</w:t>
            </w:r>
          </w:p>
        </w:tc>
      </w:tr>
      <w:tr w:rsidR="00482262" w:rsidRPr="005E2290" w:rsidTr="00363DD5">
        <w:tc>
          <w:tcPr>
            <w:tcW w:w="9480" w:type="dxa"/>
            <w:gridSpan w:val="10"/>
            <w:tcBorders>
              <w:top w:val="nil"/>
              <w:bottom w:val="nil"/>
            </w:tcBorders>
            <w:vAlign w:val="center"/>
          </w:tcPr>
          <w:p w:rsidR="00482262" w:rsidRPr="005E2290" w:rsidRDefault="00482262" w:rsidP="00363DD5">
            <w:pPr>
              <w:spacing w:after="0" w:line="20" w:lineRule="atLeast"/>
              <w:rPr>
                <w:b/>
                <w:sz w:val="22"/>
              </w:rPr>
            </w:pPr>
            <w:r w:rsidRPr="005E2290">
              <w:rPr>
                <w:b/>
                <w:sz w:val="22"/>
              </w:rPr>
              <w:t xml:space="preserve">DRV/r follows LPV/r in </w:t>
            </w:r>
            <w:r w:rsidRPr="005E2290">
              <w:rPr>
                <w:b/>
                <w:i/>
                <w:sz w:val="22"/>
              </w:rPr>
              <w:t>first-line LPV/r</w:t>
            </w:r>
            <w:r w:rsidRPr="005E2290">
              <w:rPr>
                <w:b/>
                <w:sz w:val="22"/>
              </w:rPr>
              <w:t xml:space="preserve"> (no change to </w:t>
            </w:r>
            <w:r w:rsidRPr="005E2290">
              <w:rPr>
                <w:b/>
                <w:i/>
                <w:sz w:val="22"/>
              </w:rPr>
              <w:t>first-line NVP</w:t>
            </w:r>
            <w:r w:rsidRPr="005E2290">
              <w:rPr>
                <w:b/>
                <w:sz w:val="22"/>
              </w:rPr>
              <w:t xml:space="preserve">) </w:t>
            </w:r>
          </w:p>
        </w:tc>
      </w:tr>
      <w:tr w:rsidR="00482262" w:rsidRPr="005E2290" w:rsidTr="00363DD5">
        <w:tc>
          <w:tcPr>
            <w:tcW w:w="2652" w:type="dxa"/>
            <w:gridSpan w:val="2"/>
            <w:tcBorders>
              <w:top w:val="nil"/>
            </w:tcBorders>
          </w:tcPr>
          <w:p w:rsidR="00482262" w:rsidRPr="005E2290" w:rsidRDefault="00482262" w:rsidP="00363DD5">
            <w:pPr>
              <w:spacing w:after="0" w:line="20" w:lineRule="atLeast"/>
              <w:ind w:firstLine="222"/>
              <w:rPr>
                <w:sz w:val="22"/>
              </w:rPr>
            </w:pPr>
            <w:r w:rsidRPr="005E2290">
              <w:rPr>
                <w:i/>
                <w:sz w:val="22"/>
              </w:rPr>
              <w:t>No ART</w:t>
            </w:r>
          </w:p>
        </w:tc>
        <w:tc>
          <w:tcPr>
            <w:tcW w:w="1560" w:type="dxa"/>
            <w:gridSpan w:val="2"/>
            <w:tcBorders>
              <w:top w:val="nil"/>
            </w:tcBorders>
            <w:vAlign w:val="bottom"/>
          </w:tcPr>
          <w:p w:rsidR="00482262" w:rsidRPr="005E2290" w:rsidRDefault="00482262" w:rsidP="00363DD5">
            <w:pPr>
              <w:spacing w:after="0" w:line="20" w:lineRule="atLeast"/>
              <w:jc w:val="center"/>
              <w:rPr>
                <w:sz w:val="22"/>
              </w:rPr>
            </w:pPr>
            <w:r w:rsidRPr="005E2290">
              <w:rPr>
                <w:sz w:val="22"/>
              </w:rPr>
              <w:t>2.83</w:t>
            </w:r>
          </w:p>
        </w:tc>
        <w:tc>
          <w:tcPr>
            <w:tcW w:w="1440" w:type="dxa"/>
            <w:gridSpan w:val="2"/>
            <w:tcBorders>
              <w:top w:val="nil"/>
            </w:tcBorders>
            <w:vAlign w:val="bottom"/>
          </w:tcPr>
          <w:p w:rsidR="00482262" w:rsidRPr="005E2290" w:rsidRDefault="00482262" w:rsidP="00363DD5">
            <w:pPr>
              <w:spacing w:after="0" w:line="20" w:lineRule="atLeast"/>
              <w:jc w:val="center"/>
              <w:rPr>
                <w:sz w:val="22"/>
              </w:rPr>
            </w:pPr>
            <w:r w:rsidRPr="005E2290">
              <w:rPr>
                <w:sz w:val="22"/>
              </w:rPr>
              <w:t>2.52</w:t>
            </w:r>
          </w:p>
        </w:tc>
        <w:tc>
          <w:tcPr>
            <w:tcW w:w="1626" w:type="dxa"/>
            <w:tcBorders>
              <w:top w:val="nil"/>
            </w:tcBorders>
            <w:vAlign w:val="bottom"/>
          </w:tcPr>
          <w:p w:rsidR="00482262" w:rsidRPr="005E2290" w:rsidRDefault="00482262" w:rsidP="00363DD5">
            <w:pPr>
              <w:spacing w:after="0" w:line="20" w:lineRule="atLeast"/>
              <w:jc w:val="center"/>
              <w:rPr>
                <w:color w:val="000000"/>
                <w:sz w:val="22"/>
              </w:rPr>
            </w:pPr>
            <w:r>
              <w:rPr>
                <w:rFonts w:eastAsia="Times New Roman"/>
                <w:color w:val="000000"/>
                <w:sz w:val="22"/>
              </w:rPr>
              <w:t>1,820</w:t>
            </w:r>
          </w:p>
        </w:tc>
        <w:tc>
          <w:tcPr>
            <w:tcW w:w="2202" w:type="dxa"/>
            <w:gridSpan w:val="3"/>
            <w:tcBorders>
              <w:top w:val="nil"/>
            </w:tcBorders>
            <w:vAlign w:val="bottom"/>
          </w:tcPr>
          <w:p w:rsidR="00482262" w:rsidRPr="005E2290" w:rsidRDefault="00482262" w:rsidP="00363DD5">
            <w:pPr>
              <w:spacing w:after="0" w:line="20" w:lineRule="atLeast"/>
              <w:jc w:val="center"/>
              <w:rPr>
                <w:sz w:val="22"/>
              </w:rPr>
            </w:pPr>
          </w:p>
        </w:tc>
      </w:tr>
      <w:tr w:rsidR="00482262" w:rsidRPr="005E2290" w:rsidTr="00363DD5">
        <w:tc>
          <w:tcPr>
            <w:tcW w:w="2652" w:type="dxa"/>
            <w:gridSpan w:val="2"/>
            <w:vAlign w:val="center"/>
          </w:tcPr>
          <w:p w:rsidR="00482262" w:rsidRPr="005E2290" w:rsidRDefault="00482262" w:rsidP="00363DD5">
            <w:pPr>
              <w:spacing w:after="0" w:line="20" w:lineRule="atLeast"/>
              <w:ind w:firstLine="222"/>
              <w:rPr>
                <w:i/>
                <w:sz w:val="22"/>
              </w:rPr>
            </w:pPr>
            <w:r w:rsidRPr="005E2290">
              <w:rPr>
                <w:i/>
                <w:sz w:val="22"/>
              </w:rPr>
              <w:t>First-line NVP</w:t>
            </w:r>
          </w:p>
        </w:tc>
        <w:tc>
          <w:tcPr>
            <w:tcW w:w="1560" w:type="dxa"/>
            <w:gridSpan w:val="2"/>
            <w:vAlign w:val="bottom"/>
          </w:tcPr>
          <w:p w:rsidR="00482262" w:rsidRPr="005E2290" w:rsidRDefault="00482262" w:rsidP="00363DD5">
            <w:pPr>
              <w:spacing w:after="0" w:line="20" w:lineRule="atLeast"/>
              <w:jc w:val="center"/>
              <w:rPr>
                <w:sz w:val="22"/>
              </w:rPr>
            </w:pPr>
            <w:r w:rsidRPr="005E2290">
              <w:rPr>
                <w:sz w:val="22"/>
              </w:rPr>
              <w:t>27.62</w:t>
            </w:r>
          </w:p>
        </w:tc>
        <w:tc>
          <w:tcPr>
            <w:tcW w:w="1440" w:type="dxa"/>
            <w:gridSpan w:val="2"/>
            <w:vAlign w:val="bottom"/>
          </w:tcPr>
          <w:p w:rsidR="00482262" w:rsidRPr="005E2290" w:rsidRDefault="00482262" w:rsidP="00363DD5">
            <w:pPr>
              <w:spacing w:after="0" w:line="20" w:lineRule="atLeast"/>
              <w:jc w:val="center"/>
              <w:rPr>
                <w:sz w:val="22"/>
              </w:rPr>
            </w:pPr>
            <w:r w:rsidRPr="005E2290">
              <w:rPr>
                <w:sz w:val="22"/>
              </w:rPr>
              <w:t>16.58</w:t>
            </w:r>
          </w:p>
        </w:tc>
        <w:tc>
          <w:tcPr>
            <w:tcW w:w="1626" w:type="dxa"/>
            <w:vAlign w:val="bottom"/>
          </w:tcPr>
          <w:p w:rsidR="00482262" w:rsidRPr="005E2290" w:rsidRDefault="00482262" w:rsidP="00363DD5">
            <w:pPr>
              <w:spacing w:after="0" w:line="20" w:lineRule="atLeast"/>
              <w:jc w:val="center"/>
              <w:rPr>
                <w:color w:val="000000"/>
                <w:sz w:val="22"/>
              </w:rPr>
            </w:pPr>
            <w:r>
              <w:rPr>
                <w:color w:val="000000"/>
                <w:sz w:val="22"/>
              </w:rPr>
              <w:t>15,480</w:t>
            </w:r>
          </w:p>
        </w:tc>
        <w:tc>
          <w:tcPr>
            <w:tcW w:w="2202" w:type="dxa"/>
            <w:gridSpan w:val="3"/>
            <w:vAlign w:val="bottom"/>
          </w:tcPr>
          <w:p w:rsidR="00482262" w:rsidRPr="005E2290" w:rsidRDefault="00482262" w:rsidP="00363DD5">
            <w:pPr>
              <w:spacing w:after="0" w:line="20" w:lineRule="atLeast"/>
              <w:jc w:val="center"/>
              <w:rPr>
                <w:sz w:val="22"/>
              </w:rPr>
            </w:pPr>
            <w:r>
              <w:rPr>
                <w:sz w:val="22"/>
              </w:rPr>
              <w:t>970</w:t>
            </w:r>
          </w:p>
        </w:tc>
      </w:tr>
      <w:tr w:rsidR="00482262" w:rsidRPr="005E2290" w:rsidTr="00363DD5">
        <w:tc>
          <w:tcPr>
            <w:tcW w:w="2652" w:type="dxa"/>
            <w:gridSpan w:val="2"/>
            <w:tcBorders>
              <w:bottom w:val="nil"/>
            </w:tcBorders>
            <w:vAlign w:val="center"/>
          </w:tcPr>
          <w:p w:rsidR="00482262" w:rsidRPr="005E2290" w:rsidRDefault="00482262" w:rsidP="00363DD5">
            <w:pPr>
              <w:spacing w:after="0" w:line="20" w:lineRule="atLeast"/>
              <w:ind w:firstLine="222"/>
              <w:rPr>
                <w:i/>
                <w:sz w:val="22"/>
              </w:rPr>
            </w:pPr>
            <w:r w:rsidRPr="005E2290">
              <w:rPr>
                <w:i/>
                <w:sz w:val="22"/>
              </w:rPr>
              <w:t>First-line LPV/r</w:t>
            </w:r>
          </w:p>
        </w:tc>
        <w:tc>
          <w:tcPr>
            <w:tcW w:w="1560" w:type="dxa"/>
            <w:gridSpan w:val="2"/>
            <w:tcBorders>
              <w:bottom w:val="nil"/>
            </w:tcBorders>
            <w:vAlign w:val="bottom"/>
          </w:tcPr>
          <w:p w:rsidR="00482262" w:rsidRPr="005E2290" w:rsidRDefault="00482262" w:rsidP="00363DD5">
            <w:pPr>
              <w:spacing w:after="0" w:line="20" w:lineRule="atLeast"/>
              <w:jc w:val="center"/>
              <w:rPr>
                <w:sz w:val="22"/>
              </w:rPr>
            </w:pPr>
            <w:r w:rsidRPr="005E2290">
              <w:rPr>
                <w:sz w:val="22"/>
              </w:rPr>
              <w:t>30.09</w:t>
            </w:r>
          </w:p>
        </w:tc>
        <w:tc>
          <w:tcPr>
            <w:tcW w:w="1440" w:type="dxa"/>
            <w:gridSpan w:val="2"/>
            <w:tcBorders>
              <w:bottom w:val="nil"/>
            </w:tcBorders>
            <w:vAlign w:val="bottom"/>
          </w:tcPr>
          <w:p w:rsidR="00482262" w:rsidRPr="005E2290" w:rsidRDefault="00482262" w:rsidP="00363DD5">
            <w:pPr>
              <w:spacing w:after="0" w:line="20" w:lineRule="atLeast"/>
              <w:jc w:val="center"/>
              <w:rPr>
                <w:sz w:val="22"/>
              </w:rPr>
            </w:pPr>
            <w:r w:rsidRPr="005E2290">
              <w:rPr>
                <w:sz w:val="22"/>
              </w:rPr>
              <w:t>17.55</w:t>
            </w:r>
          </w:p>
        </w:tc>
        <w:tc>
          <w:tcPr>
            <w:tcW w:w="1626" w:type="dxa"/>
            <w:tcBorders>
              <w:bottom w:val="nil"/>
            </w:tcBorders>
            <w:vAlign w:val="bottom"/>
          </w:tcPr>
          <w:p w:rsidR="00482262" w:rsidRPr="005E2290" w:rsidRDefault="00482262" w:rsidP="00363DD5">
            <w:pPr>
              <w:spacing w:after="0" w:line="20" w:lineRule="atLeast"/>
              <w:jc w:val="center"/>
              <w:rPr>
                <w:color w:val="000000"/>
                <w:sz w:val="22"/>
              </w:rPr>
            </w:pPr>
            <w:r>
              <w:rPr>
                <w:color w:val="000000"/>
                <w:sz w:val="22"/>
              </w:rPr>
              <w:t>22,780</w:t>
            </w:r>
          </w:p>
        </w:tc>
        <w:tc>
          <w:tcPr>
            <w:tcW w:w="2202" w:type="dxa"/>
            <w:gridSpan w:val="3"/>
            <w:tcBorders>
              <w:bottom w:val="nil"/>
            </w:tcBorders>
            <w:vAlign w:val="bottom"/>
          </w:tcPr>
          <w:p w:rsidR="00482262" w:rsidRPr="005E2290" w:rsidRDefault="00482262" w:rsidP="00363DD5">
            <w:pPr>
              <w:spacing w:after="0" w:line="20" w:lineRule="atLeast"/>
              <w:jc w:val="center"/>
              <w:rPr>
                <w:sz w:val="22"/>
              </w:rPr>
            </w:pPr>
            <w:r>
              <w:rPr>
                <w:sz w:val="22"/>
              </w:rPr>
              <w:t>7,470</w:t>
            </w:r>
          </w:p>
        </w:tc>
      </w:tr>
      <w:tr w:rsidR="00482262" w:rsidRPr="005E2290" w:rsidTr="00363DD5">
        <w:tc>
          <w:tcPr>
            <w:tcW w:w="9480" w:type="dxa"/>
            <w:gridSpan w:val="10"/>
            <w:tcBorders>
              <w:top w:val="nil"/>
              <w:bottom w:val="nil"/>
            </w:tcBorders>
            <w:vAlign w:val="center"/>
          </w:tcPr>
          <w:p w:rsidR="00482262" w:rsidRPr="005E2290" w:rsidRDefault="00482262" w:rsidP="00363DD5">
            <w:pPr>
              <w:spacing w:after="0" w:line="20" w:lineRule="atLeast"/>
              <w:rPr>
                <w:b/>
                <w:sz w:val="22"/>
              </w:rPr>
            </w:pPr>
            <w:r w:rsidRPr="005E2290">
              <w:rPr>
                <w:b/>
                <w:sz w:val="22"/>
              </w:rPr>
              <w:t xml:space="preserve">DRV/r follows LPV/r in both strategies (NNRTIs not used in second-line after </w:t>
            </w:r>
            <w:r w:rsidRPr="005E2290">
              <w:rPr>
                <w:b/>
                <w:i/>
                <w:sz w:val="22"/>
              </w:rPr>
              <w:t>first-line LPV/r</w:t>
            </w:r>
            <w:r w:rsidRPr="005E2290">
              <w:rPr>
                <w:b/>
                <w:sz w:val="22"/>
              </w:rPr>
              <w:t>)</w:t>
            </w:r>
          </w:p>
        </w:tc>
      </w:tr>
      <w:tr w:rsidR="00482262" w:rsidRPr="005E2290" w:rsidTr="00363DD5">
        <w:tc>
          <w:tcPr>
            <w:tcW w:w="2652" w:type="dxa"/>
            <w:gridSpan w:val="2"/>
            <w:tcBorders>
              <w:top w:val="nil"/>
            </w:tcBorders>
          </w:tcPr>
          <w:p w:rsidR="00482262" w:rsidRPr="005E2290" w:rsidRDefault="00482262" w:rsidP="00363DD5">
            <w:pPr>
              <w:spacing w:after="0" w:line="20" w:lineRule="atLeast"/>
              <w:ind w:firstLine="222"/>
              <w:rPr>
                <w:sz w:val="22"/>
              </w:rPr>
            </w:pPr>
            <w:r w:rsidRPr="005E2290">
              <w:rPr>
                <w:i/>
                <w:sz w:val="22"/>
              </w:rPr>
              <w:t>No ART</w:t>
            </w:r>
          </w:p>
        </w:tc>
        <w:tc>
          <w:tcPr>
            <w:tcW w:w="1560" w:type="dxa"/>
            <w:gridSpan w:val="2"/>
            <w:tcBorders>
              <w:top w:val="nil"/>
            </w:tcBorders>
            <w:vAlign w:val="bottom"/>
          </w:tcPr>
          <w:p w:rsidR="00482262" w:rsidRPr="005E2290" w:rsidRDefault="00482262" w:rsidP="00363DD5">
            <w:pPr>
              <w:spacing w:after="0" w:line="20" w:lineRule="atLeast"/>
              <w:jc w:val="center"/>
              <w:rPr>
                <w:sz w:val="22"/>
              </w:rPr>
            </w:pPr>
            <w:r w:rsidRPr="005E2290">
              <w:rPr>
                <w:sz w:val="22"/>
              </w:rPr>
              <w:t>2.83</w:t>
            </w:r>
          </w:p>
        </w:tc>
        <w:tc>
          <w:tcPr>
            <w:tcW w:w="1440" w:type="dxa"/>
            <w:gridSpan w:val="2"/>
            <w:tcBorders>
              <w:top w:val="nil"/>
            </w:tcBorders>
            <w:vAlign w:val="bottom"/>
          </w:tcPr>
          <w:p w:rsidR="00482262" w:rsidRPr="005E2290" w:rsidRDefault="00482262" w:rsidP="00363DD5">
            <w:pPr>
              <w:spacing w:after="0" w:line="20" w:lineRule="atLeast"/>
              <w:jc w:val="center"/>
              <w:rPr>
                <w:sz w:val="22"/>
              </w:rPr>
            </w:pPr>
            <w:r w:rsidRPr="005E2290">
              <w:rPr>
                <w:sz w:val="22"/>
              </w:rPr>
              <w:t>2.52</w:t>
            </w:r>
          </w:p>
        </w:tc>
        <w:tc>
          <w:tcPr>
            <w:tcW w:w="1626" w:type="dxa"/>
            <w:tcBorders>
              <w:top w:val="nil"/>
            </w:tcBorders>
            <w:vAlign w:val="bottom"/>
          </w:tcPr>
          <w:p w:rsidR="00482262" w:rsidRPr="005E2290" w:rsidRDefault="00482262" w:rsidP="00363DD5">
            <w:pPr>
              <w:spacing w:after="0" w:line="20" w:lineRule="atLeast"/>
              <w:jc w:val="center"/>
              <w:rPr>
                <w:color w:val="000000"/>
                <w:sz w:val="22"/>
              </w:rPr>
            </w:pPr>
            <w:r>
              <w:rPr>
                <w:rFonts w:eastAsia="Times New Roman"/>
                <w:color w:val="000000"/>
                <w:sz w:val="22"/>
              </w:rPr>
              <w:t>1,820</w:t>
            </w:r>
          </w:p>
        </w:tc>
        <w:tc>
          <w:tcPr>
            <w:tcW w:w="2202" w:type="dxa"/>
            <w:gridSpan w:val="3"/>
            <w:tcBorders>
              <w:top w:val="nil"/>
            </w:tcBorders>
            <w:vAlign w:val="bottom"/>
          </w:tcPr>
          <w:p w:rsidR="00482262" w:rsidRPr="005E2290" w:rsidRDefault="00482262" w:rsidP="00363DD5">
            <w:pPr>
              <w:spacing w:after="0" w:line="20" w:lineRule="atLeast"/>
              <w:jc w:val="center"/>
              <w:rPr>
                <w:sz w:val="22"/>
              </w:rPr>
            </w:pPr>
          </w:p>
        </w:tc>
      </w:tr>
      <w:tr w:rsidR="00482262" w:rsidRPr="005E2290" w:rsidTr="00363DD5">
        <w:tc>
          <w:tcPr>
            <w:tcW w:w="2652" w:type="dxa"/>
            <w:gridSpan w:val="2"/>
            <w:tcBorders>
              <w:bottom w:val="nil"/>
            </w:tcBorders>
            <w:vAlign w:val="center"/>
          </w:tcPr>
          <w:p w:rsidR="00482262" w:rsidRPr="005E2290" w:rsidRDefault="00482262" w:rsidP="00363DD5">
            <w:pPr>
              <w:spacing w:after="0" w:line="20" w:lineRule="atLeast"/>
              <w:ind w:firstLine="222"/>
              <w:rPr>
                <w:i/>
                <w:sz w:val="22"/>
              </w:rPr>
            </w:pPr>
            <w:r w:rsidRPr="005E2290">
              <w:rPr>
                <w:i/>
                <w:sz w:val="22"/>
              </w:rPr>
              <w:t>First-line NVP</w:t>
            </w:r>
          </w:p>
        </w:tc>
        <w:tc>
          <w:tcPr>
            <w:tcW w:w="1560" w:type="dxa"/>
            <w:gridSpan w:val="2"/>
            <w:tcBorders>
              <w:bottom w:val="nil"/>
            </w:tcBorders>
            <w:vAlign w:val="bottom"/>
          </w:tcPr>
          <w:p w:rsidR="00482262" w:rsidRPr="005E2290" w:rsidRDefault="00482262" w:rsidP="00363DD5">
            <w:pPr>
              <w:spacing w:after="0" w:line="20" w:lineRule="atLeast"/>
              <w:jc w:val="center"/>
              <w:rPr>
                <w:sz w:val="22"/>
              </w:rPr>
            </w:pPr>
            <w:r w:rsidRPr="005E2290">
              <w:rPr>
                <w:sz w:val="22"/>
              </w:rPr>
              <w:t>31.77</w:t>
            </w:r>
          </w:p>
        </w:tc>
        <w:tc>
          <w:tcPr>
            <w:tcW w:w="1440" w:type="dxa"/>
            <w:gridSpan w:val="2"/>
            <w:tcBorders>
              <w:bottom w:val="nil"/>
            </w:tcBorders>
            <w:vAlign w:val="bottom"/>
          </w:tcPr>
          <w:p w:rsidR="00482262" w:rsidRPr="005E2290" w:rsidRDefault="00482262" w:rsidP="00363DD5">
            <w:pPr>
              <w:spacing w:after="0" w:line="20" w:lineRule="atLeast"/>
              <w:jc w:val="center"/>
              <w:rPr>
                <w:sz w:val="22"/>
              </w:rPr>
            </w:pPr>
            <w:r w:rsidRPr="005E2290">
              <w:rPr>
                <w:sz w:val="22"/>
              </w:rPr>
              <w:t>17.94</w:t>
            </w:r>
          </w:p>
        </w:tc>
        <w:tc>
          <w:tcPr>
            <w:tcW w:w="1626" w:type="dxa"/>
            <w:tcBorders>
              <w:bottom w:val="nil"/>
            </w:tcBorders>
            <w:vAlign w:val="bottom"/>
          </w:tcPr>
          <w:p w:rsidR="00482262" w:rsidRPr="005E2290" w:rsidRDefault="00482262" w:rsidP="00363DD5">
            <w:pPr>
              <w:spacing w:after="0" w:line="20" w:lineRule="atLeast"/>
              <w:jc w:val="center"/>
              <w:rPr>
                <w:color w:val="000000"/>
                <w:sz w:val="22"/>
              </w:rPr>
            </w:pPr>
            <w:r w:rsidRPr="005E2290">
              <w:rPr>
                <w:color w:val="000000"/>
                <w:sz w:val="22"/>
              </w:rPr>
              <w:t>20,580</w:t>
            </w:r>
          </w:p>
        </w:tc>
        <w:tc>
          <w:tcPr>
            <w:tcW w:w="2202" w:type="dxa"/>
            <w:gridSpan w:val="3"/>
            <w:tcBorders>
              <w:bottom w:val="nil"/>
            </w:tcBorders>
            <w:vAlign w:val="bottom"/>
          </w:tcPr>
          <w:p w:rsidR="00482262" w:rsidRPr="005E2290" w:rsidRDefault="00482262" w:rsidP="00363DD5">
            <w:pPr>
              <w:spacing w:after="0" w:line="20" w:lineRule="atLeast"/>
              <w:jc w:val="center"/>
              <w:rPr>
                <w:sz w:val="22"/>
              </w:rPr>
            </w:pPr>
            <w:r w:rsidRPr="005E2290">
              <w:rPr>
                <w:sz w:val="22"/>
              </w:rPr>
              <w:t>1,2</w:t>
            </w:r>
            <w:r>
              <w:rPr>
                <w:sz w:val="22"/>
              </w:rPr>
              <w:t>20</w:t>
            </w:r>
          </w:p>
        </w:tc>
      </w:tr>
      <w:tr w:rsidR="00482262" w:rsidRPr="005E2290" w:rsidTr="00363DD5">
        <w:tc>
          <w:tcPr>
            <w:tcW w:w="2652" w:type="dxa"/>
            <w:gridSpan w:val="2"/>
            <w:tcBorders>
              <w:top w:val="nil"/>
              <w:bottom w:val="single" w:sz="4" w:space="0" w:color="auto"/>
            </w:tcBorders>
            <w:vAlign w:val="center"/>
          </w:tcPr>
          <w:p w:rsidR="00482262" w:rsidRPr="005E2290" w:rsidRDefault="00482262" w:rsidP="00363DD5">
            <w:pPr>
              <w:spacing w:after="0" w:line="20" w:lineRule="atLeast"/>
              <w:ind w:firstLine="222"/>
              <w:rPr>
                <w:i/>
                <w:sz w:val="22"/>
              </w:rPr>
            </w:pPr>
            <w:r w:rsidRPr="005E2290">
              <w:rPr>
                <w:i/>
                <w:sz w:val="22"/>
              </w:rPr>
              <w:t>First-line LPV/r</w:t>
            </w:r>
          </w:p>
        </w:tc>
        <w:tc>
          <w:tcPr>
            <w:tcW w:w="1560" w:type="dxa"/>
            <w:gridSpan w:val="2"/>
            <w:tcBorders>
              <w:top w:val="nil"/>
              <w:bottom w:val="single" w:sz="4" w:space="0" w:color="auto"/>
            </w:tcBorders>
            <w:vAlign w:val="bottom"/>
          </w:tcPr>
          <w:p w:rsidR="00482262" w:rsidRPr="005E2290" w:rsidRDefault="00482262" w:rsidP="00363DD5">
            <w:pPr>
              <w:spacing w:after="0" w:line="20" w:lineRule="atLeast"/>
              <w:jc w:val="center"/>
              <w:rPr>
                <w:sz w:val="22"/>
              </w:rPr>
            </w:pPr>
            <w:r w:rsidRPr="005E2290">
              <w:rPr>
                <w:sz w:val="22"/>
              </w:rPr>
              <w:t>30.09</w:t>
            </w:r>
          </w:p>
        </w:tc>
        <w:tc>
          <w:tcPr>
            <w:tcW w:w="1440" w:type="dxa"/>
            <w:gridSpan w:val="2"/>
            <w:tcBorders>
              <w:top w:val="nil"/>
              <w:bottom w:val="single" w:sz="4" w:space="0" w:color="auto"/>
            </w:tcBorders>
            <w:vAlign w:val="bottom"/>
          </w:tcPr>
          <w:p w:rsidR="00482262" w:rsidRPr="005E2290" w:rsidRDefault="00482262" w:rsidP="00363DD5">
            <w:pPr>
              <w:spacing w:after="0" w:line="20" w:lineRule="atLeast"/>
              <w:jc w:val="center"/>
              <w:rPr>
                <w:sz w:val="22"/>
              </w:rPr>
            </w:pPr>
            <w:r w:rsidRPr="005E2290">
              <w:rPr>
                <w:sz w:val="22"/>
              </w:rPr>
              <w:t>17.55</w:t>
            </w:r>
          </w:p>
        </w:tc>
        <w:tc>
          <w:tcPr>
            <w:tcW w:w="1626" w:type="dxa"/>
            <w:tcBorders>
              <w:top w:val="nil"/>
              <w:bottom w:val="single" w:sz="4" w:space="0" w:color="auto"/>
            </w:tcBorders>
            <w:vAlign w:val="bottom"/>
          </w:tcPr>
          <w:p w:rsidR="00482262" w:rsidRPr="005E2290" w:rsidRDefault="00482262" w:rsidP="00363DD5">
            <w:pPr>
              <w:spacing w:after="0" w:line="20" w:lineRule="atLeast"/>
              <w:jc w:val="center"/>
              <w:rPr>
                <w:color w:val="000000"/>
                <w:sz w:val="22"/>
              </w:rPr>
            </w:pPr>
            <w:r>
              <w:rPr>
                <w:color w:val="000000"/>
                <w:sz w:val="22"/>
              </w:rPr>
              <w:t>22,780</w:t>
            </w:r>
          </w:p>
        </w:tc>
        <w:tc>
          <w:tcPr>
            <w:tcW w:w="2202" w:type="dxa"/>
            <w:gridSpan w:val="3"/>
            <w:tcBorders>
              <w:top w:val="nil"/>
              <w:bottom w:val="single" w:sz="4" w:space="0" w:color="auto"/>
            </w:tcBorders>
            <w:vAlign w:val="bottom"/>
          </w:tcPr>
          <w:p w:rsidR="00482262" w:rsidRPr="005E2290" w:rsidRDefault="00482262" w:rsidP="00363DD5">
            <w:pPr>
              <w:spacing w:after="0" w:line="20" w:lineRule="atLeast"/>
              <w:jc w:val="center"/>
              <w:rPr>
                <w:sz w:val="22"/>
              </w:rPr>
            </w:pPr>
            <w:r w:rsidRPr="005E2290">
              <w:rPr>
                <w:sz w:val="22"/>
              </w:rPr>
              <w:t>Dominated</w:t>
            </w:r>
          </w:p>
        </w:tc>
      </w:tr>
      <w:tr w:rsidR="00482262" w:rsidRPr="00866769" w:rsidTr="00363DD5">
        <w:tc>
          <w:tcPr>
            <w:tcW w:w="9480" w:type="dxa"/>
            <w:gridSpan w:val="10"/>
            <w:tcBorders>
              <w:top w:val="single" w:sz="4" w:space="0" w:color="auto"/>
              <w:bottom w:val="nil"/>
            </w:tcBorders>
            <w:vAlign w:val="center"/>
          </w:tcPr>
          <w:p w:rsidR="00482262" w:rsidRPr="00866769" w:rsidRDefault="00482262" w:rsidP="00363DD5">
            <w:pPr>
              <w:spacing w:after="0" w:line="20" w:lineRule="atLeast"/>
              <w:rPr>
                <w:b/>
                <w:sz w:val="22"/>
              </w:rPr>
            </w:pPr>
            <w:r w:rsidRPr="00866769">
              <w:rPr>
                <w:b/>
                <w:sz w:val="22"/>
              </w:rPr>
              <w:t>PENPACT ART efficacies</w:t>
            </w:r>
          </w:p>
        </w:tc>
      </w:tr>
      <w:tr w:rsidR="00482262" w:rsidRPr="00866769" w:rsidTr="00363DD5">
        <w:tc>
          <w:tcPr>
            <w:tcW w:w="2634" w:type="dxa"/>
            <w:tcBorders>
              <w:top w:val="nil"/>
              <w:bottom w:val="nil"/>
              <w:right w:val="nil"/>
            </w:tcBorders>
          </w:tcPr>
          <w:p w:rsidR="00482262" w:rsidRPr="00866769" w:rsidRDefault="00482262" w:rsidP="00363DD5">
            <w:pPr>
              <w:spacing w:after="0" w:line="20" w:lineRule="atLeast"/>
              <w:ind w:firstLine="222"/>
              <w:rPr>
                <w:sz w:val="22"/>
              </w:rPr>
            </w:pPr>
            <w:r w:rsidRPr="00866769">
              <w:rPr>
                <w:i/>
                <w:sz w:val="22"/>
              </w:rPr>
              <w:t>No ART</w:t>
            </w:r>
          </w:p>
        </w:tc>
        <w:tc>
          <w:tcPr>
            <w:tcW w:w="1563" w:type="dxa"/>
            <w:gridSpan w:val="2"/>
            <w:tcBorders>
              <w:top w:val="nil"/>
              <w:left w:val="nil"/>
              <w:bottom w:val="nil"/>
              <w:right w:val="nil"/>
            </w:tcBorders>
            <w:vAlign w:val="bottom"/>
          </w:tcPr>
          <w:p w:rsidR="00482262" w:rsidRPr="00866769" w:rsidRDefault="00482262" w:rsidP="00363DD5">
            <w:pPr>
              <w:spacing w:after="0" w:line="20" w:lineRule="atLeast"/>
              <w:jc w:val="center"/>
              <w:rPr>
                <w:sz w:val="22"/>
              </w:rPr>
            </w:pPr>
            <w:r w:rsidRPr="00866769">
              <w:rPr>
                <w:sz w:val="22"/>
              </w:rPr>
              <w:t>2.83</w:t>
            </w:r>
          </w:p>
        </w:tc>
        <w:tc>
          <w:tcPr>
            <w:tcW w:w="1440" w:type="dxa"/>
            <w:gridSpan w:val="2"/>
            <w:tcBorders>
              <w:top w:val="nil"/>
              <w:left w:val="nil"/>
              <w:bottom w:val="nil"/>
              <w:right w:val="nil"/>
            </w:tcBorders>
            <w:vAlign w:val="bottom"/>
          </w:tcPr>
          <w:p w:rsidR="00482262" w:rsidRPr="00866769" w:rsidRDefault="00482262" w:rsidP="00363DD5">
            <w:pPr>
              <w:spacing w:after="0" w:line="20" w:lineRule="atLeast"/>
              <w:jc w:val="center"/>
              <w:rPr>
                <w:sz w:val="22"/>
              </w:rPr>
            </w:pPr>
            <w:r w:rsidRPr="00866769">
              <w:rPr>
                <w:sz w:val="22"/>
              </w:rPr>
              <w:t>2.52</w:t>
            </w:r>
          </w:p>
        </w:tc>
        <w:tc>
          <w:tcPr>
            <w:tcW w:w="1679" w:type="dxa"/>
            <w:gridSpan w:val="3"/>
            <w:tcBorders>
              <w:top w:val="nil"/>
              <w:left w:val="nil"/>
              <w:bottom w:val="nil"/>
              <w:right w:val="nil"/>
            </w:tcBorders>
            <w:vAlign w:val="bottom"/>
          </w:tcPr>
          <w:p w:rsidR="00482262" w:rsidRPr="00866769" w:rsidRDefault="00482262" w:rsidP="00363DD5">
            <w:pPr>
              <w:spacing w:after="0" w:line="20" w:lineRule="atLeast"/>
              <w:jc w:val="center"/>
              <w:rPr>
                <w:color w:val="000000"/>
                <w:sz w:val="22"/>
              </w:rPr>
            </w:pPr>
            <w:r>
              <w:rPr>
                <w:rFonts w:eastAsia="Times New Roman"/>
                <w:color w:val="000000"/>
                <w:sz w:val="22"/>
              </w:rPr>
              <w:t>1,820</w:t>
            </w:r>
          </w:p>
        </w:tc>
        <w:tc>
          <w:tcPr>
            <w:tcW w:w="2164" w:type="dxa"/>
            <w:gridSpan w:val="2"/>
            <w:tcBorders>
              <w:top w:val="nil"/>
              <w:left w:val="nil"/>
              <w:bottom w:val="nil"/>
            </w:tcBorders>
            <w:vAlign w:val="bottom"/>
          </w:tcPr>
          <w:p w:rsidR="00482262" w:rsidRPr="00866769" w:rsidRDefault="00482262" w:rsidP="00363DD5">
            <w:pPr>
              <w:spacing w:after="0" w:line="20" w:lineRule="atLeast"/>
              <w:jc w:val="center"/>
              <w:rPr>
                <w:sz w:val="22"/>
              </w:rPr>
            </w:pPr>
          </w:p>
        </w:tc>
      </w:tr>
      <w:tr w:rsidR="00482262" w:rsidRPr="00866769" w:rsidTr="00363DD5">
        <w:tc>
          <w:tcPr>
            <w:tcW w:w="2634" w:type="dxa"/>
            <w:tcBorders>
              <w:top w:val="nil"/>
              <w:bottom w:val="nil"/>
              <w:right w:val="nil"/>
            </w:tcBorders>
          </w:tcPr>
          <w:p w:rsidR="00482262" w:rsidRPr="00866769" w:rsidRDefault="00482262" w:rsidP="00363DD5">
            <w:pPr>
              <w:spacing w:after="0" w:line="20" w:lineRule="atLeast"/>
              <w:ind w:firstLine="222"/>
              <w:rPr>
                <w:i/>
                <w:sz w:val="22"/>
              </w:rPr>
            </w:pPr>
            <w:r w:rsidRPr="00866769">
              <w:rPr>
                <w:i/>
                <w:sz w:val="22"/>
              </w:rPr>
              <w:t>First-line LPV/r</w:t>
            </w:r>
          </w:p>
        </w:tc>
        <w:tc>
          <w:tcPr>
            <w:tcW w:w="1563" w:type="dxa"/>
            <w:gridSpan w:val="2"/>
            <w:tcBorders>
              <w:top w:val="nil"/>
              <w:left w:val="nil"/>
              <w:bottom w:val="nil"/>
              <w:right w:val="nil"/>
            </w:tcBorders>
            <w:vAlign w:val="bottom"/>
          </w:tcPr>
          <w:p w:rsidR="00482262" w:rsidRPr="00866769" w:rsidRDefault="00482262" w:rsidP="00363DD5">
            <w:pPr>
              <w:spacing w:after="0" w:line="20" w:lineRule="atLeast"/>
              <w:jc w:val="center"/>
              <w:rPr>
                <w:sz w:val="22"/>
              </w:rPr>
            </w:pPr>
            <w:r w:rsidRPr="00866769">
              <w:rPr>
                <w:sz w:val="22"/>
              </w:rPr>
              <w:t>29.24</w:t>
            </w:r>
          </w:p>
        </w:tc>
        <w:tc>
          <w:tcPr>
            <w:tcW w:w="1440" w:type="dxa"/>
            <w:gridSpan w:val="2"/>
            <w:tcBorders>
              <w:top w:val="nil"/>
              <w:left w:val="nil"/>
              <w:bottom w:val="nil"/>
              <w:right w:val="nil"/>
            </w:tcBorders>
            <w:vAlign w:val="bottom"/>
          </w:tcPr>
          <w:p w:rsidR="00482262" w:rsidRPr="00866769" w:rsidRDefault="00482262" w:rsidP="00363DD5">
            <w:pPr>
              <w:spacing w:after="0" w:line="20" w:lineRule="atLeast"/>
              <w:jc w:val="center"/>
              <w:rPr>
                <w:sz w:val="22"/>
              </w:rPr>
            </w:pPr>
            <w:r w:rsidRPr="00866769">
              <w:rPr>
                <w:sz w:val="22"/>
              </w:rPr>
              <w:t>16.95</w:t>
            </w:r>
          </w:p>
        </w:tc>
        <w:tc>
          <w:tcPr>
            <w:tcW w:w="1679" w:type="dxa"/>
            <w:gridSpan w:val="3"/>
            <w:tcBorders>
              <w:top w:val="nil"/>
              <w:left w:val="nil"/>
              <w:bottom w:val="nil"/>
              <w:right w:val="nil"/>
            </w:tcBorders>
            <w:vAlign w:val="bottom"/>
          </w:tcPr>
          <w:p w:rsidR="00482262" w:rsidRPr="00866769" w:rsidRDefault="00482262" w:rsidP="00363DD5">
            <w:pPr>
              <w:spacing w:after="0" w:line="20" w:lineRule="atLeast"/>
              <w:jc w:val="center"/>
              <w:rPr>
                <w:color w:val="000000"/>
                <w:sz w:val="22"/>
              </w:rPr>
            </w:pPr>
            <w:r w:rsidRPr="00866769">
              <w:rPr>
                <w:color w:val="000000"/>
                <w:sz w:val="22"/>
              </w:rPr>
              <w:t>15,00</w:t>
            </w:r>
            <w:r>
              <w:rPr>
                <w:color w:val="000000"/>
                <w:sz w:val="22"/>
              </w:rPr>
              <w:t>0</w:t>
            </w:r>
          </w:p>
        </w:tc>
        <w:tc>
          <w:tcPr>
            <w:tcW w:w="2164" w:type="dxa"/>
            <w:gridSpan w:val="2"/>
            <w:tcBorders>
              <w:top w:val="nil"/>
              <w:left w:val="nil"/>
              <w:bottom w:val="nil"/>
            </w:tcBorders>
            <w:vAlign w:val="bottom"/>
          </w:tcPr>
          <w:p w:rsidR="00482262" w:rsidRPr="00866769" w:rsidRDefault="00482262" w:rsidP="00363DD5">
            <w:pPr>
              <w:spacing w:after="0" w:line="20" w:lineRule="atLeast"/>
              <w:jc w:val="center"/>
              <w:rPr>
                <w:sz w:val="22"/>
              </w:rPr>
            </w:pPr>
            <w:r w:rsidRPr="00866769">
              <w:rPr>
                <w:sz w:val="22"/>
              </w:rPr>
              <w:t>91</w:t>
            </w:r>
            <w:r>
              <w:rPr>
                <w:sz w:val="22"/>
              </w:rPr>
              <w:t>0</w:t>
            </w:r>
          </w:p>
        </w:tc>
      </w:tr>
      <w:tr w:rsidR="00482262" w:rsidRPr="00866769" w:rsidTr="00363DD5">
        <w:tc>
          <w:tcPr>
            <w:tcW w:w="2634" w:type="dxa"/>
            <w:tcBorders>
              <w:top w:val="nil"/>
              <w:bottom w:val="single" w:sz="4" w:space="0" w:color="auto"/>
              <w:right w:val="nil"/>
            </w:tcBorders>
            <w:vAlign w:val="center"/>
          </w:tcPr>
          <w:p w:rsidR="00482262" w:rsidRPr="00866769" w:rsidRDefault="00482262" w:rsidP="00363DD5">
            <w:pPr>
              <w:spacing w:after="0" w:line="20" w:lineRule="atLeast"/>
              <w:ind w:firstLine="222"/>
              <w:rPr>
                <w:i/>
                <w:sz w:val="22"/>
              </w:rPr>
            </w:pPr>
            <w:r w:rsidRPr="00866769">
              <w:rPr>
                <w:i/>
                <w:sz w:val="22"/>
              </w:rPr>
              <w:t>First-line NVP</w:t>
            </w:r>
          </w:p>
        </w:tc>
        <w:tc>
          <w:tcPr>
            <w:tcW w:w="1563" w:type="dxa"/>
            <w:gridSpan w:val="2"/>
            <w:tcBorders>
              <w:top w:val="nil"/>
              <w:left w:val="nil"/>
              <w:bottom w:val="single" w:sz="4" w:space="0" w:color="auto"/>
              <w:right w:val="nil"/>
            </w:tcBorders>
            <w:vAlign w:val="bottom"/>
          </w:tcPr>
          <w:p w:rsidR="00482262" w:rsidRPr="00866769" w:rsidRDefault="00482262" w:rsidP="00363DD5">
            <w:pPr>
              <w:spacing w:after="0" w:line="20" w:lineRule="atLeast"/>
              <w:jc w:val="center"/>
              <w:rPr>
                <w:sz w:val="22"/>
              </w:rPr>
            </w:pPr>
            <w:r w:rsidRPr="00866769">
              <w:rPr>
                <w:sz w:val="22"/>
              </w:rPr>
              <w:t>30.33</w:t>
            </w:r>
          </w:p>
        </w:tc>
        <w:tc>
          <w:tcPr>
            <w:tcW w:w="1440" w:type="dxa"/>
            <w:gridSpan w:val="2"/>
            <w:tcBorders>
              <w:top w:val="nil"/>
              <w:left w:val="nil"/>
              <w:bottom w:val="single" w:sz="4" w:space="0" w:color="auto"/>
              <w:right w:val="nil"/>
            </w:tcBorders>
            <w:vAlign w:val="bottom"/>
          </w:tcPr>
          <w:p w:rsidR="00482262" w:rsidRPr="00866769" w:rsidRDefault="00482262" w:rsidP="00363DD5">
            <w:pPr>
              <w:spacing w:after="0" w:line="20" w:lineRule="atLeast"/>
              <w:jc w:val="center"/>
              <w:rPr>
                <w:sz w:val="22"/>
              </w:rPr>
            </w:pPr>
            <w:r w:rsidRPr="00866769">
              <w:rPr>
                <w:sz w:val="22"/>
              </w:rPr>
              <w:t>17.37</w:t>
            </w:r>
          </w:p>
        </w:tc>
        <w:tc>
          <w:tcPr>
            <w:tcW w:w="1679" w:type="dxa"/>
            <w:gridSpan w:val="3"/>
            <w:tcBorders>
              <w:top w:val="nil"/>
              <w:left w:val="nil"/>
              <w:bottom w:val="single" w:sz="4" w:space="0" w:color="auto"/>
              <w:right w:val="nil"/>
            </w:tcBorders>
            <w:vAlign w:val="bottom"/>
          </w:tcPr>
          <w:p w:rsidR="00482262" w:rsidRPr="00866769" w:rsidRDefault="00482262" w:rsidP="00363DD5">
            <w:pPr>
              <w:spacing w:after="0" w:line="20" w:lineRule="atLeast"/>
              <w:jc w:val="center"/>
              <w:rPr>
                <w:color w:val="000000"/>
                <w:sz w:val="22"/>
              </w:rPr>
            </w:pPr>
            <w:r>
              <w:rPr>
                <w:color w:val="000000"/>
                <w:sz w:val="22"/>
              </w:rPr>
              <w:t>16,030</w:t>
            </w:r>
          </w:p>
        </w:tc>
        <w:tc>
          <w:tcPr>
            <w:tcW w:w="2164" w:type="dxa"/>
            <w:gridSpan w:val="2"/>
            <w:tcBorders>
              <w:top w:val="nil"/>
              <w:left w:val="nil"/>
              <w:bottom w:val="single" w:sz="4" w:space="0" w:color="auto"/>
            </w:tcBorders>
            <w:vAlign w:val="bottom"/>
          </w:tcPr>
          <w:p w:rsidR="00482262" w:rsidRPr="00866769" w:rsidRDefault="00482262" w:rsidP="00363DD5">
            <w:pPr>
              <w:spacing w:after="0" w:line="20" w:lineRule="atLeast"/>
              <w:jc w:val="center"/>
              <w:rPr>
                <w:sz w:val="22"/>
              </w:rPr>
            </w:pPr>
            <w:r>
              <w:rPr>
                <w:sz w:val="22"/>
              </w:rPr>
              <w:t>2,400</w:t>
            </w:r>
          </w:p>
        </w:tc>
      </w:tr>
    </w:tbl>
    <w:p w:rsidR="00482262" w:rsidRDefault="00482262" w:rsidP="00482262">
      <w:pPr>
        <w:spacing w:after="0" w:line="240" w:lineRule="auto"/>
      </w:pPr>
      <w:r>
        <w:br w:type="page"/>
      </w:r>
    </w:p>
    <w:p w:rsidR="00482262" w:rsidRDefault="00482262" w:rsidP="00482262">
      <w:pPr>
        <w:spacing w:line="240" w:lineRule="auto"/>
      </w:pPr>
      <w:r w:rsidRPr="00A25B01">
        <w:rPr>
          <w:b/>
          <w:sz w:val="22"/>
        </w:rPr>
        <w:lastRenderedPageBreak/>
        <w:t>Appendix Table F. Sensitivity analysis results, continued</w:t>
      </w:r>
    </w:p>
    <w:tbl>
      <w:tblPr>
        <w:tblW w:w="9480" w:type="dxa"/>
        <w:tblInd w:w="-132" w:type="dxa"/>
        <w:tblBorders>
          <w:top w:val="single" w:sz="4" w:space="0" w:color="auto"/>
          <w:left w:val="single" w:sz="4" w:space="0" w:color="auto"/>
          <w:bottom w:val="single" w:sz="4" w:space="0" w:color="auto"/>
          <w:right w:val="single" w:sz="4" w:space="0" w:color="auto"/>
        </w:tblBorders>
        <w:tblLayout w:type="fixed"/>
        <w:tblLook w:val="00A0"/>
      </w:tblPr>
      <w:tblGrid>
        <w:gridCol w:w="2637"/>
        <w:gridCol w:w="16"/>
        <w:gridCol w:w="1546"/>
        <w:gridCol w:w="12"/>
        <w:gridCol w:w="1427"/>
        <w:gridCol w:w="11"/>
        <w:gridCol w:w="1614"/>
        <w:gridCol w:w="11"/>
        <w:gridCol w:w="42"/>
        <w:gridCol w:w="2164"/>
      </w:tblGrid>
      <w:tr w:rsidR="00482262" w:rsidRPr="005F4C46" w:rsidTr="00363DD5">
        <w:tc>
          <w:tcPr>
            <w:tcW w:w="2638" w:type="dxa"/>
            <w:tcBorders>
              <w:top w:val="single" w:sz="4" w:space="0" w:color="auto"/>
              <w:bottom w:val="single" w:sz="4" w:space="0" w:color="auto"/>
            </w:tcBorders>
            <w:vAlign w:val="center"/>
          </w:tcPr>
          <w:p w:rsidR="00482262" w:rsidRPr="00C6077E" w:rsidRDefault="00482262" w:rsidP="00363DD5">
            <w:pPr>
              <w:spacing w:after="0" w:line="240" w:lineRule="auto"/>
              <w:rPr>
                <w:b/>
                <w:sz w:val="22"/>
              </w:rPr>
            </w:pPr>
            <w:r w:rsidRPr="00C6077E">
              <w:rPr>
                <w:b/>
                <w:sz w:val="22"/>
              </w:rPr>
              <w:t>ART Strategy</w:t>
            </w:r>
            <w:r>
              <w:rPr>
                <w:b/>
                <w:sz w:val="22"/>
              </w:rPr>
              <w:br/>
              <w:t>(ordered by cost)</w:t>
            </w:r>
          </w:p>
        </w:tc>
        <w:tc>
          <w:tcPr>
            <w:tcW w:w="1559" w:type="dxa"/>
            <w:gridSpan w:val="2"/>
            <w:tcBorders>
              <w:top w:val="single" w:sz="4" w:space="0" w:color="auto"/>
              <w:bottom w:val="single" w:sz="4" w:space="0" w:color="auto"/>
            </w:tcBorders>
            <w:vAlign w:val="center"/>
          </w:tcPr>
          <w:p w:rsidR="00482262" w:rsidRPr="00C6077E" w:rsidRDefault="00482262" w:rsidP="00363DD5">
            <w:pPr>
              <w:spacing w:after="0" w:line="240" w:lineRule="auto"/>
              <w:jc w:val="center"/>
              <w:rPr>
                <w:b/>
                <w:sz w:val="22"/>
              </w:rPr>
            </w:pPr>
            <w:r w:rsidRPr="00C6077E">
              <w:rPr>
                <w:b/>
                <w:sz w:val="22"/>
              </w:rPr>
              <w:t>Undiscounted  LE (Years)</w:t>
            </w:r>
          </w:p>
        </w:tc>
        <w:tc>
          <w:tcPr>
            <w:tcW w:w="1439" w:type="dxa"/>
            <w:gridSpan w:val="2"/>
            <w:tcBorders>
              <w:top w:val="single" w:sz="4" w:space="0" w:color="auto"/>
              <w:bottom w:val="single" w:sz="4" w:space="0" w:color="auto"/>
            </w:tcBorders>
            <w:vAlign w:val="center"/>
          </w:tcPr>
          <w:p w:rsidR="00482262" w:rsidRPr="00C6077E" w:rsidRDefault="00482262" w:rsidP="00363DD5">
            <w:pPr>
              <w:spacing w:after="0" w:line="240" w:lineRule="auto"/>
              <w:jc w:val="center"/>
              <w:rPr>
                <w:b/>
                <w:sz w:val="22"/>
              </w:rPr>
            </w:pPr>
            <w:r w:rsidRPr="00C6077E">
              <w:rPr>
                <w:b/>
                <w:sz w:val="22"/>
              </w:rPr>
              <w:t>Discounted</w:t>
            </w:r>
          </w:p>
          <w:p w:rsidR="00482262" w:rsidRPr="00C6077E" w:rsidRDefault="00482262" w:rsidP="00363DD5">
            <w:pPr>
              <w:spacing w:after="0" w:line="240" w:lineRule="auto"/>
              <w:jc w:val="center"/>
              <w:rPr>
                <w:b/>
                <w:sz w:val="22"/>
              </w:rPr>
            </w:pPr>
            <w:r w:rsidRPr="00C6077E">
              <w:rPr>
                <w:b/>
                <w:sz w:val="22"/>
              </w:rPr>
              <w:t>LE (Years)</w:t>
            </w:r>
          </w:p>
        </w:tc>
        <w:tc>
          <w:tcPr>
            <w:tcW w:w="1679" w:type="dxa"/>
            <w:gridSpan w:val="4"/>
            <w:tcBorders>
              <w:top w:val="single" w:sz="4" w:space="0" w:color="auto"/>
              <w:bottom w:val="single" w:sz="4" w:space="0" w:color="auto"/>
            </w:tcBorders>
          </w:tcPr>
          <w:p w:rsidR="00482262" w:rsidRPr="005F4C46" w:rsidRDefault="00482262" w:rsidP="00363DD5">
            <w:pPr>
              <w:spacing w:after="0" w:line="240" w:lineRule="auto"/>
              <w:jc w:val="center"/>
              <w:rPr>
                <w:b/>
                <w:sz w:val="22"/>
              </w:rPr>
            </w:pPr>
            <w:r w:rsidRPr="005F4C46">
              <w:rPr>
                <w:b/>
                <w:sz w:val="22"/>
              </w:rPr>
              <w:t>Discounted Lifetime Costs ($US 2012)</w:t>
            </w:r>
          </w:p>
        </w:tc>
        <w:tc>
          <w:tcPr>
            <w:tcW w:w="2165" w:type="dxa"/>
            <w:tcBorders>
              <w:top w:val="single" w:sz="4" w:space="0" w:color="auto"/>
              <w:bottom w:val="single" w:sz="4" w:space="0" w:color="auto"/>
            </w:tcBorders>
          </w:tcPr>
          <w:p w:rsidR="00482262" w:rsidRPr="005F4C46" w:rsidRDefault="00482262" w:rsidP="00363DD5">
            <w:pPr>
              <w:spacing w:after="0" w:line="240" w:lineRule="auto"/>
              <w:jc w:val="center"/>
              <w:rPr>
                <w:b/>
                <w:sz w:val="22"/>
              </w:rPr>
            </w:pPr>
            <w:r w:rsidRPr="005F4C46">
              <w:rPr>
                <w:b/>
                <w:sz w:val="22"/>
              </w:rPr>
              <w:t>Incremental cost-effectiveness ratio ($/years life saved)</w:t>
            </w:r>
          </w:p>
        </w:tc>
      </w:tr>
      <w:tr w:rsidR="00482262" w:rsidRPr="005F4C46" w:rsidTr="00363DD5">
        <w:tc>
          <w:tcPr>
            <w:tcW w:w="9480" w:type="dxa"/>
            <w:gridSpan w:val="10"/>
            <w:tcBorders>
              <w:top w:val="single" w:sz="4" w:space="0" w:color="auto"/>
              <w:bottom w:val="single" w:sz="4" w:space="0" w:color="auto"/>
            </w:tcBorders>
            <w:shd w:val="clear" w:color="auto" w:fill="D9D9D9"/>
          </w:tcPr>
          <w:p w:rsidR="00482262" w:rsidRPr="005F4C46" w:rsidRDefault="00482262" w:rsidP="00363DD5">
            <w:pPr>
              <w:spacing w:after="0" w:line="240" w:lineRule="auto"/>
              <w:rPr>
                <w:b/>
                <w:sz w:val="22"/>
              </w:rPr>
            </w:pPr>
            <w:r w:rsidRPr="005F4C46">
              <w:rPr>
                <w:b/>
                <w:sz w:val="22"/>
              </w:rPr>
              <w:t xml:space="preserve">B. </w:t>
            </w:r>
            <w:smartTag w:uri="urn:schemas-microsoft-com:office:smarttags" w:element="place">
              <w:smartTag w:uri="urn:schemas-microsoft-com:office:smarttags" w:element="country-region">
                <w:smartTag w:uri="urn:schemas-microsoft-com:office:smarttags" w:element="PersonName">
                  <w:smartTag w:uri="urn:schemas-microsoft-com:office:smarttags" w:element="State">
                    <w:r>
                      <w:rPr>
                        <w:b/>
                        <w:sz w:val="22"/>
                      </w:rPr>
                      <w:t>Cote d’Ivoire</w:t>
                    </w:r>
                  </w:smartTag>
                </w:smartTag>
              </w:smartTag>
            </w:smartTag>
            <w:r>
              <w:rPr>
                <w:b/>
                <w:sz w:val="22"/>
              </w:rPr>
              <w:t xml:space="preserve"> healthcare costs, continued</w:t>
            </w:r>
            <w:r w:rsidRPr="005F4C46">
              <w:rPr>
                <w:b/>
                <w:sz w:val="22"/>
              </w:rPr>
              <w:t xml:space="preserve"> </w:t>
            </w:r>
          </w:p>
        </w:tc>
      </w:tr>
      <w:tr w:rsidR="00482262" w:rsidRPr="00866769" w:rsidTr="00363DD5">
        <w:tc>
          <w:tcPr>
            <w:tcW w:w="9480" w:type="dxa"/>
            <w:gridSpan w:val="10"/>
            <w:tcBorders>
              <w:top w:val="nil"/>
              <w:bottom w:val="nil"/>
            </w:tcBorders>
          </w:tcPr>
          <w:p w:rsidR="00482262" w:rsidRPr="00CF637B" w:rsidRDefault="00482262" w:rsidP="00363DD5">
            <w:pPr>
              <w:spacing w:after="0" w:line="240" w:lineRule="auto"/>
              <w:rPr>
                <w:sz w:val="22"/>
              </w:rPr>
            </w:pPr>
            <w:r w:rsidRPr="00CF637B">
              <w:rPr>
                <w:b/>
                <w:sz w:val="22"/>
              </w:rPr>
              <w:t>Second-line NNRTI efficacy = 40%</w:t>
            </w:r>
          </w:p>
        </w:tc>
      </w:tr>
      <w:tr w:rsidR="00482262" w:rsidRPr="00866769" w:rsidTr="00363DD5">
        <w:tc>
          <w:tcPr>
            <w:tcW w:w="2634" w:type="dxa"/>
            <w:tcBorders>
              <w:top w:val="nil"/>
              <w:bottom w:val="nil"/>
            </w:tcBorders>
          </w:tcPr>
          <w:p w:rsidR="00482262" w:rsidRPr="00CF637B" w:rsidRDefault="00482262" w:rsidP="00363DD5">
            <w:pPr>
              <w:spacing w:after="0" w:line="240" w:lineRule="auto"/>
              <w:ind w:firstLine="222"/>
              <w:rPr>
                <w:sz w:val="22"/>
              </w:rPr>
            </w:pPr>
            <w:r w:rsidRPr="00CF637B">
              <w:rPr>
                <w:i/>
                <w:sz w:val="22"/>
              </w:rPr>
              <w:t>No ART</w:t>
            </w:r>
          </w:p>
        </w:tc>
        <w:tc>
          <w:tcPr>
            <w:tcW w:w="1563" w:type="dxa"/>
            <w:gridSpan w:val="2"/>
            <w:tcBorders>
              <w:top w:val="nil"/>
              <w:bottom w:val="nil"/>
            </w:tcBorders>
            <w:vAlign w:val="bottom"/>
          </w:tcPr>
          <w:p w:rsidR="00482262" w:rsidRPr="00CF637B" w:rsidRDefault="00482262" w:rsidP="00363DD5">
            <w:pPr>
              <w:spacing w:after="0" w:line="240" w:lineRule="auto"/>
              <w:jc w:val="center"/>
              <w:rPr>
                <w:sz w:val="22"/>
              </w:rPr>
            </w:pPr>
            <w:r>
              <w:rPr>
                <w:sz w:val="22"/>
              </w:rPr>
              <w:t>2.83</w:t>
            </w:r>
          </w:p>
        </w:tc>
        <w:tc>
          <w:tcPr>
            <w:tcW w:w="1440" w:type="dxa"/>
            <w:gridSpan w:val="2"/>
            <w:tcBorders>
              <w:top w:val="nil"/>
              <w:bottom w:val="nil"/>
            </w:tcBorders>
            <w:vAlign w:val="bottom"/>
          </w:tcPr>
          <w:p w:rsidR="00482262" w:rsidRPr="00CF637B" w:rsidRDefault="00482262" w:rsidP="00363DD5">
            <w:pPr>
              <w:spacing w:after="0" w:line="240" w:lineRule="auto"/>
              <w:jc w:val="center"/>
              <w:rPr>
                <w:sz w:val="22"/>
              </w:rPr>
            </w:pPr>
            <w:r w:rsidRPr="00CF637B">
              <w:rPr>
                <w:sz w:val="22"/>
              </w:rPr>
              <w:t>2.52</w:t>
            </w:r>
          </w:p>
        </w:tc>
        <w:tc>
          <w:tcPr>
            <w:tcW w:w="1679" w:type="dxa"/>
            <w:gridSpan w:val="4"/>
            <w:tcBorders>
              <w:top w:val="nil"/>
              <w:bottom w:val="nil"/>
            </w:tcBorders>
            <w:vAlign w:val="bottom"/>
          </w:tcPr>
          <w:p w:rsidR="00482262" w:rsidRPr="00CF637B" w:rsidRDefault="00482262" w:rsidP="00363DD5">
            <w:pPr>
              <w:spacing w:after="0" w:line="240" w:lineRule="auto"/>
              <w:jc w:val="center"/>
              <w:rPr>
                <w:color w:val="000000"/>
                <w:sz w:val="22"/>
              </w:rPr>
            </w:pPr>
            <w:r w:rsidRPr="00CF637B">
              <w:rPr>
                <w:color w:val="000000"/>
                <w:sz w:val="22"/>
              </w:rPr>
              <w:t>1,820</w:t>
            </w:r>
          </w:p>
        </w:tc>
        <w:tc>
          <w:tcPr>
            <w:tcW w:w="2164" w:type="dxa"/>
            <w:tcBorders>
              <w:top w:val="nil"/>
              <w:bottom w:val="nil"/>
            </w:tcBorders>
          </w:tcPr>
          <w:p w:rsidR="00482262" w:rsidRPr="00CF637B" w:rsidRDefault="00482262" w:rsidP="00363DD5">
            <w:pPr>
              <w:spacing w:after="0" w:line="240" w:lineRule="auto"/>
              <w:jc w:val="center"/>
              <w:rPr>
                <w:sz w:val="22"/>
              </w:rPr>
            </w:pPr>
          </w:p>
        </w:tc>
      </w:tr>
      <w:tr w:rsidR="00482262" w:rsidRPr="00866769" w:rsidTr="00363DD5">
        <w:trPr>
          <w:trHeight w:val="225"/>
        </w:trPr>
        <w:tc>
          <w:tcPr>
            <w:tcW w:w="2634" w:type="dxa"/>
            <w:tcBorders>
              <w:top w:val="nil"/>
              <w:bottom w:val="nil"/>
            </w:tcBorders>
          </w:tcPr>
          <w:p w:rsidR="00482262" w:rsidRPr="00CF637B" w:rsidRDefault="00482262" w:rsidP="00363DD5">
            <w:pPr>
              <w:spacing w:after="0" w:line="240" w:lineRule="auto"/>
              <w:ind w:firstLine="222"/>
              <w:rPr>
                <w:i/>
                <w:sz w:val="22"/>
              </w:rPr>
            </w:pPr>
            <w:r w:rsidRPr="00CF637B">
              <w:rPr>
                <w:i/>
                <w:sz w:val="22"/>
              </w:rPr>
              <w:t>First-line LPV/r</w:t>
            </w:r>
          </w:p>
        </w:tc>
        <w:tc>
          <w:tcPr>
            <w:tcW w:w="1563" w:type="dxa"/>
            <w:gridSpan w:val="2"/>
            <w:tcBorders>
              <w:top w:val="nil"/>
              <w:bottom w:val="nil"/>
            </w:tcBorders>
            <w:vAlign w:val="bottom"/>
          </w:tcPr>
          <w:p w:rsidR="00482262" w:rsidRPr="005F4C46" w:rsidRDefault="00482262" w:rsidP="00363DD5">
            <w:pPr>
              <w:spacing w:after="0" w:line="240" w:lineRule="auto"/>
              <w:jc w:val="center"/>
              <w:rPr>
                <w:sz w:val="22"/>
              </w:rPr>
            </w:pPr>
            <w:r>
              <w:rPr>
                <w:sz w:val="22"/>
              </w:rPr>
              <w:t>26.48</w:t>
            </w:r>
          </w:p>
        </w:tc>
        <w:tc>
          <w:tcPr>
            <w:tcW w:w="1440" w:type="dxa"/>
            <w:gridSpan w:val="2"/>
            <w:tcBorders>
              <w:top w:val="nil"/>
              <w:bottom w:val="nil"/>
            </w:tcBorders>
            <w:vAlign w:val="bottom"/>
          </w:tcPr>
          <w:p w:rsidR="00482262" w:rsidRPr="00CF637B" w:rsidRDefault="00482262" w:rsidP="00363DD5">
            <w:pPr>
              <w:spacing w:after="0" w:line="240" w:lineRule="auto"/>
              <w:jc w:val="center"/>
              <w:rPr>
                <w:sz w:val="22"/>
              </w:rPr>
            </w:pPr>
            <w:r>
              <w:rPr>
                <w:sz w:val="22"/>
              </w:rPr>
              <w:t>16.26</w:t>
            </w:r>
          </w:p>
        </w:tc>
        <w:tc>
          <w:tcPr>
            <w:tcW w:w="1679" w:type="dxa"/>
            <w:gridSpan w:val="4"/>
            <w:tcBorders>
              <w:top w:val="nil"/>
              <w:bottom w:val="nil"/>
            </w:tcBorders>
            <w:vAlign w:val="bottom"/>
          </w:tcPr>
          <w:p w:rsidR="00482262" w:rsidRPr="00CF637B" w:rsidRDefault="00482262" w:rsidP="00363DD5">
            <w:pPr>
              <w:spacing w:after="0" w:line="240" w:lineRule="auto"/>
              <w:jc w:val="center"/>
              <w:rPr>
                <w:color w:val="000000"/>
                <w:sz w:val="22"/>
              </w:rPr>
            </w:pPr>
            <w:r>
              <w:rPr>
                <w:color w:val="000000"/>
                <w:sz w:val="22"/>
              </w:rPr>
              <w:t>14,520</w:t>
            </w:r>
          </w:p>
        </w:tc>
        <w:tc>
          <w:tcPr>
            <w:tcW w:w="2164" w:type="dxa"/>
            <w:tcBorders>
              <w:top w:val="nil"/>
              <w:bottom w:val="nil"/>
            </w:tcBorders>
          </w:tcPr>
          <w:p w:rsidR="00482262" w:rsidRPr="00CF637B" w:rsidRDefault="00482262" w:rsidP="00363DD5">
            <w:pPr>
              <w:spacing w:after="0" w:line="240" w:lineRule="auto"/>
              <w:jc w:val="center"/>
              <w:rPr>
                <w:sz w:val="22"/>
              </w:rPr>
            </w:pPr>
            <w:r>
              <w:rPr>
                <w:sz w:val="22"/>
              </w:rPr>
              <w:t>930</w:t>
            </w:r>
          </w:p>
        </w:tc>
      </w:tr>
      <w:tr w:rsidR="00482262" w:rsidRPr="005F4C46" w:rsidTr="00363DD5">
        <w:tc>
          <w:tcPr>
            <w:tcW w:w="2634" w:type="dxa"/>
            <w:tcBorders>
              <w:top w:val="nil"/>
              <w:bottom w:val="nil"/>
            </w:tcBorders>
            <w:vAlign w:val="center"/>
          </w:tcPr>
          <w:p w:rsidR="00482262" w:rsidRPr="00CF637B" w:rsidRDefault="00482262" w:rsidP="00363DD5">
            <w:pPr>
              <w:spacing w:after="0" w:line="240" w:lineRule="auto"/>
              <w:ind w:firstLine="222"/>
              <w:rPr>
                <w:i/>
                <w:sz w:val="22"/>
              </w:rPr>
            </w:pPr>
            <w:r w:rsidRPr="00CF637B">
              <w:rPr>
                <w:i/>
                <w:sz w:val="22"/>
              </w:rPr>
              <w:t>First-line NVP</w:t>
            </w:r>
          </w:p>
        </w:tc>
        <w:tc>
          <w:tcPr>
            <w:tcW w:w="1563" w:type="dxa"/>
            <w:gridSpan w:val="2"/>
            <w:tcBorders>
              <w:top w:val="nil"/>
              <w:bottom w:val="nil"/>
            </w:tcBorders>
            <w:vAlign w:val="bottom"/>
          </w:tcPr>
          <w:p w:rsidR="00482262" w:rsidRPr="005F4C46" w:rsidRDefault="00482262" w:rsidP="00363DD5">
            <w:pPr>
              <w:spacing w:after="0" w:line="240" w:lineRule="auto"/>
              <w:jc w:val="center"/>
              <w:rPr>
                <w:sz w:val="22"/>
              </w:rPr>
            </w:pPr>
            <w:r>
              <w:rPr>
                <w:sz w:val="22"/>
              </w:rPr>
              <w:t>27.62</w:t>
            </w:r>
          </w:p>
        </w:tc>
        <w:tc>
          <w:tcPr>
            <w:tcW w:w="1440" w:type="dxa"/>
            <w:gridSpan w:val="2"/>
            <w:tcBorders>
              <w:top w:val="nil"/>
              <w:bottom w:val="nil"/>
            </w:tcBorders>
            <w:vAlign w:val="bottom"/>
          </w:tcPr>
          <w:p w:rsidR="00482262" w:rsidRPr="00CF637B" w:rsidRDefault="00482262" w:rsidP="00363DD5">
            <w:pPr>
              <w:spacing w:after="0" w:line="240" w:lineRule="auto"/>
              <w:jc w:val="center"/>
              <w:rPr>
                <w:sz w:val="22"/>
              </w:rPr>
            </w:pPr>
            <w:r>
              <w:rPr>
                <w:sz w:val="22"/>
              </w:rPr>
              <w:t>16.58</w:t>
            </w:r>
          </w:p>
        </w:tc>
        <w:tc>
          <w:tcPr>
            <w:tcW w:w="1679" w:type="dxa"/>
            <w:gridSpan w:val="4"/>
            <w:tcBorders>
              <w:top w:val="nil"/>
              <w:bottom w:val="nil"/>
            </w:tcBorders>
            <w:vAlign w:val="bottom"/>
          </w:tcPr>
          <w:p w:rsidR="00482262" w:rsidRPr="00CF637B" w:rsidRDefault="00482262" w:rsidP="00363DD5">
            <w:pPr>
              <w:spacing w:after="0" w:line="240" w:lineRule="auto"/>
              <w:jc w:val="center"/>
              <w:rPr>
                <w:color w:val="000000"/>
                <w:sz w:val="22"/>
              </w:rPr>
            </w:pPr>
            <w:r>
              <w:rPr>
                <w:color w:val="000000"/>
                <w:sz w:val="22"/>
              </w:rPr>
              <w:t>15,480</w:t>
            </w:r>
          </w:p>
        </w:tc>
        <w:tc>
          <w:tcPr>
            <w:tcW w:w="2164" w:type="dxa"/>
            <w:tcBorders>
              <w:top w:val="nil"/>
              <w:bottom w:val="nil"/>
            </w:tcBorders>
          </w:tcPr>
          <w:p w:rsidR="00482262" w:rsidRPr="00CF637B" w:rsidRDefault="00482262" w:rsidP="00363DD5">
            <w:pPr>
              <w:spacing w:after="0" w:line="240" w:lineRule="auto"/>
              <w:jc w:val="center"/>
              <w:rPr>
                <w:sz w:val="22"/>
              </w:rPr>
            </w:pPr>
            <w:r>
              <w:rPr>
                <w:sz w:val="22"/>
              </w:rPr>
              <w:t>3,010</w:t>
            </w:r>
          </w:p>
        </w:tc>
      </w:tr>
      <w:tr w:rsidR="00482262" w:rsidRPr="005F4C46" w:rsidTr="00363DD5">
        <w:tc>
          <w:tcPr>
            <w:tcW w:w="9480" w:type="dxa"/>
            <w:gridSpan w:val="10"/>
            <w:tcBorders>
              <w:top w:val="nil"/>
              <w:bottom w:val="nil"/>
            </w:tcBorders>
          </w:tcPr>
          <w:p w:rsidR="00482262" w:rsidRPr="005F4C46" w:rsidRDefault="00482262" w:rsidP="00363DD5">
            <w:pPr>
              <w:spacing w:after="0" w:line="240" w:lineRule="auto"/>
              <w:rPr>
                <w:sz w:val="22"/>
              </w:rPr>
            </w:pPr>
            <w:r w:rsidRPr="005F4C46">
              <w:rPr>
                <w:b/>
                <w:sz w:val="22"/>
              </w:rPr>
              <w:t xml:space="preserve">Second-line NNRTI efficacy = </w:t>
            </w:r>
            <w:r>
              <w:rPr>
                <w:b/>
                <w:sz w:val="22"/>
              </w:rPr>
              <w:t>15%</w:t>
            </w:r>
          </w:p>
        </w:tc>
      </w:tr>
      <w:tr w:rsidR="00482262" w:rsidRPr="005F4C46" w:rsidTr="00363DD5">
        <w:tc>
          <w:tcPr>
            <w:tcW w:w="2634" w:type="dxa"/>
            <w:tcBorders>
              <w:top w:val="nil"/>
              <w:bottom w:val="nil"/>
            </w:tcBorders>
          </w:tcPr>
          <w:p w:rsidR="00482262" w:rsidRPr="005F4C46" w:rsidRDefault="00482262" w:rsidP="00363DD5">
            <w:pPr>
              <w:spacing w:after="0" w:line="240" w:lineRule="auto"/>
              <w:ind w:firstLine="222"/>
              <w:rPr>
                <w:sz w:val="22"/>
              </w:rPr>
            </w:pPr>
            <w:r w:rsidRPr="005F4C46">
              <w:rPr>
                <w:i/>
                <w:sz w:val="22"/>
              </w:rPr>
              <w:t>No ART</w:t>
            </w:r>
          </w:p>
        </w:tc>
        <w:tc>
          <w:tcPr>
            <w:tcW w:w="1563" w:type="dxa"/>
            <w:gridSpan w:val="2"/>
            <w:tcBorders>
              <w:top w:val="nil"/>
              <w:bottom w:val="nil"/>
            </w:tcBorders>
            <w:vAlign w:val="bottom"/>
          </w:tcPr>
          <w:p w:rsidR="00482262" w:rsidRPr="005F4C46" w:rsidRDefault="00482262" w:rsidP="00363DD5">
            <w:pPr>
              <w:spacing w:after="0" w:line="240" w:lineRule="auto"/>
              <w:jc w:val="center"/>
              <w:rPr>
                <w:sz w:val="22"/>
              </w:rPr>
            </w:pPr>
            <w:r>
              <w:rPr>
                <w:sz w:val="22"/>
              </w:rPr>
              <w:t>2.83</w:t>
            </w:r>
          </w:p>
        </w:tc>
        <w:tc>
          <w:tcPr>
            <w:tcW w:w="1440" w:type="dxa"/>
            <w:gridSpan w:val="2"/>
            <w:tcBorders>
              <w:top w:val="nil"/>
              <w:bottom w:val="nil"/>
            </w:tcBorders>
            <w:vAlign w:val="bottom"/>
          </w:tcPr>
          <w:p w:rsidR="00482262" w:rsidRPr="005F4C46" w:rsidRDefault="00482262" w:rsidP="00363DD5">
            <w:pPr>
              <w:spacing w:after="0" w:line="240" w:lineRule="auto"/>
              <w:jc w:val="center"/>
              <w:rPr>
                <w:sz w:val="22"/>
              </w:rPr>
            </w:pPr>
            <w:r w:rsidRPr="005F4C46">
              <w:rPr>
                <w:sz w:val="22"/>
              </w:rPr>
              <w:t>2.52</w:t>
            </w:r>
          </w:p>
        </w:tc>
        <w:tc>
          <w:tcPr>
            <w:tcW w:w="1679" w:type="dxa"/>
            <w:gridSpan w:val="4"/>
            <w:tcBorders>
              <w:top w:val="nil"/>
              <w:bottom w:val="nil"/>
            </w:tcBorders>
            <w:vAlign w:val="bottom"/>
          </w:tcPr>
          <w:p w:rsidR="00482262" w:rsidRPr="005F4C46" w:rsidRDefault="00482262" w:rsidP="00363DD5">
            <w:pPr>
              <w:spacing w:after="0" w:line="240" w:lineRule="auto"/>
              <w:jc w:val="center"/>
              <w:rPr>
                <w:color w:val="000000"/>
                <w:sz w:val="22"/>
              </w:rPr>
            </w:pPr>
            <w:r w:rsidRPr="005F4C46">
              <w:rPr>
                <w:color w:val="000000"/>
                <w:sz w:val="22"/>
              </w:rPr>
              <w:t>1,820</w:t>
            </w:r>
          </w:p>
        </w:tc>
        <w:tc>
          <w:tcPr>
            <w:tcW w:w="2164" w:type="dxa"/>
            <w:tcBorders>
              <w:top w:val="nil"/>
              <w:bottom w:val="nil"/>
            </w:tcBorders>
          </w:tcPr>
          <w:p w:rsidR="00482262" w:rsidRPr="005F4C46" w:rsidRDefault="00482262" w:rsidP="00363DD5">
            <w:pPr>
              <w:spacing w:after="0" w:line="240" w:lineRule="auto"/>
              <w:jc w:val="center"/>
              <w:rPr>
                <w:sz w:val="22"/>
              </w:rPr>
            </w:pPr>
          </w:p>
        </w:tc>
      </w:tr>
      <w:tr w:rsidR="00482262" w:rsidRPr="005F4C46" w:rsidTr="00363DD5">
        <w:tc>
          <w:tcPr>
            <w:tcW w:w="2634" w:type="dxa"/>
            <w:tcBorders>
              <w:top w:val="nil"/>
              <w:bottom w:val="nil"/>
            </w:tcBorders>
            <w:vAlign w:val="center"/>
          </w:tcPr>
          <w:p w:rsidR="00482262" w:rsidRPr="005F4C46" w:rsidRDefault="00482262" w:rsidP="00363DD5">
            <w:pPr>
              <w:spacing w:after="0" w:line="240" w:lineRule="auto"/>
              <w:ind w:firstLine="222"/>
              <w:rPr>
                <w:i/>
                <w:sz w:val="22"/>
              </w:rPr>
            </w:pPr>
            <w:r>
              <w:rPr>
                <w:i/>
                <w:sz w:val="22"/>
              </w:rPr>
              <w:t>First-line LPV/r</w:t>
            </w:r>
          </w:p>
        </w:tc>
        <w:tc>
          <w:tcPr>
            <w:tcW w:w="1563" w:type="dxa"/>
            <w:gridSpan w:val="2"/>
            <w:tcBorders>
              <w:top w:val="nil"/>
              <w:bottom w:val="nil"/>
            </w:tcBorders>
          </w:tcPr>
          <w:p w:rsidR="00482262" w:rsidRPr="00CF637B" w:rsidRDefault="00482262" w:rsidP="00363DD5">
            <w:pPr>
              <w:spacing w:after="0" w:line="240" w:lineRule="auto"/>
              <w:jc w:val="center"/>
              <w:rPr>
                <w:sz w:val="22"/>
              </w:rPr>
            </w:pPr>
            <w:r w:rsidRPr="00CF637B">
              <w:rPr>
                <w:sz w:val="22"/>
              </w:rPr>
              <w:t>24.81</w:t>
            </w:r>
          </w:p>
        </w:tc>
        <w:tc>
          <w:tcPr>
            <w:tcW w:w="1440" w:type="dxa"/>
            <w:gridSpan w:val="2"/>
            <w:tcBorders>
              <w:top w:val="nil"/>
              <w:bottom w:val="nil"/>
            </w:tcBorders>
            <w:vAlign w:val="bottom"/>
          </w:tcPr>
          <w:p w:rsidR="00482262" w:rsidRPr="005F4C46" w:rsidRDefault="00482262" w:rsidP="00363DD5">
            <w:pPr>
              <w:spacing w:after="0" w:line="240" w:lineRule="auto"/>
              <w:jc w:val="center"/>
              <w:rPr>
                <w:sz w:val="22"/>
              </w:rPr>
            </w:pPr>
            <w:r>
              <w:rPr>
                <w:sz w:val="22"/>
              </w:rPr>
              <w:t>15.65</w:t>
            </w:r>
          </w:p>
        </w:tc>
        <w:tc>
          <w:tcPr>
            <w:tcW w:w="1679" w:type="dxa"/>
            <w:gridSpan w:val="4"/>
            <w:tcBorders>
              <w:top w:val="nil"/>
              <w:bottom w:val="nil"/>
            </w:tcBorders>
            <w:vAlign w:val="bottom"/>
          </w:tcPr>
          <w:p w:rsidR="00482262" w:rsidRPr="005F4C46" w:rsidRDefault="00482262" w:rsidP="00363DD5">
            <w:pPr>
              <w:spacing w:after="0" w:line="240" w:lineRule="auto"/>
              <w:jc w:val="center"/>
              <w:rPr>
                <w:color w:val="000000"/>
                <w:sz w:val="22"/>
              </w:rPr>
            </w:pPr>
            <w:r>
              <w:rPr>
                <w:color w:val="000000"/>
                <w:sz w:val="22"/>
              </w:rPr>
              <w:t>14,090</w:t>
            </w:r>
          </w:p>
        </w:tc>
        <w:tc>
          <w:tcPr>
            <w:tcW w:w="2164" w:type="dxa"/>
            <w:tcBorders>
              <w:top w:val="nil"/>
              <w:bottom w:val="nil"/>
            </w:tcBorders>
          </w:tcPr>
          <w:p w:rsidR="00482262" w:rsidRPr="005F4C46" w:rsidRDefault="00482262" w:rsidP="00363DD5">
            <w:pPr>
              <w:spacing w:after="0" w:line="240" w:lineRule="auto"/>
              <w:jc w:val="center"/>
              <w:rPr>
                <w:sz w:val="22"/>
              </w:rPr>
            </w:pPr>
            <w:r>
              <w:rPr>
                <w:sz w:val="22"/>
              </w:rPr>
              <w:t>940</w:t>
            </w:r>
          </w:p>
        </w:tc>
      </w:tr>
      <w:tr w:rsidR="00482262" w:rsidRPr="005F4C46" w:rsidTr="00363DD5">
        <w:tc>
          <w:tcPr>
            <w:tcW w:w="2634" w:type="dxa"/>
            <w:tcBorders>
              <w:top w:val="nil"/>
              <w:bottom w:val="single" w:sz="4" w:space="0" w:color="auto"/>
            </w:tcBorders>
            <w:vAlign w:val="center"/>
          </w:tcPr>
          <w:p w:rsidR="00482262" w:rsidRPr="005F4C46" w:rsidRDefault="00482262" w:rsidP="00363DD5">
            <w:pPr>
              <w:spacing w:after="0" w:line="240" w:lineRule="auto"/>
              <w:ind w:firstLine="222"/>
              <w:rPr>
                <w:i/>
                <w:sz w:val="22"/>
              </w:rPr>
            </w:pPr>
            <w:r>
              <w:rPr>
                <w:i/>
                <w:sz w:val="22"/>
              </w:rPr>
              <w:t>First-line NVP</w:t>
            </w:r>
          </w:p>
        </w:tc>
        <w:tc>
          <w:tcPr>
            <w:tcW w:w="1563" w:type="dxa"/>
            <w:gridSpan w:val="2"/>
            <w:tcBorders>
              <w:top w:val="nil"/>
              <w:bottom w:val="single" w:sz="4" w:space="0" w:color="auto"/>
            </w:tcBorders>
            <w:vAlign w:val="center"/>
          </w:tcPr>
          <w:p w:rsidR="00482262" w:rsidRPr="00CF637B" w:rsidRDefault="00482262" w:rsidP="00363DD5">
            <w:pPr>
              <w:spacing w:after="0" w:line="240" w:lineRule="auto"/>
              <w:jc w:val="center"/>
              <w:rPr>
                <w:sz w:val="22"/>
              </w:rPr>
            </w:pPr>
            <w:r w:rsidRPr="00CF637B">
              <w:rPr>
                <w:sz w:val="22"/>
              </w:rPr>
              <w:t>27.62</w:t>
            </w:r>
          </w:p>
        </w:tc>
        <w:tc>
          <w:tcPr>
            <w:tcW w:w="1440" w:type="dxa"/>
            <w:gridSpan w:val="2"/>
            <w:tcBorders>
              <w:top w:val="nil"/>
              <w:bottom w:val="single" w:sz="4" w:space="0" w:color="auto"/>
            </w:tcBorders>
            <w:vAlign w:val="bottom"/>
          </w:tcPr>
          <w:p w:rsidR="00482262" w:rsidRPr="005F4C46" w:rsidRDefault="00482262" w:rsidP="00363DD5">
            <w:pPr>
              <w:spacing w:after="0" w:line="240" w:lineRule="auto"/>
              <w:jc w:val="center"/>
              <w:rPr>
                <w:sz w:val="22"/>
              </w:rPr>
            </w:pPr>
            <w:r w:rsidRPr="005F4C46">
              <w:rPr>
                <w:sz w:val="22"/>
              </w:rPr>
              <w:t>1</w:t>
            </w:r>
            <w:r>
              <w:rPr>
                <w:sz w:val="22"/>
              </w:rPr>
              <w:t>6.58</w:t>
            </w:r>
          </w:p>
        </w:tc>
        <w:tc>
          <w:tcPr>
            <w:tcW w:w="1679" w:type="dxa"/>
            <w:gridSpan w:val="4"/>
            <w:tcBorders>
              <w:top w:val="nil"/>
              <w:bottom w:val="single" w:sz="4" w:space="0" w:color="auto"/>
            </w:tcBorders>
            <w:vAlign w:val="bottom"/>
          </w:tcPr>
          <w:p w:rsidR="00482262" w:rsidRPr="005F4C46" w:rsidRDefault="00482262" w:rsidP="00363DD5">
            <w:pPr>
              <w:spacing w:after="0" w:line="240" w:lineRule="auto"/>
              <w:jc w:val="center"/>
              <w:rPr>
                <w:color w:val="000000"/>
                <w:sz w:val="22"/>
              </w:rPr>
            </w:pPr>
            <w:r>
              <w:rPr>
                <w:color w:val="000000"/>
                <w:sz w:val="22"/>
              </w:rPr>
              <w:t>15,480</w:t>
            </w:r>
          </w:p>
        </w:tc>
        <w:tc>
          <w:tcPr>
            <w:tcW w:w="2164" w:type="dxa"/>
            <w:tcBorders>
              <w:top w:val="nil"/>
              <w:bottom w:val="single" w:sz="4" w:space="0" w:color="auto"/>
            </w:tcBorders>
          </w:tcPr>
          <w:p w:rsidR="00482262" w:rsidRPr="005F4C46" w:rsidRDefault="00482262" w:rsidP="00363DD5">
            <w:pPr>
              <w:spacing w:after="0" w:line="240" w:lineRule="auto"/>
              <w:jc w:val="center"/>
              <w:rPr>
                <w:sz w:val="22"/>
              </w:rPr>
            </w:pPr>
            <w:r>
              <w:rPr>
                <w:sz w:val="22"/>
              </w:rPr>
              <w:t>1,500</w:t>
            </w:r>
          </w:p>
        </w:tc>
      </w:tr>
      <w:tr w:rsidR="00482262" w:rsidRPr="008D6364" w:rsidTr="00363DD5">
        <w:tc>
          <w:tcPr>
            <w:tcW w:w="9480" w:type="dxa"/>
            <w:gridSpan w:val="10"/>
            <w:tcBorders>
              <w:top w:val="single" w:sz="4" w:space="0" w:color="auto"/>
              <w:left w:val="single" w:sz="4" w:space="0" w:color="auto"/>
              <w:bottom w:val="nil"/>
              <w:right w:val="single" w:sz="4" w:space="0" w:color="auto"/>
            </w:tcBorders>
            <w:shd w:val="clear" w:color="auto" w:fill="auto"/>
          </w:tcPr>
          <w:p w:rsidR="00482262" w:rsidRPr="009B391D" w:rsidRDefault="00482262" w:rsidP="00363DD5">
            <w:pPr>
              <w:spacing w:after="0" w:line="240" w:lineRule="auto"/>
              <w:rPr>
                <w:b/>
                <w:sz w:val="22"/>
              </w:rPr>
            </w:pPr>
            <w:r w:rsidRPr="009B391D">
              <w:rPr>
                <w:b/>
                <w:sz w:val="22"/>
              </w:rPr>
              <w:t>1.7x late failure for first-line LPV/r (1.5%/month</w:t>
            </w:r>
            <w:r>
              <w:rPr>
                <w:b/>
                <w:sz w:val="22"/>
              </w:rPr>
              <w:t xml:space="preserve">: </w:t>
            </w:r>
            <w:r w:rsidRPr="00E55AE7">
              <w:rPr>
                <w:b/>
                <w:i/>
                <w:sz w:val="22"/>
              </w:rPr>
              <w:t>first-line NVP</w:t>
            </w:r>
            <w:r>
              <w:rPr>
                <w:b/>
                <w:sz w:val="22"/>
              </w:rPr>
              <w:t xml:space="preserve"> becomes more effective</w:t>
            </w:r>
            <w:r w:rsidRPr="009B391D">
              <w:rPr>
                <w:b/>
                <w:sz w:val="22"/>
              </w:rPr>
              <w:t xml:space="preserve">) </w:t>
            </w:r>
            <w:r w:rsidRPr="00E55AE7">
              <w:rPr>
                <w:b/>
                <w:sz w:val="22"/>
                <w:vertAlign w:val="superscript"/>
              </w:rPr>
              <w:t>e</w:t>
            </w:r>
          </w:p>
        </w:tc>
      </w:tr>
      <w:tr w:rsidR="00482262" w:rsidRPr="00183C6B" w:rsidTr="00363DD5">
        <w:tc>
          <w:tcPr>
            <w:tcW w:w="2638" w:type="dxa"/>
            <w:tcBorders>
              <w:top w:val="nil"/>
              <w:bottom w:val="nil"/>
              <w:right w:val="nil"/>
            </w:tcBorders>
          </w:tcPr>
          <w:p w:rsidR="00482262" w:rsidRPr="009B391D" w:rsidRDefault="00482262" w:rsidP="00363DD5">
            <w:pPr>
              <w:spacing w:after="0" w:line="240" w:lineRule="auto"/>
              <w:ind w:firstLine="120"/>
              <w:rPr>
                <w:sz w:val="22"/>
              </w:rPr>
            </w:pPr>
            <w:r w:rsidRPr="009B391D">
              <w:rPr>
                <w:i/>
                <w:sz w:val="22"/>
              </w:rPr>
              <w:t>No ART</w:t>
            </w:r>
          </w:p>
        </w:tc>
        <w:tc>
          <w:tcPr>
            <w:tcW w:w="1559" w:type="dxa"/>
            <w:gridSpan w:val="2"/>
            <w:tcBorders>
              <w:top w:val="nil"/>
              <w:left w:val="nil"/>
              <w:bottom w:val="nil"/>
              <w:right w:val="nil"/>
            </w:tcBorders>
          </w:tcPr>
          <w:p w:rsidR="00482262" w:rsidRPr="009B391D" w:rsidRDefault="00482262" w:rsidP="00363DD5">
            <w:pPr>
              <w:spacing w:after="0" w:line="240" w:lineRule="auto"/>
              <w:jc w:val="center"/>
              <w:rPr>
                <w:sz w:val="22"/>
              </w:rPr>
            </w:pPr>
            <w:r w:rsidRPr="009B391D">
              <w:rPr>
                <w:sz w:val="22"/>
              </w:rPr>
              <w:t>2.83</w:t>
            </w:r>
          </w:p>
        </w:tc>
        <w:tc>
          <w:tcPr>
            <w:tcW w:w="1439" w:type="dxa"/>
            <w:gridSpan w:val="2"/>
            <w:tcBorders>
              <w:top w:val="nil"/>
              <w:left w:val="nil"/>
              <w:bottom w:val="nil"/>
              <w:right w:val="nil"/>
            </w:tcBorders>
          </w:tcPr>
          <w:p w:rsidR="00482262" w:rsidRPr="009B391D" w:rsidRDefault="00482262" w:rsidP="00363DD5">
            <w:pPr>
              <w:spacing w:after="0" w:line="240" w:lineRule="auto"/>
              <w:jc w:val="center"/>
              <w:rPr>
                <w:sz w:val="22"/>
              </w:rPr>
            </w:pPr>
            <w:r w:rsidRPr="009B391D">
              <w:rPr>
                <w:sz w:val="22"/>
              </w:rPr>
              <w:t>2.52</w:t>
            </w:r>
          </w:p>
        </w:tc>
        <w:tc>
          <w:tcPr>
            <w:tcW w:w="1626" w:type="dxa"/>
            <w:gridSpan w:val="2"/>
            <w:tcBorders>
              <w:top w:val="nil"/>
              <w:left w:val="nil"/>
              <w:bottom w:val="nil"/>
              <w:right w:val="nil"/>
            </w:tcBorders>
          </w:tcPr>
          <w:p w:rsidR="00482262" w:rsidRPr="009B391D" w:rsidRDefault="00482262" w:rsidP="00363DD5">
            <w:pPr>
              <w:spacing w:after="0" w:line="240" w:lineRule="auto"/>
              <w:jc w:val="center"/>
              <w:rPr>
                <w:sz w:val="22"/>
              </w:rPr>
            </w:pPr>
            <w:r w:rsidRPr="009B391D">
              <w:rPr>
                <w:sz w:val="22"/>
              </w:rPr>
              <w:t>1,820</w:t>
            </w:r>
          </w:p>
        </w:tc>
        <w:tc>
          <w:tcPr>
            <w:tcW w:w="2218" w:type="dxa"/>
            <w:gridSpan w:val="3"/>
            <w:tcBorders>
              <w:top w:val="nil"/>
              <w:left w:val="nil"/>
              <w:bottom w:val="nil"/>
            </w:tcBorders>
          </w:tcPr>
          <w:p w:rsidR="00482262" w:rsidRPr="009B391D" w:rsidRDefault="00482262" w:rsidP="00363DD5">
            <w:pPr>
              <w:spacing w:after="0" w:line="240" w:lineRule="auto"/>
              <w:jc w:val="center"/>
              <w:rPr>
                <w:sz w:val="22"/>
              </w:rPr>
            </w:pPr>
          </w:p>
        </w:tc>
      </w:tr>
      <w:tr w:rsidR="00482262" w:rsidRPr="00183C6B" w:rsidTr="00363DD5">
        <w:tc>
          <w:tcPr>
            <w:tcW w:w="2638" w:type="dxa"/>
            <w:tcBorders>
              <w:top w:val="nil"/>
              <w:bottom w:val="nil"/>
              <w:right w:val="nil"/>
            </w:tcBorders>
          </w:tcPr>
          <w:p w:rsidR="00482262" w:rsidRPr="009B391D" w:rsidRDefault="00482262" w:rsidP="00363DD5">
            <w:pPr>
              <w:spacing w:after="0" w:line="240" w:lineRule="auto"/>
              <w:ind w:firstLine="120"/>
              <w:rPr>
                <w:i/>
                <w:sz w:val="22"/>
              </w:rPr>
            </w:pPr>
            <w:r w:rsidRPr="009B391D">
              <w:rPr>
                <w:i/>
                <w:sz w:val="22"/>
              </w:rPr>
              <w:t>First-line LPV/r</w:t>
            </w:r>
          </w:p>
        </w:tc>
        <w:tc>
          <w:tcPr>
            <w:tcW w:w="1559" w:type="dxa"/>
            <w:gridSpan w:val="2"/>
            <w:tcBorders>
              <w:top w:val="nil"/>
              <w:left w:val="nil"/>
              <w:bottom w:val="nil"/>
              <w:right w:val="nil"/>
            </w:tcBorders>
          </w:tcPr>
          <w:p w:rsidR="00482262" w:rsidRPr="009B391D" w:rsidRDefault="00482262" w:rsidP="00363DD5">
            <w:pPr>
              <w:spacing w:after="0" w:line="240" w:lineRule="auto"/>
              <w:jc w:val="center"/>
              <w:rPr>
                <w:sz w:val="22"/>
              </w:rPr>
            </w:pPr>
            <w:r w:rsidRPr="009B391D">
              <w:rPr>
                <w:sz w:val="22"/>
              </w:rPr>
              <w:t>27.14</w:t>
            </w:r>
          </w:p>
        </w:tc>
        <w:tc>
          <w:tcPr>
            <w:tcW w:w="1439" w:type="dxa"/>
            <w:gridSpan w:val="2"/>
            <w:tcBorders>
              <w:top w:val="nil"/>
              <w:left w:val="nil"/>
              <w:bottom w:val="nil"/>
              <w:right w:val="nil"/>
            </w:tcBorders>
          </w:tcPr>
          <w:p w:rsidR="00482262" w:rsidRPr="009B391D" w:rsidRDefault="00482262" w:rsidP="00363DD5">
            <w:pPr>
              <w:spacing w:after="0" w:line="240" w:lineRule="auto"/>
              <w:jc w:val="center"/>
              <w:rPr>
                <w:sz w:val="22"/>
              </w:rPr>
            </w:pPr>
            <w:r w:rsidRPr="009B391D">
              <w:rPr>
                <w:sz w:val="22"/>
              </w:rPr>
              <w:t>16.56</w:t>
            </w:r>
          </w:p>
        </w:tc>
        <w:tc>
          <w:tcPr>
            <w:tcW w:w="1626" w:type="dxa"/>
            <w:gridSpan w:val="2"/>
            <w:tcBorders>
              <w:top w:val="nil"/>
              <w:left w:val="nil"/>
              <w:bottom w:val="nil"/>
              <w:right w:val="nil"/>
            </w:tcBorders>
          </w:tcPr>
          <w:p w:rsidR="00482262" w:rsidRPr="009B391D" w:rsidRDefault="00482262" w:rsidP="00363DD5">
            <w:pPr>
              <w:spacing w:after="0" w:line="240" w:lineRule="auto"/>
              <w:jc w:val="center"/>
              <w:rPr>
                <w:sz w:val="22"/>
              </w:rPr>
            </w:pPr>
            <w:r w:rsidRPr="009B391D">
              <w:rPr>
                <w:sz w:val="22"/>
              </w:rPr>
              <w:t>14,260</w:t>
            </w:r>
          </w:p>
        </w:tc>
        <w:tc>
          <w:tcPr>
            <w:tcW w:w="2218" w:type="dxa"/>
            <w:gridSpan w:val="3"/>
            <w:tcBorders>
              <w:top w:val="nil"/>
              <w:left w:val="nil"/>
              <w:bottom w:val="nil"/>
            </w:tcBorders>
          </w:tcPr>
          <w:p w:rsidR="00482262" w:rsidRPr="009B391D" w:rsidRDefault="00482262" w:rsidP="00363DD5">
            <w:pPr>
              <w:spacing w:after="0" w:line="240" w:lineRule="auto"/>
              <w:jc w:val="center"/>
              <w:rPr>
                <w:sz w:val="22"/>
              </w:rPr>
            </w:pPr>
            <w:r w:rsidRPr="009B391D">
              <w:rPr>
                <w:sz w:val="22"/>
              </w:rPr>
              <w:t>890</w:t>
            </w:r>
          </w:p>
        </w:tc>
      </w:tr>
      <w:tr w:rsidR="00482262" w:rsidRPr="00183C6B" w:rsidTr="00363DD5">
        <w:tc>
          <w:tcPr>
            <w:tcW w:w="2638" w:type="dxa"/>
            <w:tcBorders>
              <w:top w:val="nil"/>
              <w:bottom w:val="nil"/>
              <w:right w:val="nil"/>
            </w:tcBorders>
            <w:vAlign w:val="center"/>
          </w:tcPr>
          <w:p w:rsidR="00482262" w:rsidRPr="009B391D" w:rsidRDefault="00482262" w:rsidP="00363DD5">
            <w:pPr>
              <w:spacing w:after="0" w:line="240" w:lineRule="auto"/>
              <w:ind w:firstLine="120"/>
              <w:rPr>
                <w:i/>
                <w:sz w:val="22"/>
              </w:rPr>
            </w:pPr>
            <w:r w:rsidRPr="009B391D">
              <w:rPr>
                <w:i/>
                <w:sz w:val="22"/>
              </w:rPr>
              <w:t>First-line NVP</w:t>
            </w:r>
          </w:p>
        </w:tc>
        <w:tc>
          <w:tcPr>
            <w:tcW w:w="1559" w:type="dxa"/>
            <w:gridSpan w:val="2"/>
            <w:tcBorders>
              <w:top w:val="nil"/>
              <w:left w:val="nil"/>
              <w:bottom w:val="nil"/>
              <w:right w:val="nil"/>
            </w:tcBorders>
            <w:vAlign w:val="center"/>
          </w:tcPr>
          <w:p w:rsidR="00482262" w:rsidRPr="009B391D" w:rsidRDefault="00482262" w:rsidP="00363DD5">
            <w:pPr>
              <w:spacing w:after="0" w:line="240" w:lineRule="auto"/>
              <w:jc w:val="center"/>
              <w:rPr>
                <w:sz w:val="22"/>
              </w:rPr>
            </w:pPr>
            <w:r w:rsidRPr="009B391D">
              <w:rPr>
                <w:sz w:val="22"/>
              </w:rPr>
              <w:t>27.62</w:t>
            </w:r>
          </w:p>
        </w:tc>
        <w:tc>
          <w:tcPr>
            <w:tcW w:w="1439" w:type="dxa"/>
            <w:gridSpan w:val="2"/>
            <w:tcBorders>
              <w:top w:val="nil"/>
              <w:left w:val="nil"/>
              <w:bottom w:val="nil"/>
              <w:right w:val="nil"/>
            </w:tcBorders>
            <w:vAlign w:val="center"/>
          </w:tcPr>
          <w:p w:rsidR="00482262" w:rsidRPr="009B391D" w:rsidRDefault="00482262" w:rsidP="00363DD5">
            <w:pPr>
              <w:spacing w:after="0" w:line="240" w:lineRule="auto"/>
              <w:jc w:val="center"/>
              <w:rPr>
                <w:sz w:val="22"/>
              </w:rPr>
            </w:pPr>
            <w:r w:rsidRPr="009B391D">
              <w:rPr>
                <w:sz w:val="22"/>
              </w:rPr>
              <w:t>16.58</w:t>
            </w:r>
          </w:p>
        </w:tc>
        <w:tc>
          <w:tcPr>
            <w:tcW w:w="1626" w:type="dxa"/>
            <w:gridSpan w:val="2"/>
            <w:tcBorders>
              <w:top w:val="nil"/>
              <w:left w:val="nil"/>
              <w:bottom w:val="nil"/>
              <w:right w:val="nil"/>
            </w:tcBorders>
            <w:vAlign w:val="center"/>
          </w:tcPr>
          <w:p w:rsidR="00482262" w:rsidRPr="009B391D" w:rsidRDefault="00482262" w:rsidP="00363DD5">
            <w:pPr>
              <w:spacing w:after="0" w:line="240" w:lineRule="auto"/>
              <w:jc w:val="center"/>
              <w:rPr>
                <w:sz w:val="22"/>
              </w:rPr>
            </w:pPr>
            <w:r w:rsidRPr="009B391D">
              <w:rPr>
                <w:sz w:val="22"/>
              </w:rPr>
              <w:t>15,480</w:t>
            </w:r>
          </w:p>
        </w:tc>
        <w:tc>
          <w:tcPr>
            <w:tcW w:w="2218" w:type="dxa"/>
            <w:gridSpan w:val="3"/>
            <w:tcBorders>
              <w:top w:val="nil"/>
              <w:left w:val="nil"/>
              <w:bottom w:val="nil"/>
            </w:tcBorders>
          </w:tcPr>
          <w:p w:rsidR="00482262" w:rsidRPr="009B391D" w:rsidRDefault="00482262" w:rsidP="00363DD5">
            <w:pPr>
              <w:spacing w:after="0" w:line="240" w:lineRule="auto"/>
              <w:jc w:val="center"/>
              <w:rPr>
                <w:sz w:val="22"/>
              </w:rPr>
            </w:pPr>
            <w:r w:rsidRPr="009B391D">
              <w:rPr>
                <w:sz w:val="22"/>
              </w:rPr>
              <w:t>56,160</w:t>
            </w:r>
          </w:p>
        </w:tc>
      </w:tr>
      <w:tr w:rsidR="00482262" w:rsidRPr="008D6364" w:rsidTr="00363DD5">
        <w:tc>
          <w:tcPr>
            <w:tcW w:w="9480" w:type="dxa"/>
            <w:gridSpan w:val="10"/>
            <w:tcBorders>
              <w:top w:val="nil"/>
              <w:bottom w:val="nil"/>
            </w:tcBorders>
          </w:tcPr>
          <w:p w:rsidR="00482262" w:rsidRPr="008D6364" w:rsidRDefault="00482262" w:rsidP="00363DD5">
            <w:pPr>
              <w:spacing w:after="0" w:line="240" w:lineRule="auto"/>
              <w:rPr>
                <w:b/>
                <w:sz w:val="22"/>
                <w:highlight w:val="yellow"/>
              </w:rPr>
            </w:pPr>
            <w:r>
              <w:rPr>
                <w:b/>
                <w:sz w:val="22"/>
              </w:rPr>
              <w:t>2</w:t>
            </w:r>
            <w:r w:rsidRPr="00183C6B">
              <w:rPr>
                <w:b/>
                <w:sz w:val="22"/>
              </w:rPr>
              <w:t>.0x late failure for first-line LPV/r (1.8%/month</w:t>
            </w:r>
            <w:r>
              <w:rPr>
                <w:b/>
                <w:sz w:val="22"/>
              </w:rPr>
              <w:t xml:space="preserve">: </w:t>
            </w:r>
            <w:r w:rsidRPr="00E55AE7">
              <w:rPr>
                <w:b/>
                <w:i/>
                <w:sz w:val="22"/>
              </w:rPr>
              <w:t>first-line NVP</w:t>
            </w:r>
            <w:r>
              <w:rPr>
                <w:b/>
                <w:sz w:val="22"/>
              </w:rPr>
              <w:t xml:space="preserve"> more effective and cost-effective</w:t>
            </w:r>
            <w:r w:rsidRPr="00183C6B">
              <w:rPr>
                <w:b/>
                <w:sz w:val="22"/>
              </w:rPr>
              <w:t>)</w:t>
            </w:r>
            <w:r w:rsidRPr="00183C6B">
              <w:rPr>
                <w:sz w:val="22"/>
                <w:vertAlign w:val="superscript"/>
              </w:rPr>
              <w:t xml:space="preserve"> e</w:t>
            </w:r>
          </w:p>
        </w:tc>
      </w:tr>
      <w:tr w:rsidR="00482262" w:rsidRPr="008D6364" w:rsidTr="00363DD5">
        <w:tc>
          <w:tcPr>
            <w:tcW w:w="2638" w:type="dxa"/>
            <w:tcBorders>
              <w:top w:val="nil"/>
              <w:bottom w:val="nil"/>
              <w:right w:val="nil"/>
            </w:tcBorders>
          </w:tcPr>
          <w:p w:rsidR="00482262" w:rsidRPr="00183C6B" w:rsidRDefault="00482262" w:rsidP="00363DD5">
            <w:pPr>
              <w:spacing w:after="0" w:line="240" w:lineRule="auto"/>
              <w:ind w:firstLine="120"/>
              <w:rPr>
                <w:sz w:val="22"/>
              </w:rPr>
            </w:pPr>
            <w:r w:rsidRPr="00183C6B">
              <w:rPr>
                <w:i/>
                <w:sz w:val="22"/>
              </w:rPr>
              <w:t>No ART</w:t>
            </w:r>
          </w:p>
        </w:tc>
        <w:tc>
          <w:tcPr>
            <w:tcW w:w="1559" w:type="dxa"/>
            <w:gridSpan w:val="2"/>
            <w:tcBorders>
              <w:top w:val="nil"/>
              <w:left w:val="nil"/>
              <w:bottom w:val="nil"/>
              <w:right w:val="nil"/>
            </w:tcBorders>
          </w:tcPr>
          <w:p w:rsidR="00482262" w:rsidRPr="00183C6B" w:rsidRDefault="00482262" w:rsidP="00363DD5">
            <w:pPr>
              <w:spacing w:after="0" w:line="240" w:lineRule="auto"/>
              <w:jc w:val="center"/>
              <w:rPr>
                <w:sz w:val="22"/>
              </w:rPr>
            </w:pPr>
            <w:r w:rsidRPr="00183C6B">
              <w:rPr>
                <w:sz w:val="22"/>
              </w:rPr>
              <w:t>2.83</w:t>
            </w:r>
          </w:p>
        </w:tc>
        <w:tc>
          <w:tcPr>
            <w:tcW w:w="1439" w:type="dxa"/>
            <w:gridSpan w:val="2"/>
            <w:tcBorders>
              <w:top w:val="nil"/>
              <w:left w:val="nil"/>
              <w:bottom w:val="nil"/>
              <w:right w:val="nil"/>
            </w:tcBorders>
          </w:tcPr>
          <w:p w:rsidR="00482262" w:rsidRPr="00183C6B" w:rsidRDefault="00482262" w:rsidP="00363DD5">
            <w:pPr>
              <w:spacing w:after="0" w:line="240" w:lineRule="auto"/>
              <w:jc w:val="center"/>
              <w:rPr>
                <w:sz w:val="22"/>
              </w:rPr>
            </w:pPr>
            <w:r w:rsidRPr="00183C6B">
              <w:rPr>
                <w:sz w:val="22"/>
              </w:rPr>
              <w:t>2.52</w:t>
            </w:r>
          </w:p>
        </w:tc>
        <w:tc>
          <w:tcPr>
            <w:tcW w:w="1626" w:type="dxa"/>
            <w:gridSpan w:val="2"/>
            <w:tcBorders>
              <w:top w:val="nil"/>
              <w:left w:val="nil"/>
              <w:bottom w:val="nil"/>
              <w:right w:val="nil"/>
            </w:tcBorders>
          </w:tcPr>
          <w:p w:rsidR="00482262" w:rsidRPr="00183C6B" w:rsidRDefault="00482262" w:rsidP="00363DD5">
            <w:pPr>
              <w:spacing w:after="0" w:line="240" w:lineRule="auto"/>
              <w:jc w:val="center"/>
              <w:rPr>
                <w:sz w:val="22"/>
              </w:rPr>
            </w:pPr>
            <w:r w:rsidRPr="00183C6B">
              <w:rPr>
                <w:sz w:val="22"/>
              </w:rPr>
              <w:t>1,820</w:t>
            </w:r>
          </w:p>
        </w:tc>
        <w:tc>
          <w:tcPr>
            <w:tcW w:w="2218" w:type="dxa"/>
            <w:gridSpan w:val="3"/>
            <w:tcBorders>
              <w:top w:val="nil"/>
              <w:left w:val="nil"/>
              <w:bottom w:val="nil"/>
            </w:tcBorders>
          </w:tcPr>
          <w:p w:rsidR="00482262" w:rsidRPr="00183C6B" w:rsidRDefault="00482262" w:rsidP="00363DD5">
            <w:pPr>
              <w:spacing w:after="0" w:line="240" w:lineRule="auto"/>
              <w:jc w:val="center"/>
              <w:rPr>
                <w:sz w:val="22"/>
              </w:rPr>
            </w:pPr>
          </w:p>
        </w:tc>
      </w:tr>
      <w:tr w:rsidR="00482262" w:rsidRPr="008D6364" w:rsidTr="00363DD5">
        <w:tc>
          <w:tcPr>
            <w:tcW w:w="2638" w:type="dxa"/>
            <w:tcBorders>
              <w:top w:val="nil"/>
              <w:bottom w:val="nil"/>
              <w:right w:val="nil"/>
            </w:tcBorders>
          </w:tcPr>
          <w:p w:rsidR="00482262" w:rsidRPr="00183C6B" w:rsidRDefault="00482262" w:rsidP="00363DD5">
            <w:pPr>
              <w:spacing w:after="0" w:line="240" w:lineRule="auto"/>
              <w:ind w:firstLine="120"/>
              <w:rPr>
                <w:i/>
                <w:sz w:val="22"/>
              </w:rPr>
            </w:pPr>
            <w:r w:rsidRPr="00183C6B">
              <w:rPr>
                <w:i/>
                <w:sz w:val="22"/>
              </w:rPr>
              <w:t>First-line LPV/r</w:t>
            </w:r>
          </w:p>
        </w:tc>
        <w:tc>
          <w:tcPr>
            <w:tcW w:w="1559" w:type="dxa"/>
            <w:gridSpan w:val="2"/>
            <w:tcBorders>
              <w:top w:val="nil"/>
              <w:left w:val="nil"/>
              <w:bottom w:val="nil"/>
              <w:right w:val="nil"/>
            </w:tcBorders>
          </w:tcPr>
          <w:p w:rsidR="00482262" w:rsidRPr="00183C6B" w:rsidRDefault="00482262" w:rsidP="00363DD5">
            <w:pPr>
              <w:spacing w:after="0" w:line="240" w:lineRule="auto"/>
              <w:jc w:val="center"/>
              <w:rPr>
                <w:sz w:val="22"/>
              </w:rPr>
            </w:pPr>
            <w:r w:rsidRPr="00183C6B">
              <w:rPr>
                <w:sz w:val="22"/>
              </w:rPr>
              <w:t>26.71</w:t>
            </w:r>
          </w:p>
        </w:tc>
        <w:tc>
          <w:tcPr>
            <w:tcW w:w="1439" w:type="dxa"/>
            <w:gridSpan w:val="2"/>
            <w:tcBorders>
              <w:top w:val="nil"/>
              <w:left w:val="nil"/>
              <w:bottom w:val="nil"/>
              <w:right w:val="nil"/>
            </w:tcBorders>
          </w:tcPr>
          <w:p w:rsidR="00482262" w:rsidRPr="00183C6B" w:rsidRDefault="00482262" w:rsidP="00363DD5">
            <w:pPr>
              <w:spacing w:after="0" w:line="240" w:lineRule="auto"/>
              <w:jc w:val="center"/>
              <w:rPr>
                <w:sz w:val="22"/>
              </w:rPr>
            </w:pPr>
            <w:r w:rsidRPr="00183C6B">
              <w:rPr>
                <w:sz w:val="22"/>
              </w:rPr>
              <w:t>16.43</w:t>
            </w:r>
          </w:p>
        </w:tc>
        <w:tc>
          <w:tcPr>
            <w:tcW w:w="1626" w:type="dxa"/>
            <w:gridSpan w:val="2"/>
            <w:tcBorders>
              <w:top w:val="nil"/>
              <w:left w:val="nil"/>
              <w:bottom w:val="nil"/>
              <w:right w:val="nil"/>
            </w:tcBorders>
          </w:tcPr>
          <w:p w:rsidR="00482262" w:rsidRPr="00183C6B" w:rsidRDefault="00482262" w:rsidP="00363DD5">
            <w:pPr>
              <w:spacing w:after="0" w:line="240" w:lineRule="auto"/>
              <w:jc w:val="center"/>
              <w:rPr>
                <w:sz w:val="22"/>
              </w:rPr>
            </w:pPr>
            <w:r w:rsidRPr="00183C6B">
              <w:rPr>
                <w:sz w:val="22"/>
              </w:rPr>
              <w:t>14,050</w:t>
            </w:r>
          </w:p>
        </w:tc>
        <w:tc>
          <w:tcPr>
            <w:tcW w:w="2218" w:type="dxa"/>
            <w:gridSpan w:val="3"/>
            <w:tcBorders>
              <w:top w:val="nil"/>
              <w:left w:val="nil"/>
              <w:bottom w:val="nil"/>
            </w:tcBorders>
          </w:tcPr>
          <w:p w:rsidR="00482262" w:rsidRPr="00183C6B" w:rsidRDefault="00482262" w:rsidP="00363DD5">
            <w:pPr>
              <w:spacing w:after="0" w:line="240" w:lineRule="auto"/>
              <w:jc w:val="center"/>
              <w:rPr>
                <w:sz w:val="22"/>
              </w:rPr>
            </w:pPr>
            <w:r w:rsidRPr="00183C6B">
              <w:rPr>
                <w:sz w:val="22"/>
              </w:rPr>
              <w:t>880</w:t>
            </w:r>
          </w:p>
        </w:tc>
      </w:tr>
      <w:tr w:rsidR="00482262" w:rsidRPr="00250F27" w:rsidTr="00363DD5">
        <w:tc>
          <w:tcPr>
            <w:tcW w:w="2638" w:type="dxa"/>
            <w:tcBorders>
              <w:top w:val="nil"/>
              <w:bottom w:val="nil"/>
              <w:right w:val="nil"/>
            </w:tcBorders>
            <w:vAlign w:val="center"/>
          </w:tcPr>
          <w:p w:rsidR="00482262" w:rsidRPr="00183C6B" w:rsidRDefault="00482262" w:rsidP="00363DD5">
            <w:pPr>
              <w:spacing w:after="0" w:line="240" w:lineRule="auto"/>
              <w:ind w:firstLine="120"/>
              <w:rPr>
                <w:i/>
                <w:sz w:val="22"/>
              </w:rPr>
            </w:pPr>
            <w:r w:rsidRPr="00183C6B">
              <w:rPr>
                <w:i/>
                <w:sz w:val="22"/>
              </w:rPr>
              <w:t>First-line NVP</w:t>
            </w:r>
          </w:p>
        </w:tc>
        <w:tc>
          <w:tcPr>
            <w:tcW w:w="1559" w:type="dxa"/>
            <w:gridSpan w:val="2"/>
            <w:tcBorders>
              <w:top w:val="nil"/>
              <w:left w:val="nil"/>
              <w:bottom w:val="nil"/>
              <w:right w:val="nil"/>
            </w:tcBorders>
            <w:vAlign w:val="center"/>
          </w:tcPr>
          <w:p w:rsidR="00482262" w:rsidRPr="00183C6B" w:rsidRDefault="00482262" w:rsidP="00363DD5">
            <w:pPr>
              <w:spacing w:after="0" w:line="240" w:lineRule="auto"/>
              <w:jc w:val="center"/>
              <w:rPr>
                <w:sz w:val="22"/>
              </w:rPr>
            </w:pPr>
            <w:r w:rsidRPr="00183C6B">
              <w:rPr>
                <w:sz w:val="22"/>
              </w:rPr>
              <w:t>27.62</w:t>
            </w:r>
          </w:p>
        </w:tc>
        <w:tc>
          <w:tcPr>
            <w:tcW w:w="1439" w:type="dxa"/>
            <w:gridSpan w:val="2"/>
            <w:tcBorders>
              <w:top w:val="nil"/>
              <w:left w:val="nil"/>
              <w:bottom w:val="nil"/>
              <w:right w:val="nil"/>
            </w:tcBorders>
            <w:vAlign w:val="center"/>
          </w:tcPr>
          <w:p w:rsidR="00482262" w:rsidRPr="00183C6B" w:rsidRDefault="00482262" w:rsidP="00363DD5">
            <w:pPr>
              <w:spacing w:after="0" w:line="240" w:lineRule="auto"/>
              <w:jc w:val="center"/>
              <w:rPr>
                <w:sz w:val="22"/>
              </w:rPr>
            </w:pPr>
            <w:r w:rsidRPr="00183C6B">
              <w:rPr>
                <w:sz w:val="22"/>
              </w:rPr>
              <w:t>16.58</w:t>
            </w:r>
          </w:p>
        </w:tc>
        <w:tc>
          <w:tcPr>
            <w:tcW w:w="1626" w:type="dxa"/>
            <w:gridSpan w:val="2"/>
            <w:tcBorders>
              <w:top w:val="nil"/>
              <w:left w:val="nil"/>
              <w:bottom w:val="nil"/>
              <w:right w:val="nil"/>
            </w:tcBorders>
            <w:vAlign w:val="center"/>
          </w:tcPr>
          <w:p w:rsidR="00482262" w:rsidRPr="00183C6B" w:rsidRDefault="00482262" w:rsidP="00363DD5">
            <w:pPr>
              <w:spacing w:after="0" w:line="240" w:lineRule="auto"/>
              <w:jc w:val="center"/>
              <w:rPr>
                <w:sz w:val="22"/>
              </w:rPr>
            </w:pPr>
            <w:r w:rsidRPr="00183C6B">
              <w:rPr>
                <w:sz w:val="22"/>
              </w:rPr>
              <w:t>15,480</w:t>
            </w:r>
          </w:p>
        </w:tc>
        <w:tc>
          <w:tcPr>
            <w:tcW w:w="2218" w:type="dxa"/>
            <w:gridSpan w:val="3"/>
            <w:tcBorders>
              <w:top w:val="nil"/>
              <w:left w:val="nil"/>
              <w:bottom w:val="nil"/>
            </w:tcBorders>
          </w:tcPr>
          <w:p w:rsidR="00482262" w:rsidRPr="00183C6B" w:rsidRDefault="00482262" w:rsidP="00363DD5">
            <w:pPr>
              <w:spacing w:after="0" w:line="240" w:lineRule="auto"/>
              <w:jc w:val="center"/>
              <w:rPr>
                <w:sz w:val="22"/>
              </w:rPr>
            </w:pPr>
            <w:r w:rsidRPr="00183C6B">
              <w:rPr>
                <w:sz w:val="22"/>
              </w:rPr>
              <w:t>9,560</w:t>
            </w:r>
          </w:p>
        </w:tc>
      </w:tr>
      <w:tr w:rsidR="00482262" w:rsidRPr="004B5519" w:rsidTr="00363DD5">
        <w:tc>
          <w:tcPr>
            <w:tcW w:w="9480" w:type="dxa"/>
            <w:gridSpan w:val="10"/>
            <w:tcBorders>
              <w:top w:val="nil"/>
              <w:bottom w:val="nil"/>
            </w:tcBorders>
          </w:tcPr>
          <w:p w:rsidR="00482262" w:rsidRPr="00CF637B" w:rsidRDefault="00482262" w:rsidP="00363DD5">
            <w:pPr>
              <w:spacing w:after="0" w:line="240" w:lineRule="auto"/>
              <w:rPr>
                <w:b/>
                <w:sz w:val="22"/>
              </w:rPr>
            </w:pPr>
            <w:r w:rsidRPr="00CF637B">
              <w:rPr>
                <w:b/>
                <w:sz w:val="22"/>
              </w:rPr>
              <w:t>3.5 cost of liquid LPV/r (</w:t>
            </w:r>
            <w:r>
              <w:rPr>
                <w:b/>
                <w:sz w:val="22"/>
              </w:rPr>
              <w:t>$65-85</w:t>
            </w:r>
            <w:r w:rsidRPr="00CF637B">
              <w:rPr>
                <w:b/>
                <w:sz w:val="22"/>
              </w:rPr>
              <w:t xml:space="preserve"> per month for children &lt;3 years of age)</w:t>
            </w:r>
          </w:p>
        </w:tc>
      </w:tr>
      <w:tr w:rsidR="00482262" w:rsidRPr="004B5519" w:rsidTr="00363DD5">
        <w:tc>
          <w:tcPr>
            <w:tcW w:w="2638" w:type="dxa"/>
            <w:tcBorders>
              <w:top w:val="nil"/>
              <w:bottom w:val="nil"/>
              <w:right w:val="nil"/>
            </w:tcBorders>
          </w:tcPr>
          <w:p w:rsidR="00482262" w:rsidRPr="00CF637B" w:rsidRDefault="00482262" w:rsidP="00363DD5">
            <w:pPr>
              <w:spacing w:after="0" w:line="20" w:lineRule="atLeast"/>
              <w:ind w:firstLine="132"/>
              <w:rPr>
                <w:sz w:val="22"/>
              </w:rPr>
            </w:pPr>
            <w:r w:rsidRPr="00CF637B">
              <w:rPr>
                <w:i/>
                <w:sz w:val="22"/>
              </w:rPr>
              <w:t>No ART</w:t>
            </w:r>
          </w:p>
        </w:tc>
        <w:tc>
          <w:tcPr>
            <w:tcW w:w="1559" w:type="dxa"/>
            <w:gridSpan w:val="2"/>
            <w:tcBorders>
              <w:top w:val="nil"/>
              <w:left w:val="nil"/>
              <w:bottom w:val="nil"/>
              <w:right w:val="nil"/>
            </w:tcBorders>
            <w:vAlign w:val="center"/>
          </w:tcPr>
          <w:p w:rsidR="00482262" w:rsidRPr="00CF637B" w:rsidRDefault="00482262" w:rsidP="00363DD5">
            <w:pPr>
              <w:spacing w:after="0" w:line="240" w:lineRule="auto"/>
              <w:jc w:val="center"/>
              <w:rPr>
                <w:sz w:val="22"/>
              </w:rPr>
            </w:pPr>
            <w:r w:rsidRPr="00CF637B">
              <w:rPr>
                <w:sz w:val="22"/>
              </w:rPr>
              <w:t>2.83</w:t>
            </w:r>
          </w:p>
        </w:tc>
        <w:tc>
          <w:tcPr>
            <w:tcW w:w="1439" w:type="dxa"/>
            <w:gridSpan w:val="2"/>
            <w:tcBorders>
              <w:top w:val="nil"/>
              <w:left w:val="nil"/>
              <w:bottom w:val="nil"/>
              <w:right w:val="nil"/>
            </w:tcBorders>
            <w:vAlign w:val="bottom"/>
          </w:tcPr>
          <w:p w:rsidR="00482262" w:rsidRPr="00CF637B" w:rsidRDefault="00482262" w:rsidP="00363DD5">
            <w:pPr>
              <w:spacing w:after="0" w:line="240" w:lineRule="auto"/>
              <w:jc w:val="center"/>
              <w:rPr>
                <w:sz w:val="22"/>
              </w:rPr>
            </w:pPr>
            <w:r w:rsidRPr="00CF637B">
              <w:rPr>
                <w:sz w:val="22"/>
              </w:rPr>
              <w:t>2.52</w:t>
            </w:r>
          </w:p>
        </w:tc>
        <w:tc>
          <w:tcPr>
            <w:tcW w:w="1626" w:type="dxa"/>
            <w:gridSpan w:val="2"/>
            <w:tcBorders>
              <w:top w:val="nil"/>
              <w:left w:val="nil"/>
              <w:bottom w:val="nil"/>
              <w:right w:val="nil"/>
            </w:tcBorders>
            <w:vAlign w:val="bottom"/>
          </w:tcPr>
          <w:p w:rsidR="00482262" w:rsidRPr="00CF637B" w:rsidRDefault="00482262" w:rsidP="00363DD5">
            <w:pPr>
              <w:spacing w:after="0" w:line="240" w:lineRule="auto"/>
              <w:jc w:val="center"/>
              <w:rPr>
                <w:color w:val="000000"/>
                <w:sz w:val="22"/>
              </w:rPr>
            </w:pPr>
            <w:r w:rsidRPr="00CF637B">
              <w:rPr>
                <w:color w:val="000000"/>
                <w:sz w:val="22"/>
              </w:rPr>
              <w:t>1,820</w:t>
            </w:r>
          </w:p>
        </w:tc>
        <w:tc>
          <w:tcPr>
            <w:tcW w:w="2218" w:type="dxa"/>
            <w:gridSpan w:val="3"/>
            <w:tcBorders>
              <w:top w:val="nil"/>
              <w:left w:val="nil"/>
              <w:bottom w:val="nil"/>
            </w:tcBorders>
            <w:vAlign w:val="bottom"/>
          </w:tcPr>
          <w:p w:rsidR="00482262" w:rsidRPr="00CF637B" w:rsidRDefault="00482262" w:rsidP="00363DD5">
            <w:pPr>
              <w:spacing w:after="0" w:line="240" w:lineRule="auto"/>
              <w:jc w:val="center"/>
              <w:rPr>
                <w:sz w:val="22"/>
              </w:rPr>
            </w:pPr>
          </w:p>
        </w:tc>
      </w:tr>
      <w:tr w:rsidR="00482262" w:rsidRPr="004B5519" w:rsidTr="00363DD5">
        <w:tc>
          <w:tcPr>
            <w:tcW w:w="2638" w:type="dxa"/>
            <w:tcBorders>
              <w:top w:val="nil"/>
              <w:bottom w:val="nil"/>
              <w:right w:val="nil"/>
            </w:tcBorders>
            <w:vAlign w:val="center"/>
          </w:tcPr>
          <w:p w:rsidR="00482262" w:rsidRPr="00CF637B" w:rsidRDefault="00482262" w:rsidP="00363DD5">
            <w:pPr>
              <w:spacing w:after="0" w:line="20" w:lineRule="atLeast"/>
              <w:ind w:firstLine="132"/>
              <w:rPr>
                <w:i/>
                <w:sz w:val="22"/>
              </w:rPr>
            </w:pPr>
            <w:r w:rsidRPr="00CF637B">
              <w:rPr>
                <w:i/>
                <w:sz w:val="22"/>
              </w:rPr>
              <w:t>First-line NVP</w:t>
            </w:r>
          </w:p>
        </w:tc>
        <w:tc>
          <w:tcPr>
            <w:tcW w:w="1559" w:type="dxa"/>
            <w:gridSpan w:val="2"/>
            <w:tcBorders>
              <w:top w:val="nil"/>
              <w:left w:val="nil"/>
              <w:bottom w:val="nil"/>
              <w:right w:val="nil"/>
            </w:tcBorders>
            <w:vAlign w:val="center"/>
          </w:tcPr>
          <w:p w:rsidR="00482262" w:rsidRPr="00CF637B" w:rsidRDefault="00482262" w:rsidP="00363DD5">
            <w:pPr>
              <w:spacing w:after="0" w:line="240" w:lineRule="auto"/>
              <w:jc w:val="center"/>
              <w:rPr>
                <w:sz w:val="22"/>
              </w:rPr>
            </w:pPr>
            <w:r>
              <w:rPr>
                <w:sz w:val="22"/>
              </w:rPr>
              <w:t>27.58</w:t>
            </w:r>
          </w:p>
        </w:tc>
        <w:tc>
          <w:tcPr>
            <w:tcW w:w="1439" w:type="dxa"/>
            <w:gridSpan w:val="2"/>
            <w:tcBorders>
              <w:top w:val="nil"/>
              <w:left w:val="nil"/>
              <w:bottom w:val="nil"/>
              <w:right w:val="nil"/>
            </w:tcBorders>
            <w:vAlign w:val="bottom"/>
          </w:tcPr>
          <w:p w:rsidR="00482262" w:rsidRPr="00CF637B" w:rsidRDefault="00482262" w:rsidP="00363DD5">
            <w:pPr>
              <w:spacing w:after="0" w:line="240" w:lineRule="auto"/>
              <w:jc w:val="center"/>
              <w:rPr>
                <w:sz w:val="22"/>
              </w:rPr>
            </w:pPr>
            <w:r w:rsidRPr="00CF637B">
              <w:rPr>
                <w:sz w:val="22"/>
              </w:rPr>
              <w:t>16.58</w:t>
            </w:r>
          </w:p>
        </w:tc>
        <w:tc>
          <w:tcPr>
            <w:tcW w:w="1626" w:type="dxa"/>
            <w:gridSpan w:val="2"/>
            <w:tcBorders>
              <w:top w:val="nil"/>
              <w:left w:val="nil"/>
              <w:bottom w:val="nil"/>
              <w:right w:val="nil"/>
            </w:tcBorders>
            <w:vAlign w:val="bottom"/>
          </w:tcPr>
          <w:p w:rsidR="00482262" w:rsidRPr="00CF637B" w:rsidRDefault="00482262" w:rsidP="00363DD5">
            <w:pPr>
              <w:spacing w:after="0" w:line="240" w:lineRule="auto"/>
              <w:jc w:val="center"/>
              <w:rPr>
                <w:color w:val="000000"/>
                <w:sz w:val="22"/>
              </w:rPr>
            </w:pPr>
            <w:r w:rsidRPr="00CF637B">
              <w:rPr>
                <w:color w:val="000000"/>
                <w:sz w:val="22"/>
              </w:rPr>
              <w:t>15,560</w:t>
            </w:r>
          </w:p>
        </w:tc>
        <w:tc>
          <w:tcPr>
            <w:tcW w:w="2218" w:type="dxa"/>
            <w:gridSpan w:val="3"/>
            <w:tcBorders>
              <w:top w:val="nil"/>
              <w:left w:val="nil"/>
              <w:bottom w:val="nil"/>
            </w:tcBorders>
            <w:vAlign w:val="bottom"/>
          </w:tcPr>
          <w:p w:rsidR="00482262" w:rsidRPr="00CF637B" w:rsidRDefault="00482262" w:rsidP="00363DD5">
            <w:pPr>
              <w:spacing w:after="0" w:line="240" w:lineRule="auto"/>
              <w:jc w:val="center"/>
              <w:rPr>
                <w:sz w:val="22"/>
              </w:rPr>
            </w:pPr>
            <w:r w:rsidRPr="00CF637B">
              <w:rPr>
                <w:sz w:val="22"/>
              </w:rPr>
              <w:t>980</w:t>
            </w:r>
          </w:p>
        </w:tc>
      </w:tr>
      <w:tr w:rsidR="00482262" w:rsidRPr="004B5519" w:rsidTr="00363DD5">
        <w:tc>
          <w:tcPr>
            <w:tcW w:w="2638" w:type="dxa"/>
            <w:tcBorders>
              <w:top w:val="nil"/>
              <w:bottom w:val="nil"/>
              <w:right w:val="nil"/>
            </w:tcBorders>
            <w:vAlign w:val="center"/>
          </w:tcPr>
          <w:p w:rsidR="00482262" w:rsidRPr="00CF637B" w:rsidRDefault="00482262" w:rsidP="00363DD5">
            <w:pPr>
              <w:spacing w:after="0" w:line="20" w:lineRule="atLeast"/>
              <w:ind w:firstLine="132"/>
              <w:rPr>
                <w:i/>
                <w:sz w:val="22"/>
              </w:rPr>
            </w:pPr>
            <w:r w:rsidRPr="00CF637B">
              <w:rPr>
                <w:i/>
                <w:sz w:val="22"/>
              </w:rPr>
              <w:t>First-line LPV/r</w:t>
            </w:r>
          </w:p>
        </w:tc>
        <w:tc>
          <w:tcPr>
            <w:tcW w:w="1559" w:type="dxa"/>
            <w:gridSpan w:val="2"/>
            <w:tcBorders>
              <w:top w:val="nil"/>
              <w:left w:val="nil"/>
              <w:bottom w:val="nil"/>
              <w:right w:val="nil"/>
            </w:tcBorders>
            <w:vAlign w:val="center"/>
          </w:tcPr>
          <w:p w:rsidR="00482262" w:rsidRPr="00CF637B" w:rsidRDefault="00482262" w:rsidP="00363DD5">
            <w:pPr>
              <w:spacing w:after="0" w:line="240" w:lineRule="auto"/>
              <w:jc w:val="center"/>
              <w:rPr>
                <w:sz w:val="22"/>
              </w:rPr>
            </w:pPr>
            <w:r w:rsidRPr="00CF637B">
              <w:rPr>
                <w:sz w:val="22"/>
              </w:rPr>
              <w:t>28.81</w:t>
            </w:r>
          </w:p>
        </w:tc>
        <w:tc>
          <w:tcPr>
            <w:tcW w:w="1439" w:type="dxa"/>
            <w:gridSpan w:val="2"/>
            <w:tcBorders>
              <w:top w:val="nil"/>
              <w:left w:val="nil"/>
              <w:bottom w:val="nil"/>
              <w:right w:val="nil"/>
            </w:tcBorders>
            <w:vAlign w:val="bottom"/>
          </w:tcPr>
          <w:p w:rsidR="00482262" w:rsidRPr="00CF637B" w:rsidRDefault="00482262" w:rsidP="00363DD5">
            <w:pPr>
              <w:spacing w:after="0" w:line="240" w:lineRule="auto"/>
              <w:jc w:val="center"/>
              <w:rPr>
                <w:sz w:val="22"/>
              </w:rPr>
            </w:pPr>
            <w:r w:rsidRPr="00CF637B">
              <w:rPr>
                <w:sz w:val="22"/>
              </w:rPr>
              <w:t>17.10</w:t>
            </w:r>
          </w:p>
        </w:tc>
        <w:tc>
          <w:tcPr>
            <w:tcW w:w="1626" w:type="dxa"/>
            <w:gridSpan w:val="2"/>
            <w:tcBorders>
              <w:top w:val="nil"/>
              <w:left w:val="nil"/>
              <w:bottom w:val="nil"/>
              <w:right w:val="nil"/>
            </w:tcBorders>
            <w:vAlign w:val="bottom"/>
          </w:tcPr>
          <w:p w:rsidR="00482262" w:rsidRPr="00CF637B" w:rsidRDefault="00482262" w:rsidP="00363DD5">
            <w:pPr>
              <w:spacing w:after="0" w:line="240" w:lineRule="auto"/>
              <w:jc w:val="center"/>
              <w:rPr>
                <w:color w:val="000000"/>
                <w:sz w:val="22"/>
              </w:rPr>
            </w:pPr>
            <w:r w:rsidRPr="00CF637B">
              <w:rPr>
                <w:color w:val="000000"/>
                <w:sz w:val="22"/>
              </w:rPr>
              <w:t>16,240</w:t>
            </w:r>
          </w:p>
        </w:tc>
        <w:tc>
          <w:tcPr>
            <w:tcW w:w="2218" w:type="dxa"/>
            <w:gridSpan w:val="3"/>
            <w:tcBorders>
              <w:top w:val="nil"/>
              <w:left w:val="nil"/>
              <w:bottom w:val="nil"/>
            </w:tcBorders>
            <w:vAlign w:val="bottom"/>
          </w:tcPr>
          <w:p w:rsidR="00482262" w:rsidRPr="00CF637B" w:rsidRDefault="00482262" w:rsidP="00363DD5">
            <w:pPr>
              <w:spacing w:after="0" w:line="240" w:lineRule="auto"/>
              <w:jc w:val="center"/>
              <w:rPr>
                <w:sz w:val="22"/>
              </w:rPr>
            </w:pPr>
            <w:r w:rsidRPr="00CF637B">
              <w:rPr>
                <w:sz w:val="22"/>
              </w:rPr>
              <w:t>1,300</w:t>
            </w:r>
          </w:p>
        </w:tc>
      </w:tr>
      <w:tr w:rsidR="00482262" w:rsidRPr="00250F27" w:rsidTr="00363DD5">
        <w:tc>
          <w:tcPr>
            <w:tcW w:w="9480" w:type="dxa"/>
            <w:gridSpan w:val="10"/>
            <w:tcBorders>
              <w:top w:val="nil"/>
              <w:bottom w:val="nil"/>
            </w:tcBorders>
          </w:tcPr>
          <w:p w:rsidR="00482262" w:rsidRPr="005B34CA" w:rsidRDefault="00482262" w:rsidP="00363DD5">
            <w:pPr>
              <w:spacing w:after="0" w:line="240" w:lineRule="auto"/>
              <w:rPr>
                <w:b/>
                <w:sz w:val="22"/>
              </w:rPr>
            </w:pPr>
            <w:r w:rsidRPr="009A488D">
              <w:rPr>
                <w:b/>
                <w:sz w:val="22"/>
              </w:rPr>
              <w:t>Liquid LPV/r used until age 5</w:t>
            </w:r>
          </w:p>
        </w:tc>
      </w:tr>
      <w:tr w:rsidR="00482262" w:rsidRPr="00250F27" w:rsidTr="00363DD5">
        <w:tc>
          <w:tcPr>
            <w:tcW w:w="2638" w:type="dxa"/>
            <w:tcBorders>
              <w:top w:val="nil"/>
              <w:bottom w:val="nil"/>
            </w:tcBorders>
          </w:tcPr>
          <w:p w:rsidR="00482262" w:rsidRPr="00CF637B" w:rsidRDefault="00482262" w:rsidP="00363DD5">
            <w:pPr>
              <w:spacing w:after="0" w:line="20" w:lineRule="atLeast"/>
              <w:ind w:firstLine="132"/>
              <w:rPr>
                <w:sz w:val="22"/>
              </w:rPr>
            </w:pPr>
            <w:r w:rsidRPr="00CF637B">
              <w:rPr>
                <w:i/>
                <w:sz w:val="22"/>
              </w:rPr>
              <w:t>No ART</w:t>
            </w:r>
          </w:p>
        </w:tc>
        <w:tc>
          <w:tcPr>
            <w:tcW w:w="1559" w:type="dxa"/>
            <w:gridSpan w:val="2"/>
            <w:tcBorders>
              <w:top w:val="nil"/>
              <w:bottom w:val="nil"/>
            </w:tcBorders>
            <w:vAlign w:val="center"/>
          </w:tcPr>
          <w:p w:rsidR="00482262" w:rsidRPr="00CF637B" w:rsidRDefault="00482262" w:rsidP="00363DD5">
            <w:pPr>
              <w:spacing w:after="0" w:line="240" w:lineRule="auto"/>
              <w:jc w:val="center"/>
              <w:rPr>
                <w:sz w:val="22"/>
              </w:rPr>
            </w:pPr>
            <w:r w:rsidRPr="00CF637B">
              <w:rPr>
                <w:sz w:val="22"/>
              </w:rPr>
              <w:t>2.83</w:t>
            </w:r>
          </w:p>
        </w:tc>
        <w:tc>
          <w:tcPr>
            <w:tcW w:w="1439" w:type="dxa"/>
            <w:gridSpan w:val="2"/>
            <w:tcBorders>
              <w:top w:val="nil"/>
              <w:bottom w:val="nil"/>
            </w:tcBorders>
            <w:vAlign w:val="bottom"/>
          </w:tcPr>
          <w:p w:rsidR="00482262" w:rsidRPr="00CF637B" w:rsidRDefault="00482262" w:rsidP="00363DD5">
            <w:pPr>
              <w:spacing w:after="0" w:line="240" w:lineRule="auto"/>
              <w:jc w:val="center"/>
              <w:rPr>
                <w:sz w:val="22"/>
              </w:rPr>
            </w:pPr>
            <w:r w:rsidRPr="00CF637B">
              <w:rPr>
                <w:sz w:val="22"/>
              </w:rPr>
              <w:t>2.52</w:t>
            </w:r>
          </w:p>
        </w:tc>
        <w:tc>
          <w:tcPr>
            <w:tcW w:w="1626" w:type="dxa"/>
            <w:gridSpan w:val="2"/>
            <w:tcBorders>
              <w:top w:val="nil"/>
              <w:bottom w:val="nil"/>
            </w:tcBorders>
            <w:vAlign w:val="bottom"/>
          </w:tcPr>
          <w:p w:rsidR="00482262" w:rsidRPr="00CF637B" w:rsidRDefault="00482262" w:rsidP="00363DD5">
            <w:pPr>
              <w:spacing w:after="0" w:line="240" w:lineRule="auto"/>
              <w:jc w:val="center"/>
              <w:rPr>
                <w:color w:val="000000"/>
                <w:sz w:val="22"/>
              </w:rPr>
            </w:pPr>
            <w:r w:rsidRPr="00CF637B">
              <w:rPr>
                <w:color w:val="000000"/>
                <w:sz w:val="22"/>
              </w:rPr>
              <w:t>1,820</w:t>
            </w:r>
          </w:p>
        </w:tc>
        <w:tc>
          <w:tcPr>
            <w:tcW w:w="2218" w:type="dxa"/>
            <w:gridSpan w:val="3"/>
            <w:tcBorders>
              <w:top w:val="nil"/>
              <w:bottom w:val="nil"/>
            </w:tcBorders>
            <w:vAlign w:val="bottom"/>
          </w:tcPr>
          <w:p w:rsidR="00482262" w:rsidRPr="00250F27" w:rsidRDefault="00482262" w:rsidP="00363DD5">
            <w:pPr>
              <w:spacing w:after="0" w:line="240" w:lineRule="auto"/>
              <w:jc w:val="center"/>
              <w:rPr>
                <w:sz w:val="22"/>
              </w:rPr>
            </w:pPr>
          </w:p>
        </w:tc>
      </w:tr>
      <w:tr w:rsidR="00482262" w:rsidRPr="00250F27" w:rsidTr="00363DD5">
        <w:tc>
          <w:tcPr>
            <w:tcW w:w="2638" w:type="dxa"/>
            <w:tcBorders>
              <w:top w:val="nil"/>
              <w:bottom w:val="nil"/>
            </w:tcBorders>
            <w:vAlign w:val="center"/>
          </w:tcPr>
          <w:p w:rsidR="00482262" w:rsidRPr="00CF637B" w:rsidRDefault="00482262" w:rsidP="00363DD5">
            <w:pPr>
              <w:spacing w:after="0" w:line="20" w:lineRule="atLeast"/>
              <w:ind w:firstLine="132"/>
              <w:rPr>
                <w:i/>
                <w:sz w:val="22"/>
              </w:rPr>
            </w:pPr>
            <w:r w:rsidRPr="00CF637B">
              <w:rPr>
                <w:i/>
                <w:sz w:val="22"/>
              </w:rPr>
              <w:t>First-line NVP</w:t>
            </w:r>
          </w:p>
        </w:tc>
        <w:tc>
          <w:tcPr>
            <w:tcW w:w="1559" w:type="dxa"/>
            <w:gridSpan w:val="2"/>
            <w:tcBorders>
              <w:top w:val="nil"/>
              <w:bottom w:val="nil"/>
            </w:tcBorders>
            <w:vAlign w:val="bottom"/>
          </w:tcPr>
          <w:p w:rsidR="00482262" w:rsidRPr="00250F27" w:rsidRDefault="00482262" w:rsidP="00363DD5">
            <w:pPr>
              <w:spacing w:after="0" w:line="240" w:lineRule="auto"/>
              <w:jc w:val="center"/>
              <w:rPr>
                <w:sz w:val="22"/>
              </w:rPr>
            </w:pPr>
            <w:r>
              <w:rPr>
                <w:sz w:val="22"/>
              </w:rPr>
              <w:t>27.55</w:t>
            </w:r>
          </w:p>
        </w:tc>
        <w:tc>
          <w:tcPr>
            <w:tcW w:w="1439" w:type="dxa"/>
            <w:gridSpan w:val="2"/>
            <w:tcBorders>
              <w:top w:val="nil"/>
              <w:bottom w:val="nil"/>
            </w:tcBorders>
            <w:vAlign w:val="bottom"/>
          </w:tcPr>
          <w:p w:rsidR="00482262" w:rsidRPr="00250F27" w:rsidRDefault="00482262" w:rsidP="00363DD5">
            <w:pPr>
              <w:spacing w:after="0" w:line="240" w:lineRule="auto"/>
              <w:jc w:val="center"/>
              <w:rPr>
                <w:sz w:val="22"/>
              </w:rPr>
            </w:pPr>
            <w:r>
              <w:rPr>
                <w:sz w:val="22"/>
              </w:rPr>
              <w:t>16.56</w:t>
            </w:r>
          </w:p>
        </w:tc>
        <w:tc>
          <w:tcPr>
            <w:tcW w:w="1626" w:type="dxa"/>
            <w:gridSpan w:val="2"/>
            <w:tcBorders>
              <w:top w:val="nil"/>
              <w:bottom w:val="nil"/>
            </w:tcBorders>
            <w:vAlign w:val="bottom"/>
          </w:tcPr>
          <w:p w:rsidR="00482262" w:rsidRPr="00250F27" w:rsidRDefault="00482262" w:rsidP="00363DD5">
            <w:pPr>
              <w:spacing w:after="0" w:line="240" w:lineRule="auto"/>
              <w:jc w:val="center"/>
              <w:rPr>
                <w:color w:val="000000"/>
                <w:sz w:val="22"/>
              </w:rPr>
            </w:pPr>
            <w:r>
              <w:rPr>
                <w:color w:val="000000"/>
                <w:sz w:val="22"/>
              </w:rPr>
              <w:t>15,530</w:t>
            </w:r>
          </w:p>
        </w:tc>
        <w:tc>
          <w:tcPr>
            <w:tcW w:w="2218" w:type="dxa"/>
            <w:gridSpan w:val="3"/>
            <w:tcBorders>
              <w:top w:val="nil"/>
              <w:bottom w:val="nil"/>
            </w:tcBorders>
            <w:vAlign w:val="bottom"/>
          </w:tcPr>
          <w:p w:rsidR="00482262" w:rsidRPr="00250F27" w:rsidRDefault="00482262" w:rsidP="00363DD5">
            <w:pPr>
              <w:spacing w:after="0" w:line="240" w:lineRule="auto"/>
              <w:jc w:val="center"/>
              <w:rPr>
                <w:sz w:val="22"/>
              </w:rPr>
            </w:pPr>
            <w:r w:rsidRPr="005F4C46">
              <w:rPr>
                <w:sz w:val="22"/>
              </w:rPr>
              <w:t>Weakly dominated</w:t>
            </w:r>
          </w:p>
        </w:tc>
      </w:tr>
      <w:tr w:rsidR="00482262" w:rsidRPr="00250F27" w:rsidTr="00363DD5">
        <w:tc>
          <w:tcPr>
            <w:tcW w:w="2638" w:type="dxa"/>
            <w:tcBorders>
              <w:top w:val="nil"/>
              <w:bottom w:val="single" w:sz="4" w:space="0" w:color="auto"/>
            </w:tcBorders>
            <w:vAlign w:val="center"/>
          </w:tcPr>
          <w:p w:rsidR="00482262" w:rsidRPr="00CF637B" w:rsidRDefault="00482262" w:rsidP="00363DD5">
            <w:pPr>
              <w:spacing w:after="0" w:line="20" w:lineRule="atLeast"/>
              <w:ind w:firstLine="132"/>
              <w:rPr>
                <w:i/>
                <w:sz w:val="22"/>
              </w:rPr>
            </w:pPr>
            <w:r w:rsidRPr="00CF637B">
              <w:rPr>
                <w:i/>
                <w:sz w:val="22"/>
              </w:rPr>
              <w:t>First-line LPV/r</w:t>
            </w:r>
          </w:p>
        </w:tc>
        <w:tc>
          <w:tcPr>
            <w:tcW w:w="1559" w:type="dxa"/>
            <w:gridSpan w:val="2"/>
            <w:tcBorders>
              <w:top w:val="nil"/>
              <w:bottom w:val="single" w:sz="4" w:space="0" w:color="auto"/>
            </w:tcBorders>
            <w:vAlign w:val="bottom"/>
          </w:tcPr>
          <w:p w:rsidR="00482262" w:rsidRPr="00250F27" w:rsidRDefault="00482262" w:rsidP="00363DD5">
            <w:pPr>
              <w:spacing w:after="0" w:line="240" w:lineRule="auto"/>
              <w:jc w:val="center"/>
              <w:rPr>
                <w:sz w:val="22"/>
              </w:rPr>
            </w:pPr>
            <w:r>
              <w:rPr>
                <w:sz w:val="22"/>
              </w:rPr>
              <w:t>28.80</w:t>
            </w:r>
          </w:p>
        </w:tc>
        <w:tc>
          <w:tcPr>
            <w:tcW w:w="1439" w:type="dxa"/>
            <w:gridSpan w:val="2"/>
            <w:tcBorders>
              <w:top w:val="nil"/>
              <w:bottom w:val="single" w:sz="4" w:space="0" w:color="auto"/>
            </w:tcBorders>
            <w:vAlign w:val="bottom"/>
          </w:tcPr>
          <w:p w:rsidR="00482262" w:rsidRPr="00250F27" w:rsidRDefault="00482262" w:rsidP="00363DD5">
            <w:pPr>
              <w:spacing w:after="0" w:line="240" w:lineRule="auto"/>
              <w:jc w:val="center"/>
              <w:rPr>
                <w:sz w:val="22"/>
              </w:rPr>
            </w:pPr>
            <w:r>
              <w:rPr>
                <w:sz w:val="22"/>
              </w:rPr>
              <w:t>17.09</w:t>
            </w:r>
          </w:p>
        </w:tc>
        <w:tc>
          <w:tcPr>
            <w:tcW w:w="1626" w:type="dxa"/>
            <w:gridSpan w:val="2"/>
            <w:tcBorders>
              <w:top w:val="nil"/>
              <w:bottom w:val="single" w:sz="4" w:space="0" w:color="auto"/>
            </w:tcBorders>
            <w:vAlign w:val="bottom"/>
          </w:tcPr>
          <w:p w:rsidR="00482262" w:rsidRPr="00250F27" w:rsidRDefault="00482262" w:rsidP="00363DD5">
            <w:pPr>
              <w:spacing w:after="0" w:line="240" w:lineRule="auto"/>
              <w:jc w:val="center"/>
              <w:rPr>
                <w:color w:val="000000"/>
                <w:sz w:val="22"/>
              </w:rPr>
            </w:pPr>
            <w:r>
              <w:rPr>
                <w:color w:val="000000"/>
                <w:sz w:val="22"/>
              </w:rPr>
              <w:t>15,910</w:t>
            </w:r>
          </w:p>
        </w:tc>
        <w:tc>
          <w:tcPr>
            <w:tcW w:w="2218" w:type="dxa"/>
            <w:gridSpan w:val="3"/>
            <w:tcBorders>
              <w:top w:val="nil"/>
              <w:bottom w:val="single" w:sz="4" w:space="0" w:color="auto"/>
            </w:tcBorders>
            <w:vAlign w:val="bottom"/>
          </w:tcPr>
          <w:p w:rsidR="00482262" w:rsidRPr="00250F27" w:rsidRDefault="00482262" w:rsidP="00363DD5">
            <w:pPr>
              <w:spacing w:after="0" w:line="240" w:lineRule="auto"/>
              <w:jc w:val="center"/>
              <w:rPr>
                <w:sz w:val="22"/>
              </w:rPr>
            </w:pPr>
            <w:r>
              <w:rPr>
                <w:sz w:val="22"/>
              </w:rPr>
              <w:t>970</w:t>
            </w:r>
          </w:p>
        </w:tc>
      </w:tr>
      <w:tr w:rsidR="00482262" w:rsidRPr="005F4C46" w:rsidTr="00363DD5">
        <w:tc>
          <w:tcPr>
            <w:tcW w:w="9480" w:type="dxa"/>
            <w:gridSpan w:val="10"/>
          </w:tcPr>
          <w:p w:rsidR="00482262" w:rsidRPr="005F4C46" w:rsidRDefault="00482262" w:rsidP="00363DD5">
            <w:pPr>
              <w:spacing w:after="0"/>
              <w:rPr>
                <w:sz w:val="22"/>
              </w:rPr>
            </w:pPr>
            <w:r w:rsidRPr="005F4C46">
              <w:rPr>
                <w:b/>
                <w:sz w:val="22"/>
              </w:rPr>
              <w:t>Intermediate CD4-independent impact of ART (relative risk reductions: 50% for OI, 50% for mortality</w:t>
            </w:r>
            <w:r>
              <w:rPr>
                <w:b/>
                <w:sz w:val="22"/>
              </w:rPr>
              <w:t>, applied lifelong</w:t>
            </w:r>
            <w:r w:rsidRPr="005F4C46">
              <w:rPr>
                <w:b/>
                <w:sz w:val="22"/>
              </w:rPr>
              <w:t>)</w:t>
            </w:r>
            <w:r w:rsidRPr="005F4C46">
              <w:rPr>
                <w:sz w:val="22"/>
                <w:vertAlign w:val="superscript"/>
              </w:rPr>
              <w:t>b</w:t>
            </w:r>
          </w:p>
        </w:tc>
      </w:tr>
      <w:tr w:rsidR="00482262" w:rsidRPr="005F4C46" w:rsidTr="00363DD5">
        <w:tc>
          <w:tcPr>
            <w:tcW w:w="2654" w:type="dxa"/>
            <w:gridSpan w:val="2"/>
          </w:tcPr>
          <w:p w:rsidR="00482262" w:rsidRPr="005F4C46" w:rsidRDefault="00482262" w:rsidP="00363DD5">
            <w:pPr>
              <w:spacing w:after="0" w:line="240" w:lineRule="auto"/>
              <w:ind w:firstLine="132"/>
              <w:rPr>
                <w:sz w:val="22"/>
              </w:rPr>
            </w:pPr>
            <w:r w:rsidRPr="005F4C46">
              <w:rPr>
                <w:i/>
                <w:sz w:val="22"/>
              </w:rPr>
              <w:t>No ART</w:t>
            </w:r>
          </w:p>
        </w:tc>
        <w:tc>
          <w:tcPr>
            <w:tcW w:w="1559" w:type="dxa"/>
            <w:gridSpan w:val="2"/>
            <w:vAlign w:val="bottom"/>
          </w:tcPr>
          <w:p w:rsidR="00482262" w:rsidRPr="005F4C46" w:rsidRDefault="00482262" w:rsidP="00363DD5">
            <w:pPr>
              <w:spacing w:after="0"/>
              <w:jc w:val="center"/>
              <w:rPr>
                <w:sz w:val="22"/>
              </w:rPr>
            </w:pPr>
            <w:r>
              <w:rPr>
                <w:sz w:val="22"/>
              </w:rPr>
              <w:t>2.83</w:t>
            </w:r>
          </w:p>
        </w:tc>
        <w:tc>
          <w:tcPr>
            <w:tcW w:w="1439" w:type="dxa"/>
            <w:gridSpan w:val="2"/>
            <w:vAlign w:val="bottom"/>
          </w:tcPr>
          <w:p w:rsidR="00482262" w:rsidRPr="005F4C46" w:rsidRDefault="00482262" w:rsidP="00363DD5">
            <w:pPr>
              <w:spacing w:after="0"/>
              <w:jc w:val="center"/>
              <w:rPr>
                <w:sz w:val="22"/>
              </w:rPr>
            </w:pPr>
            <w:r w:rsidRPr="005F4C46">
              <w:rPr>
                <w:sz w:val="22"/>
              </w:rPr>
              <w:t>2.52</w:t>
            </w:r>
          </w:p>
        </w:tc>
        <w:tc>
          <w:tcPr>
            <w:tcW w:w="1626" w:type="dxa"/>
            <w:gridSpan w:val="2"/>
            <w:vAlign w:val="bottom"/>
          </w:tcPr>
          <w:p w:rsidR="00482262" w:rsidRPr="005F4C46" w:rsidRDefault="00482262" w:rsidP="00363DD5">
            <w:pPr>
              <w:spacing w:after="0"/>
              <w:jc w:val="center"/>
              <w:rPr>
                <w:color w:val="000000"/>
                <w:sz w:val="22"/>
              </w:rPr>
            </w:pPr>
            <w:r w:rsidRPr="005F4C46">
              <w:rPr>
                <w:color w:val="000000"/>
                <w:sz w:val="22"/>
              </w:rPr>
              <w:t>1,820</w:t>
            </w:r>
          </w:p>
        </w:tc>
        <w:tc>
          <w:tcPr>
            <w:tcW w:w="2202" w:type="dxa"/>
            <w:gridSpan w:val="2"/>
            <w:vAlign w:val="bottom"/>
          </w:tcPr>
          <w:p w:rsidR="00482262" w:rsidRPr="005F4C46" w:rsidRDefault="00482262" w:rsidP="00363DD5">
            <w:pPr>
              <w:spacing w:after="0"/>
              <w:jc w:val="center"/>
              <w:rPr>
                <w:sz w:val="22"/>
              </w:rPr>
            </w:pPr>
          </w:p>
        </w:tc>
      </w:tr>
      <w:tr w:rsidR="00482262" w:rsidRPr="005F4C46" w:rsidTr="00363DD5">
        <w:tc>
          <w:tcPr>
            <w:tcW w:w="2654" w:type="dxa"/>
            <w:gridSpan w:val="2"/>
          </w:tcPr>
          <w:p w:rsidR="00482262" w:rsidRPr="005F4C46" w:rsidRDefault="00482262" w:rsidP="00363DD5">
            <w:pPr>
              <w:spacing w:after="0" w:line="240" w:lineRule="auto"/>
              <w:ind w:firstLine="132"/>
              <w:rPr>
                <w:sz w:val="22"/>
              </w:rPr>
            </w:pPr>
            <w:r>
              <w:rPr>
                <w:i/>
                <w:sz w:val="22"/>
              </w:rPr>
              <w:t>First-line NVP</w:t>
            </w:r>
          </w:p>
        </w:tc>
        <w:tc>
          <w:tcPr>
            <w:tcW w:w="1559" w:type="dxa"/>
            <w:gridSpan w:val="2"/>
            <w:vAlign w:val="bottom"/>
          </w:tcPr>
          <w:p w:rsidR="00482262" w:rsidRPr="005F4C46" w:rsidRDefault="00482262" w:rsidP="00363DD5">
            <w:pPr>
              <w:spacing w:after="0"/>
              <w:jc w:val="center"/>
              <w:rPr>
                <w:sz w:val="22"/>
              </w:rPr>
            </w:pPr>
            <w:r>
              <w:rPr>
                <w:sz w:val="22"/>
              </w:rPr>
              <w:t>18.67</w:t>
            </w:r>
          </w:p>
        </w:tc>
        <w:tc>
          <w:tcPr>
            <w:tcW w:w="1439" w:type="dxa"/>
            <w:gridSpan w:val="2"/>
            <w:vAlign w:val="bottom"/>
          </w:tcPr>
          <w:p w:rsidR="00482262" w:rsidRPr="005F4C46" w:rsidRDefault="00482262" w:rsidP="00363DD5">
            <w:pPr>
              <w:spacing w:after="0"/>
              <w:jc w:val="center"/>
              <w:rPr>
                <w:sz w:val="22"/>
              </w:rPr>
            </w:pPr>
            <w:r>
              <w:rPr>
                <w:sz w:val="22"/>
              </w:rPr>
              <w:t>11.71</w:t>
            </w:r>
          </w:p>
        </w:tc>
        <w:tc>
          <w:tcPr>
            <w:tcW w:w="1626" w:type="dxa"/>
            <w:gridSpan w:val="2"/>
            <w:vAlign w:val="bottom"/>
          </w:tcPr>
          <w:p w:rsidR="00482262" w:rsidRPr="005F4C46" w:rsidRDefault="00482262" w:rsidP="00363DD5">
            <w:pPr>
              <w:spacing w:after="0"/>
              <w:jc w:val="center"/>
              <w:rPr>
                <w:color w:val="000000"/>
                <w:sz w:val="22"/>
              </w:rPr>
            </w:pPr>
            <w:r>
              <w:rPr>
                <w:color w:val="000000"/>
                <w:sz w:val="22"/>
              </w:rPr>
              <w:t>11,000</w:t>
            </w:r>
          </w:p>
        </w:tc>
        <w:tc>
          <w:tcPr>
            <w:tcW w:w="2202" w:type="dxa"/>
            <w:gridSpan w:val="2"/>
            <w:vAlign w:val="bottom"/>
          </w:tcPr>
          <w:p w:rsidR="00482262" w:rsidRPr="005F4C46" w:rsidRDefault="00482262" w:rsidP="00363DD5">
            <w:pPr>
              <w:spacing w:after="0" w:line="240" w:lineRule="auto"/>
              <w:jc w:val="center"/>
              <w:rPr>
                <w:sz w:val="22"/>
              </w:rPr>
            </w:pPr>
            <w:r w:rsidRPr="005F4C46">
              <w:rPr>
                <w:sz w:val="22"/>
              </w:rPr>
              <w:t>Weakly dominated</w:t>
            </w:r>
          </w:p>
        </w:tc>
      </w:tr>
      <w:tr w:rsidR="00482262" w:rsidRPr="005F4C46" w:rsidTr="00363DD5">
        <w:tc>
          <w:tcPr>
            <w:tcW w:w="2654" w:type="dxa"/>
            <w:gridSpan w:val="2"/>
            <w:vAlign w:val="center"/>
          </w:tcPr>
          <w:p w:rsidR="00482262" w:rsidRPr="005F4C46" w:rsidRDefault="00482262" w:rsidP="00363DD5">
            <w:pPr>
              <w:spacing w:after="0" w:line="240" w:lineRule="auto"/>
              <w:ind w:firstLine="132"/>
              <w:rPr>
                <w:sz w:val="22"/>
              </w:rPr>
            </w:pPr>
            <w:r>
              <w:rPr>
                <w:i/>
                <w:sz w:val="22"/>
              </w:rPr>
              <w:t>First-line LPV/r</w:t>
            </w:r>
          </w:p>
        </w:tc>
        <w:tc>
          <w:tcPr>
            <w:tcW w:w="1559" w:type="dxa"/>
            <w:gridSpan w:val="2"/>
            <w:vAlign w:val="bottom"/>
          </w:tcPr>
          <w:p w:rsidR="00482262" w:rsidRPr="005F4C46" w:rsidRDefault="00482262" w:rsidP="00363DD5">
            <w:pPr>
              <w:spacing w:after="0"/>
              <w:jc w:val="center"/>
              <w:rPr>
                <w:sz w:val="22"/>
              </w:rPr>
            </w:pPr>
            <w:r>
              <w:rPr>
                <w:sz w:val="22"/>
              </w:rPr>
              <w:t>19.79</w:t>
            </w:r>
          </w:p>
        </w:tc>
        <w:tc>
          <w:tcPr>
            <w:tcW w:w="1439" w:type="dxa"/>
            <w:gridSpan w:val="2"/>
            <w:vAlign w:val="bottom"/>
          </w:tcPr>
          <w:p w:rsidR="00482262" w:rsidRPr="005F4C46" w:rsidRDefault="00482262" w:rsidP="00363DD5">
            <w:pPr>
              <w:spacing w:after="0"/>
              <w:jc w:val="center"/>
              <w:rPr>
                <w:sz w:val="22"/>
              </w:rPr>
            </w:pPr>
            <w:r>
              <w:rPr>
                <w:sz w:val="22"/>
              </w:rPr>
              <w:t>12.29</w:t>
            </w:r>
          </w:p>
        </w:tc>
        <w:tc>
          <w:tcPr>
            <w:tcW w:w="1626" w:type="dxa"/>
            <w:gridSpan w:val="2"/>
            <w:vAlign w:val="bottom"/>
          </w:tcPr>
          <w:p w:rsidR="00482262" w:rsidRPr="005F4C46" w:rsidRDefault="00482262" w:rsidP="00363DD5">
            <w:pPr>
              <w:spacing w:after="0"/>
              <w:jc w:val="center"/>
              <w:rPr>
                <w:color w:val="000000"/>
                <w:sz w:val="22"/>
              </w:rPr>
            </w:pPr>
            <w:r>
              <w:rPr>
                <w:color w:val="000000"/>
                <w:sz w:val="22"/>
              </w:rPr>
              <w:t>11,140</w:t>
            </w:r>
          </w:p>
        </w:tc>
        <w:tc>
          <w:tcPr>
            <w:tcW w:w="2202" w:type="dxa"/>
            <w:gridSpan w:val="2"/>
            <w:vAlign w:val="bottom"/>
          </w:tcPr>
          <w:p w:rsidR="00482262" w:rsidRPr="005F4C46" w:rsidRDefault="00482262" w:rsidP="00363DD5">
            <w:pPr>
              <w:spacing w:after="0" w:line="240" w:lineRule="auto"/>
              <w:jc w:val="center"/>
              <w:rPr>
                <w:sz w:val="22"/>
              </w:rPr>
            </w:pPr>
            <w:r>
              <w:rPr>
                <w:sz w:val="22"/>
              </w:rPr>
              <w:t>96</w:t>
            </w:r>
            <w:r w:rsidRPr="005F4C46">
              <w:rPr>
                <w:sz w:val="22"/>
              </w:rPr>
              <w:t>0</w:t>
            </w:r>
          </w:p>
        </w:tc>
      </w:tr>
      <w:tr w:rsidR="00482262" w:rsidRPr="005F4C46" w:rsidTr="00363DD5">
        <w:tc>
          <w:tcPr>
            <w:tcW w:w="9480" w:type="dxa"/>
            <w:gridSpan w:val="10"/>
          </w:tcPr>
          <w:p w:rsidR="00482262" w:rsidRPr="005F4C46" w:rsidRDefault="00482262" w:rsidP="00363DD5">
            <w:pPr>
              <w:spacing w:after="0"/>
              <w:rPr>
                <w:sz w:val="22"/>
              </w:rPr>
            </w:pPr>
            <w:r w:rsidRPr="005F4C46">
              <w:rPr>
                <w:b/>
                <w:sz w:val="22"/>
              </w:rPr>
              <w:t>CD4-independent impact of ART applied only to ages 0-13</w:t>
            </w:r>
          </w:p>
        </w:tc>
      </w:tr>
      <w:tr w:rsidR="00482262" w:rsidRPr="005F4C46" w:rsidTr="00363DD5">
        <w:tc>
          <w:tcPr>
            <w:tcW w:w="2654" w:type="dxa"/>
            <w:gridSpan w:val="2"/>
          </w:tcPr>
          <w:p w:rsidR="00482262" w:rsidRPr="005F4C46" w:rsidRDefault="00482262" w:rsidP="00363DD5">
            <w:pPr>
              <w:spacing w:after="0"/>
              <w:ind w:firstLine="132"/>
              <w:rPr>
                <w:sz w:val="22"/>
              </w:rPr>
            </w:pPr>
            <w:r w:rsidRPr="005F4C46">
              <w:rPr>
                <w:i/>
                <w:sz w:val="22"/>
              </w:rPr>
              <w:t>No ART</w:t>
            </w:r>
          </w:p>
        </w:tc>
        <w:tc>
          <w:tcPr>
            <w:tcW w:w="1559" w:type="dxa"/>
            <w:gridSpan w:val="2"/>
            <w:vAlign w:val="bottom"/>
          </w:tcPr>
          <w:p w:rsidR="00482262" w:rsidRPr="005F4C46" w:rsidRDefault="00482262" w:rsidP="00363DD5">
            <w:pPr>
              <w:spacing w:after="0"/>
              <w:jc w:val="center"/>
              <w:rPr>
                <w:sz w:val="22"/>
              </w:rPr>
            </w:pPr>
            <w:r>
              <w:rPr>
                <w:sz w:val="22"/>
              </w:rPr>
              <w:t>2.83</w:t>
            </w:r>
          </w:p>
        </w:tc>
        <w:tc>
          <w:tcPr>
            <w:tcW w:w="1439" w:type="dxa"/>
            <w:gridSpan w:val="2"/>
            <w:vAlign w:val="bottom"/>
          </w:tcPr>
          <w:p w:rsidR="00482262" w:rsidRPr="005F4C46" w:rsidRDefault="00482262" w:rsidP="00363DD5">
            <w:pPr>
              <w:spacing w:after="0"/>
              <w:jc w:val="center"/>
              <w:rPr>
                <w:sz w:val="22"/>
              </w:rPr>
            </w:pPr>
            <w:r w:rsidRPr="005F4C46">
              <w:rPr>
                <w:sz w:val="22"/>
              </w:rPr>
              <w:t>2.52</w:t>
            </w:r>
          </w:p>
        </w:tc>
        <w:tc>
          <w:tcPr>
            <w:tcW w:w="1626" w:type="dxa"/>
            <w:gridSpan w:val="2"/>
            <w:vAlign w:val="bottom"/>
          </w:tcPr>
          <w:p w:rsidR="00482262" w:rsidRPr="005F4C46" w:rsidRDefault="00482262" w:rsidP="00363DD5">
            <w:pPr>
              <w:spacing w:after="0"/>
              <w:jc w:val="center"/>
              <w:rPr>
                <w:color w:val="000000"/>
                <w:sz w:val="22"/>
              </w:rPr>
            </w:pPr>
            <w:r w:rsidRPr="005F4C46">
              <w:rPr>
                <w:color w:val="000000"/>
                <w:sz w:val="22"/>
              </w:rPr>
              <w:t>1,820</w:t>
            </w:r>
          </w:p>
        </w:tc>
        <w:tc>
          <w:tcPr>
            <w:tcW w:w="2202" w:type="dxa"/>
            <w:gridSpan w:val="2"/>
            <w:vAlign w:val="bottom"/>
          </w:tcPr>
          <w:p w:rsidR="00482262" w:rsidRPr="005F4C46" w:rsidRDefault="00482262" w:rsidP="00363DD5">
            <w:pPr>
              <w:spacing w:after="0"/>
              <w:jc w:val="center"/>
              <w:rPr>
                <w:sz w:val="22"/>
              </w:rPr>
            </w:pPr>
          </w:p>
        </w:tc>
      </w:tr>
      <w:tr w:rsidR="00482262" w:rsidRPr="005F4C46" w:rsidTr="00363DD5">
        <w:tc>
          <w:tcPr>
            <w:tcW w:w="2654" w:type="dxa"/>
            <w:gridSpan w:val="2"/>
            <w:tcBorders>
              <w:bottom w:val="nil"/>
            </w:tcBorders>
          </w:tcPr>
          <w:p w:rsidR="00482262" w:rsidRPr="005F4C46" w:rsidRDefault="00482262" w:rsidP="00363DD5">
            <w:pPr>
              <w:spacing w:after="0"/>
              <w:ind w:firstLine="132"/>
              <w:rPr>
                <w:i/>
                <w:sz w:val="22"/>
              </w:rPr>
            </w:pPr>
            <w:r>
              <w:rPr>
                <w:i/>
                <w:sz w:val="22"/>
              </w:rPr>
              <w:t>First-line LPV/r</w:t>
            </w:r>
          </w:p>
        </w:tc>
        <w:tc>
          <w:tcPr>
            <w:tcW w:w="1559" w:type="dxa"/>
            <w:gridSpan w:val="2"/>
            <w:tcBorders>
              <w:bottom w:val="nil"/>
            </w:tcBorders>
            <w:vAlign w:val="bottom"/>
          </w:tcPr>
          <w:p w:rsidR="00482262" w:rsidRPr="005F4C46" w:rsidRDefault="00482262" w:rsidP="00363DD5">
            <w:pPr>
              <w:spacing w:after="0"/>
              <w:jc w:val="center"/>
              <w:rPr>
                <w:sz w:val="22"/>
              </w:rPr>
            </w:pPr>
            <w:r>
              <w:rPr>
                <w:sz w:val="22"/>
              </w:rPr>
              <w:t>23.13</w:t>
            </w:r>
          </w:p>
        </w:tc>
        <w:tc>
          <w:tcPr>
            <w:tcW w:w="1439" w:type="dxa"/>
            <w:gridSpan w:val="2"/>
            <w:tcBorders>
              <w:bottom w:val="nil"/>
            </w:tcBorders>
            <w:vAlign w:val="bottom"/>
          </w:tcPr>
          <w:p w:rsidR="00482262" w:rsidRPr="005F4C46" w:rsidRDefault="00482262" w:rsidP="00363DD5">
            <w:pPr>
              <w:spacing w:after="0"/>
              <w:jc w:val="center"/>
              <w:rPr>
                <w:sz w:val="22"/>
              </w:rPr>
            </w:pPr>
            <w:r>
              <w:rPr>
                <w:sz w:val="22"/>
              </w:rPr>
              <w:t>15.07</w:t>
            </w:r>
          </w:p>
        </w:tc>
        <w:tc>
          <w:tcPr>
            <w:tcW w:w="1626" w:type="dxa"/>
            <w:gridSpan w:val="2"/>
            <w:tcBorders>
              <w:bottom w:val="nil"/>
            </w:tcBorders>
            <w:vAlign w:val="bottom"/>
          </w:tcPr>
          <w:p w:rsidR="00482262" w:rsidRPr="005F4C46" w:rsidRDefault="00482262" w:rsidP="00363DD5">
            <w:pPr>
              <w:spacing w:after="0"/>
              <w:jc w:val="center"/>
              <w:rPr>
                <w:color w:val="000000"/>
                <w:sz w:val="22"/>
              </w:rPr>
            </w:pPr>
            <w:r>
              <w:rPr>
                <w:color w:val="000000"/>
                <w:sz w:val="22"/>
              </w:rPr>
              <w:t>13,490</w:t>
            </w:r>
          </w:p>
        </w:tc>
        <w:tc>
          <w:tcPr>
            <w:tcW w:w="2202" w:type="dxa"/>
            <w:gridSpan w:val="2"/>
            <w:tcBorders>
              <w:bottom w:val="nil"/>
            </w:tcBorders>
            <w:vAlign w:val="bottom"/>
          </w:tcPr>
          <w:p w:rsidR="00482262" w:rsidRPr="005F4C46" w:rsidRDefault="00482262" w:rsidP="00363DD5">
            <w:pPr>
              <w:spacing w:after="0"/>
              <w:jc w:val="center"/>
              <w:rPr>
                <w:sz w:val="22"/>
              </w:rPr>
            </w:pPr>
            <w:r w:rsidRPr="005F4C46">
              <w:rPr>
                <w:sz w:val="22"/>
              </w:rPr>
              <w:t>9</w:t>
            </w:r>
            <w:r>
              <w:rPr>
                <w:sz w:val="22"/>
              </w:rPr>
              <w:t>3</w:t>
            </w:r>
            <w:r w:rsidRPr="005F4C46">
              <w:rPr>
                <w:sz w:val="22"/>
              </w:rPr>
              <w:t>0</w:t>
            </w:r>
          </w:p>
        </w:tc>
      </w:tr>
      <w:tr w:rsidR="00482262" w:rsidRPr="005F4C46" w:rsidTr="00363DD5">
        <w:tc>
          <w:tcPr>
            <w:tcW w:w="2654" w:type="dxa"/>
            <w:gridSpan w:val="2"/>
            <w:tcBorders>
              <w:top w:val="nil"/>
              <w:bottom w:val="nil"/>
            </w:tcBorders>
            <w:vAlign w:val="center"/>
          </w:tcPr>
          <w:p w:rsidR="00482262" w:rsidRPr="005F4C46" w:rsidRDefault="00482262" w:rsidP="00363DD5">
            <w:pPr>
              <w:spacing w:after="0"/>
              <w:ind w:firstLine="132"/>
              <w:rPr>
                <w:i/>
                <w:sz w:val="22"/>
              </w:rPr>
            </w:pPr>
            <w:r>
              <w:rPr>
                <w:i/>
                <w:sz w:val="22"/>
              </w:rPr>
              <w:t>First-line NVP</w:t>
            </w:r>
          </w:p>
        </w:tc>
        <w:tc>
          <w:tcPr>
            <w:tcW w:w="1559" w:type="dxa"/>
            <w:gridSpan w:val="2"/>
            <w:tcBorders>
              <w:top w:val="nil"/>
              <w:bottom w:val="nil"/>
            </w:tcBorders>
            <w:vAlign w:val="bottom"/>
          </w:tcPr>
          <w:p w:rsidR="00482262" w:rsidRPr="005F4C46" w:rsidRDefault="00482262" w:rsidP="00363DD5">
            <w:pPr>
              <w:spacing w:after="0"/>
              <w:jc w:val="center"/>
              <w:rPr>
                <w:sz w:val="22"/>
              </w:rPr>
            </w:pPr>
            <w:r>
              <w:rPr>
                <w:sz w:val="22"/>
              </w:rPr>
              <w:t>22.16</w:t>
            </w:r>
          </w:p>
        </w:tc>
        <w:tc>
          <w:tcPr>
            <w:tcW w:w="1439" w:type="dxa"/>
            <w:gridSpan w:val="2"/>
            <w:tcBorders>
              <w:top w:val="nil"/>
              <w:bottom w:val="nil"/>
            </w:tcBorders>
            <w:vAlign w:val="bottom"/>
          </w:tcPr>
          <w:p w:rsidR="00482262" w:rsidRPr="005F4C46" w:rsidRDefault="00482262" w:rsidP="00363DD5">
            <w:pPr>
              <w:spacing w:after="0"/>
              <w:jc w:val="center"/>
              <w:rPr>
                <w:sz w:val="22"/>
              </w:rPr>
            </w:pPr>
            <w:r>
              <w:rPr>
                <w:sz w:val="22"/>
              </w:rPr>
              <w:t>14.63</w:t>
            </w:r>
          </w:p>
        </w:tc>
        <w:tc>
          <w:tcPr>
            <w:tcW w:w="1626" w:type="dxa"/>
            <w:gridSpan w:val="2"/>
            <w:tcBorders>
              <w:top w:val="nil"/>
              <w:bottom w:val="nil"/>
            </w:tcBorders>
            <w:vAlign w:val="bottom"/>
          </w:tcPr>
          <w:p w:rsidR="00482262" w:rsidRPr="005F4C46" w:rsidRDefault="00482262" w:rsidP="00363DD5">
            <w:pPr>
              <w:spacing w:after="0"/>
              <w:jc w:val="center"/>
              <w:rPr>
                <w:color w:val="000000"/>
                <w:sz w:val="22"/>
              </w:rPr>
            </w:pPr>
            <w:r>
              <w:rPr>
                <w:color w:val="000000"/>
                <w:sz w:val="22"/>
              </w:rPr>
              <w:t>13,500</w:t>
            </w:r>
          </w:p>
        </w:tc>
        <w:tc>
          <w:tcPr>
            <w:tcW w:w="2202" w:type="dxa"/>
            <w:gridSpan w:val="2"/>
            <w:tcBorders>
              <w:top w:val="nil"/>
              <w:bottom w:val="nil"/>
            </w:tcBorders>
            <w:vAlign w:val="bottom"/>
          </w:tcPr>
          <w:p w:rsidR="00482262" w:rsidRPr="005F4C46" w:rsidRDefault="00482262" w:rsidP="00363DD5">
            <w:pPr>
              <w:spacing w:after="0"/>
              <w:jc w:val="center"/>
              <w:rPr>
                <w:sz w:val="22"/>
              </w:rPr>
            </w:pPr>
            <w:r w:rsidRPr="005F4C46">
              <w:rPr>
                <w:sz w:val="22"/>
              </w:rPr>
              <w:t>Dominated</w:t>
            </w:r>
          </w:p>
        </w:tc>
      </w:tr>
      <w:tr w:rsidR="00482262" w:rsidRPr="005F4C46" w:rsidTr="00363DD5">
        <w:tc>
          <w:tcPr>
            <w:tcW w:w="9480" w:type="dxa"/>
            <w:gridSpan w:val="10"/>
            <w:tcBorders>
              <w:top w:val="nil"/>
              <w:bottom w:val="nil"/>
            </w:tcBorders>
          </w:tcPr>
          <w:p w:rsidR="00482262" w:rsidRPr="005F4C46" w:rsidRDefault="00482262" w:rsidP="00363DD5">
            <w:pPr>
              <w:spacing w:after="0" w:line="240" w:lineRule="auto"/>
              <w:rPr>
                <w:sz w:val="22"/>
              </w:rPr>
            </w:pPr>
            <w:r w:rsidRPr="005F4C46">
              <w:rPr>
                <w:b/>
                <w:sz w:val="22"/>
              </w:rPr>
              <w:t>No CD4-independent impact of ART (relative risk reductions: 0% for OI, 0% for mortality</w:t>
            </w:r>
            <w:r>
              <w:rPr>
                <w:b/>
                <w:sz w:val="22"/>
              </w:rPr>
              <w:t>, applied lifelong</w:t>
            </w:r>
            <w:r w:rsidRPr="005F4C46">
              <w:rPr>
                <w:b/>
                <w:sz w:val="22"/>
              </w:rPr>
              <w:t>)</w:t>
            </w:r>
            <w:r w:rsidRPr="005F4C46">
              <w:rPr>
                <w:sz w:val="22"/>
                <w:vertAlign w:val="superscript"/>
              </w:rPr>
              <w:t>d</w:t>
            </w:r>
          </w:p>
        </w:tc>
      </w:tr>
      <w:tr w:rsidR="00482262" w:rsidRPr="005F4C46" w:rsidTr="00363DD5">
        <w:tc>
          <w:tcPr>
            <w:tcW w:w="2638" w:type="dxa"/>
            <w:tcBorders>
              <w:top w:val="nil"/>
              <w:bottom w:val="nil"/>
              <w:right w:val="nil"/>
            </w:tcBorders>
          </w:tcPr>
          <w:p w:rsidR="00482262" w:rsidRPr="005F4C46" w:rsidRDefault="00482262" w:rsidP="00363DD5">
            <w:pPr>
              <w:spacing w:after="0" w:line="240" w:lineRule="auto"/>
              <w:ind w:firstLine="132"/>
              <w:rPr>
                <w:sz w:val="22"/>
              </w:rPr>
            </w:pPr>
            <w:r w:rsidRPr="005F4C46">
              <w:rPr>
                <w:i/>
                <w:sz w:val="22"/>
              </w:rPr>
              <w:t>No ART</w:t>
            </w:r>
          </w:p>
        </w:tc>
        <w:tc>
          <w:tcPr>
            <w:tcW w:w="1559" w:type="dxa"/>
            <w:gridSpan w:val="2"/>
            <w:tcBorders>
              <w:top w:val="nil"/>
              <w:left w:val="nil"/>
              <w:bottom w:val="nil"/>
              <w:right w:val="nil"/>
            </w:tcBorders>
            <w:vAlign w:val="bottom"/>
          </w:tcPr>
          <w:p w:rsidR="00482262" w:rsidRPr="005F4C46" w:rsidRDefault="00482262" w:rsidP="00363DD5">
            <w:pPr>
              <w:spacing w:after="0" w:line="240" w:lineRule="auto"/>
              <w:jc w:val="center"/>
              <w:rPr>
                <w:sz w:val="22"/>
              </w:rPr>
            </w:pPr>
            <w:r>
              <w:rPr>
                <w:sz w:val="22"/>
              </w:rPr>
              <w:t>2.83</w:t>
            </w:r>
          </w:p>
        </w:tc>
        <w:tc>
          <w:tcPr>
            <w:tcW w:w="1439" w:type="dxa"/>
            <w:gridSpan w:val="2"/>
            <w:tcBorders>
              <w:top w:val="nil"/>
              <w:left w:val="nil"/>
              <w:bottom w:val="nil"/>
              <w:right w:val="nil"/>
            </w:tcBorders>
            <w:vAlign w:val="bottom"/>
          </w:tcPr>
          <w:p w:rsidR="00482262" w:rsidRPr="005F4C46" w:rsidRDefault="00482262" w:rsidP="00363DD5">
            <w:pPr>
              <w:spacing w:after="0" w:line="240" w:lineRule="auto"/>
              <w:jc w:val="center"/>
              <w:rPr>
                <w:sz w:val="22"/>
              </w:rPr>
            </w:pPr>
            <w:r w:rsidRPr="005F4C46">
              <w:rPr>
                <w:sz w:val="22"/>
              </w:rPr>
              <w:t>2.52</w:t>
            </w:r>
          </w:p>
        </w:tc>
        <w:tc>
          <w:tcPr>
            <w:tcW w:w="1679" w:type="dxa"/>
            <w:gridSpan w:val="4"/>
            <w:tcBorders>
              <w:top w:val="nil"/>
              <w:left w:val="nil"/>
              <w:bottom w:val="nil"/>
              <w:right w:val="nil"/>
            </w:tcBorders>
            <w:vAlign w:val="bottom"/>
          </w:tcPr>
          <w:p w:rsidR="00482262" w:rsidRPr="005F4C46" w:rsidRDefault="00482262" w:rsidP="00363DD5">
            <w:pPr>
              <w:spacing w:after="0" w:line="240" w:lineRule="auto"/>
              <w:jc w:val="center"/>
              <w:rPr>
                <w:color w:val="000000"/>
                <w:sz w:val="22"/>
              </w:rPr>
            </w:pPr>
            <w:r w:rsidRPr="005F4C46">
              <w:rPr>
                <w:color w:val="000000"/>
                <w:sz w:val="22"/>
              </w:rPr>
              <w:t>1,820</w:t>
            </w:r>
          </w:p>
        </w:tc>
        <w:tc>
          <w:tcPr>
            <w:tcW w:w="2165" w:type="dxa"/>
            <w:tcBorders>
              <w:top w:val="nil"/>
              <w:left w:val="nil"/>
              <w:bottom w:val="nil"/>
            </w:tcBorders>
            <w:vAlign w:val="bottom"/>
          </w:tcPr>
          <w:p w:rsidR="00482262" w:rsidRPr="005F4C46" w:rsidRDefault="00482262" w:rsidP="00363DD5">
            <w:pPr>
              <w:spacing w:after="0" w:line="240" w:lineRule="auto"/>
              <w:jc w:val="center"/>
              <w:rPr>
                <w:sz w:val="22"/>
              </w:rPr>
            </w:pPr>
          </w:p>
        </w:tc>
      </w:tr>
      <w:tr w:rsidR="00482262" w:rsidRPr="005F4C46" w:rsidTr="00363DD5">
        <w:tc>
          <w:tcPr>
            <w:tcW w:w="2638" w:type="dxa"/>
            <w:tcBorders>
              <w:top w:val="nil"/>
              <w:bottom w:val="nil"/>
              <w:right w:val="nil"/>
            </w:tcBorders>
          </w:tcPr>
          <w:p w:rsidR="00482262" w:rsidRPr="005F4C46" w:rsidRDefault="00482262" w:rsidP="00363DD5">
            <w:pPr>
              <w:spacing w:after="0" w:line="240" w:lineRule="auto"/>
              <w:ind w:firstLine="132"/>
              <w:rPr>
                <w:sz w:val="22"/>
              </w:rPr>
            </w:pPr>
            <w:r>
              <w:rPr>
                <w:i/>
                <w:sz w:val="22"/>
              </w:rPr>
              <w:t>First-line NVP</w:t>
            </w:r>
          </w:p>
        </w:tc>
        <w:tc>
          <w:tcPr>
            <w:tcW w:w="1559" w:type="dxa"/>
            <w:gridSpan w:val="2"/>
            <w:tcBorders>
              <w:top w:val="nil"/>
              <w:left w:val="nil"/>
              <w:bottom w:val="nil"/>
              <w:right w:val="nil"/>
            </w:tcBorders>
            <w:vAlign w:val="bottom"/>
          </w:tcPr>
          <w:p w:rsidR="00482262" w:rsidRPr="005F4C46" w:rsidRDefault="00482262" w:rsidP="00363DD5">
            <w:pPr>
              <w:spacing w:after="0" w:line="240" w:lineRule="auto"/>
              <w:jc w:val="center"/>
              <w:rPr>
                <w:sz w:val="22"/>
              </w:rPr>
            </w:pPr>
            <w:r>
              <w:rPr>
                <w:sz w:val="22"/>
              </w:rPr>
              <w:t>10.89</w:t>
            </w:r>
          </w:p>
        </w:tc>
        <w:tc>
          <w:tcPr>
            <w:tcW w:w="1439" w:type="dxa"/>
            <w:gridSpan w:val="2"/>
            <w:tcBorders>
              <w:top w:val="nil"/>
              <w:left w:val="nil"/>
              <w:bottom w:val="nil"/>
              <w:right w:val="nil"/>
            </w:tcBorders>
            <w:vAlign w:val="bottom"/>
          </w:tcPr>
          <w:p w:rsidR="00482262" w:rsidRPr="005F4C46" w:rsidRDefault="00482262" w:rsidP="00363DD5">
            <w:pPr>
              <w:spacing w:after="0" w:line="240" w:lineRule="auto"/>
              <w:jc w:val="center"/>
              <w:rPr>
                <w:sz w:val="22"/>
              </w:rPr>
            </w:pPr>
            <w:r>
              <w:rPr>
                <w:sz w:val="22"/>
              </w:rPr>
              <w:t>7.45</w:t>
            </w:r>
          </w:p>
        </w:tc>
        <w:tc>
          <w:tcPr>
            <w:tcW w:w="1679" w:type="dxa"/>
            <w:gridSpan w:val="4"/>
            <w:tcBorders>
              <w:top w:val="nil"/>
              <w:left w:val="nil"/>
              <w:bottom w:val="nil"/>
              <w:right w:val="nil"/>
            </w:tcBorders>
            <w:vAlign w:val="bottom"/>
          </w:tcPr>
          <w:p w:rsidR="00482262" w:rsidRPr="005F4C46" w:rsidRDefault="00482262" w:rsidP="00363DD5">
            <w:pPr>
              <w:spacing w:after="0" w:line="240" w:lineRule="auto"/>
              <w:jc w:val="center"/>
              <w:rPr>
                <w:color w:val="000000"/>
                <w:sz w:val="22"/>
              </w:rPr>
            </w:pPr>
            <w:r>
              <w:rPr>
                <w:color w:val="000000"/>
                <w:sz w:val="22"/>
              </w:rPr>
              <w:t>7,160</w:t>
            </w:r>
          </w:p>
        </w:tc>
        <w:tc>
          <w:tcPr>
            <w:tcW w:w="2165" w:type="dxa"/>
            <w:tcBorders>
              <w:top w:val="nil"/>
              <w:left w:val="nil"/>
              <w:bottom w:val="nil"/>
            </w:tcBorders>
            <w:vAlign w:val="bottom"/>
          </w:tcPr>
          <w:p w:rsidR="00482262" w:rsidRPr="005F4C46" w:rsidRDefault="00482262" w:rsidP="00363DD5">
            <w:pPr>
              <w:spacing w:after="0" w:line="240" w:lineRule="auto"/>
              <w:jc w:val="center"/>
              <w:rPr>
                <w:sz w:val="22"/>
              </w:rPr>
            </w:pPr>
            <w:r w:rsidRPr="005F4C46">
              <w:rPr>
                <w:sz w:val="22"/>
              </w:rPr>
              <w:t>Weakly dominated</w:t>
            </w:r>
          </w:p>
        </w:tc>
      </w:tr>
      <w:tr w:rsidR="00482262" w:rsidRPr="005F4C46" w:rsidTr="00363DD5">
        <w:tc>
          <w:tcPr>
            <w:tcW w:w="2638" w:type="dxa"/>
            <w:tcBorders>
              <w:top w:val="nil"/>
              <w:bottom w:val="single" w:sz="4" w:space="0" w:color="auto"/>
              <w:right w:val="nil"/>
            </w:tcBorders>
            <w:vAlign w:val="center"/>
          </w:tcPr>
          <w:p w:rsidR="00482262" w:rsidRPr="005F4C46" w:rsidRDefault="00482262" w:rsidP="00363DD5">
            <w:pPr>
              <w:spacing w:after="0" w:line="240" w:lineRule="auto"/>
              <w:ind w:firstLine="132"/>
              <w:rPr>
                <w:sz w:val="22"/>
              </w:rPr>
            </w:pPr>
            <w:r>
              <w:rPr>
                <w:i/>
                <w:sz w:val="22"/>
              </w:rPr>
              <w:t>First-line LPV/r</w:t>
            </w:r>
          </w:p>
        </w:tc>
        <w:tc>
          <w:tcPr>
            <w:tcW w:w="1559" w:type="dxa"/>
            <w:gridSpan w:val="2"/>
            <w:tcBorders>
              <w:top w:val="nil"/>
              <w:left w:val="nil"/>
              <w:bottom w:val="single" w:sz="4" w:space="0" w:color="auto"/>
              <w:right w:val="nil"/>
            </w:tcBorders>
            <w:vAlign w:val="bottom"/>
          </w:tcPr>
          <w:p w:rsidR="00482262" w:rsidRPr="005F4C46" w:rsidRDefault="00482262" w:rsidP="00363DD5">
            <w:pPr>
              <w:spacing w:after="0" w:line="240" w:lineRule="auto"/>
              <w:jc w:val="center"/>
              <w:rPr>
                <w:sz w:val="22"/>
              </w:rPr>
            </w:pPr>
            <w:r>
              <w:rPr>
                <w:sz w:val="22"/>
              </w:rPr>
              <w:t>11.62</w:t>
            </w:r>
          </w:p>
        </w:tc>
        <w:tc>
          <w:tcPr>
            <w:tcW w:w="1439" w:type="dxa"/>
            <w:gridSpan w:val="2"/>
            <w:tcBorders>
              <w:top w:val="nil"/>
              <w:left w:val="nil"/>
              <w:bottom w:val="single" w:sz="4" w:space="0" w:color="auto"/>
              <w:right w:val="nil"/>
            </w:tcBorders>
            <w:vAlign w:val="bottom"/>
          </w:tcPr>
          <w:p w:rsidR="00482262" w:rsidRPr="005F4C46" w:rsidRDefault="00482262" w:rsidP="00363DD5">
            <w:pPr>
              <w:spacing w:after="0" w:line="240" w:lineRule="auto"/>
              <w:jc w:val="center"/>
              <w:rPr>
                <w:sz w:val="22"/>
              </w:rPr>
            </w:pPr>
            <w:r>
              <w:rPr>
                <w:sz w:val="22"/>
              </w:rPr>
              <w:t>7.89</w:t>
            </w:r>
          </w:p>
        </w:tc>
        <w:tc>
          <w:tcPr>
            <w:tcW w:w="1679" w:type="dxa"/>
            <w:gridSpan w:val="4"/>
            <w:tcBorders>
              <w:top w:val="nil"/>
              <w:left w:val="nil"/>
              <w:bottom w:val="single" w:sz="4" w:space="0" w:color="auto"/>
              <w:right w:val="nil"/>
            </w:tcBorders>
            <w:vAlign w:val="bottom"/>
          </w:tcPr>
          <w:p w:rsidR="00482262" w:rsidRPr="005F4C46" w:rsidRDefault="00482262" w:rsidP="00363DD5">
            <w:pPr>
              <w:spacing w:after="0" w:line="240" w:lineRule="auto"/>
              <w:jc w:val="center"/>
              <w:rPr>
                <w:color w:val="000000"/>
                <w:sz w:val="22"/>
              </w:rPr>
            </w:pPr>
            <w:r>
              <w:rPr>
                <w:color w:val="000000"/>
                <w:sz w:val="22"/>
              </w:rPr>
              <w:t>7,550</w:t>
            </w:r>
          </w:p>
        </w:tc>
        <w:tc>
          <w:tcPr>
            <w:tcW w:w="2165" w:type="dxa"/>
            <w:tcBorders>
              <w:top w:val="nil"/>
              <w:left w:val="nil"/>
              <w:bottom w:val="single" w:sz="4" w:space="0" w:color="auto"/>
            </w:tcBorders>
            <w:vAlign w:val="bottom"/>
          </w:tcPr>
          <w:p w:rsidR="00482262" w:rsidRPr="005F4C46" w:rsidRDefault="00482262" w:rsidP="00363DD5">
            <w:pPr>
              <w:spacing w:after="0" w:line="240" w:lineRule="auto"/>
              <w:jc w:val="center"/>
              <w:rPr>
                <w:sz w:val="22"/>
              </w:rPr>
            </w:pPr>
            <w:r>
              <w:rPr>
                <w:sz w:val="22"/>
              </w:rPr>
              <w:t>1,070</w:t>
            </w:r>
          </w:p>
        </w:tc>
      </w:tr>
    </w:tbl>
    <w:p w:rsidR="00482262" w:rsidRDefault="00482262" w:rsidP="00482262">
      <w:pPr>
        <w:spacing w:after="0" w:line="240" w:lineRule="auto"/>
        <w:rPr>
          <w:b/>
          <w:sz w:val="22"/>
        </w:rPr>
      </w:pPr>
    </w:p>
    <w:p w:rsidR="00482262" w:rsidRDefault="00482262" w:rsidP="00482262">
      <w:pPr>
        <w:spacing w:after="0" w:line="240" w:lineRule="auto"/>
        <w:rPr>
          <w:b/>
          <w:sz w:val="20"/>
          <w:szCs w:val="20"/>
        </w:rPr>
      </w:pPr>
      <w:r>
        <w:rPr>
          <w:b/>
          <w:sz w:val="20"/>
          <w:szCs w:val="20"/>
        </w:rPr>
        <w:br w:type="page"/>
      </w:r>
    </w:p>
    <w:p w:rsidR="00482262" w:rsidRDefault="00482262" w:rsidP="00482262">
      <w:pPr>
        <w:spacing w:line="240" w:lineRule="auto"/>
      </w:pPr>
      <w:r w:rsidRPr="00A25B01">
        <w:rPr>
          <w:b/>
          <w:sz w:val="22"/>
        </w:rPr>
        <w:lastRenderedPageBreak/>
        <w:t>Appendix Table F. Sensitivity analysis results, continued</w:t>
      </w:r>
    </w:p>
    <w:tbl>
      <w:tblPr>
        <w:tblW w:w="9480" w:type="dxa"/>
        <w:tblInd w:w="-132" w:type="dxa"/>
        <w:tblBorders>
          <w:top w:val="single" w:sz="4" w:space="0" w:color="auto"/>
          <w:left w:val="single" w:sz="4" w:space="0" w:color="auto"/>
          <w:bottom w:val="single" w:sz="4" w:space="0" w:color="auto"/>
          <w:right w:val="single" w:sz="4" w:space="0" w:color="auto"/>
        </w:tblBorders>
        <w:tblLayout w:type="fixed"/>
        <w:tblLook w:val="00A0"/>
      </w:tblPr>
      <w:tblGrid>
        <w:gridCol w:w="2637"/>
        <w:gridCol w:w="1562"/>
        <w:gridCol w:w="1439"/>
        <w:gridCol w:w="1678"/>
        <w:gridCol w:w="2164"/>
      </w:tblGrid>
      <w:tr w:rsidR="00482262" w:rsidRPr="005F4C46" w:rsidTr="00363DD5">
        <w:tc>
          <w:tcPr>
            <w:tcW w:w="2637" w:type="dxa"/>
            <w:tcBorders>
              <w:top w:val="single" w:sz="4" w:space="0" w:color="auto"/>
              <w:bottom w:val="single" w:sz="4" w:space="0" w:color="auto"/>
            </w:tcBorders>
            <w:vAlign w:val="center"/>
          </w:tcPr>
          <w:p w:rsidR="00482262" w:rsidRPr="00C6077E" w:rsidRDefault="00482262" w:rsidP="00363DD5">
            <w:pPr>
              <w:spacing w:after="0" w:line="240" w:lineRule="auto"/>
              <w:rPr>
                <w:b/>
                <w:sz w:val="22"/>
              </w:rPr>
            </w:pPr>
            <w:r w:rsidRPr="00C6077E">
              <w:rPr>
                <w:b/>
                <w:sz w:val="22"/>
              </w:rPr>
              <w:t>ART Strategy</w:t>
            </w:r>
            <w:r>
              <w:rPr>
                <w:b/>
                <w:sz w:val="22"/>
              </w:rPr>
              <w:br/>
              <w:t>(ordered by cost)</w:t>
            </w:r>
          </w:p>
        </w:tc>
        <w:tc>
          <w:tcPr>
            <w:tcW w:w="1562" w:type="dxa"/>
            <w:tcBorders>
              <w:top w:val="single" w:sz="4" w:space="0" w:color="auto"/>
              <w:bottom w:val="single" w:sz="4" w:space="0" w:color="auto"/>
            </w:tcBorders>
            <w:vAlign w:val="center"/>
          </w:tcPr>
          <w:p w:rsidR="00482262" w:rsidRPr="00C6077E" w:rsidRDefault="00482262" w:rsidP="00363DD5">
            <w:pPr>
              <w:spacing w:after="0" w:line="240" w:lineRule="auto"/>
              <w:jc w:val="center"/>
              <w:rPr>
                <w:b/>
                <w:sz w:val="22"/>
              </w:rPr>
            </w:pPr>
            <w:r w:rsidRPr="00C6077E">
              <w:rPr>
                <w:b/>
                <w:sz w:val="22"/>
              </w:rPr>
              <w:t>Undiscounted  LE (Years)</w:t>
            </w:r>
          </w:p>
        </w:tc>
        <w:tc>
          <w:tcPr>
            <w:tcW w:w="1439" w:type="dxa"/>
            <w:tcBorders>
              <w:top w:val="single" w:sz="4" w:space="0" w:color="auto"/>
              <w:bottom w:val="single" w:sz="4" w:space="0" w:color="auto"/>
            </w:tcBorders>
            <w:vAlign w:val="center"/>
          </w:tcPr>
          <w:p w:rsidR="00482262" w:rsidRPr="00C6077E" w:rsidRDefault="00482262" w:rsidP="00363DD5">
            <w:pPr>
              <w:spacing w:after="0" w:line="240" w:lineRule="auto"/>
              <w:jc w:val="center"/>
              <w:rPr>
                <w:b/>
                <w:sz w:val="22"/>
              </w:rPr>
            </w:pPr>
            <w:r w:rsidRPr="00C6077E">
              <w:rPr>
                <w:b/>
                <w:sz w:val="22"/>
              </w:rPr>
              <w:t>Discounted</w:t>
            </w:r>
          </w:p>
          <w:p w:rsidR="00482262" w:rsidRPr="00C6077E" w:rsidRDefault="00482262" w:rsidP="00363DD5">
            <w:pPr>
              <w:spacing w:after="0" w:line="240" w:lineRule="auto"/>
              <w:jc w:val="center"/>
              <w:rPr>
                <w:b/>
                <w:sz w:val="22"/>
              </w:rPr>
            </w:pPr>
            <w:r w:rsidRPr="00C6077E">
              <w:rPr>
                <w:b/>
                <w:sz w:val="22"/>
              </w:rPr>
              <w:t>LE (Years)</w:t>
            </w:r>
          </w:p>
        </w:tc>
        <w:tc>
          <w:tcPr>
            <w:tcW w:w="1678" w:type="dxa"/>
            <w:tcBorders>
              <w:top w:val="single" w:sz="4" w:space="0" w:color="auto"/>
              <w:bottom w:val="single" w:sz="4" w:space="0" w:color="auto"/>
            </w:tcBorders>
          </w:tcPr>
          <w:p w:rsidR="00482262" w:rsidRPr="005F4C46" w:rsidRDefault="00482262" w:rsidP="00363DD5">
            <w:pPr>
              <w:spacing w:after="0" w:line="240" w:lineRule="auto"/>
              <w:jc w:val="center"/>
              <w:rPr>
                <w:b/>
                <w:sz w:val="22"/>
              </w:rPr>
            </w:pPr>
            <w:r w:rsidRPr="005F4C46">
              <w:rPr>
                <w:b/>
                <w:sz w:val="22"/>
              </w:rPr>
              <w:t>Discounted Lifetime Costs ($US 2012)</w:t>
            </w:r>
          </w:p>
        </w:tc>
        <w:tc>
          <w:tcPr>
            <w:tcW w:w="2164" w:type="dxa"/>
            <w:tcBorders>
              <w:top w:val="single" w:sz="4" w:space="0" w:color="auto"/>
              <w:bottom w:val="single" w:sz="4" w:space="0" w:color="auto"/>
            </w:tcBorders>
          </w:tcPr>
          <w:p w:rsidR="00482262" w:rsidRPr="005F4C46" w:rsidRDefault="00482262" w:rsidP="00363DD5">
            <w:pPr>
              <w:spacing w:after="0" w:line="240" w:lineRule="auto"/>
              <w:jc w:val="center"/>
              <w:rPr>
                <w:b/>
                <w:sz w:val="22"/>
              </w:rPr>
            </w:pPr>
            <w:r w:rsidRPr="005F4C46">
              <w:rPr>
                <w:b/>
                <w:sz w:val="22"/>
              </w:rPr>
              <w:t>Incremental cost-effectiveness ratio ($/years life saved)</w:t>
            </w:r>
          </w:p>
        </w:tc>
      </w:tr>
      <w:tr w:rsidR="00482262" w:rsidRPr="005F4C46" w:rsidTr="00363DD5">
        <w:tc>
          <w:tcPr>
            <w:tcW w:w="9480" w:type="dxa"/>
            <w:gridSpan w:val="5"/>
            <w:tcBorders>
              <w:top w:val="single" w:sz="4" w:space="0" w:color="auto"/>
              <w:bottom w:val="single" w:sz="4" w:space="0" w:color="auto"/>
            </w:tcBorders>
            <w:shd w:val="clear" w:color="auto" w:fill="D9D9D9"/>
          </w:tcPr>
          <w:p w:rsidR="00482262" w:rsidRPr="005F4C46" w:rsidRDefault="00482262" w:rsidP="00363DD5">
            <w:pPr>
              <w:spacing w:after="0" w:line="240" w:lineRule="auto"/>
              <w:rPr>
                <w:b/>
                <w:sz w:val="22"/>
              </w:rPr>
            </w:pPr>
            <w:r w:rsidRPr="005F4C46">
              <w:rPr>
                <w:b/>
                <w:sz w:val="22"/>
              </w:rPr>
              <w:t xml:space="preserve">B. </w:t>
            </w:r>
            <w:smartTag w:uri="urn:schemas-microsoft-com:office:smarttags" w:element="place">
              <w:smartTag w:uri="urn:schemas-microsoft-com:office:smarttags" w:element="country-region">
                <w:smartTag w:uri="urn:schemas-microsoft-com:office:smarttags" w:element="PersonName">
                  <w:smartTag w:uri="urn:schemas-microsoft-com:office:smarttags" w:element="State">
                    <w:r>
                      <w:rPr>
                        <w:b/>
                        <w:sz w:val="22"/>
                      </w:rPr>
                      <w:t>Cote d’Ivoire</w:t>
                    </w:r>
                  </w:smartTag>
                </w:smartTag>
              </w:smartTag>
            </w:smartTag>
            <w:r>
              <w:rPr>
                <w:b/>
                <w:sz w:val="22"/>
              </w:rPr>
              <w:t xml:space="preserve"> healthcare costs, continued</w:t>
            </w:r>
            <w:r w:rsidRPr="005F4C46">
              <w:rPr>
                <w:b/>
                <w:sz w:val="22"/>
              </w:rPr>
              <w:t xml:space="preserve"> </w:t>
            </w:r>
          </w:p>
        </w:tc>
      </w:tr>
      <w:tr w:rsidR="00482262" w:rsidRPr="0099744B" w:rsidTr="00363DD5">
        <w:tc>
          <w:tcPr>
            <w:tcW w:w="9480" w:type="dxa"/>
            <w:gridSpan w:val="5"/>
            <w:tcBorders>
              <w:top w:val="nil"/>
              <w:bottom w:val="nil"/>
            </w:tcBorders>
          </w:tcPr>
          <w:p w:rsidR="00482262" w:rsidRPr="0099744B" w:rsidRDefault="00482262" w:rsidP="00363DD5">
            <w:pPr>
              <w:spacing w:after="0" w:line="240" w:lineRule="auto"/>
              <w:rPr>
                <w:sz w:val="22"/>
              </w:rPr>
            </w:pPr>
            <w:r w:rsidRPr="0099744B">
              <w:rPr>
                <w:b/>
                <w:sz w:val="22"/>
              </w:rPr>
              <w:t>Discount rate: 5% per year</w:t>
            </w:r>
          </w:p>
        </w:tc>
      </w:tr>
      <w:tr w:rsidR="00482262" w:rsidRPr="006069D1" w:rsidTr="00363DD5">
        <w:tc>
          <w:tcPr>
            <w:tcW w:w="2637" w:type="dxa"/>
            <w:tcBorders>
              <w:top w:val="nil"/>
              <w:bottom w:val="nil"/>
            </w:tcBorders>
          </w:tcPr>
          <w:p w:rsidR="00482262" w:rsidRPr="006069D1" w:rsidRDefault="00482262" w:rsidP="00363DD5">
            <w:pPr>
              <w:spacing w:after="0" w:line="240" w:lineRule="auto"/>
              <w:ind w:firstLine="222"/>
              <w:rPr>
                <w:b/>
                <w:sz w:val="22"/>
              </w:rPr>
            </w:pPr>
            <w:r w:rsidRPr="006069D1">
              <w:rPr>
                <w:b/>
                <w:i/>
                <w:sz w:val="22"/>
              </w:rPr>
              <w:t>No ART</w:t>
            </w:r>
          </w:p>
        </w:tc>
        <w:tc>
          <w:tcPr>
            <w:tcW w:w="1562" w:type="dxa"/>
            <w:tcBorders>
              <w:top w:val="nil"/>
              <w:bottom w:val="nil"/>
            </w:tcBorders>
          </w:tcPr>
          <w:p w:rsidR="00482262" w:rsidRPr="006069D1" w:rsidRDefault="00482262" w:rsidP="00363DD5">
            <w:pPr>
              <w:spacing w:after="0" w:line="240" w:lineRule="auto"/>
              <w:jc w:val="center"/>
              <w:rPr>
                <w:rFonts w:eastAsia="Times New Roman"/>
                <w:b/>
                <w:color w:val="000000"/>
                <w:sz w:val="22"/>
              </w:rPr>
            </w:pPr>
            <w:r w:rsidRPr="006069D1">
              <w:rPr>
                <w:rFonts w:eastAsia="Times New Roman"/>
                <w:b/>
                <w:color w:val="000000"/>
                <w:sz w:val="22"/>
              </w:rPr>
              <w:t>2.83</w:t>
            </w:r>
          </w:p>
        </w:tc>
        <w:tc>
          <w:tcPr>
            <w:tcW w:w="1439" w:type="dxa"/>
            <w:tcBorders>
              <w:top w:val="nil"/>
              <w:bottom w:val="nil"/>
            </w:tcBorders>
            <w:vAlign w:val="bottom"/>
          </w:tcPr>
          <w:p w:rsidR="00482262" w:rsidRPr="006069D1" w:rsidRDefault="00482262" w:rsidP="00363DD5">
            <w:pPr>
              <w:spacing w:after="0" w:line="240" w:lineRule="auto"/>
              <w:jc w:val="center"/>
              <w:rPr>
                <w:b/>
                <w:sz w:val="22"/>
              </w:rPr>
            </w:pPr>
            <w:r w:rsidRPr="006069D1">
              <w:rPr>
                <w:b/>
                <w:sz w:val="22"/>
              </w:rPr>
              <w:t>2.36</w:t>
            </w:r>
          </w:p>
        </w:tc>
        <w:tc>
          <w:tcPr>
            <w:tcW w:w="1678" w:type="dxa"/>
            <w:tcBorders>
              <w:top w:val="nil"/>
              <w:bottom w:val="nil"/>
            </w:tcBorders>
            <w:vAlign w:val="bottom"/>
          </w:tcPr>
          <w:p w:rsidR="00482262" w:rsidRPr="006069D1" w:rsidRDefault="00482262" w:rsidP="00363DD5">
            <w:pPr>
              <w:spacing w:after="0" w:line="240" w:lineRule="auto"/>
              <w:jc w:val="center"/>
              <w:rPr>
                <w:b/>
                <w:color w:val="000000"/>
                <w:sz w:val="22"/>
              </w:rPr>
            </w:pPr>
            <w:r w:rsidRPr="006069D1">
              <w:rPr>
                <w:b/>
                <w:color w:val="000000"/>
                <w:sz w:val="22"/>
              </w:rPr>
              <w:t>1,710</w:t>
            </w:r>
          </w:p>
        </w:tc>
        <w:tc>
          <w:tcPr>
            <w:tcW w:w="2164" w:type="dxa"/>
            <w:tcBorders>
              <w:top w:val="nil"/>
              <w:bottom w:val="nil"/>
            </w:tcBorders>
          </w:tcPr>
          <w:p w:rsidR="00482262" w:rsidRPr="006069D1" w:rsidRDefault="00482262" w:rsidP="00363DD5">
            <w:pPr>
              <w:spacing w:after="0" w:line="240" w:lineRule="auto"/>
              <w:jc w:val="center"/>
              <w:rPr>
                <w:b/>
                <w:sz w:val="22"/>
              </w:rPr>
            </w:pPr>
          </w:p>
        </w:tc>
      </w:tr>
      <w:tr w:rsidR="00482262" w:rsidRPr="006069D1" w:rsidTr="00363DD5">
        <w:trPr>
          <w:trHeight w:val="225"/>
        </w:trPr>
        <w:tc>
          <w:tcPr>
            <w:tcW w:w="2637" w:type="dxa"/>
            <w:tcBorders>
              <w:top w:val="nil"/>
              <w:bottom w:val="nil"/>
            </w:tcBorders>
          </w:tcPr>
          <w:p w:rsidR="00482262" w:rsidRPr="006069D1" w:rsidRDefault="00482262" w:rsidP="00363DD5">
            <w:pPr>
              <w:spacing w:after="0" w:line="240" w:lineRule="auto"/>
              <w:ind w:firstLine="222"/>
              <w:rPr>
                <w:b/>
                <w:i/>
                <w:sz w:val="22"/>
              </w:rPr>
            </w:pPr>
            <w:r w:rsidRPr="006069D1">
              <w:rPr>
                <w:b/>
                <w:i/>
                <w:sz w:val="22"/>
              </w:rPr>
              <w:t>First-line LPV/r</w:t>
            </w:r>
          </w:p>
        </w:tc>
        <w:tc>
          <w:tcPr>
            <w:tcW w:w="1562" w:type="dxa"/>
            <w:tcBorders>
              <w:top w:val="nil"/>
              <w:bottom w:val="nil"/>
            </w:tcBorders>
          </w:tcPr>
          <w:p w:rsidR="00482262" w:rsidRPr="006069D1" w:rsidRDefault="00482262" w:rsidP="00363DD5">
            <w:pPr>
              <w:spacing w:after="0" w:line="240" w:lineRule="auto"/>
              <w:jc w:val="center"/>
              <w:rPr>
                <w:rFonts w:eastAsia="Times New Roman"/>
                <w:b/>
                <w:color w:val="000000"/>
                <w:sz w:val="22"/>
              </w:rPr>
            </w:pPr>
            <w:r w:rsidRPr="006069D1">
              <w:rPr>
                <w:rFonts w:eastAsia="Times New Roman"/>
                <w:b/>
                <w:color w:val="000000"/>
                <w:sz w:val="22"/>
              </w:rPr>
              <w:t>28.79</w:t>
            </w:r>
          </w:p>
        </w:tc>
        <w:tc>
          <w:tcPr>
            <w:tcW w:w="1439" w:type="dxa"/>
            <w:tcBorders>
              <w:top w:val="nil"/>
              <w:bottom w:val="nil"/>
            </w:tcBorders>
            <w:vAlign w:val="bottom"/>
          </w:tcPr>
          <w:p w:rsidR="00482262" w:rsidRPr="006069D1" w:rsidRDefault="00482262" w:rsidP="00363DD5">
            <w:pPr>
              <w:spacing w:after="0" w:line="240" w:lineRule="auto"/>
              <w:jc w:val="center"/>
              <w:rPr>
                <w:b/>
                <w:sz w:val="22"/>
              </w:rPr>
            </w:pPr>
            <w:r w:rsidRPr="006069D1">
              <w:rPr>
                <w:b/>
                <w:sz w:val="22"/>
              </w:rPr>
              <w:t>13.17</w:t>
            </w:r>
          </w:p>
        </w:tc>
        <w:tc>
          <w:tcPr>
            <w:tcW w:w="1678" w:type="dxa"/>
            <w:tcBorders>
              <w:top w:val="nil"/>
              <w:bottom w:val="nil"/>
            </w:tcBorders>
            <w:vAlign w:val="bottom"/>
          </w:tcPr>
          <w:p w:rsidR="00482262" w:rsidRPr="006069D1" w:rsidRDefault="00482262" w:rsidP="00363DD5">
            <w:pPr>
              <w:spacing w:after="0" w:line="240" w:lineRule="auto"/>
              <w:jc w:val="center"/>
              <w:rPr>
                <w:b/>
                <w:color w:val="000000"/>
                <w:sz w:val="22"/>
              </w:rPr>
            </w:pPr>
            <w:r w:rsidRPr="006069D1">
              <w:rPr>
                <w:b/>
                <w:color w:val="000000"/>
                <w:sz w:val="22"/>
              </w:rPr>
              <w:t>11,810</w:t>
            </w:r>
          </w:p>
        </w:tc>
        <w:tc>
          <w:tcPr>
            <w:tcW w:w="2164" w:type="dxa"/>
            <w:tcBorders>
              <w:top w:val="nil"/>
              <w:bottom w:val="nil"/>
            </w:tcBorders>
          </w:tcPr>
          <w:p w:rsidR="00482262" w:rsidRPr="006069D1" w:rsidRDefault="00482262" w:rsidP="00363DD5">
            <w:pPr>
              <w:spacing w:after="0" w:line="240" w:lineRule="auto"/>
              <w:jc w:val="center"/>
              <w:rPr>
                <w:b/>
                <w:sz w:val="22"/>
              </w:rPr>
            </w:pPr>
            <w:r w:rsidRPr="006069D1">
              <w:rPr>
                <w:b/>
                <w:sz w:val="22"/>
              </w:rPr>
              <w:t>930</w:t>
            </w:r>
          </w:p>
        </w:tc>
      </w:tr>
      <w:tr w:rsidR="00482262" w:rsidRPr="006069D1" w:rsidTr="00363DD5">
        <w:tc>
          <w:tcPr>
            <w:tcW w:w="2637" w:type="dxa"/>
            <w:tcBorders>
              <w:top w:val="nil"/>
              <w:bottom w:val="nil"/>
            </w:tcBorders>
            <w:vAlign w:val="center"/>
          </w:tcPr>
          <w:p w:rsidR="00482262" w:rsidRPr="006069D1" w:rsidRDefault="00482262" w:rsidP="00363DD5">
            <w:pPr>
              <w:spacing w:after="0" w:line="240" w:lineRule="auto"/>
              <w:ind w:firstLine="222"/>
              <w:rPr>
                <w:b/>
                <w:i/>
                <w:sz w:val="22"/>
              </w:rPr>
            </w:pPr>
            <w:r w:rsidRPr="006069D1">
              <w:rPr>
                <w:b/>
                <w:i/>
                <w:sz w:val="22"/>
              </w:rPr>
              <w:t>First-line NVP</w:t>
            </w:r>
          </w:p>
        </w:tc>
        <w:tc>
          <w:tcPr>
            <w:tcW w:w="1562" w:type="dxa"/>
            <w:tcBorders>
              <w:top w:val="nil"/>
              <w:bottom w:val="nil"/>
            </w:tcBorders>
            <w:vAlign w:val="bottom"/>
          </w:tcPr>
          <w:p w:rsidR="00482262" w:rsidRPr="006069D1" w:rsidRDefault="00482262" w:rsidP="00363DD5">
            <w:pPr>
              <w:spacing w:after="0" w:line="240" w:lineRule="auto"/>
              <w:jc w:val="center"/>
              <w:rPr>
                <w:rFonts w:eastAsia="Times New Roman"/>
                <w:b/>
                <w:color w:val="000000"/>
                <w:sz w:val="22"/>
              </w:rPr>
            </w:pPr>
            <w:r w:rsidRPr="006069D1">
              <w:rPr>
                <w:rFonts w:eastAsia="Times New Roman"/>
                <w:b/>
                <w:color w:val="000000"/>
                <w:sz w:val="22"/>
              </w:rPr>
              <w:t>27.61</w:t>
            </w:r>
          </w:p>
        </w:tc>
        <w:tc>
          <w:tcPr>
            <w:tcW w:w="1439" w:type="dxa"/>
            <w:tcBorders>
              <w:top w:val="nil"/>
              <w:bottom w:val="nil"/>
            </w:tcBorders>
            <w:vAlign w:val="bottom"/>
          </w:tcPr>
          <w:p w:rsidR="00482262" w:rsidRPr="006069D1" w:rsidRDefault="00482262" w:rsidP="00363DD5">
            <w:pPr>
              <w:spacing w:after="0" w:line="240" w:lineRule="auto"/>
              <w:jc w:val="center"/>
              <w:rPr>
                <w:b/>
                <w:sz w:val="22"/>
              </w:rPr>
            </w:pPr>
            <w:r w:rsidRPr="006069D1">
              <w:rPr>
                <w:b/>
                <w:sz w:val="22"/>
              </w:rPr>
              <w:t>12.85</w:t>
            </w:r>
          </w:p>
        </w:tc>
        <w:tc>
          <w:tcPr>
            <w:tcW w:w="1678" w:type="dxa"/>
            <w:tcBorders>
              <w:top w:val="nil"/>
              <w:bottom w:val="nil"/>
            </w:tcBorders>
            <w:vAlign w:val="bottom"/>
          </w:tcPr>
          <w:p w:rsidR="00482262" w:rsidRPr="006069D1" w:rsidRDefault="00482262" w:rsidP="00363DD5">
            <w:pPr>
              <w:spacing w:after="0" w:line="240" w:lineRule="auto"/>
              <w:jc w:val="center"/>
              <w:rPr>
                <w:b/>
                <w:color w:val="000000"/>
                <w:sz w:val="22"/>
              </w:rPr>
            </w:pPr>
            <w:r w:rsidRPr="006069D1">
              <w:rPr>
                <w:b/>
                <w:color w:val="000000"/>
                <w:sz w:val="22"/>
              </w:rPr>
              <w:t>11,860</w:t>
            </w:r>
          </w:p>
        </w:tc>
        <w:tc>
          <w:tcPr>
            <w:tcW w:w="2164" w:type="dxa"/>
            <w:tcBorders>
              <w:top w:val="nil"/>
              <w:bottom w:val="nil"/>
            </w:tcBorders>
          </w:tcPr>
          <w:p w:rsidR="00482262" w:rsidRPr="006069D1" w:rsidRDefault="00482262" w:rsidP="00363DD5">
            <w:pPr>
              <w:spacing w:after="0" w:line="240" w:lineRule="auto"/>
              <w:jc w:val="center"/>
              <w:rPr>
                <w:b/>
                <w:sz w:val="22"/>
              </w:rPr>
            </w:pPr>
            <w:r w:rsidRPr="006069D1">
              <w:rPr>
                <w:b/>
                <w:sz w:val="22"/>
              </w:rPr>
              <w:t>Dominated</w:t>
            </w:r>
          </w:p>
        </w:tc>
      </w:tr>
      <w:tr w:rsidR="00482262" w:rsidRPr="006069D1" w:rsidTr="00363DD5">
        <w:tc>
          <w:tcPr>
            <w:tcW w:w="9480" w:type="dxa"/>
            <w:gridSpan w:val="5"/>
            <w:tcBorders>
              <w:top w:val="nil"/>
              <w:bottom w:val="nil"/>
            </w:tcBorders>
          </w:tcPr>
          <w:p w:rsidR="00482262" w:rsidRPr="006069D1" w:rsidRDefault="00482262" w:rsidP="00363DD5">
            <w:pPr>
              <w:spacing w:after="0" w:line="240" w:lineRule="auto"/>
              <w:rPr>
                <w:b/>
                <w:sz w:val="22"/>
              </w:rPr>
            </w:pPr>
            <w:r w:rsidRPr="006069D1">
              <w:rPr>
                <w:b/>
                <w:sz w:val="22"/>
              </w:rPr>
              <w:t>Discount rate: 8% per year</w:t>
            </w:r>
          </w:p>
        </w:tc>
      </w:tr>
      <w:tr w:rsidR="00482262" w:rsidRPr="006069D1" w:rsidTr="00363DD5">
        <w:tc>
          <w:tcPr>
            <w:tcW w:w="2637" w:type="dxa"/>
            <w:tcBorders>
              <w:top w:val="nil"/>
              <w:bottom w:val="nil"/>
            </w:tcBorders>
          </w:tcPr>
          <w:p w:rsidR="00482262" w:rsidRPr="006069D1" w:rsidRDefault="00482262" w:rsidP="00363DD5">
            <w:pPr>
              <w:spacing w:after="0" w:line="240" w:lineRule="auto"/>
              <w:ind w:firstLine="222"/>
              <w:rPr>
                <w:b/>
                <w:sz w:val="22"/>
              </w:rPr>
            </w:pPr>
            <w:r w:rsidRPr="006069D1">
              <w:rPr>
                <w:b/>
                <w:i/>
                <w:sz w:val="22"/>
              </w:rPr>
              <w:t>No ART</w:t>
            </w:r>
          </w:p>
        </w:tc>
        <w:tc>
          <w:tcPr>
            <w:tcW w:w="1562" w:type="dxa"/>
            <w:tcBorders>
              <w:top w:val="nil"/>
              <w:bottom w:val="nil"/>
            </w:tcBorders>
          </w:tcPr>
          <w:p w:rsidR="00482262" w:rsidRPr="006069D1" w:rsidRDefault="00482262" w:rsidP="00363DD5">
            <w:pPr>
              <w:spacing w:after="0" w:line="240" w:lineRule="auto"/>
              <w:jc w:val="center"/>
              <w:rPr>
                <w:rFonts w:eastAsia="Times New Roman"/>
                <w:b/>
                <w:color w:val="000000"/>
                <w:sz w:val="22"/>
              </w:rPr>
            </w:pPr>
            <w:r w:rsidRPr="006069D1">
              <w:rPr>
                <w:rFonts w:eastAsia="Times New Roman"/>
                <w:b/>
                <w:color w:val="000000"/>
                <w:sz w:val="22"/>
              </w:rPr>
              <w:t>2.83</w:t>
            </w:r>
          </w:p>
        </w:tc>
        <w:tc>
          <w:tcPr>
            <w:tcW w:w="1439" w:type="dxa"/>
            <w:tcBorders>
              <w:top w:val="nil"/>
              <w:bottom w:val="nil"/>
            </w:tcBorders>
            <w:vAlign w:val="bottom"/>
          </w:tcPr>
          <w:p w:rsidR="00482262" w:rsidRPr="006069D1" w:rsidRDefault="00482262" w:rsidP="00363DD5">
            <w:pPr>
              <w:spacing w:after="0" w:line="240" w:lineRule="auto"/>
              <w:jc w:val="center"/>
              <w:rPr>
                <w:b/>
                <w:sz w:val="22"/>
              </w:rPr>
            </w:pPr>
            <w:r w:rsidRPr="006069D1">
              <w:rPr>
                <w:b/>
                <w:sz w:val="22"/>
              </w:rPr>
              <w:t>2.17</w:t>
            </w:r>
          </w:p>
        </w:tc>
        <w:tc>
          <w:tcPr>
            <w:tcW w:w="1678" w:type="dxa"/>
            <w:tcBorders>
              <w:top w:val="nil"/>
              <w:bottom w:val="nil"/>
            </w:tcBorders>
            <w:vAlign w:val="bottom"/>
          </w:tcPr>
          <w:p w:rsidR="00482262" w:rsidRPr="006069D1" w:rsidRDefault="00482262" w:rsidP="00363DD5">
            <w:pPr>
              <w:spacing w:after="0" w:line="240" w:lineRule="auto"/>
              <w:jc w:val="center"/>
              <w:rPr>
                <w:b/>
                <w:color w:val="000000"/>
                <w:sz w:val="22"/>
              </w:rPr>
            </w:pPr>
            <w:r w:rsidRPr="006069D1">
              <w:rPr>
                <w:b/>
                <w:color w:val="000000"/>
                <w:sz w:val="22"/>
              </w:rPr>
              <w:t>1,580</w:t>
            </w:r>
          </w:p>
        </w:tc>
        <w:tc>
          <w:tcPr>
            <w:tcW w:w="2164" w:type="dxa"/>
            <w:tcBorders>
              <w:top w:val="nil"/>
              <w:bottom w:val="nil"/>
            </w:tcBorders>
          </w:tcPr>
          <w:p w:rsidR="00482262" w:rsidRPr="006069D1" w:rsidRDefault="00482262" w:rsidP="00363DD5">
            <w:pPr>
              <w:spacing w:after="0" w:line="240" w:lineRule="auto"/>
              <w:jc w:val="center"/>
              <w:rPr>
                <w:b/>
                <w:sz w:val="22"/>
              </w:rPr>
            </w:pPr>
          </w:p>
        </w:tc>
      </w:tr>
      <w:tr w:rsidR="00482262" w:rsidRPr="006069D1" w:rsidTr="00363DD5">
        <w:tc>
          <w:tcPr>
            <w:tcW w:w="2637" w:type="dxa"/>
            <w:tcBorders>
              <w:top w:val="nil"/>
              <w:bottom w:val="nil"/>
            </w:tcBorders>
            <w:vAlign w:val="center"/>
          </w:tcPr>
          <w:p w:rsidR="00482262" w:rsidRPr="006069D1" w:rsidRDefault="00482262" w:rsidP="00363DD5">
            <w:pPr>
              <w:spacing w:after="0" w:line="240" w:lineRule="auto"/>
              <w:ind w:firstLine="222"/>
              <w:rPr>
                <w:b/>
                <w:i/>
                <w:sz w:val="22"/>
              </w:rPr>
            </w:pPr>
            <w:r w:rsidRPr="006069D1">
              <w:rPr>
                <w:b/>
                <w:i/>
                <w:sz w:val="22"/>
              </w:rPr>
              <w:t>First-line NVP</w:t>
            </w:r>
          </w:p>
        </w:tc>
        <w:tc>
          <w:tcPr>
            <w:tcW w:w="1562" w:type="dxa"/>
            <w:tcBorders>
              <w:top w:val="nil"/>
              <w:bottom w:val="nil"/>
            </w:tcBorders>
          </w:tcPr>
          <w:p w:rsidR="00482262" w:rsidRPr="006069D1" w:rsidRDefault="00482262" w:rsidP="00363DD5">
            <w:pPr>
              <w:spacing w:after="0" w:line="240" w:lineRule="auto"/>
              <w:jc w:val="center"/>
              <w:rPr>
                <w:rFonts w:eastAsia="Times New Roman"/>
                <w:b/>
                <w:color w:val="000000"/>
                <w:sz w:val="22"/>
              </w:rPr>
            </w:pPr>
            <w:r w:rsidRPr="006069D1">
              <w:rPr>
                <w:rFonts w:eastAsia="Times New Roman"/>
                <w:b/>
                <w:color w:val="000000"/>
                <w:sz w:val="22"/>
              </w:rPr>
              <w:t>27.61</w:t>
            </w:r>
          </w:p>
        </w:tc>
        <w:tc>
          <w:tcPr>
            <w:tcW w:w="1439" w:type="dxa"/>
            <w:tcBorders>
              <w:top w:val="nil"/>
              <w:bottom w:val="nil"/>
            </w:tcBorders>
            <w:vAlign w:val="bottom"/>
          </w:tcPr>
          <w:p w:rsidR="00482262" w:rsidRPr="006069D1" w:rsidRDefault="00482262" w:rsidP="00363DD5">
            <w:pPr>
              <w:spacing w:after="0" w:line="240" w:lineRule="auto"/>
              <w:jc w:val="center"/>
              <w:rPr>
                <w:b/>
                <w:sz w:val="22"/>
              </w:rPr>
            </w:pPr>
            <w:r w:rsidRPr="006069D1">
              <w:rPr>
                <w:b/>
                <w:sz w:val="22"/>
              </w:rPr>
              <w:t>9.52</w:t>
            </w:r>
          </w:p>
        </w:tc>
        <w:tc>
          <w:tcPr>
            <w:tcW w:w="1678" w:type="dxa"/>
            <w:tcBorders>
              <w:top w:val="nil"/>
              <w:bottom w:val="nil"/>
            </w:tcBorders>
            <w:vAlign w:val="bottom"/>
          </w:tcPr>
          <w:p w:rsidR="00482262" w:rsidRPr="006069D1" w:rsidRDefault="00482262" w:rsidP="00363DD5">
            <w:pPr>
              <w:spacing w:after="0" w:line="240" w:lineRule="auto"/>
              <w:jc w:val="center"/>
              <w:rPr>
                <w:b/>
                <w:color w:val="000000"/>
                <w:sz w:val="22"/>
              </w:rPr>
            </w:pPr>
            <w:r w:rsidRPr="006069D1">
              <w:rPr>
                <w:b/>
                <w:color w:val="000000"/>
                <w:sz w:val="22"/>
              </w:rPr>
              <w:t>8,660</w:t>
            </w:r>
          </w:p>
        </w:tc>
        <w:tc>
          <w:tcPr>
            <w:tcW w:w="2164" w:type="dxa"/>
            <w:tcBorders>
              <w:top w:val="nil"/>
              <w:bottom w:val="nil"/>
            </w:tcBorders>
          </w:tcPr>
          <w:p w:rsidR="00482262" w:rsidRPr="006069D1" w:rsidRDefault="00482262" w:rsidP="00363DD5">
            <w:pPr>
              <w:spacing w:after="0" w:line="240" w:lineRule="auto"/>
              <w:jc w:val="center"/>
              <w:rPr>
                <w:b/>
                <w:sz w:val="22"/>
              </w:rPr>
            </w:pPr>
            <w:r w:rsidRPr="006069D1">
              <w:rPr>
                <w:b/>
                <w:sz w:val="22"/>
              </w:rPr>
              <w:t>960</w:t>
            </w:r>
          </w:p>
        </w:tc>
      </w:tr>
      <w:tr w:rsidR="00482262" w:rsidRPr="006069D1" w:rsidTr="00363DD5">
        <w:tc>
          <w:tcPr>
            <w:tcW w:w="2637" w:type="dxa"/>
            <w:tcBorders>
              <w:top w:val="nil"/>
              <w:bottom w:val="single" w:sz="4" w:space="0" w:color="auto"/>
            </w:tcBorders>
            <w:vAlign w:val="center"/>
          </w:tcPr>
          <w:p w:rsidR="00482262" w:rsidRPr="006069D1" w:rsidRDefault="00482262" w:rsidP="00363DD5">
            <w:pPr>
              <w:spacing w:after="0" w:line="240" w:lineRule="auto"/>
              <w:ind w:firstLine="222"/>
              <w:rPr>
                <w:b/>
                <w:i/>
                <w:sz w:val="22"/>
              </w:rPr>
            </w:pPr>
            <w:r w:rsidRPr="006069D1">
              <w:rPr>
                <w:b/>
                <w:i/>
                <w:sz w:val="22"/>
              </w:rPr>
              <w:t>First-line LPV/r</w:t>
            </w:r>
          </w:p>
        </w:tc>
        <w:tc>
          <w:tcPr>
            <w:tcW w:w="1562" w:type="dxa"/>
            <w:tcBorders>
              <w:top w:val="nil"/>
              <w:bottom w:val="single" w:sz="4" w:space="0" w:color="auto"/>
            </w:tcBorders>
            <w:vAlign w:val="bottom"/>
          </w:tcPr>
          <w:p w:rsidR="00482262" w:rsidRPr="006069D1" w:rsidRDefault="00482262" w:rsidP="00363DD5">
            <w:pPr>
              <w:spacing w:after="0" w:line="240" w:lineRule="auto"/>
              <w:jc w:val="center"/>
              <w:rPr>
                <w:rFonts w:eastAsia="Times New Roman"/>
                <w:b/>
                <w:color w:val="000000"/>
                <w:sz w:val="22"/>
              </w:rPr>
            </w:pPr>
            <w:r w:rsidRPr="006069D1">
              <w:rPr>
                <w:rFonts w:eastAsia="Times New Roman"/>
                <w:b/>
                <w:color w:val="000000"/>
                <w:sz w:val="22"/>
              </w:rPr>
              <w:t>28.79</w:t>
            </w:r>
          </w:p>
        </w:tc>
        <w:tc>
          <w:tcPr>
            <w:tcW w:w="1439" w:type="dxa"/>
            <w:tcBorders>
              <w:top w:val="nil"/>
              <w:bottom w:val="single" w:sz="4" w:space="0" w:color="auto"/>
            </w:tcBorders>
            <w:vAlign w:val="bottom"/>
          </w:tcPr>
          <w:p w:rsidR="00482262" w:rsidRPr="006069D1" w:rsidRDefault="00482262" w:rsidP="00363DD5">
            <w:pPr>
              <w:spacing w:after="0" w:line="240" w:lineRule="auto"/>
              <w:jc w:val="center"/>
              <w:rPr>
                <w:b/>
                <w:sz w:val="22"/>
              </w:rPr>
            </w:pPr>
            <w:r w:rsidRPr="006069D1">
              <w:rPr>
                <w:b/>
                <w:sz w:val="22"/>
              </w:rPr>
              <w:t>9.70</w:t>
            </w:r>
          </w:p>
        </w:tc>
        <w:tc>
          <w:tcPr>
            <w:tcW w:w="1678" w:type="dxa"/>
            <w:tcBorders>
              <w:top w:val="nil"/>
              <w:bottom w:val="single" w:sz="4" w:space="0" w:color="auto"/>
            </w:tcBorders>
            <w:vAlign w:val="bottom"/>
          </w:tcPr>
          <w:p w:rsidR="00482262" w:rsidRPr="006069D1" w:rsidRDefault="00482262" w:rsidP="00363DD5">
            <w:pPr>
              <w:spacing w:after="0" w:line="240" w:lineRule="auto"/>
              <w:jc w:val="center"/>
              <w:rPr>
                <w:b/>
                <w:color w:val="000000"/>
                <w:sz w:val="22"/>
              </w:rPr>
            </w:pPr>
            <w:r w:rsidRPr="006069D1">
              <w:rPr>
                <w:b/>
                <w:color w:val="000000"/>
                <w:sz w:val="22"/>
              </w:rPr>
              <w:t>8,850</w:t>
            </w:r>
          </w:p>
        </w:tc>
        <w:tc>
          <w:tcPr>
            <w:tcW w:w="2164" w:type="dxa"/>
            <w:tcBorders>
              <w:top w:val="nil"/>
              <w:bottom w:val="single" w:sz="4" w:space="0" w:color="auto"/>
            </w:tcBorders>
          </w:tcPr>
          <w:p w:rsidR="00482262" w:rsidRPr="006069D1" w:rsidRDefault="00482262" w:rsidP="00363DD5">
            <w:pPr>
              <w:spacing w:after="0" w:line="240" w:lineRule="auto"/>
              <w:jc w:val="center"/>
              <w:rPr>
                <w:b/>
                <w:sz w:val="22"/>
              </w:rPr>
            </w:pPr>
            <w:r w:rsidRPr="006069D1">
              <w:rPr>
                <w:b/>
                <w:sz w:val="22"/>
              </w:rPr>
              <w:t>1,050</w:t>
            </w:r>
          </w:p>
        </w:tc>
      </w:tr>
    </w:tbl>
    <w:p w:rsidR="00482262" w:rsidRDefault="00482262" w:rsidP="00482262">
      <w:pPr>
        <w:spacing w:after="0" w:line="240" w:lineRule="auto"/>
        <w:rPr>
          <w:b/>
          <w:sz w:val="20"/>
          <w:szCs w:val="20"/>
        </w:rPr>
      </w:pPr>
    </w:p>
    <w:p w:rsidR="00482262" w:rsidRPr="00551C18" w:rsidRDefault="00482262" w:rsidP="00482262">
      <w:pPr>
        <w:spacing w:after="0" w:line="240" w:lineRule="auto"/>
        <w:rPr>
          <w:sz w:val="20"/>
          <w:szCs w:val="20"/>
        </w:rPr>
      </w:pPr>
      <w:r w:rsidRPr="00551C18">
        <w:rPr>
          <w:b/>
          <w:sz w:val="20"/>
          <w:szCs w:val="20"/>
        </w:rPr>
        <w:t>LE</w:t>
      </w:r>
      <w:r w:rsidRPr="00551C18">
        <w:rPr>
          <w:sz w:val="20"/>
          <w:szCs w:val="20"/>
        </w:rPr>
        <w:t xml:space="preserve">: life expectancy. </w:t>
      </w:r>
      <w:r w:rsidRPr="00551C18">
        <w:rPr>
          <w:b/>
          <w:sz w:val="20"/>
          <w:szCs w:val="20"/>
        </w:rPr>
        <w:t>ICER</w:t>
      </w:r>
      <w:r w:rsidRPr="00551C18">
        <w:rPr>
          <w:sz w:val="20"/>
          <w:szCs w:val="20"/>
        </w:rPr>
        <w:t xml:space="preserve">: incremental cost-effectiveness analysis. </w:t>
      </w:r>
      <w:r w:rsidRPr="00551C18">
        <w:rPr>
          <w:b/>
          <w:sz w:val="20"/>
          <w:szCs w:val="20"/>
        </w:rPr>
        <w:t>ART</w:t>
      </w:r>
      <w:r w:rsidRPr="00551C18">
        <w:rPr>
          <w:sz w:val="20"/>
          <w:szCs w:val="20"/>
        </w:rPr>
        <w:t xml:space="preserve">: antiretroviral therapy. </w:t>
      </w:r>
      <w:r w:rsidRPr="00551C18">
        <w:rPr>
          <w:b/>
          <w:sz w:val="20"/>
          <w:szCs w:val="20"/>
        </w:rPr>
        <w:t>LPV/r</w:t>
      </w:r>
      <w:r w:rsidRPr="00551C18">
        <w:rPr>
          <w:sz w:val="20"/>
          <w:szCs w:val="20"/>
        </w:rPr>
        <w:t xml:space="preserve">: </w:t>
      </w:r>
      <w:proofErr w:type="spellStart"/>
      <w:r w:rsidRPr="00551C18">
        <w:rPr>
          <w:sz w:val="20"/>
          <w:szCs w:val="20"/>
        </w:rPr>
        <w:t>lopinavir</w:t>
      </w:r>
      <w:proofErr w:type="spellEnd"/>
      <w:r w:rsidRPr="00551C18">
        <w:rPr>
          <w:sz w:val="20"/>
          <w:szCs w:val="20"/>
        </w:rPr>
        <w:t>/</w:t>
      </w:r>
      <w:proofErr w:type="spellStart"/>
      <w:r w:rsidRPr="00551C18">
        <w:rPr>
          <w:sz w:val="20"/>
          <w:szCs w:val="20"/>
        </w:rPr>
        <w:t>ritonavir</w:t>
      </w:r>
      <w:proofErr w:type="spellEnd"/>
      <w:r w:rsidRPr="00551C18">
        <w:rPr>
          <w:sz w:val="20"/>
          <w:szCs w:val="20"/>
        </w:rPr>
        <w:t xml:space="preserve">. </w:t>
      </w:r>
      <w:r w:rsidRPr="00551C18">
        <w:rPr>
          <w:b/>
          <w:sz w:val="20"/>
          <w:szCs w:val="20"/>
        </w:rPr>
        <w:t>NVP</w:t>
      </w:r>
      <w:r w:rsidRPr="00551C18">
        <w:rPr>
          <w:sz w:val="20"/>
          <w:szCs w:val="20"/>
        </w:rPr>
        <w:t xml:space="preserve">: </w:t>
      </w:r>
      <w:proofErr w:type="spellStart"/>
      <w:r w:rsidRPr="00551C18">
        <w:rPr>
          <w:sz w:val="20"/>
          <w:szCs w:val="20"/>
        </w:rPr>
        <w:t>nevirapine</w:t>
      </w:r>
      <w:proofErr w:type="spellEnd"/>
      <w:r w:rsidRPr="00551C18">
        <w:rPr>
          <w:sz w:val="20"/>
          <w:szCs w:val="20"/>
        </w:rPr>
        <w:t xml:space="preserve">. </w:t>
      </w:r>
      <w:r w:rsidRPr="00551C18">
        <w:rPr>
          <w:b/>
          <w:sz w:val="20"/>
          <w:szCs w:val="20"/>
        </w:rPr>
        <w:t>DRV/r</w:t>
      </w:r>
      <w:r w:rsidRPr="00F11F40">
        <w:rPr>
          <w:sz w:val="20"/>
          <w:szCs w:val="20"/>
        </w:rPr>
        <w:t>:</w:t>
      </w:r>
      <w:r w:rsidRPr="00551C18">
        <w:rPr>
          <w:b/>
          <w:sz w:val="20"/>
          <w:szCs w:val="20"/>
        </w:rPr>
        <w:t xml:space="preserve"> </w:t>
      </w:r>
      <w:proofErr w:type="spellStart"/>
      <w:r w:rsidRPr="00551C18">
        <w:rPr>
          <w:sz w:val="20"/>
          <w:szCs w:val="20"/>
        </w:rPr>
        <w:t>darunavir</w:t>
      </w:r>
      <w:proofErr w:type="spellEnd"/>
      <w:r w:rsidRPr="00551C18">
        <w:rPr>
          <w:sz w:val="20"/>
          <w:szCs w:val="20"/>
        </w:rPr>
        <w:t>/</w:t>
      </w:r>
      <w:proofErr w:type="spellStart"/>
      <w:r w:rsidRPr="00551C18">
        <w:rPr>
          <w:sz w:val="20"/>
          <w:szCs w:val="20"/>
        </w:rPr>
        <w:t>ritonavir</w:t>
      </w:r>
      <w:proofErr w:type="spellEnd"/>
      <w:r w:rsidRPr="00551C18">
        <w:rPr>
          <w:b/>
          <w:sz w:val="20"/>
          <w:szCs w:val="20"/>
        </w:rPr>
        <w:t>.</w:t>
      </w:r>
      <w:r w:rsidRPr="00551C18">
        <w:rPr>
          <w:sz w:val="20"/>
          <w:szCs w:val="20"/>
        </w:rPr>
        <w:t xml:space="preserve"> </w:t>
      </w:r>
      <w:r w:rsidRPr="00551C18">
        <w:rPr>
          <w:b/>
          <w:sz w:val="20"/>
          <w:szCs w:val="20"/>
        </w:rPr>
        <w:t>ART</w:t>
      </w:r>
      <w:r w:rsidRPr="00F11F40">
        <w:rPr>
          <w:sz w:val="20"/>
          <w:szCs w:val="20"/>
        </w:rPr>
        <w:t>:</w:t>
      </w:r>
      <w:r w:rsidRPr="00551C18">
        <w:rPr>
          <w:sz w:val="20"/>
          <w:szCs w:val="20"/>
        </w:rPr>
        <w:t xml:space="preserve"> antiretroviral therapy. Costs are in 2012</w:t>
      </w:r>
      <w:r>
        <w:rPr>
          <w:sz w:val="20"/>
          <w:szCs w:val="20"/>
        </w:rPr>
        <w:t xml:space="preserve"> USD. Discounting is at 3%/year unless otherwise indicated.</w:t>
      </w:r>
    </w:p>
    <w:p w:rsidR="00482262" w:rsidRPr="00551C18" w:rsidRDefault="00482262" w:rsidP="00482262">
      <w:pPr>
        <w:spacing w:after="0" w:line="240" w:lineRule="auto"/>
        <w:rPr>
          <w:sz w:val="20"/>
          <w:szCs w:val="20"/>
        </w:rPr>
      </w:pPr>
      <w:r w:rsidRPr="00551C18">
        <w:rPr>
          <w:sz w:val="20"/>
          <w:szCs w:val="20"/>
        </w:rPr>
        <w:t>a. Dominated: Here, refers to a strat</w:t>
      </w:r>
      <w:r>
        <w:rPr>
          <w:sz w:val="20"/>
          <w:szCs w:val="20"/>
        </w:rPr>
        <w:t>e</w:t>
      </w:r>
      <w:r w:rsidRPr="00551C18">
        <w:rPr>
          <w:sz w:val="20"/>
          <w:szCs w:val="20"/>
        </w:rPr>
        <w:t>gy that is more expensive and less effective than its alternative.</w:t>
      </w:r>
    </w:p>
    <w:p w:rsidR="00482262" w:rsidRPr="00D444EB" w:rsidRDefault="00482262" w:rsidP="00482262">
      <w:pPr>
        <w:spacing w:after="0" w:line="240" w:lineRule="auto"/>
        <w:rPr>
          <w:sz w:val="20"/>
          <w:szCs w:val="20"/>
        </w:rPr>
      </w:pPr>
      <w:r>
        <w:rPr>
          <w:sz w:val="20"/>
          <w:szCs w:val="20"/>
        </w:rPr>
        <w:t xml:space="preserve">b. </w:t>
      </w:r>
      <w:r w:rsidRPr="00301F86">
        <w:rPr>
          <w:sz w:val="20"/>
          <w:szCs w:val="20"/>
        </w:rPr>
        <w:t>Weakly dominated</w:t>
      </w:r>
      <w:r>
        <w:rPr>
          <w:sz w:val="20"/>
          <w:szCs w:val="20"/>
        </w:rPr>
        <w:t>:</w:t>
      </w:r>
      <w:r w:rsidRPr="00301F86">
        <w:rPr>
          <w:sz w:val="20"/>
          <w:szCs w:val="20"/>
        </w:rPr>
        <w:t xml:space="preserve"> Here, refers to extended dominance: the incremental cost-effectiveness ratio (ICER) of the non-dominated strategy compared to the dominated strategy is less than the ICER of the dominated strategy </w:t>
      </w:r>
      <w:r w:rsidRPr="00D444EB">
        <w:rPr>
          <w:sz w:val="20"/>
          <w:szCs w:val="20"/>
        </w:rPr>
        <w:t>compared to no ART, indicating that the dominated strategy is an inefficient use of healthcare resources.</w:t>
      </w:r>
    </w:p>
    <w:p w:rsidR="00482262" w:rsidRPr="00D444EB" w:rsidRDefault="00482262" w:rsidP="00482262">
      <w:pPr>
        <w:spacing w:after="0" w:line="240" w:lineRule="auto"/>
        <w:rPr>
          <w:sz w:val="20"/>
          <w:szCs w:val="20"/>
        </w:rPr>
      </w:pPr>
      <w:r>
        <w:rPr>
          <w:sz w:val="20"/>
          <w:szCs w:val="20"/>
        </w:rPr>
        <w:t>c</w:t>
      </w:r>
      <w:r w:rsidRPr="00D444EB">
        <w:rPr>
          <w:sz w:val="20"/>
          <w:szCs w:val="20"/>
        </w:rPr>
        <w:t>. Compared to children or adults at similar CD4% or CD4 not on ART (see text).</w:t>
      </w:r>
    </w:p>
    <w:p w:rsidR="00482262" w:rsidRDefault="00482262" w:rsidP="00482262">
      <w:pPr>
        <w:spacing w:after="0" w:line="240" w:lineRule="auto"/>
        <w:rPr>
          <w:sz w:val="20"/>
          <w:szCs w:val="20"/>
        </w:rPr>
      </w:pPr>
      <w:r>
        <w:rPr>
          <w:sz w:val="20"/>
          <w:szCs w:val="20"/>
        </w:rPr>
        <w:t>d.</w:t>
      </w:r>
      <w:r w:rsidRPr="00551C18">
        <w:rPr>
          <w:sz w:val="20"/>
          <w:szCs w:val="20"/>
        </w:rPr>
        <w:t xml:space="preserve"> Incremental cost-effectiveness ratios (ICERs) are generally lower in sensitivity analyses for South Africa than for Côte d'Ivoire because in South Africa, the costs of HIV-related healthcare are high, relative to the costs of ART; in Côte d'Ivoire, care costs are low, relative to ART costs. Much of the difference between first-line NVP and first-line LPV/r are due to differences in drug costs, rather than differences in care costs. Sensitivity analyses that change the relative drug costs between the two strategies lead to larger cost differences in </w:t>
      </w:r>
      <w:smartTag w:uri="urn:schemas-microsoft-com:office:smarttags" w:element="country-region">
        <w:r w:rsidRPr="00551C18">
          <w:rPr>
            <w:sz w:val="20"/>
            <w:szCs w:val="20"/>
          </w:rPr>
          <w:t>Côte d'Ivoire</w:t>
        </w:r>
      </w:smartTag>
      <w:r w:rsidRPr="00551C18">
        <w:rPr>
          <w:sz w:val="20"/>
          <w:szCs w:val="20"/>
        </w:rPr>
        <w:t xml:space="preserve"> than they do in </w:t>
      </w:r>
      <w:smartTag w:uri="urn:schemas-microsoft-com:office:smarttags" w:element="place">
        <w:smartTag w:uri="urn:schemas-microsoft-com:office:smarttags" w:element="country-region">
          <w:r w:rsidRPr="00551C18">
            <w:rPr>
              <w:sz w:val="20"/>
              <w:szCs w:val="20"/>
            </w:rPr>
            <w:t>South Africa</w:t>
          </w:r>
        </w:smartTag>
      </w:smartTag>
      <w:r w:rsidRPr="00551C18">
        <w:rPr>
          <w:sz w:val="20"/>
          <w:szCs w:val="20"/>
        </w:rPr>
        <w:t xml:space="preserve">. </w:t>
      </w:r>
    </w:p>
    <w:p w:rsidR="008A1163" w:rsidRDefault="008A17A1" w:rsidP="00482262">
      <w:pPr>
        <w:spacing w:after="0" w:line="240" w:lineRule="auto"/>
        <w:jc w:val="both"/>
        <w:rPr>
          <w:b/>
          <w:sz w:val="22"/>
        </w:rPr>
      </w:pPr>
      <w:r>
        <w:rPr>
          <w:b/>
          <w:sz w:val="22"/>
        </w:rPr>
        <w:br w:type="page"/>
      </w:r>
      <w:r w:rsidR="008A1163">
        <w:rPr>
          <w:b/>
          <w:sz w:val="22"/>
        </w:rPr>
        <w:lastRenderedPageBreak/>
        <w:t>APPENDIX TABLE G. Projected costs and survival by year after presentation to care</w:t>
      </w:r>
      <w:r w:rsidR="008A1163" w:rsidRPr="005216AB">
        <w:rPr>
          <w:b/>
          <w:sz w:val="22"/>
          <w:vertAlign w:val="superscript"/>
        </w:rPr>
        <w:t xml:space="preserve"> </w:t>
      </w:r>
      <w:r w:rsidR="005216AB" w:rsidRPr="005216AB">
        <w:rPr>
          <w:b/>
          <w:sz w:val="22"/>
          <w:vertAlign w:val="superscript"/>
        </w:rPr>
        <w:t>a</w:t>
      </w:r>
    </w:p>
    <w:tbl>
      <w:tblPr>
        <w:tblW w:w="9734" w:type="dxa"/>
        <w:tblInd w:w="94" w:type="dxa"/>
        <w:tblLook w:val="04A0"/>
      </w:tblPr>
      <w:tblGrid>
        <w:gridCol w:w="681"/>
        <w:gridCol w:w="1205"/>
        <w:gridCol w:w="1557"/>
        <w:gridCol w:w="1791"/>
        <w:gridCol w:w="1205"/>
        <w:gridCol w:w="1557"/>
        <w:gridCol w:w="1738"/>
      </w:tblGrid>
      <w:tr w:rsidR="005216AB" w:rsidRPr="00740406" w:rsidTr="00240FAD">
        <w:trPr>
          <w:trHeight w:val="300"/>
        </w:trPr>
        <w:tc>
          <w:tcPr>
            <w:tcW w:w="9734" w:type="dxa"/>
            <w:gridSpan w:val="7"/>
            <w:tcBorders>
              <w:top w:val="single" w:sz="4" w:space="0" w:color="auto"/>
              <w:left w:val="single" w:sz="4" w:space="0" w:color="auto"/>
              <w:bottom w:val="nil"/>
              <w:right w:val="single" w:sz="4" w:space="0" w:color="auto"/>
            </w:tcBorders>
            <w:shd w:val="clear" w:color="auto" w:fill="auto"/>
            <w:noWrap/>
            <w:vAlign w:val="bottom"/>
            <w:hideMark/>
          </w:tcPr>
          <w:p w:rsidR="005216AB" w:rsidRDefault="005216AB" w:rsidP="005216AB">
            <w:pPr>
              <w:spacing w:after="0" w:line="240" w:lineRule="auto"/>
              <w:rPr>
                <w:b/>
                <w:bCs/>
                <w:color w:val="000000"/>
                <w:sz w:val="22"/>
              </w:rPr>
            </w:pPr>
            <w:r>
              <w:rPr>
                <w:b/>
                <w:bCs/>
                <w:color w:val="000000"/>
                <w:sz w:val="22"/>
              </w:rPr>
              <w:t>A. South Africa costs (HIV-infected children, presenting to care at 12 months of age)</w:t>
            </w:r>
          </w:p>
        </w:tc>
      </w:tr>
      <w:tr w:rsidR="005216AB" w:rsidRPr="00740406" w:rsidTr="005216AB">
        <w:trPr>
          <w:trHeight w:val="300"/>
        </w:trPr>
        <w:tc>
          <w:tcPr>
            <w:tcW w:w="681" w:type="dxa"/>
            <w:tcBorders>
              <w:top w:val="single" w:sz="4" w:space="0" w:color="auto"/>
              <w:left w:val="single" w:sz="4" w:space="0" w:color="auto"/>
              <w:bottom w:val="nil"/>
              <w:right w:val="single" w:sz="4" w:space="0" w:color="auto"/>
            </w:tcBorders>
            <w:shd w:val="clear" w:color="auto" w:fill="auto"/>
            <w:noWrap/>
            <w:vAlign w:val="bottom"/>
            <w:hideMark/>
          </w:tcPr>
          <w:p w:rsidR="005216AB" w:rsidRPr="00740406" w:rsidRDefault="005216AB" w:rsidP="005216AB">
            <w:pPr>
              <w:spacing w:after="0" w:line="240" w:lineRule="auto"/>
              <w:rPr>
                <w:b/>
                <w:bCs/>
                <w:color w:val="000000"/>
                <w:sz w:val="22"/>
              </w:rPr>
            </w:pPr>
            <w:r w:rsidRPr="00740406">
              <w:rPr>
                <w:b/>
                <w:bCs/>
                <w:color w:val="000000"/>
                <w:sz w:val="22"/>
              </w:rPr>
              <w:t> </w:t>
            </w:r>
          </w:p>
        </w:tc>
        <w:tc>
          <w:tcPr>
            <w:tcW w:w="455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16AB" w:rsidRPr="00740406" w:rsidRDefault="005216AB" w:rsidP="005216AB">
            <w:pPr>
              <w:spacing w:after="0" w:line="240" w:lineRule="auto"/>
              <w:jc w:val="center"/>
              <w:rPr>
                <w:b/>
                <w:bCs/>
                <w:color w:val="000000"/>
                <w:sz w:val="22"/>
              </w:rPr>
            </w:pPr>
            <w:r w:rsidRPr="00740406">
              <w:rPr>
                <w:b/>
                <w:bCs/>
                <w:color w:val="000000"/>
                <w:sz w:val="22"/>
              </w:rPr>
              <w:t>Proportion Alive</w:t>
            </w:r>
          </w:p>
        </w:tc>
        <w:tc>
          <w:tcPr>
            <w:tcW w:w="4500" w:type="dxa"/>
            <w:gridSpan w:val="3"/>
            <w:tcBorders>
              <w:top w:val="single" w:sz="4" w:space="0" w:color="auto"/>
              <w:left w:val="nil"/>
              <w:bottom w:val="single" w:sz="4" w:space="0" w:color="auto"/>
              <w:right w:val="single" w:sz="4" w:space="0" w:color="auto"/>
            </w:tcBorders>
            <w:shd w:val="clear" w:color="auto" w:fill="auto"/>
            <w:noWrap/>
            <w:vAlign w:val="bottom"/>
            <w:hideMark/>
          </w:tcPr>
          <w:p w:rsidR="005216AB" w:rsidRPr="00740406" w:rsidRDefault="005216AB" w:rsidP="005216AB">
            <w:pPr>
              <w:spacing w:after="0" w:line="240" w:lineRule="auto"/>
              <w:jc w:val="center"/>
              <w:rPr>
                <w:b/>
                <w:bCs/>
                <w:color w:val="000000"/>
                <w:sz w:val="22"/>
              </w:rPr>
            </w:pPr>
            <w:r>
              <w:rPr>
                <w:b/>
                <w:bCs/>
                <w:color w:val="000000"/>
                <w:sz w:val="22"/>
              </w:rPr>
              <w:t>Cumulative</w:t>
            </w:r>
            <w:r w:rsidRPr="00740406">
              <w:rPr>
                <w:b/>
                <w:bCs/>
                <w:color w:val="000000"/>
                <w:sz w:val="22"/>
              </w:rPr>
              <w:t xml:space="preserve"> Cost</w:t>
            </w:r>
            <w:r>
              <w:rPr>
                <w:b/>
                <w:bCs/>
                <w:color w:val="000000"/>
                <w:sz w:val="22"/>
              </w:rPr>
              <w:t>s</w:t>
            </w:r>
          </w:p>
        </w:tc>
      </w:tr>
      <w:tr w:rsidR="005216AB" w:rsidRPr="00740406" w:rsidTr="005216AB">
        <w:trPr>
          <w:trHeight w:val="300"/>
        </w:trPr>
        <w:tc>
          <w:tcPr>
            <w:tcW w:w="681" w:type="dxa"/>
            <w:tcBorders>
              <w:top w:val="nil"/>
              <w:left w:val="single" w:sz="4" w:space="0" w:color="auto"/>
              <w:bottom w:val="single" w:sz="4" w:space="0" w:color="auto"/>
              <w:right w:val="single" w:sz="4" w:space="0" w:color="auto"/>
            </w:tcBorders>
            <w:shd w:val="clear" w:color="auto" w:fill="auto"/>
            <w:noWrap/>
            <w:vAlign w:val="bottom"/>
            <w:hideMark/>
          </w:tcPr>
          <w:p w:rsidR="005216AB" w:rsidRPr="00740406" w:rsidRDefault="005216AB" w:rsidP="005216AB">
            <w:pPr>
              <w:spacing w:after="0" w:line="240" w:lineRule="auto"/>
              <w:rPr>
                <w:b/>
                <w:bCs/>
                <w:color w:val="000000"/>
                <w:sz w:val="22"/>
              </w:rPr>
            </w:pPr>
            <w:r w:rsidRPr="00740406">
              <w:rPr>
                <w:b/>
                <w:bCs/>
                <w:color w:val="000000"/>
                <w:sz w:val="22"/>
              </w:rPr>
              <w:t>Year</w:t>
            </w:r>
          </w:p>
        </w:tc>
        <w:tc>
          <w:tcPr>
            <w:tcW w:w="1205" w:type="dxa"/>
            <w:tcBorders>
              <w:top w:val="nil"/>
              <w:left w:val="single" w:sz="4" w:space="0" w:color="auto"/>
              <w:bottom w:val="single" w:sz="4" w:space="0" w:color="auto"/>
              <w:right w:val="nil"/>
            </w:tcBorders>
            <w:shd w:val="clear" w:color="auto" w:fill="auto"/>
            <w:noWrap/>
            <w:vAlign w:val="bottom"/>
            <w:hideMark/>
          </w:tcPr>
          <w:p w:rsidR="005216AB" w:rsidRPr="00740406" w:rsidRDefault="005216AB" w:rsidP="005216AB">
            <w:pPr>
              <w:spacing w:after="0" w:line="240" w:lineRule="auto"/>
              <w:jc w:val="center"/>
              <w:rPr>
                <w:b/>
                <w:bCs/>
                <w:color w:val="000000"/>
                <w:sz w:val="22"/>
              </w:rPr>
            </w:pPr>
            <w:r w:rsidRPr="00740406">
              <w:rPr>
                <w:b/>
                <w:bCs/>
                <w:color w:val="000000"/>
                <w:sz w:val="22"/>
              </w:rPr>
              <w:t>No ART</w:t>
            </w:r>
          </w:p>
        </w:tc>
        <w:tc>
          <w:tcPr>
            <w:tcW w:w="1557" w:type="dxa"/>
            <w:tcBorders>
              <w:top w:val="nil"/>
              <w:left w:val="nil"/>
              <w:bottom w:val="single" w:sz="4" w:space="0" w:color="auto"/>
              <w:right w:val="nil"/>
            </w:tcBorders>
            <w:shd w:val="clear" w:color="auto" w:fill="auto"/>
            <w:noWrap/>
            <w:vAlign w:val="bottom"/>
            <w:hideMark/>
          </w:tcPr>
          <w:p w:rsidR="005216AB" w:rsidRPr="00740406" w:rsidRDefault="005216AB" w:rsidP="005216AB">
            <w:pPr>
              <w:spacing w:after="0" w:line="240" w:lineRule="auto"/>
              <w:jc w:val="center"/>
              <w:rPr>
                <w:b/>
                <w:bCs/>
                <w:color w:val="000000"/>
                <w:sz w:val="22"/>
              </w:rPr>
            </w:pPr>
            <w:r w:rsidRPr="00740406">
              <w:rPr>
                <w:b/>
                <w:bCs/>
                <w:color w:val="000000"/>
                <w:sz w:val="22"/>
              </w:rPr>
              <w:t>1st Line PI</w:t>
            </w:r>
          </w:p>
        </w:tc>
        <w:tc>
          <w:tcPr>
            <w:tcW w:w="1791" w:type="dxa"/>
            <w:tcBorders>
              <w:top w:val="nil"/>
              <w:left w:val="nil"/>
              <w:bottom w:val="single" w:sz="4" w:space="0" w:color="auto"/>
              <w:right w:val="single" w:sz="4" w:space="0" w:color="auto"/>
            </w:tcBorders>
            <w:shd w:val="clear" w:color="auto" w:fill="auto"/>
            <w:noWrap/>
            <w:vAlign w:val="bottom"/>
            <w:hideMark/>
          </w:tcPr>
          <w:p w:rsidR="005216AB" w:rsidRPr="00740406" w:rsidRDefault="005216AB" w:rsidP="005216AB">
            <w:pPr>
              <w:spacing w:after="0" w:line="240" w:lineRule="auto"/>
              <w:jc w:val="center"/>
              <w:rPr>
                <w:b/>
                <w:bCs/>
                <w:color w:val="000000"/>
                <w:sz w:val="22"/>
              </w:rPr>
            </w:pPr>
            <w:r w:rsidRPr="00740406">
              <w:rPr>
                <w:b/>
                <w:bCs/>
                <w:color w:val="000000"/>
                <w:sz w:val="22"/>
              </w:rPr>
              <w:t>1st Line NNRTI</w:t>
            </w:r>
          </w:p>
        </w:tc>
        <w:tc>
          <w:tcPr>
            <w:tcW w:w="1205" w:type="dxa"/>
            <w:tcBorders>
              <w:top w:val="nil"/>
              <w:left w:val="nil"/>
              <w:bottom w:val="single" w:sz="4" w:space="0" w:color="auto"/>
              <w:right w:val="nil"/>
            </w:tcBorders>
            <w:shd w:val="clear" w:color="auto" w:fill="auto"/>
            <w:noWrap/>
            <w:vAlign w:val="bottom"/>
            <w:hideMark/>
          </w:tcPr>
          <w:p w:rsidR="005216AB" w:rsidRPr="00740406" w:rsidRDefault="005216AB" w:rsidP="005216AB">
            <w:pPr>
              <w:spacing w:after="0" w:line="240" w:lineRule="auto"/>
              <w:jc w:val="center"/>
              <w:rPr>
                <w:b/>
                <w:bCs/>
                <w:color w:val="000000"/>
                <w:sz w:val="22"/>
              </w:rPr>
            </w:pPr>
            <w:r w:rsidRPr="00740406">
              <w:rPr>
                <w:b/>
                <w:bCs/>
                <w:color w:val="000000"/>
                <w:sz w:val="22"/>
              </w:rPr>
              <w:t>No ART</w:t>
            </w:r>
          </w:p>
        </w:tc>
        <w:tc>
          <w:tcPr>
            <w:tcW w:w="1557" w:type="dxa"/>
            <w:tcBorders>
              <w:top w:val="nil"/>
              <w:left w:val="nil"/>
              <w:bottom w:val="single" w:sz="4" w:space="0" w:color="auto"/>
              <w:right w:val="nil"/>
            </w:tcBorders>
            <w:shd w:val="clear" w:color="auto" w:fill="auto"/>
            <w:noWrap/>
            <w:vAlign w:val="bottom"/>
            <w:hideMark/>
          </w:tcPr>
          <w:p w:rsidR="005216AB" w:rsidRPr="00740406" w:rsidRDefault="005216AB" w:rsidP="005216AB">
            <w:pPr>
              <w:spacing w:after="0" w:line="240" w:lineRule="auto"/>
              <w:jc w:val="center"/>
              <w:rPr>
                <w:b/>
                <w:bCs/>
                <w:color w:val="000000"/>
                <w:sz w:val="22"/>
              </w:rPr>
            </w:pPr>
            <w:r w:rsidRPr="00740406">
              <w:rPr>
                <w:b/>
                <w:bCs/>
                <w:color w:val="000000"/>
                <w:sz w:val="22"/>
              </w:rPr>
              <w:t>1st Line PI</w:t>
            </w:r>
          </w:p>
        </w:tc>
        <w:tc>
          <w:tcPr>
            <w:tcW w:w="1738" w:type="dxa"/>
            <w:tcBorders>
              <w:top w:val="nil"/>
              <w:left w:val="nil"/>
              <w:bottom w:val="single" w:sz="4" w:space="0" w:color="auto"/>
              <w:right w:val="single" w:sz="4" w:space="0" w:color="auto"/>
            </w:tcBorders>
            <w:shd w:val="clear" w:color="auto" w:fill="auto"/>
            <w:noWrap/>
            <w:vAlign w:val="bottom"/>
            <w:hideMark/>
          </w:tcPr>
          <w:p w:rsidR="005216AB" w:rsidRPr="00740406" w:rsidRDefault="005216AB" w:rsidP="005216AB">
            <w:pPr>
              <w:spacing w:after="0" w:line="240" w:lineRule="auto"/>
              <w:jc w:val="center"/>
              <w:rPr>
                <w:b/>
                <w:bCs/>
                <w:color w:val="000000"/>
                <w:sz w:val="22"/>
              </w:rPr>
            </w:pPr>
            <w:r w:rsidRPr="00740406">
              <w:rPr>
                <w:b/>
                <w:bCs/>
                <w:color w:val="000000"/>
                <w:sz w:val="22"/>
              </w:rPr>
              <w:t>1st Line NNRTI</w:t>
            </w:r>
          </w:p>
        </w:tc>
      </w:tr>
      <w:tr w:rsidR="005216AB" w:rsidRPr="00740406"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740406" w:rsidRDefault="005216AB" w:rsidP="005216AB">
            <w:pPr>
              <w:spacing w:after="0" w:line="240" w:lineRule="auto"/>
              <w:rPr>
                <w:color w:val="000000"/>
                <w:sz w:val="22"/>
              </w:rPr>
            </w:pPr>
            <w:r w:rsidRPr="00740406">
              <w:rPr>
                <w:color w:val="000000"/>
                <w:sz w:val="22"/>
              </w:rPr>
              <w:t>0</w:t>
            </w:r>
          </w:p>
        </w:tc>
        <w:tc>
          <w:tcPr>
            <w:tcW w:w="1205" w:type="dxa"/>
            <w:tcBorders>
              <w:top w:val="nil"/>
              <w:left w:val="single" w:sz="4" w:space="0" w:color="auto"/>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w:t>
            </w:r>
            <w:r>
              <w:rPr>
                <w:color w:val="000000"/>
                <w:sz w:val="22"/>
              </w:rPr>
              <w:t>.00</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w:t>
            </w:r>
            <w:r>
              <w:rPr>
                <w:color w:val="000000"/>
                <w:sz w:val="22"/>
              </w:rPr>
              <w:t>.00</w:t>
            </w:r>
          </w:p>
        </w:tc>
        <w:tc>
          <w:tcPr>
            <w:tcW w:w="1791"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w:t>
            </w:r>
            <w:r>
              <w:rPr>
                <w:color w:val="000000"/>
                <w:sz w:val="22"/>
              </w:rPr>
              <w:t>.00</w:t>
            </w:r>
          </w:p>
        </w:tc>
        <w:tc>
          <w:tcPr>
            <w:tcW w:w="1205"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w:t>
            </w:r>
          </w:p>
        </w:tc>
        <w:tc>
          <w:tcPr>
            <w:tcW w:w="1738"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w:t>
            </w:r>
          </w:p>
        </w:tc>
      </w:tr>
      <w:tr w:rsidR="005216AB" w:rsidRPr="00740406"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740406" w:rsidRDefault="005216AB" w:rsidP="005216AB">
            <w:pPr>
              <w:spacing w:after="0" w:line="240" w:lineRule="auto"/>
              <w:rPr>
                <w:color w:val="000000"/>
                <w:sz w:val="22"/>
              </w:rPr>
            </w:pPr>
            <w:r w:rsidRPr="00740406">
              <w:rPr>
                <w:color w:val="000000"/>
                <w:sz w:val="22"/>
              </w:rPr>
              <w:t>1</w:t>
            </w:r>
          </w:p>
        </w:tc>
        <w:tc>
          <w:tcPr>
            <w:tcW w:w="1205" w:type="dxa"/>
            <w:tcBorders>
              <w:top w:val="nil"/>
              <w:left w:val="single" w:sz="4" w:space="0" w:color="auto"/>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0.63</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0.94</w:t>
            </w:r>
          </w:p>
        </w:tc>
        <w:tc>
          <w:tcPr>
            <w:tcW w:w="1791"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0.93</w:t>
            </w:r>
          </w:p>
        </w:tc>
        <w:tc>
          <w:tcPr>
            <w:tcW w:w="1205" w:type="dxa"/>
            <w:tcBorders>
              <w:top w:val="nil"/>
              <w:left w:val="nil"/>
              <w:bottom w:val="nil"/>
              <w:right w:val="nil"/>
            </w:tcBorders>
            <w:shd w:val="clear" w:color="auto" w:fill="auto"/>
            <w:noWrap/>
            <w:vAlign w:val="bottom"/>
            <w:hideMark/>
          </w:tcPr>
          <w:p w:rsidR="005216AB" w:rsidRPr="00740406" w:rsidRDefault="005216AB" w:rsidP="00ED3966">
            <w:pPr>
              <w:spacing w:after="0" w:line="240" w:lineRule="auto"/>
              <w:jc w:val="center"/>
              <w:rPr>
                <w:color w:val="000000"/>
                <w:sz w:val="22"/>
              </w:rPr>
            </w:pPr>
            <w:r w:rsidRPr="00740406">
              <w:rPr>
                <w:color w:val="000000"/>
                <w:sz w:val="22"/>
              </w:rPr>
              <w:t>3,0</w:t>
            </w:r>
            <w:r w:rsidR="00ED3966">
              <w:rPr>
                <w:color w:val="000000"/>
                <w:sz w:val="22"/>
              </w:rPr>
              <w:t>60</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1,51</w:t>
            </w:r>
            <w:r w:rsidR="00ED3966">
              <w:rPr>
                <w:color w:val="000000"/>
                <w:sz w:val="22"/>
              </w:rPr>
              <w:t>0</w:t>
            </w:r>
          </w:p>
        </w:tc>
        <w:tc>
          <w:tcPr>
            <w:tcW w:w="1738" w:type="dxa"/>
            <w:tcBorders>
              <w:top w:val="nil"/>
              <w:left w:val="nil"/>
              <w:bottom w:val="nil"/>
              <w:right w:val="single" w:sz="4" w:space="0" w:color="auto"/>
            </w:tcBorders>
            <w:shd w:val="clear" w:color="auto" w:fill="auto"/>
            <w:noWrap/>
            <w:vAlign w:val="bottom"/>
            <w:hideMark/>
          </w:tcPr>
          <w:p w:rsidR="005216AB" w:rsidRPr="00740406" w:rsidRDefault="005216AB" w:rsidP="00EF38EA">
            <w:pPr>
              <w:spacing w:after="0" w:line="240" w:lineRule="auto"/>
              <w:jc w:val="center"/>
              <w:rPr>
                <w:color w:val="000000"/>
                <w:sz w:val="22"/>
              </w:rPr>
            </w:pPr>
            <w:r w:rsidRPr="00740406">
              <w:rPr>
                <w:color w:val="000000"/>
                <w:sz w:val="22"/>
              </w:rPr>
              <w:t>1,</w:t>
            </w:r>
            <w:r w:rsidR="00EF38EA">
              <w:rPr>
                <w:color w:val="000000"/>
                <w:sz w:val="22"/>
              </w:rPr>
              <w:t>400</w:t>
            </w:r>
          </w:p>
        </w:tc>
      </w:tr>
      <w:tr w:rsidR="005216AB" w:rsidRPr="00740406"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740406" w:rsidRDefault="005216AB" w:rsidP="005216AB">
            <w:pPr>
              <w:spacing w:after="0" w:line="240" w:lineRule="auto"/>
              <w:rPr>
                <w:color w:val="000000"/>
                <w:sz w:val="22"/>
              </w:rPr>
            </w:pPr>
            <w:r w:rsidRPr="00740406">
              <w:rPr>
                <w:color w:val="000000"/>
                <w:sz w:val="22"/>
              </w:rPr>
              <w:t>2</w:t>
            </w:r>
          </w:p>
        </w:tc>
        <w:tc>
          <w:tcPr>
            <w:tcW w:w="1205" w:type="dxa"/>
            <w:tcBorders>
              <w:top w:val="nil"/>
              <w:left w:val="single" w:sz="4" w:space="0" w:color="auto"/>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0.40</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0.90</w:t>
            </w:r>
          </w:p>
        </w:tc>
        <w:tc>
          <w:tcPr>
            <w:tcW w:w="1791"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0.90</w:t>
            </w:r>
          </w:p>
        </w:tc>
        <w:tc>
          <w:tcPr>
            <w:tcW w:w="1205" w:type="dxa"/>
            <w:tcBorders>
              <w:top w:val="nil"/>
              <w:left w:val="nil"/>
              <w:bottom w:val="nil"/>
              <w:right w:val="nil"/>
            </w:tcBorders>
            <w:shd w:val="clear" w:color="auto" w:fill="auto"/>
            <w:noWrap/>
            <w:vAlign w:val="bottom"/>
            <w:hideMark/>
          </w:tcPr>
          <w:p w:rsidR="005216AB" w:rsidRPr="00740406" w:rsidRDefault="005216AB" w:rsidP="00ED3966">
            <w:pPr>
              <w:spacing w:after="0" w:line="240" w:lineRule="auto"/>
              <w:jc w:val="center"/>
              <w:rPr>
                <w:color w:val="000000"/>
                <w:sz w:val="22"/>
              </w:rPr>
            </w:pPr>
            <w:r w:rsidRPr="00740406">
              <w:rPr>
                <w:color w:val="000000"/>
                <w:sz w:val="22"/>
              </w:rPr>
              <w:t>5,</w:t>
            </w:r>
            <w:r w:rsidR="00ED3966">
              <w:rPr>
                <w:color w:val="000000"/>
                <w:sz w:val="22"/>
              </w:rPr>
              <w:t>200</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2,53</w:t>
            </w:r>
            <w:r w:rsidR="00ED3966">
              <w:rPr>
                <w:color w:val="000000"/>
                <w:sz w:val="22"/>
              </w:rPr>
              <w:t>0</w:t>
            </w:r>
          </w:p>
        </w:tc>
        <w:tc>
          <w:tcPr>
            <w:tcW w:w="1738"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2,3</w:t>
            </w:r>
            <w:r w:rsidR="00EF38EA">
              <w:rPr>
                <w:color w:val="000000"/>
                <w:sz w:val="22"/>
              </w:rPr>
              <w:t>90</w:t>
            </w:r>
          </w:p>
        </w:tc>
      </w:tr>
      <w:tr w:rsidR="005216AB" w:rsidRPr="00740406"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740406" w:rsidRDefault="005216AB" w:rsidP="005216AB">
            <w:pPr>
              <w:spacing w:after="0" w:line="240" w:lineRule="auto"/>
              <w:rPr>
                <w:color w:val="000000"/>
                <w:sz w:val="22"/>
              </w:rPr>
            </w:pPr>
            <w:r w:rsidRPr="00740406">
              <w:rPr>
                <w:color w:val="000000"/>
                <w:sz w:val="22"/>
              </w:rPr>
              <w:t>3</w:t>
            </w:r>
          </w:p>
        </w:tc>
        <w:tc>
          <w:tcPr>
            <w:tcW w:w="1205" w:type="dxa"/>
            <w:tcBorders>
              <w:top w:val="nil"/>
              <w:left w:val="single" w:sz="4" w:space="0" w:color="auto"/>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0.24</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0.88</w:t>
            </w:r>
          </w:p>
        </w:tc>
        <w:tc>
          <w:tcPr>
            <w:tcW w:w="1791"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0.87</w:t>
            </w:r>
          </w:p>
        </w:tc>
        <w:tc>
          <w:tcPr>
            <w:tcW w:w="1205" w:type="dxa"/>
            <w:tcBorders>
              <w:top w:val="nil"/>
              <w:left w:val="nil"/>
              <w:bottom w:val="nil"/>
              <w:right w:val="nil"/>
            </w:tcBorders>
            <w:shd w:val="clear" w:color="auto" w:fill="auto"/>
            <w:noWrap/>
            <w:vAlign w:val="bottom"/>
            <w:hideMark/>
          </w:tcPr>
          <w:p w:rsidR="005216AB" w:rsidRPr="00740406" w:rsidRDefault="005216AB" w:rsidP="00ED3966">
            <w:pPr>
              <w:spacing w:after="0" w:line="240" w:lineRule="auto"/>
              <w:jc w:val="center"/>
              <w:rPr>
                <w:color w:val="000000"/>
                <w:sz w:val="22"/>
              </w:rPr>
            </w:pPr>
            <w:r w:rsidRPr="00740406">
              <w:rPr>
                <w:color w:val="000000"/>
                <w:sz w:val="22"/>
              </w:rPr>
              <w:t>6,7</w:t>
            </w:r>
            <w:r w:rsidR="00ED3966">
              <w:rPr>
                <w:color w:val="000000"/>
                <w:sz w:val="22"/>
              </w:rPr>
              <w:t>20</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3,380</w:t>
            </w:r>
          </w:p>
        </w:tc>
        <w:tc>
          <w:tcPr>
            <w:tcW w:w="1738"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3,2</w:t>
            </w:r>
            <w:r w:rsidR="00EF38EA">
              <w:rPr>
                <w:color w:val="000000"/>
                <w:sz w:val="22"/>
              </w:rPr>
              <w:t>30</w:t>
            </w:r>
          </w:p>
        </w:tc>
      </w:tr>
      <w:tr w:rsidR="005216AB" w:rsidRPr="00740406"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740406" w:rsidRDefault="005216AB" w:rsidP="005216AB">
            <w:pPr>
              <w:spacing w:after="0" w:line="240" w:lineRule="auto"/>
              <w:rPr>
                <w:color w:val="000000"/>
                <w:sz w:val="22"/>
              </w:rPr>
            </w:pPr>
            <w:r w:rsidRPr="00740406">
              <w:rPr>
                <w:color w:val="000000"/>
                <w:sz w:val="22"/>
              </w:rPr>
              <w:t>4</w:t>
            </w:r>
          </w:p>
        </w:tc>
        <w:tc>
          <w:tcPr>
            <w:tcW w:w="1205" w:type="dxa"/>
            <w:tcBorders>
              <w:top w:val="nil"/>
              <w:left w:val="single" w:sz="4" w:space="0" w:color="auto"/>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0.16</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0.85</w:t>
            </w:r>
          </w:p>
        </w:tc>
        <w:tc>
          <w:tcPr>
            <w:tcW w:w="1791"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0.84</w:t>
            </w:r>
          </w:p>
        </w:tc>
        <w:tc>
          <w:tcPr>
            <w:tcW w:w="1205" w:type="dxa"/>
            <w:tcBorders>
              <w:top w:val="nil"/>
              <w:left w:val="nil"/>
              <w:bottom w:val="nil"/>
              <w:right w:val="nil"/>
            </w:tcBorders>
            <w:shd w:val="clear" w:color="auto" w:fill="auto"/>
            <w:noWrap/>
            <w:vAlign w:val="bottom"/>
            <w:hideMark/>
          </w:tcPr>
          <w:p w:rsidR="005216AB" w:rsidRPr="00740406" w:rsidRDefault="005216AB" w:rsidP="00ED3966">
            <w:pPr>
              <w:spacing w:after="0" w:line="240" w:lineRule="auto"/>
              <w:jc w:val="center"/>
              <w:rPr>
                <w:color w:val="000000"/>
                <w:sz w:val="22"/>
              </w:rPr>
            </w:pPr>
            <w:r w:rsidRPr="00740406">
              <w:rPr>
                <w:color w:val="000000"/>
                <w:sz w:val="22"/>
              </w:rPr>
              <w:t>7,77</w:t>
            </w:r>
            <w:r w:rsidR="00ED3966">
              <w:rPr>
                <w:color w:val="000000"/>
                <w:sz w:val="22"/>
              </w:rPr>
              <w:t>0</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4,150</w:t>
            </w:r>
          </w:p>
        </w:tc>
        <w:tc>
          <w:tcPr>
            <w:tcW w:w="1738"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4,00</w:t>
            </w:r>
            <w:r w:rsidR="00EF38EA">
              <w:rPr>
                <w:color w:val="000000"/>
                <w:sz w:val="22"/>
              </w:rPr>
              <w:t>0</w:t>
            </w:r>
          </w:p>
        </w:tc>
      </w:tr>
      <w:tr w:rsidR="005216AB" w:rsidRPr="00740406"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740406" w:rsidRDefault="005216AB" w:rsidP="005216AB">
            <w:pPr>
              <w:spacing w:after="0" w:line="240" w:lineRule="auto"/>
              <w:rPr>
                <w:color w:val="000000"/>
                <w:sz w:val="22"/>
              </w:rPr>
            </w:pPr>
            <w:r w:rsidRPr="00740406">
              <w:rPr>
                <w:color w:val="000000"/>
                <w:sz w:val="22"/>
              </w:rPr>
              <w:t>5</w:t>
            </w:r>
          </w:p>
        </w:tc>
        <w:tc>
          <w:tcPr>
            <w:tcW w:w="1205" w:type="dxa"/>
            <w:tcBorders>
              <w:top w:val="nil"/>
              <w:left w:val="single" w:sz="4" w:space="0" w:color="auto"/>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0.14</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0.85</w:t>
            </w:r>
          </w:p>
        </w:tc>
        <w:tc>
          <w:tcPr>
            <w:tcW w:w="1791"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0.84</w:t>
            </w:r>
          </w:p>
        </w:tc>
        <w:tc>
          <w:tcPr>
            <w:tcW w:w="1205" w:type="dxa"/>
            <w:tcBorders>
              <w:top w:val="nil"/>
              <w:left w:val="nil"/>
              <w:bottom w:val="nil"/>
              <w:right w:val="nil"/>
            </w:tcBorders>
            <w:shd w:val="clear" w:color="auto" w:fill="auto"/>
            <w:noWrap/>
            <w:vAlign w:val="bottom"/>
            <w:hideMark/>
          </w:tcPr>
          <w:p w:rsidR="005216AB" w:rsidRPr="00740406" w:rsidRDefault="005216AB" w:rsidP="00ED3966">
            <w:pPr>
              <w:spacing w:after="0" w:line="240" w:lineRule="auto"/>
              <w:jc w:val="center"/>
              <w:rPr>
                <w:color w:val="000000"/>
                <w:sz w:val="22"/>
              </w:rPr>
            </w:pPr>
            <w:r w:rsidRPr="00740406">
              <w:rPr>
                <w:color w:val="000000"/>
                <w:sz w:val="22"/>
              </w:rPr>
              <w:t>8,1</w:t>
            </w:r>
            <w:r w:rsidR="00ED3966">
              <w:rPr>
                <w:color w:val="000000"/>
                <w:sz w:val="22"/>
              </w:rPr>
              <w:t>50</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4,87</w:t>
            </w:r>
            <w:r w:rsidR="00ED3966">
              <w:rPr>
                <w:color w:val="000000"/>
                <w:sz w:val="22"/>
              </w:rPr>
              <w:t>0</w:t>
            </w:r>
          </w:p>
        </w:tc>
        <w:tc>
          <w:tcPr>
            <w:tcW w:w="1738"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4,740</w:t>
            </w:r>
          </w:p>
        </w:tc>
      </w:tr>
      <w:tr w:rsidR="005216AB" w:rsidRPr="00740406"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740406" w:rsidRDefault="005216AB" w:rsidP="005216AB">
            <w:pPr>
              <w:spacing w:after="0" w:line="240" w:lineRule="auto"/>
              <w:rPr>
                <w:color w:val="000000"/>
                <w:sz w:val="22"/>
              </w:rPr>
            </w:pPr>
            <w:r w:rsidRPr="00740406">
              <w:rPr>
                <w:color w:val="000000"/>
                <w:sz w:val="22"/>
              </w:rPr>
              <w:t>6</w:t>
            </w:r>
          </w:p>
        </w:tc>
        <w:tc>
          <w:tcPr>
            <w:tcW w:w="1205" w:type="dxa"/>
            <w:tcBorders>
              <w:top w:val="nil"/>
              <w:left w:val="single" w:sz="4" w:space="0" w:color="auto"/>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0.12</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0.84</w:t>
            </w:r>
          </w:p>
        </w:tc>
        <w:tc>
          <w:tcPr>
            <w:tcW w:w="1791"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0.83</w:t>
            </w:r>
          </w:p>
        </w:tc>
        <w:tc>
          <w:tcPr>
            <w:tcW w:w="1205" w:type="dxa"/>
            <w:tcBorders>
              <w:top w:val="nil"/>
              <w:left w:val="nil"/>
              <w:bottom w:val="nil"/>
              <w:right w:val="nil"/>
            </w:tcBorders>
            <w:shd w:val="clear" w:color="auto" w:fill="auto"/>
            <w:noWrap/>
            <w:vAlign w:val="bottom"/>
            <w:hideMark/>
          </w:tcPr>
          <w:p w:rsidR="005216AB" w:rsidRPr="00740406" w:rsidRDefault="005216AB" w:rsidP="00ED3966">
            <w:pPr>
              <w:spacing w:after="0" w:line="240" w:lineRule="auto"/>
              <w:jc w:val="center"/>
              <w:rPr>
                <w:color w:val="000000"/>
                <w:sz w:val="22"/>
              </w:rPr>
            </w:pPr>
            <w:r w:rsidRPr="00740406">
              <w:rPr>
                <w:color w:val="000000"/>
                <w:sz w:val="22"/>
              </w:rPr>
              <w:t>8,</w:t>
            </w:r>
            <w:r w:rsidR="00ED3966">
              <w:rPr>
                <w:color w:val="000000"/>
                <w:sz w:val="22"/>
              </w:rPr>
              <w:t>500</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5,560</w:t>
            </w:r>
          </w:p>
        </w:tc>
        <w:tc>
          <w:tcPr>
            <w:tcW w:w="1738"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5,45</w:t>
            </w:r>
            <w:r w:rsidR="00EF38EA">
              <w:rPr>
                <w:color w:val="000000"/>
                <w:sz w:val="22"/>
              </w:rPr>
              <w:t>0</w:t>
            </w:r>
          </w:p>
        </w:tc>
      </w:tr>
      <w:tr w:rsidR="005216AB" w:rsidRPr="00740406"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740406" w:rsidRDefault="005216AB" w:rsidP="005216AB">
            <w:pPr>
              <w:spacing w:after="0" w:line="240" w:lineRule="auto"/>
              <w:rPr>
                <w:color w:val="000000"/>
                <w:sz w:val="22"/>
              </w:rPr>
            </w:pPr>
            <w:r w:rsidRPr="00740406">
              <w:rPr>
                <w:color w:val="000000"/>
                <w:sz w:val="22"/>
              </w:rPr>
              <w:t>7</w:t>
            </w:r>
          </w:p>
        </w:tc>
        <w:tc>
          <w:tcPr>
            <w:tcW w:w="1205" w:type="dxa"/>
            <w:tcBorders>
              <w:top w:val="nil"/>
              <w:left w:val="single" w:sz="4" w:space="0" w:color="auto"/>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0.10</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0.83</w:t>
            </w:r>
          </w:p>
        </w:tc>
        <w:tc>
          <w:tcPr>
            <w:tcW w:w="1791"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0.82</w:t>
            </w:r>
          </w:p>
        </w:tc>
        <w:tc>
          <w:tcPr>
            <w:tcW w:w="1205" w:type="dxa"/>
            <w:tcBorders>
              <w:top w:val="nil"/>
              <w:left w:val="nil"/>
              <w:bottom w:val="nil"/>
              <w:right w:val="nil"/>
            </w:tcBorders>
            <w:shd w:val="clear" w:color="auto" w:fill="auto"/>
            <w:noWrap/>
            <w:vAlign w:val="bottom"/>
            <w:hideMark/>
          </w:tcPr>
          <w:p w:rsidR="005216AB" w:rsidRPr="00740406" w:rsidRDefault="005216AB" w:rsidP="00ED3966">
            <w:pPr>
              <w:spacing w:after="0" w:line="240" w:lineRule="auto"/>
              <w:jc w:val="center"/>
              <w:rPr>
                <w:color w:val="000000"/>
                <w:sz w:val="22"/>
              </w:rPr>
            </w:pPr>
            <w:r w:rsidRPr="00740406">
              <w:rPr>
                <w:color w:val="000000"/>
                <w:sz w:val="22"/>
              </w:rPr>
              <w:t>8,8</w:t>
            </w:r>
            <w:r w:rsidR="00ED3966">
              <w:rPr>
                <w:color w:val="000000"/>
                <w:sz w:val="22"/>
              </w:rPr>
              <w:t>10</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6,2</w:t>
            </w:r>
            <w:r w:rsidR="00ED3966">
              <w:rPr>
                <w:color w:val="000000"/>
                <w:sz w:val="22"/>
              </w:rPr>
              <w:t>20</w:t>
            </w:r>
          </w:p>
        </w:tc>
        <w:tc>
          <w:tcPr>
            <w:tcW w:w="1738"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6,1</w:t>
            </w:r>
            <w:r w:rsidR="00EF38EA">
              <w:rPr>
                <w:color w:val="000000"/>
                <w:sz w:val="22"/>
              </w:rPr>
              <w:t>50</w:t>
            </w:r>
          </w:p>
        </w:tc>
      </w:tr>
      <w:tr w:rsidR="005216AB" w:rsidRPr="00740406"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740406" w:rsidRDefault="005216AB" w:rsidP="005216AB">
            <w:pPr>
              <w:spacing w:after="0" w:line="240" w:lineRule="auto"/>
              <w:rPr>
                <w:color w:val="000000"/>
                <w:sz w:val="22"/>
              </w:rPr>
            </w:pPr>
            <w:r w:rsidRPr="00740406">
              <w:rPr>
                <w:color w:val="000000"/>
                <w:sz w:val="22"/>
              </w:rPr>
              <w:t>8</w:t>
            </w:r>
          </w:p>
        </w:tc>
        <w:tc>
          <w:tcPr>
            <w:tcW w:w="1205" w:type="dxa"/>
            <w:tcBorders>
              <w:top w:val="nil"/>
              <w:left w:val="single" w:sz="4" w:space="0" w:color="auto"/>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0.09</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0.82</w:t>
            </w:r>
          </w:p>
        </w:tc>
        <w:tc>
          <w:tcPr>
            <w:tcW w:w="1791"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0.81</w:t>
            </w:r>
          </w:p>
        </w:tc>
        <w:tc>
          <w:tcPr>
            <w:tcW w:w="1205"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9,070</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6,8</w:t>
            </w:r>
            <w:r w:rsidR="00ED3966">
              <w:rPr>
                <w:color w:val="000000"/>
                <w:sz w:val="22"/>
              </w:rPr>
              <w:t>90</w:t>
            </w:r>
          </w:p>
        </w:tc>
        <w:tc>
          <w:tcPr>
            <w:tcW w:w="1738"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6,8</w:t>
            </w:r>
            <w:r w:rsidR="00EF38EA">
              <w:rPr>
                <w:color w:val="000000"/>
                <w:sz w:val="22"/>
              </w:rPr>
              <w:t>60</w:t>
            </w:r>
          </w:p>
        </w:tc>
      </w:tr>
      <w:tr w:rsidR="005216AB" w:rsidRPr="00740406"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740406" w:rsidRDefault="005216AB" w:rsidP="005216AB">
            <w:pPr>
              <w:spacing w:after="0" w:line="240" w:lineRule="auto"/>
              <w:rPr>
                <w:color w:val="000000"/>
                <w:sz w:val="22"/>
              </w:rPr>
            </w:pPr>
            <w:r w:rsidRPr="00740406">
              <w:rPr>
                <w:color w:val="000000"/>
                <w:sz w:val="22"/>
              </w:rPr>
              <w:t>9</w:t>
            </w:r>
          </w:p>
        </w:tc>
        <w:tc>
          <w:tcPr>
            <w:tcW w:w="1205" w:type="dxa"/>
            <w:tcBorders>
              <w:top w:val="nil"/>
              <w:left w:val="single" w:sz="4" w:space="0" w:color="auto"/>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0.07</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0.81</w:t>
            </w:r>
          </w:p>
        </w:tc>
        <w:tc>
          <w:tcPr>
            <w:tcW w:w="1791"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0.80</w:t>
            </w:r>
          </w:p>
        </w:tc>
        <w:tc>
          <w:tcPr>
            <w:tcW w:w="1205" w:type="dxa"/>
            <w:tcBorders>
              <w:top w:val="nil"/>
              <w:left w:val="nil"/>
              <w:bottom w:val="nil"/>
              <w:right w:val="nil"/>
            </w:tcBorders>
            <w:shd w:val="clear" w:color="auto" w:fill="auto"/>
            <w:noWrap/>
            <w:vAlign w:val="bottom"/>
            <w:hideMark/>
          </w:tcPr>
          <w:p w:rsidR="005216AB" w:rsidRPr="00740406" w:rsidRDefault="005216AB" w:rsidP="00ED3966">
            <w:pPr>
              <w:spacing w:after="0" w:line="240" w:lineRule="auto"/>
              <w:jc w:val="center"/>
              <w:rPr>
                <w:color w:val="000000"/>
                <w:sz w:val="22"/>
              </w:rPr>
            </w:pPr>
            <w:r w:rsidRPr="00740406">
              <w:rPr>
                <w:color w:val="000000"/>
                <w:sz w:val="22"/>
              </w:rPr>
              <w:t>9,2</w:t>
            </w:r>
            <w:r w:rsidR="00ED3966">
              <w:rPr>
                <w:color w:val="000000"/>
                <w:sz w:val="22"/>
              </w:rPr>
              <w:t>90</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7,53</w:t>
            </w:r>
            <w:r w:rsidR="00ED3966">
              <w:rPr>
                <w:color w:val="000000"/>
                <w:sz w:val="22"/>
              </w:rPr>
              <w:t>0</w:t>
            </w:r>
          </w:p>
        </w:tc>
        <w:tc>
          <w:tcPr>
            <w:tcW w:w="1738"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7,55</w:t>
            </w:r>
            <w:r w:rsidR="00EF38EA">
              <w:rPr>
                <w:color w:val="000000"/>
                <w:sz w:val="22"/>
              </w:rPr>
              <w:t>0</w:t>
            </w:r>
          </w:p>
        </w:tc>
      </w:tr>
      <w:tr w:rsidR="005216AB" w:rsidRPr="00740406"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740406" w:rsidRDefault="005216AB" w:rsidP="005216AB">
            <w:pPr>
              <w:spacing w:after="0" w:line="240" w:lineRule="auto"/>
              <w:rPr>
                <w:color w:val="000000"/>
                <w:sz w:val="22"/>
              </w:rPr>
            </w:pPr>
            <w:r w:rsidRPr="00740406">
              <w:rPr>
                <w:color w:val="000000"/>
                <w:sz w:val="22"/>
              </w:rPr>
              <w:t>10</w:t>
            </w:r>
          </w:p>
        </w:tc>
        <w:tc>
          <w:tcPr>
            <w:tcW w:w="1205" w:type="dxa"/>
            <w:tcBorders>
              <w:top w:val="nil"/>
              <w:left w:val="single" w:sz="4" w:space="0" w:color="auto"/>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0.06</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0.80</w:t>
            </w:r>
          </w:p>
        </w:tc>
        <w:tc>
          <w:tcPr>
            <w:tcW w:w="1791"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0.79</w:t>
            </w:r>
          </w:p>
        </w:tc>
        <w:tc>
          <w:tcPr>
            <w:tcW w:w="1205" w:type="dxa"/>
            <w:tcBorders>
              <w:top w:val="nil"/>
              <w:left w:val="nil"/>
              <w:bottom w:val="nil"/>
              <w:right w:val="nil"/>
            </w:tcBorders>
            <w:shd w:val="clear" w:color="auto" w:fill="auto"/>
            <w:noWrap/>
            <w:vAlign w:val="bottom"/>
            <w:hideMark/>
          </w:tcPr>
          <w:p w:rsidR="005216AB" w:rsidRPr="00740406" w:rsidRDefault="005216AB" w:rsidP="00ED3966">
            <w:pPr>
              <w:spacing w:after="0" w:line="240" w:lineRule="auto"/>
              <w:jc w:val="center"/>
              <w:rPr>
                <w:color w:val="000000"/>
                <w:sz w:val="22"/>
              </w:rPr>
            </w:pPr>
            <w:r w:rsidRPr="00740406">
              <w:rPr>
                <w:color w:val="000000"/>
                <w:sz w:val="22"/>
              </w:rPr>
              <w:t>9,47</w:t>
            </w:r>
            <w:r w:rsidR="00ED3966">
              <w:rPr>
                <w:color w:val="000000"/>
                <w:sz w:val="22"/>
              </w:rPr>
              <w:t>0</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8,150</w:t>
            </w:r>
          </w:p>
        </w:tc>
        <w:tc>
          <w:tcPr>
            <w:tcW w:w="1738"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8,2</w:t>
            </w:r>
            <w:r w:rsidR="00EF38EA">
              <w:rPr>
                <w:color w:val="000000"/>
                <w:sz w:val="22"/>
              </w:rPr>
              <w:t>30</w:t>
            </w:r>
          </w:p>
        </w:tc>
      </w:tr>
      <w:tr w:rsidR="005216AB" w:rsidRPr="00740406"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740406" w:rsidRDefault="005216AB" w:rsidP="005216AB">
            <w:pPr>
              <w:spacing w:after="0" w:line="240" w:lineRule="auto"/>
              <w:rPr>
                <w:color w:val="000000"/>
                <w:sz w:val="22"/>
              </w:rPr>
            </w:pPr>
            <w:r w:rsidRPr="00740406">
              <w:rPr>
                <w:color w:val="000000"/>
                <w:sz w:val="22"/>
              </w:rPr>
              <w:t>11</w:t>
            </w:r>
          </w:p>
        </w:tc>
        <w:tc>
          <w:tcPr>
            <w:tcW w:w="1205" w:type="dxa"/>
            <w:tcBorders>
              <w:top w:val="nil"/>
              <w:left w:val="single" w:sz="4" w:space="0" w:color="auto"/>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0.05</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0.79</w:t>
            </w:r>
          </w:p>
        </w:tc>
        <w:tc>
          <w:tcPr>
            <w:tcW w:w="1791"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0.78</w:t>
            </w:r>
          </w:p>
        </w:tc>
        <w:tc>
          <w:tcPr>
            <w:tcW w:w="1205"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9,62</w:t>
            </w:r>
            <w:r w:rsidR="00ED3966">
              <w:rPr>
                <w:color w:val="000000"/>
                <w:sz w:val="22"/>
              </w:rPr>
              <w:t>0</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8,7</w:t>
            </w:r>
            <w:r w:rsidR="00ED3966">
              <w:rPr>
                <w:color w:val="000000"/>
                <w:sz w:val="22"/>
              </w:rPr>
              <w:t>50</w:t>
            </w:r>
          </w:p>
        </w:tc>
        <w:tc>
          <w:tcPr>
            <w:tcW w:w="1738" w:type="dxa"/>
            <w:tcBorders>
              <w:top w:val="nil"/>
              <w:left w:val="nil"/>
              <w:bottom w:val="nil"/>
              <w:right w:val="single" w:sz="4" w:space="0" w:color="auto"/>
            </w:tcBorders>
            <w:shd w:val="clear" w:color="auto" w:fill="auto"/>
            <w:noWrap/>
            <w:vAlign w:val="bottom"/>
            <w:hideMark/>
          </w:tcPr>
          <w:p w:rsidR="005216AB" w:rsidRPr="00740406" w:rsidRDefault="005216AB" w:rsidP="00EF38EA">
            <w:pPr>
              <w:spacing w:after="0" w:line="240" w:lineRule="auto"/>
              <w:jc w:val="center"/>
              <w:rPr>
                <w:color w:val="000000"/>
                <w:sz w:val="22"/>
              </w:rPr>
            </w:pPr>
            <w:r w:rsidRPr="00740406">
              <w:rPr>
                <w:color w:val="000000"/>
                <w:sz w:val="22"/>
              </w:rPr>
              <w:t>8,88</w:t>
            </w:r>
            <w:r w:rsidR="00EF38EA">
              <w:rPr>
                <w:color w:val="000000"/>
                <w:sz w:val="22"/>
              </w:rPr>
              <w:t>0</w:t>
            </w:r>
          </w:p>
        </w:tc>
      </w:tr>
      <w:tr w:rsidR="005216AB" w:rsidRPr="00740406"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740406" w:rsidRDefault="005216AB" w:rsidP="005216AB">
            <w:pPr>
              <w:spacing w:after="0" w:line="240" w:lineRule="auto"/>
              <w:rPr>
                <w:color w:val="000000"/>
                <w:sz w:val="22"/>
              </w:rPr>
            </w:pPr>
            <w:r w:rsidRPr="00740406">
              <w:rPr>
                <w:color w:val="000000"/>
                <w:sz w:val="22"/>
              </w:rPr>
              <w:t>12</w:t>
            </w:r>
          </w:p>
        </w:tc>
        <w:tc>
          <w:tcPr>
            <w:tcW w:w="1205" w:type="dxa"/>
            <w:tcBorders>
              <w:top w:val="nil"/>
              <w:left w:val="single" w:sz="4" w:space="0" w:color="auto"/>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0.04</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0.78</w:t>
            </w:r>
          </w:p>
        </w:tc>
        <w:tc>
          <w:tcPr>
            <w:tcW w:w="1791"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0.77</w:t>
            </w:r>
          </w:p>
        </w:tc>
        <w:tc>
          <w:tcPr>
            <w:tcW w:w="1205"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9,74</w:t>
            </w:r>
            <w:r w:rsidR="00ED3966">
              <w:rPr>
                <w:color w:val="000000"/>
                <w:sz w:val="22"/>
              </w:rPr>
              <w:t>0</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9,3</w:t>
            </w:r>
            <w:r w:rsidR="00ED3966">
              <w:rPr>
                <w:color w:val="000000"/>
                <w:sz w:val="22"/>
              </w:rPr>
              <w:t>20</w:t>
            </w:r>
          </w:p>
        </w:tc>
        <w:tc>
          <w:tcPr>
            <w:tcW w:w="1738"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9,52</w:t>
            </w:r>
            <w:r w:rsidR="00EF38EA">
              <w:rPr>
                <w:color w:val="000000"/>
                <w:sz w:val="22"/>
              </w:rPr>
              <w:t>0</w:t>
            </w:r>
          </w:p>
        </w:tc>
      </w:tr>
      <w:tr w:rsidR="005216AB" w:rsidRPr="00740406"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740406" w:rsidRDefault="005216AB" w:rsidP="005216AB">
            <w:pPr>
              <w:spacing w:after="0" w:line="240" w:lineRule="auto"/>
              <w:rPr>
                <w:color w:val="000000"/>
                <w:sz w:val="22"/>
              </w:rPr>
            </w:pPr>
            <w:r w:rsidRPr="00740406">
              <w:rPr>
                <w:color w:val="000000"/>
                <w:sz w:val="22"/>
              </w:rPr>
              <w:t>13</w:t>
            </w:r>
          </w:p>
        </w:tc>
        <w:tc>
          <w:tcPr>
            <w:tcW w:w="1205" w:type="dxa"/>
            <w:tcBorders>
              <w:top w:val="nil"/>
              <w:left w:val="single" w:sz="4" w:space="0" w:color="auto"/>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0.04</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0.77</w:t>
            </w:r>
          </w:p>
        </w:tc>
        <w:tc>
          <w:tcPr>
            <w:tcW w:w="1791"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0.75</w:t>
            </w:r>
          </w:p>
        </w:tc>
        <w:tc>
          <w:tcPr>
            <w:tcW w:w="1205"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9,84</w:t>
            </w:r>
            <w:r w:rsidR="00ED3966">
              <w:rPr>
                <w:color w:val="000000"/>
                <w:sz w:val="22"/>
              </w:rPr>
              <w:t>0</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9,91</w:t>
            </w:r>
            <w:r w:rsidR="00ED3966">
              <w:rPr>
                <w:color w:val="000000"/>
                <w:sz w:val="22"/>
              </w:rPr>
              <w:t>0</w:t>
            </w:r>
          </w:p>
        </w:tc>
        <w:tc>
          <w:tcPr>
            <w:tcW w:w="1738"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10,20</w:t>
            </w:r>
            <w:r w:rsidR="00EF38EA">
              <w:rPr>
                <w:color w:val="000000"/>
                <w:sz w:val="22"/>
              </w:rPr>
              <w:t>0</w:t>
            </w:r>
          </w:p>
        </w:tc>
      </w:tr>
      <w:tr w:rsidR="005216AB" w:rsidRPr="00740406"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740406" w:rsidRDefault="005216AB" w:rsidP="005216AB">
            <w:pPr>
              <w:spacing w:after="0" w:line="240" w:lineRule="auto"/>
              <w:rPr>
                <w:color w:val="000000"/>
                <w:sz w:val="22"/>
              </w:rPr>
            </w:pPr>
            <w:r w:rsidRPr="00740406">
              <w:rPr>
                <w:color w:val="000000"/>
                <w:sz w:val="22"/>
              </w:rPr>
              <w:t>14</w:t>
            </w:r>
          </w:p>
        </w:tc>
        <w:tc>
          <w:tcPr>
            <w:tcW w:w="1205" w:type="dxa"/>
            <w:tcBorders>
              <w:top w:val="nil"/>
              <w:left w:val="single" w:sz="4" w:space="0" w:color="auto"/>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0.03</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0.75</w:t>
            </w:r>
          </w:p>
        </w:tc>
        <w:tc>
          <w:tcPr>
            <w:tcW w:w="1791"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0.74</w:t>
            </w:r>
          </w:p>
        </w:tc>
        <w:tc>
          <w:tcPr>
            <w:tcW w:w="1205"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9,9</w:t>
            </w:r>
            <w:r w:rsidR="00ED3966">
              <w:rPr>
                <w:color w:val="000000"/>
                <w:sz w:val="22"/>
              </w:rPr>
              <w:t>30</w:t>
            </w:r>
          </w:p>
        </w:tc>
        <w:tc>
          <w:tcPr>
            <w:tcW w:w="1557" w:type="dxa"/>
            <w:tcBorders>
              <w:top w:val="nil"/>
              <w:left w:val="nil"/>
              <w:bottom w:val="nil"/>
              <w:right w:val="nil"/>
            </w:tcBorders>
            <w:shd w:val="clear" w:color="auto" w:fill="auto"/>
            <w:noWrap/>
            <w:vAlign w:val="bottom"/>
            <w:hideMark/>
          </w:tcPr>
          <w:p w:rsidR="005216AB" w:rsidRPr="00740406" w:rsidRDefault="005216AB" w:rsidP="00ED3966">
            <w:pPr>
              <w:spacing w:after="0" w:line="240" w:lineRule="auto"/>
              <w:jc w:val="center"/>
              <w:rPr>
                <w:color w:val="000000"/>
                <w:sz w:val="22"/>
              </w:rPr>
            </w:pPr>
            <w:r w:rsidRPr="00740406">
              <w:rPr>
                <w:color w:val="000000"/>
                <w:sz w:val="22"/>
              </w:rPr>
              <w:t>10,4</w:t>
            </w:r>
            <w:r w:rsidR="00ED3966">
              <w:rPr>
                <w:color w:val="000000"/>
                <w:sz w:val="22"/>
              </w:rPr>
              <w:t>90</w:t>
            </w:r>
          </w:p>
        </w:tc>
        <w:tc>
          <w:tcPr>
            <w:tcW w:w="1738"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10,8</w:t>
            </w:r>
            <w:r w:rsidR="00EF38EA">
              <w:rPr>
                <w:color w:val="000000"/>
                <w:sz w:val="22"/>
              </w:rPr>
              <w:t>60</w:t>
            </w:r>
          </w:p>
        </w:tc>
      </w:tr>
      <w:tr w:rsidR="005216AB" w:rsidRPr="00740406"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740406" w:rsidRDefault="005216AB" w:rsidP="005216AB">
            <w:pPr>
              <w:spacing w:after="0" w:line="240" w:lineRule="auto"/>
              <w:rPr>
                <w:color w:val="000000"/>
                <w:sz w:val="22"/>
              </w:rPr>
            </w:pPr>
            <w:r w:rsidRPr="00740406">
              <w:rPr>
                <w:color w:val="000000"/>
                <w:sz w:val="22"/>
              </w:rPr>
              <w:t>15</w:t>
            </w:r>
          </w:p>
        </w:tc>
        <w:tc>
          <w:tcPr>
            <w:tcW w:w="1205" w:type="dxa"/>
            <w:tcBorders>
              <w:top w:val="nil"/>
              <w:left w:val="single" w:sz="4" w:space="0" w:color="auto"/>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0.03</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0.74</w:t>
            </w:r>
          </w:p>
        </w:tc>
        <w:tc>
          <w:tcPr>
            <w:tcW w:w="1791"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0.72</w:t>
            </w:r>
          </w:p>
        </w:tc>
        <w:tc>
          <w:tcPr>
            <w:tcW w:w="1205"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9,99</w:t>
            </w:r>
            <w:r w:rsidR="00ED3966">
              <w:rPr>
                <w:color w:val="000000"/>
                <w:sz w:val="22"/>
              </w:rPr>
              <w:t>0</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11,0</w:t>
            </w:r>
            <w:r w:rsidR="00ED3966">
              <w:rPr>
                <w:color w:val="000000"/>
                <w:sz w:val="22"/>
              </w:rPr>
              <w:t>40</w:t>
            </w:r>
          </w:p>
        </w:tc>
        <w:tc>
          <w:tcPr>
            <w:tcW w:w="1738"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11,49</w:t>
            </w:r>
            <w:r w:rsidR="00EF38EA">
              <w:rPr>
                <w:color w:val="000000"/>
                <w:sz w:val="22"/>
              </w:rPr>
              <w:t>0</w:t>
            </w:r>
          </w:p>
        </w:tc>
      </w:tr>
      <w:tr w:rsidR="005216AB" w:rsidRPr="00740406"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740406" w:rsidRDefault="005216AB" w:rsidP="005216AB">
            <w:pPr>
              <w:spacing w:after="0" w:line="240" w:lineRule="auto"/>
              <w:rPr>
                <w:color w:val="000000"/>
                <w:sz w:val="22"/>
              </w:rPr>
            </w:pPr>
            <w:r w:rsidRPr="00740406">
              <w:rPr>
                <w:color w:val="000000"/>
                <w:sz w:val="22"/>
              </w:rPr>
              <w:t>16</w:t>
            </w:r>
          </w:p>
        </w:tc>
        <w:tc>
          <w:tcPr>
            <w:tcW w:w="1205" w:type="dxa"/>
            <w:tcBorders>
              <w:top w:val="nil"/>
              <w:left w:val="single" w:sz="4" w:space="0" w:color="auto"/>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0.02</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0.72</w:t>
            </w:r>
          </w:p>
        </w:tc>
        <w:tc>
          <w:tcPr>
            <w:tcW w:w="1791"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0.70</w:t>
            </w:r>
          </w:p>
        </w:tc>
        <w:tc>
          <w:tcPr>
            <w:tcW w:w="1205"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10,0</w:t>
            </w:r>
            <w:r w:rsidR="00ED3966">
              <w:rPr>
                <w:color w:val="000000"/>
                <w:sz w:val="22"/>
              </w:rPr>
              <w:t>50</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11,57</w:t>
            </w:r>
            <w:r w:rsidR="00ED3966">
              <w:rPr>
                <w:color w:val="000000"/>
                <w:sz w:val="22"/>
              </w:rPr>
              <w:t>0</w:t>
            </w:r>
          </w:p>
        </w:tc>
        <w:tc>
          <w:tcPr>
            <w:tcW w:w="1738"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12,1</w:t>
            </w:r>
            <w:r w:rsidR="00EF38EA">
              <w:rPr>
                <w:color w:val="000000"/>
                <w:sz w:val="22"/>
              </w:rPr>
              <w:t>10</w:t>
            </w:r>
          </w:p>
        </w:tc>
      </w:tr>
      <w:tr w:rsidR="005216AB" w:rsidRPr="00740406"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740406" w:rsidRDefault="005216AB" w:rsidP="005216AB">
            <w:pPr>
              <w:spacing w:after="0" w:line="240" w:lineRule="auto"/>
              <w:rPr>
                <w:color w:val="000000"/>
                <w:sz w:val="22"/>
              </w:rPr>
            </w:pPr>
            <w:r w:rsidRPr="00740406">
              <w:rPr>
                <w:color w:val="000000"/>
                <w:sz w:val="22"/>
              </w:rPr>
              <w:t>17</w:t>
            </w:r>
          </w:p>
        </w:tc>
        <w:tc>
          <w:tcPr>
            <w:tcW w:w="1205" w:type="dxa"/>
            <w:tcBorders>
              <w:top w:val="nil"/>
              <w:left w:val="single" w:sz="4" w:space="0" w:color="auto"/>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0.02</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0.71</w:t>
            </w:r>
          </w:p>
        </w:tc>
        <w:tc>
          <w:tcPr>
            <w:tcW w:w="1791"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0.68</w:t>
            </w:r>
          </w:p>
        </w:tc>
        <w:tc>
          <w:tcPr>
            <w:tcW w:w="1205"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10,09</w:t>
            </w:r>
            <w:r w:rsidR="00ED3966">
              <w:rPr>
                <w:color w:val="000000"/>
                <w:sz w:val="22"/>
              </w:rPr>
              <w:t>0</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12,09</w:t>
            </w:r>
            <w:r w:rsidR="00ED3966">
              <w:rPr>
                <w:color w:val="000000"/>
                <w:sz w:val="22"/>
              </w:rPr>
              <w:t>0</w:t>
            </w:r>
          </w:p>
        </w:tc>
        <w:tc>
          <w:tcPr>
            <w:tcW w:w="1738"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12,7</w:t>
            </w:r>
            <w:r w:rsidR="00EF38EA">
              <w:rPr>
                <w:color w:val="000000"/>
                <w:sz w:val="22"/>
              </w:rPr>
              <w:t>10</w:t>
            </w:r>
          </w:p>
        </w:tc>
      </w:tr>
      <w:tr w:rsidR="005216AB" w:rsidRPr="00740406"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740406" w:rsidRDefault="005216AB" w:rsidP="005216AB">
            <w:pPr>
              <w:spacing w:after="0" w:line="240" w:lineRule="auto"/>
              <w:rPr>
                <w:color w:val="000000"/>
                <w:sz w:val="22"/>
              </w:rPr>
            </w:pPr>
            <w:r w:rsidRPr="00740406">
              <w:rPr>
                <w:color w:val="000000"/>
                <w:sz w:val="22"/>
              </w:rPr>
              <w:t>18</w:t>
            </w:r>
          </w:p>
        </w:tc>
        <w:tc>
          <w:tcPr>
            <w:tcW w:w="1205" w:type="dxa"/>
            <w:tcBorders>
              <w:top w:val="nil"/>
              <w:left w:val="single" w:sz="4" w:space="0" w:color="auto"/>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0.02</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0.69</w:t>
            </w:r>
          </w:p>
        </w:tc>
        <w:tc>
          <w:tcPr>
            <w:tcW w:w="1791"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0.66</w:t>
            </w:r>
          </w:p>
        </w:tc>
        <w:tc>
          <w:tcPr>
            <w:tcW w:w="1205"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10,1</w:t>
            </w:r>
            <w:r w:rsidR="00ED3966">
              <w:rPr>
                <w:color w:val="000000"/>
                <w:sz w:val="22"/>
              </w:rPr>
              <w:t>30</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12,</w:t>
            </w:r>
            <w:r w:rsidR="00ED3966">
              <w:rPr>
                <w:color w:val="000000"/>
                <w:sz w:val="22"/>
              </w:rPr>
              <w:t>600</w:t>
            </w:r>
          </w:p>
        </w:tc>
        <w:tc>
          <w:tcPr>
            <w:tcW w:w="1738"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13,2</w:t>
            </w:r>
            <w:r w:rsidR="00EF38EA">
              <w:rPr>
                <w:color w:val="000000"/>
                <w:sz w:val="22"/>
              </w:rPr>
              <w:t>90</w:t>
            </w:r>
          </w:p>
        </w:tc>
      </w:tr>
      <w:tr w:rsidR="005216AB" w:rsidRPr="00740406"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740406" w:rsidRDefault="005216AB" w:rsidP="005216AB">
            <w:pPr>
              <w:spacing w:after="0" w:line="240" w:lineRule="auto"/>
              <w:rPr>
                <w:color w:val="000000"/>
                <w:sz w:val="22"/>
              </w:rPr>
            </w:pPr>
            <w:r w:rsidRPr="00740406">
              <w:rPr>
                <w:color w:val="000000"/>
                <w:sz w:val="22"/>
              </w:rPr>
              <w:t>19</w:t>
            </w:r>
          </w:p>
        </w:tc>
        <w:tc>
          <w:tcPr>
            <w:tcW w:w="1205" w:type="dxa"/>
            <w:tcBorders>
              <w:top w:val="nil"/>
              <w:left w:val="single" w:sz="4" w:space="0" w:color="auto"/>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0.01</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0.67</w:t>
            </w:r>
          </w:p>
        </w:tc>
        <w:tc>
          <w:tcPr>
            <w:tcW w:w="1791"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0.65</w:t>
            </w:r>
          </w:p>
        </w:tc>
        <w:tc>
          <w:tcPr>
            <w:tcW w:w="1205"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10,1</w:t>
            </w:r>
            <w:r w:rsidR="00ED3966">
              <w:rPr>
                <w:color w:val="000000"/>
                <w:sz w:val="22"/>
              </w:rPr>
              <w:t>60</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13,09</w:t>
            </w:r>
            <w:r w:rsidR="00ED3966">
              <w:rPr>
                <w:color w:val="000000"/>
                <w:sz w:val="22"/>
              </w:rPr>
              <w:t>0</w:t>
            </w:r>
          </w:p>
        </w:tc>
        <w:tc>
          <w:tcPr>
            <w:tcW w:w="1738"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13,85</w:t>
            </w:r>
            <w:r w:rsidR="00EF38EA">
              <w:rPr>
                <w:color w:val="000000"/>
                <w:sz w:val="22"/>
              </w:rPr>
              <w:t>0</w:t>
            </w:r>
          </w:p>
        </w:tc>
      </w:tr>
      <w:tr w:rsidR="005216AB" w:rsidRPr="00740406"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740406" w:rsidRDefault="005216AB" w:rsidP="005216AB">
            <w:pPr>
              <w:spacing w:after="0" w:line="240" w:lineRule="auto"/>
              <w:rPr>
                <w:color w:val="000000"/>
                <w:sz w:val="22"/>
              </w:rPr>
            </w:pPr>
            <w:r w:rsidRPr="00740406">
              <w:rPr>
                <w:color w:val="000000"/>
                <w:sz w:val="22"/>
              </w:rPr>
              <w:t>20</w:t>
            </w:r>
          </w:p>
        </w:tc>
        <w:tc>
          <w:tcPr>
            <w:tcW w:w="1205" w:type="dxa"/>
            <w:tcBorders>
              <w:top w:val="nil"/>
              <w:left w:val="single" w:sz="4" w:space="0" w:color="auto"/>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0.01</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0.65</w:t>
            </w:r>
          </w:p>
        </w:tc>
        <w:tc>
          <w:tcPr>
            <w:tcW w:w="1791"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0.63</w:t>
            </w:r>
          </w:p>
        </w:tc>
        <w:tc>
          <w:tcPr>
            <w:tcW w:w="1205"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10,18</w:t>
            </w:r>
            <w:r w:rsidR="00ED3966">
              <w:rPr>
                <w:color w:val="000000"/>
                <w:sz w:val="22"/>
              </w:rPr>
              <w:t>0</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13,5</w:t>
            </w:r>
            <w:r w:rsidR="00ED3966">
              <w:rPr>
                <w:color w:val="000000"/>
                <w:sz w:val="22"/>
              </w:rPr>
              <w:t>70</w:t>
            </w:r>
          </w:p>
        </w:tc>
        <w:tc>
          <w:tcPr>
            <w:tcW w:w="1738"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14,</w:t>
            </w:r>
            <w:r w:rsidR="00EF38EA">
              <w:rPr>
                <w:color w:val="000000"/>
                <w:sz w:val="22"/>
              </w:rPr>
              <w:t>400</w:t>
            </w:r>
          </w:p>
        </w:tc>
      </w:tr>
      <w:tr w:rsidR="005216AB" w:rsidRPr="00740406"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740406" w:rsidRDefault="005216AB" w:rsidP="005216AB">
            <w:pPr>
              <w:spacing w:after="0" w:line="240" w:lineRule="auto"/>
              <w:rPr>
                <w:color w:val="000000"/>
                <w:sz w:val="22"/>
              </w:rPr>
            </w:pPr>
            <w:r w:rsidRPr="00740406">
              <w:rPr>
                <w:color w:val="000000"/>
                <w:sz w:val="22"/>
              </w:rPr>
              <w:t>21</w:t>
            </w:r>
          </w:p>
        </w:tc>
        <w:tc>
          <w:tcPr>
            <w:tcW w:w="1205" w:type="dxa"/>
            <w:tcBorders>
              <w:top w:val="nil"/>
              <w:left w:val="single" w:sz="4" w:space="0" w:color="auto"/>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0.01</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0.63</w:t>
            </w:r>
          </w:p>
        </w:tc>
        <w:tc>
          <w:tcPr>
            <w:tcW w:w="1791"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0.61</w:t>
            </w:r>
          </w:p>
        </w:tc>
        <w:tc>
          <w:tcPr>
            <w:tcW w:w="1205"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10,20</w:t>
            </w:r>
            <w:r w:rsidR="00ED3966">
              <w:rPr>
                <w:color w:val="000000"/>
                <w:sz w:val="22"/>
              </w:rPr>
              <w:t>0</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14,03</w:t>
            </w:r>
            <w:r w:rsidR="00ED3966">
              <w:rPr>
                <w:color w:val="000000"/>
                <w:sz w:val="22"/>
              </w:rPr>
              <w:t>0</w:t>
            </w:r>
          </w:p>
        </w:tc>
        <w:tc>
          <w:tcPr>
            <w:tcW w:w="1738"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14,9</w:t>
            </w:r>
            <w:r w:rsidR="00EF38EA">
              <w:rPr>
                <w:color w:val="000000"/>
                <w:sz w:val="22"/>
              </w:rPr>
              <w:t>30</w:t>
            </w:r>
          </w:p>
        </w:tc>
      </w:tr>
      <w:tr w:rsidR="005216AB" w:rsidRPr="00740406"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740406" w:rsidRDefault="005216AB" w:rsidP="005216AB">
            <w:pPr>
              <w:spacing w:after="0" w:line="240" w:lineRule="auto"/>
              <w:rPr>
                <w:color w:val="000000"/>
                <w:sz w:val="22"/>
              </w:rPr>
            </w:pPr>
            <w:r w:rsidRPr="00740406">
              <w:rPr>
                <w:color w:val="000000"/>
                <w:sz w:val="22"/>
              </w:rPr>
              <w:t>22</w:t>
            </w:r>
          </w:p>
        </w:tc>
        <w:tc>
          <w:tcPr>
            <w:tcW w:w="1205" w:type="dxa"/>
            <w:tcBorders>
              <w:top w:val="nil"/>
              <w:left w:val="single" w:sz="4" w:space="0" w:color="auto"/>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0.01</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0.61</w:t>
            </w:r>
          </w:p>
        </w:tc>
        <w:tc>
          <w:tcPr>
            <w:tcW w:w="1791"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0.59</w:t>
            </w:r>
          </w:p>
        </w:tc>
        <w:tc>
          <w:tcPr>
            <w:tcW w:w="1205"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10,2</w:t>
            </w:r>
            <w:r w:rsidR="00ED3966">
              <w:rPr>
                <w:color w:val="000000"/>
                <w:sz w:val="22"/>
              </w:rPr>
              <w:t>20</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14,48</w:t>
            </w:r>
            <w:r w:rsidR="00ED3966">
              <w:rPr>
                <w:color w:val="000000"/>
                <w:sz w:val="22"/>
              </w:rPr>
              <w:t>0</w:t>
            </w:r>
          </w:p>
        </w:tc>
        <w:tc>
          <w:tcPr>
            <w:tcW w:w="1738"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15,4</w:t>
            </w:r>
            <w:r w:rsidR="00EF38EA">
              <w:rPr>
                <w:color w:val="000000"/>
                <w:sz w:val="22"/>
              </w:rPr>
              <w:t>40</w:t>
            </w:r>
          </w:p>
        </w:tc>
      </w:tr>
      <w:tr w:rsidR="005216AB" w:rsidRPr="00740406"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740406" w:rsidRDefault="005216AB" w:rsidP="005216AB">
            <w:pPr>
              <w:spacing w:after="0" w:line="240" w:lineRule="auto"/>
              <w:rPr>
                <w:color w:val="000000"/>
                <w:sz w:val="22"/>
              </w:rPr>
            </w:pPr>
            <w:r w:rsidRPr="00740406">
              <w:rPr>
                <w:color w:val="000000"/>
                <w:sz w:val="22"/>
              </w:rPr>
              <w:t>23</w:t>
            </w:r>
          </w:p>
        </w:tc>
        <w:tc>
          <w:tcPr>
            <w:tcW w:w="1205" w:type="dxa"/>
            <w:tcBorders>
              <w:top w:val="nil"/>
              <w:left w:val="single" w:sz="4" w:space="0" w:color="auto"/>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0.01</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0.60</w:t>
            </w:r>
          </w:p>
        </w:tc>
        <w:tc>
          <w:tcPr>
            <w:tcW w:w="1791"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0.57</w:t>
            </w:r>
          </w:p>
        </w:tc>
        <w:tc>
          <w:tcPr>
            <w:tcW w:w="1205"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10,23</w:t>
            </w:r>
            <w:r w:rsidR="00ED3966">
              <w:rPr>
                <w:color w:val="000000"/>
                <w:sz w:val="22"/>
              </w:rPr>
              <w:t>0</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14,9</w:t>
            </w:r>
            <w:r w:rsidR="00ED3966">
              <w:rPr>
                <w:color w:val="000000"/>
                <w:sz w:val="22"/>
              </w:rPr>
              <w:t>20</w:t>
            </w:r>
          </w:p>
        </w:tc>
        <w:tc>
          <w:tcPr>
            <w:tcW w:w="1738"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15,92</w:t>
            </w:r>
            <w:r w:rsidR="00EF38EA">
              <w:rPr>
                <w:color w:val="000000"/>
                <w:sz w:val="22"/>
              </w:rPr>
              <w:t>0</w:t>
            </w:r>
          </w:p>
        </w:tc>
      </w:tr>
      <w:tr w:rsidR="005216AB" w:rsidRPr="00740406"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740406" w:rsidRDefault="005216AB" w:rsidP="005216AB">
            <w:pPr>
              <w:spacing w:after="0" w:line="240" w:lineRule="auto"/>
              <w:rPr>
                <w:color w:val="000000"/>
                <w:sz w:val="22"/>
              </w:rPr>
            </w:pPr>
            <w:r w:rsidRPr="00740406">
              <w:rPr>
                <w:color w:val="000000"/>
                <w:sz w:val="22"/>
              </w:rPr>
              <w:t>24</w:t>
            </w:r>
          </w:p>
        </w:tc>
        <w:tc>
          <w:tcPr>
            <w:tcW w:w="1205" w:type="dxa"/>
            <w:tcBorders>
              <w:top w:val="nil"/>
              <w:left w:val="single" w:sz="4" w:space="0" w:color="auto"/>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0.01</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0.58</w:t>
            </w:r>
          </w:p>
        </w:tc>
        <w:tc>
          <w:tcPr>
            <w:tcW w:w="1791"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0.55</w:t>
            </w:r>
          </w:p>
        </w:tc>
        <w:tc>
          <w:tcPr>
            <w:tcW w:w="1205"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10,24</w:t>
            </w:r>
            <w:r w:rsidR="00ED3966">
              <w:rPr>
                <w:color w:val="000000"/>
                <w:sz w:val="22"/>
              </w:rPr>
              <w:t>0</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15,3</w:t>
            </w:r>
            <w:r w:rsidR="00ED3966">
              <w:rPr>
                <w:color w:val="000000"/>
                <w:sz w:val="22"/>
              </w:rPr>
              <w:t>40</w:t>
            </w:r>
          </w:p>
        </w:tc>
        <w:tc>
          <w:tcPr>
            <w:tcW w:w="1738"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16,39</w:t>
            </w:r>
            <w:r w:rsidR="00EF38EA">
              <w:rPr>
                <w:color w:val="000000"/>
                <w:sz w:val="22"/>
              </w:rPr>
              <w:t>0</w:t>
            </w:r>
          </w:p>
        </w:tc>
      </w:tr>
      <w:tr w:rsidR="005216AB" w:rsidRPr="00740406"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740406" w:rsidRDefault="005216AB" w:rsidP="005216AB">
            <w:pPr>
              <w:spacing w:after="0" w:line="240" w:lineRule="auto"/>
              <w:rPr>
                <w:color w:val="000000"/>
                <w:sz w:val="22"/>
              </w:rPr>
            </w:pPr>
            <w:r w:rsidRPr="00740406">
              <w:rPr>
                <w:color w:val="000000"/>
                <w:sz w:val="22"/>
              </w:rPr>
              <w:t>25</w:t>
            </w:r>
          </w:p>
        </w:tc>
        <w:tc>
          <w:tcPr>
            <w:tcW w:w="1205" w:type="dxa"/>
            <w:tcBorders>
              <w:top w:val="nil"/>
              <w:left w:val="single" w:sz="4" w:space="0" w:color="auto"/>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0.00</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0.56</w:t>
            </w:r>
          </w:p>
        </w:tc>
        <w:tc>
          <w:tcPr>
            <w:tcW w:w="1791"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0.53</w:t>
            </w:r>
          </w:p>
        </w:tc>
        <w:tc>
          <w:tcPr>
            <w:tcW w:w="1205"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10,250</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15,740</w:t>
            </w:r>
          </w:p>
        </w:tc>
        <w:tc>
          <w:tcPr>
            <w:tcW w:w="1738"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16,84</w:t>
            </w:r>
            <w:r w:rsidR="00EF38EA">
              <w:rPr>
                <w:color w:val="000000"/>
                <w:sz w:val="22"/>
              </w:rPr>
              <w:t>0</w:t>
            </w:r>
          </w:p>
        </w:tc>
      </w:tr>
      <w:tr w:rsidR="005216AB" w:rsidRPr="00740406"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740406" w:rsidRDefault="005216AB" w:rsidP="005216AB">
            <w:pPr>
              <w:spacing w:after="0" w:line="240" w:lineRule="auto"/>
              <w:rPr>
                <w:color w:val="000000"/>
                <w:sz w:val="22"/>
              </w:rPr>
            </w:pPr>
            <w:r w:rsidRPr="00740406">
              <w:rPr>
                <w:color w:val="000000"/>
                <w:sz w:val="22"/>
              </w:rPr>
              <w:t>26</w:t>
            </w:r>
          </w:p>
        </w:tc>
        <w:tc>
          <w:tcPr>
            <w:tcW w:w="1205" w:type="dxa"/>
            <w:tcBorders>
              <w:top w:val="nil"/>
              <w:left w:val="single" w:sz="4" w:space="0" w:color="auto"/>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0.00</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0.54</w:t>
            </w:r>
          </w:p>
        </w:tc>
        <w:tc>
          <w:tcPr>
            <w:tcW w:w="1791"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0.51</w:t>
            </w:r>
          </w:p>
        </w:tc>
        <w:tc>
          <w:tcPr>
            <w:tcW w:w="1205"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10,2</w:t>
            </w:r>
            <w:r w:rsidR="00ED3966">
              <w:rPr>
                <w:color w:val="000000"/>
                <w:sz w:val="22"/>
              </w:rPr>
              <w:t>60</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16,1</w:t>
            </w:r>
            <w:r w:rsidR="00ED3966">
              <w:rPr>
                <w:color w:val="000000"/>
                <w:sz w:val="22"/>
              </w:rPr>
              <w:t>30</w:t>
            </w:r>
          </w:p>
        </w:tc>
        <w:tc>
          <w:tcPr>
            <w:tcW w:w="1738"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17,27</w:t>
            </w:r>
            <w:r w:rsidR="00EF38EA">
              <w:rPr>
                <w:color w:val="000000"/>
                <w:sz w:val="22"/>
              </w:rPr>
              <w:t>0</w:t>
            </w:r>
          </w:p>
        </w:tc>
      </w:tr>
      <w:tr w:rsidR="005216AB" w:rsidRPr="00740406"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740406" w:rsidRDefault="005216AB" w:rsidP="005216AB">
            <w:pPr>
              <w:spacing w:after="0" w:line="240" w:lineRule="auto"/>
              <w:rPr>
                <w:color w:val="000000"/>
                <w:sz w:val="22"/>
              </w:rPr>
            </w:pPr>
            <w:r w:rsidRPr="00740406">
              <w:rPr>
                <w:color w:val="000000"/>
                <w:sz w:val="22"/>
              </w:rPr>
              <w:t>27</w:t>
            </w:r>
          </w:p>
        </w:tc>
        <w:tc>
          <w:tcPr>
            <w:tcW w:w="1205" w:type="dxa"/>
            <w:tcBorders>
              <w:top w:val="nil"/>
              <w:left w:val="single" w:sz="4" w:space="0" w:color="auto"/>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0.00</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0.52</w:t>
            </w:r>
          </w:p>
        </w:tc>
        <w:tc>
          <w:tcPr>
            <w:tcW w:w="1791"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0.49</w:t>
            </w:r>
          </w:p>
        </w:tc>
        <w:tc>
          <w:tcPr>
            <w:tcW w:w="1205"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10,26</w:t>
            </w:r>
            <w:r w:rsidR="00ED3966">
              <w:rPr>
                <w:color w:val="000000"/>
                <w:sz w:val="22"/>
              </w:rPr>
              <w:t>0</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16,50</w:t>
            </w:r>
            <w:r w:rsidR="00ED3966">
              <w:rPr>
                <w:color w:val="000000"/>
                <w:sz w:val="22"/>
              </w:rPr>
              <w:t>0</w:t>
            </w:r>
          </w:p>
        </w:tc>
        <w:tc>
          <w:tcPr>
            <w:tcW w:w="1738"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17,68</w:t>
            </w:r>
            <w:r w:rsidR="00EF38EA">
              <w:rPr>
                <w:color w:val="000000"/>
                <w:sz w:val="22"/>
              </w:rPr>
              <w:t>0</w:t>
            </w:r>
          </w:p>
        </w:tc>
      </w:tr>
      <w:tr w:rsidR="005216AB" w:rsidRPr="00740406"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740406" w:rsidRDefault="005216AB" w:rsidP="005216AB">
            <w:pPr>
              <w:spacing w:after="0" w:line="240" w:lineRule="auto"/>
              <w:rPr>
                <w:color w:val="000000"/>
                <w:sz w:val="22"/>
              </w:rPr>
            </w:pPr>
            <w:r w:rsidRPr="00740406">
              <w:rPr>
                <w:color w:val="000000"/>
                <w:sz w:val="22"/>
              </w:rPr>
              <w:t>28</w:t>
            </w:r>
          </w:p>
        </w:tc>
        <w:tc>
          <w:tcPr>
            <w:tcW w:w="1205" w:type="dxa"/>
            <w:tcBorders>
              <w:top w:val="nil"/>
              <w:left w:val="single" w:sz="4" w:space="0" w:color="auto"/>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0.00</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0.50</w:t>
            </w:r>
          </w:p>
        </w:tc>
        <w:tc>
          <w:tcPr>
            <w:tcW w:w="1791"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0.47</w:t>
            </w:r>
          </w:p>
        </w:tc>
        <w:tc>
          <w:tcPr>
            <w:tcW w:w="1205"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10,2</w:t>
            </w:r>
            <w:r w:rsidR="00ED3966">
              <w:rPr>
                <w:color w:val="000000"/>
                <w:sz w:val="22"/>
              </w:rPr>
              <w:t>70</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16,8</w:t>
            </w:r>
            <w:r w:rsidR="00ED3966">
              <w:rPr>
                <w:color w:val="000000"/>
                <w:sz w:val="22"/>
              </w:rPr>
              <w:t>60</w:t>
            </w:r>
          </w:p>
        </w:tc>
        <w:tc>
          <w:tcPr>
            <w:tcW w:w="1738"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18,0</w:t>
            </w:r>
            <w:r w:rsidR="00EF38EA">
              <w:rPr>
                <w:color w:val="000000"/>
                <w:sz w:val="22"/>
              </w:rPr>
              <w:t>80</w:t>
            </w:r>
          </w:p>
        </w:tc>
      </w:tr>
      <w:tr w:rsidR="005216AB" w:rsidRPr="00740406"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740406" w:rsidRDefault="005216AB" w:rsidP="005216AB">
            <w:pPr>
              <w:spacing w:after="0" w:line="240" w:lineRule="auto"/>
              <w:rPr>
                <w:color w:val="000000"/>
                <w:sz w:val="22"/>
              </w:rPr>
            </w:pPr>
            <w:r w:rsidRPr="00740406">
              <w:rPr>
                <w:color w:val="000000"/>
                <w:sz w:val="22"/>
              </w:rPr>
              <w:t>29</w:t>
            </w:r>
          </w:p>
        </w:tc>
        <w:tc>
          <w:tcPr>
            <w:tcW w:w="1205" w:type="dxa"/>
            <w:tcBorders>
              <w:top w:val="nil"/>
              <w:left w:val="single" w:sz="4" w:space="0" w:color="auto"/>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0.00</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0.48</w:t>
            </w:r>
          </w:p>
        </w:tc>
        <w:tc>
          <w:tcPr>
            <w:tcW w:w="1791"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0.45</w:t>
            </w:r>
          </w:p>
        </w:tc>
        <w:tc>
          <w:tcPr>
            <w:tcW w:w="1205"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10,27</w:t>
            </w:r>
            <w:r w:rsidR="00ED3966">
              <w:rPr>
                <w:color w:val="000000"/>
                <w:sz w:val="22"/>
              </w:rPr>
              <w:t>0</w:t>
            </w:r>
          </w:p>
        </w:tc>
        <w:tc>
          <w:tcPr>
            <w:tcW w:w="1557" w:type="dxa"/>
            <w:tcBorders>
              <w:top w:val="nil"/>
              <w:left w:val="nil"/>
              <w:bottom w:val="nil"/>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17,20</w:t>
            </w:r>
            <w:r w:rsidR="00ED3966">
              <w:rPr>
                <w:color w:val="000000"/>
                <w:sz w:val="22"/>
              </w:rPr>
              <w:t>0</w:t>
            </w:r>
          </w:p>
        </w:tc>
        <w:tc>
          <w:tcPr>
            <w:tcW w:w="1738" w:type="dxa"/>
            <w:tcBorders>
              <w:top w:val="nil"/>
              <w:left w:val="nil"/>
              <w:bottom w:val="nil"/>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18,4</w:t>
            </w:r>
            <w:r w:rsidR="00EF38EA">
              <w:rPr>
                <w:color w:val="000000"/>
                <w:sz w:val="22"/>
              </w:rPr>
              <w:t>50</w:t>
            </w:r>
          </w:p>
        </w:tc>
      </w:tr>
      <w:tr w:rsidR="005216AB" w:rsidRPr="00740406" w:rsidTr="005216AB">
        <w:trPr>
          <w:trHeight w:val="300"/>
        </w:trPr>
        <w:tc>
          <w:tcPr>
            <w:tcW w:w="681" w:type="dxa"/>
            <w:tcBorders>
              <w:top w:val="nil"/>
              <w:left w:val="single" w:sz="4" w:space="0" w:color="auto"/>
              <w:bottom w:val="single" w:sz="4" w:space="0" w:color="auto"/>
              <w:right w:val="single" w:sz="4" w:space="0" w:color="auto"/>
            </w:tcBorders>
            <w:shd w:val="clear" w:color="auto" w:fill="auto"/>
            <w:noWrap/>
            <w:vAlign w:val="bottom"/>
            <w:hideMark/>
          </w:tcPr>
          <w:p w:rsidR="005216AB" w:rsidRPr="00740406" w:rsidRDefault="005216AB" w:rsidP="005216AB">
            <w:pPr>
              <w:spacing w:after="0" w:line="240" w:lineRule="auto"/>
              <w:rPr>
                <w:color w:val="000000"/>
                <w:sz w:val="22"/>
              </w:rPr>
            </w:pPr>
            <w:r w:rsidRPr="00740406">
              <w:rPr>
                <w:color w:val="000000"/>
                <w:sz w:val="22"/>
              </w:rPr>
              <w:t>30</w:t>
            </w:r>
          </w:p>
        </w:tc>
        <w:tc>
          <w:tcPr>
            <w:tcW w:w="1205" w:type="dxa"/>
            <w:tcBorders>
              <w:top w:val="nil"/>
              <w:left w:val="single" w:sz="4" w:space="0" w:color="auto"/>
              <w:bottom w:val="single" w:sz="4" w:space="0" w:color="auto"/>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0.00</w:t>
            </w:r>
          </w:p>
        </w:tc>
        <w:tc>
          <w:tcPr>
            <w:tcW w:w="1557" w:type="dxa"/>
            <w:tcBorders>
              <w:top w:val="nil"/>
              <w:left w:val="nil"/>
              <w:bottom w:val="single" w:sz="4" w:space="0" w:color="auto"/>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0.46</w:t>
            </w:r>
          </w:p>
        </w:tc>
        <w:tc>
          <w:tcPr>
            <w:tcW w:w="1791" w:type="dxa"/>
            <w:tcBorders>
              <w:top w:val="nil"/>
              <w:left w:val="nil"/>
              <w:bottom w:val="single" w:sz="4" w:space="0" w:color="auto"/>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0.43</w:t>
            </w:r>
          </w:p>
        </w:tc>
        <w:tc>
          <w:tcPr>
            <w:tcW w:w="1205" w:type="dxa"/>
            <w:tcBorders>
              <w:top w:val="nil"/>
              <w:left w:val="nil"/>
              <w:bottom w:val="single" w:sz="4" w:space="0" w:color="auto"/>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10,2</w:t>
            </w:r>
            <w:r w:rsidR="00ED3966">
              <w:rPr>
                <w:color w:val="000000"/>
                <w:sz w:val="22"/>
              </w:rPr>
              <w:t>80</w:t>
            </w:r>
          </w:p>
        </w:tc>
        <w:tc>
          <w:tcPr>
            <w:tcW w:w="1557" w:type="dxa"/>
            <w:tcBorders>
              <w:top w:val="nil"/>
              <w:left w:val="nil"/>
              <w:bottom w:val="single" w:sz="4" w:space="0" w:color="auto"/>
              <w:right w:val="nil"/>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17,5</w:t>
            </w:r>
            <w:r w:rsidR="00ED3966">
              <w:rPr>
                <w:color w:val="000000"/>
                <w:sz w:val="22"/>
              </w:rPr>
              <w:t>30</w:t>
            </w:r>
          </w:p>
        </w:tc>
        <w:tc>
          <w:tcPr>
            <w:tcW w:w="1738" w:type="dxa"/>
            <w:tcBorders>
              <w:top w:val="nil"/>
              <w:left w:val="nil"/>
              <w:bottom w:val="single" w:sz="4" w:space="0" w:color="auto"/>
              <w:right w:val="single" w:sz="4" w:space="0" w:color="auto"/>
            </w:tcBorders>
            <w:shd w:val="clear" w:color="auto" w:fill="auto"/>
            <w:noWrap/>
            <w:vAlign w:val="bottom"/>
            <w:hideMark/>
          </w:tcPr>
          <w:p w:rsidR="005216AB" w:rsidRPr="00740406" w:rsidRDefault="005216AB" w:rsidP="005216AB">
            <w:pPr>
              <w:spacing w:after="0" w:line="240" w:lineRule="auto"/>
              <w:jc w:val="center"/>
              <w:rPr>
                <w:color w:val="000000"/>
                <w:sz w:val="22"/>
              </w:rPr>
            </w:pPr>
            <w:r w:rsidRPr="00740406">
              <w:rPr>
                <w:color w:val="000000"/>
                <w:sz w:val="22"/>
              </w:rPr>
              <w:t>18,80</w:t>
            </w:r>
            <w:r w:rsidR="00EF38EA">
              <w:rPr>
                <w:color w:val="000000"/>
                <w:sz w:val="22"/>
              </w:rPr>
              <w:t>0</w:t>
            </w:r>
          </w:p>
        </w:tc>
      </w:tr>
    </w:tbl>
    <w:p w:rsidR="005216AB" w:rsidRDefault="005216AB" w:rsidP="008A1163">
      <w:pPr>
        <w:spacing w:after="0" w:line="240" w:lineRule="auto"/>
        <w:jc w:val="both"/>
        <w:rPr>
          <w:b/>
          <w:sz w:val="22"/>
        </w:rPr>
      </w:pPr>
    </w:p>
    <w:p w:rsidR="005216AB" w:rsidRDefault="005216AB">
      <w:pPr>
        <w:spacing w:after="0" w:line="240" w:lineRule="auto"/>
        <w:rPr>
          <w:b/>
          <w:sz w:val="22"/>
        </w:rPr>
      </w:pPr>
    </w:p>
    <w:p w:rsidR="005216AB" w:rsidRDefault="005216AB">
      <w:pPr>
        <w:spacing w:after="0" w:line="240" w:lineRule="auto"/>
        <w:rPr>
          <w:b/>
          <w:sz w:val="22"/>
        </w:rPr>
      </w:pPr>
      <w:r>
        <w:rPr>
          <w:b/>
          <w:sz w:val="22"/>
        </w:rPr>
        <w:br w:type="page"/>
      </w:r>
    </w:p>
    <w:p w:rsidR="005216AB" w:rsidRDefault="005216AB" w:rsidP="005216AB">
      <w:pPr>
        <w:spacing w:after="0" w:line="240" w:lineRule="auto"/>
        <w:jc w:val="both"/>
        <w:rPr>
          <w:b/>
          <w:sz w:val="22"/>
        </w:rPr>
      </w:pPr>
      <w:r>
        <w:rPr>
          <w:b/>
          <w:sz w:val="22"/>
        </w:rPr>
        <w:lastRenderedPageBreak/>
        <w:t xml:space="preserve">APPENDIX TABLE G. Projected costs and survival by year after presentation to care </w:t>
      </w:r>
    </w:p>
    <w:tbl>
      <w:tblPr>
        <w:tblW w:w="9734" w:type="dxa"/>
        <w:tblInd w:w="94" w:type="dxa"/>
        <w:tblLook w:val="04A0"/>
      </w:tblPr>
      <w:tblGrid>
        <w:gridCol w:w="681"/>
        <w:gridCol w:w="1205"/>
        <w:gridCol w:w="1557"/>
        <w:gridCol w:w="1791"/>
        <w:gridCol w:w="1205"/>
        <w:gridCol w:w="1557"/>
        <w:gridCol w:w="1738"/>
      </w:tblGrid>
      <w:tr w:rsidR="005216AB" w:rsidRPr="00740406" w:rsidTr="00240FAD">
        <w:trPr>
          <w:trHeight w:val="300"/>
        </w:trPr>
        <w:tc>
          <w:tcPr>
            <w:tcW w:w="9734" w:type="dxa"/>
            <w:gridSpan w:val="7"/>
            <w:tcBorders>
              <w:top w:val="single" w:sz="4" w:space="0" w:color="auto"/>
              <w:left w:val="single" w:sz="4" w:space="0" w:color="auto"/>
              <w:bottom w:val="nil"/>
              <w:right w:val="single" w:sz="4" w:space="0" w:color="auto"/>
            </w:tcBorders>
            <w:shd w:val="clear" w:color="auto" w:fill="auto"/>
            <w:noWrap/>
            <w:vAlign w:val="bottom"/>
            <w:hideMark/>
          </w:tcPr>
          <w:p w:rsidR="005216AB" w:rsidRDefault="005216AB" w:rsidP="005216AB">
            <w:pPr>
              <w:spacing w:after="0" w:line="240" w:lineRule="auto"/>
              <w:rPr>
                <w:b/>
                <w:bCs/>
                <w:color w:val="000000"/>
                <w:sz w:val="22"/>
              </w:rPr>
            </w:pPr>
            <w:r>
              <w:rPr>
                <w:b/>
                <w:bCs/>
                <w:color w:val="000000"/>
                <w:sz w:val="22"/>
              </w:rPr>
              <w:t>B. Côte d'Ivoire costs (HIV-infected children, presenting to care at 12 months of age)</w:t>
            </w:r>
          </w:p>
        </w:tc>
      </w:tr>
      <w:tr w:rsidR="005216AB" w:rsidRPr="00A9610B" w:rsidTr="005216AB">
        <w:trPr>
          <w:trHeight w:val="300"/>
        </w:trPr>
        <w:tc>
          <w:tcPr>
            <w:tcW w:w="681"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216AB" w:rsidRPr="00A9610B" w:rsidRDefault="005216AB" w:rsidP="005216AB">
            <w:pPr>
              <w:spacing w:after="0" w:line="240" w:lineRule="auto"/>
              <w:rPr>
                <w:b/>
                <w:bCs/>
                <w:color w:val="000000"/>
                <w:sz w:val="22"/>
              </w:rPr>
            </w:pPr>
            <w:r w:rsidRPr="00A9610B">
              <w:rPr>
                <w:b/>
                <w:bCs/>
                <w:color w:val="000000"/>
                <w:sz w:val="22"/>
              </w:rPr>
              <w:t>Year</w:t>
            </w:r>
          </w:p>
        </w:tc>
        <w:tc>
          <w:tcPr>
            <w:tcW w:w="4553" w:type="dxa"/>
            <w:gridSpan w:val="3"/>
            <w:tcBorders>
              <w:top w:val="single" w:sz="4" w:space="0" w:color="auto"/>
              <w:left w:val="nil"/>
              <w:bottom w:val="single" w:sz="4" w:space="0" w:color="auto"/>
              <w:right w:val="single" w:sz="4" w:space="0" w:color="auto"/>
            </w:tcBorders>
            <w:shd w:val="clear" w:color="auto" w:fill="auto"/>
            <w:noWrap/>
            <w:vAlign w:val="bottom"/>
            <w:hideMark/>
          </w:tcPr>
          <w:p w:rsidR="005216AB" w:rsidRPr="00A9610B" w:rsidRDefault="005216AB" w:rsidP="005216AB">
            <w:pPr>
              <w:spacing w:after="0" w:line="240" w:lineRule="auto"/>
              <w:jc w:val="center"/>
              <w:rPr>
                <w:b/>
                <w:bCs/>
                <w:color w:val="000000"/>
                <w:sz w:val="22"/>
              </w:rPr>
            </w:pPr>
            <w:r w:rsidRPr="00A9610B">
              <w:rPr>
                <w:b/>
                <w:bCs/>
                <w:color w:val="000000"/>
                <w:sz w:val="22"/>
              </w:rPr>
              <w:t>Proportion Alive</w:t>
            </w:r>
          </w:p>
        </w:tc>
        <w:tc>
          <w:tcPr>
            <w:tcW w:w="4500" w:type="dxa"/>
            <w:gridSpan w:val="3"/>
            <w:tcBorders>
              <w:top w:val="single" w:sz="4" w:space="0" w:color="auto"/>
              <w:left w:val="nil"/>
              <w:bottom w:val="single" w:sz="4" w:space="0" w:color="auto"/>
              <w:right w:val="single" w:sz="4" w:space="0" w:color="auto"/>
            </w:tcBorders>
            <w:shd w:val="clear" w:color="auto" w:fill="auto"/>
            <w:noWrap/>
            <w:vAlign w:val="bottom"/>
            <w:hideMark/>
          </w:tcPr>
          <w:p w:rsidR="005216AB" w:rsidRPr="00A9610B" w:rsidRDefault="005216AB" w:rsidP="005216AB">
            <w:pPr>
              <w:spacing w:after="0" w:line="240" w:lineRule="auto"/>
              <w:jc w:val="center"/>
              <w:rPr>
                <w:b/>
                <w:bCs/>
                <w:color w:val="000000"/>
                <w:sz w:val="22"/>
              </w:rPr>
            </w:pPr>
            <w:r>
              <w:rPr>
                <w:b/>
                <w:bCs/>
                <w:color w:val="000000"/>
                <w:sz w:val="22"/>
              </w:rPr>
              <w:t>Cumulative</w:t>
            </w:r>
            <w:r w:rsidRPr="00A9610B">
              <w:rPr>
                <w:b/>
                <w:bCs/>
                <w:color w:val="000000"/>
                <w:sz w:val="22"/>
              </w:rPr>
              <w:t xml:space="preserve"> Cost</w:t>
            </w:r>
            <w:r>
              <w:rPr>
                <w:b/>
                <w:bCs/>
                <w:color w:val="000000"/>
                <w:sz w:val="22"/>
              </w:rPr>
              <w:t>s</w:t>
            </w:r>
          </w:p>
        </w:tc>
      </w:tr>
      <w:tr w:rsidR="005216AB" w:rsidRPr="00A9610B" w:rsidTr="005216AB">
        <w:trPr>
          <w:trHeight w:val="300"/>
        </w:trPr>
        <w:tc>
          <w:tcPr>
            <w:tcW w:w="681" w:type="dxa"/>
            <w:vMerge/>
            <w:tcBorders>
              <w:top w:val="single" w:sz="4" w:space="0" w:color="auto"/>
              <w:left w:val="single" w:sz="4" w:space="0" w:color="auto"/>
              <w:bottom w:val="single" w:sz="4" w:space="0" w:color="000000"/>
              <w:right w:val="single" w:sz="4" w:space="0" w:color="auto"/>
            </w:tcBorders>
            <w:vAlign w:val="center"/>
            <w:hideMark/>
          </w:tcPr>
          <w:p w:rsidR="005216AB" w:rsidRPr="00A9610B" w:rsidRDefault="005216AB" w:rsidP="005216AB">
            <w:pPr>
              <w:spacing w:after="0" w:line="240" w:lineRule="auto"/>
              <w:rPr>
                <w:b/>
                <w:bCs/>
                <w:color w:val="000000"/>
                <w:sz w:val="22"/>
              </w:rPr>
            </w:pPr>
          </w:p>
        </w:tc>
        <w:tc>
          <w:tcPr>
            <w:tcW w:w="1205" w:type="dxa"/>
            <w:tcBorders>
              <w:top w:val="nil"/>
              <w:left w:val="nil"/>
              <w:bottom w:val="single" w:sz="4" w:space="0" w:color="auto"/>
              <w:right w:val="nil"/>
            </w:tcBorders>
            <w:shd w:val="clear" w:color="auto" w:fill="auto"/>
            <w:noWrap/>
            <w:vAlign w:val="bottom"/>
            <w:hideMark/>
          </w:tcPr>
          <w:p w:rsidR="005216AB" w:rsidRPr="00A9610B" w:rsidRDefault="005216AB" w:rsidP="005216AB">
            <w:pPr>
              <w:spacing w:after="0" w:line="240" w:lineRule="auto"/>
              <w:jc w:val="center"/>
              <w:rPr>
                <w:b/>
                <w:bCs/>
                <w:color w:val="000000"/>
                <w:sz w:val="22"/>
              </w:rPr>
            </w:pPr>
            <w:r w:rsidRPr="00A9610B">
              <w:rPr>
                <w:b/>
                <w:bCs/>
                <w:color w:val="000000"/>
                <w:sz w:val="22"/>
              </w:rPr>
              <w:t>No ART</w:t>
            </w:r>
          </w:p>
        </w:tc>
        <w:tc>
          <w:tcPr>
            <w:tcW w:w="1557" w:type="dxa"/>
            <w:tcBorders>
              <w:top w:val="nil"/>
              <w:left w:val="nil"/>
              <w:bottom w:val="single" w:sz="4" w:space="0" w:color="auto"/>
              <w:right w:val="nil"/>
            </w:tcBorders>
            <w:shd w:val="clear" w:color="auto" w:fill="auto"/>
            <w:noWrap/>
            <w:vAlign w:val="bottom"/>
            <w:hideMark/>
          </w:tcPr>
          <w:p w:rsidR="005216AB" w:rsidRPr="00A9610B" w:rsidRDefault="005216AB" w:rsidP="005216AB">
            <w:pPr>
              <w:spacing w:after="0" w:line="240" w:lineRule="auto"/>
              <w:jc w:val="center"/>
              <w:rPr>
                <w:b/>
                <w:bCs/>
                <w:color w:val="000000"/>
                <w:sz w:val="22"/>
              </w:rPr>
            </w:pPr>
            <w:r w:rsidRPr="00A9610B">
              <w:rPr>
                <w:b/>
                <w:bCs/>
                <w:color w:val="000000"/>
                <w:sz w:val="22"/>
              </w:rPr>
              <w:t>1st Line PI</w:t>
            </w:r>
          </w:p>
        </w:tc>
        <w:tc>
          <w:tcPr>
            <w:tcW w:w="1791" w:type="dxa"/>
            <w:tcBorders>
              <w:top w:val="nil"/>
              <w:left w:val="nil"/>
              <w:bottom w:val="single" w:sz="4" w:space="0" w:color="auto"/>
              <w:right w:val="single" w:sz="4" w:space="0" w:color="auto"/>
            </w:tcBorders>
            <w:shd w:val="clear" w:color="auto" w:fill="auto"/>
            <w:noWrap/>
            <w:vAlign w:val="bottom"/>
            <w:hideMark/>
          </w:tcPr>
          <w:p w:rsidR="005216AB" w:rsidRPr="00A9610B" w:rsidRDefault="005216AB" w:rsidP="005216AB">
            <w:pPr>
              <w:spacing w:after="0" w:line="240" w:lineRule="auto"/>
              <w:jc w:val="center"/>
              <w:rPr>
                <w:b/>
                <w:bCs/>
                <w:color w:val="000000"/>
                <w:sz w:val="22"/>
              </w:rPr>
            </w:pPr>
            <w:r w:rsidRPr="00A9610B">
              <w:rPr>
                <w:b/>
                <w:bCs/>
                <w:color w:val="000000"/>
                <w:sz w:val="22"/>
              </w:rPr>
              <w:t>1st Line NNRTI</w:t>
            </w:r>
          </w:p>
        </w:tc>
        <w:tc>
          <w:tcPr>
            <w:tcW w:w="1205" w:type="dxa"/>
            <w:tcBorders>
              <w:top w:val="nil"/>
              <w:left w:val="nil"/>
              <w:bottom w:val="single" w:sz="4" w:space="0" w:color="auto"/>
              <w:right w:val="nil"/>
            </w:tcBorders>
            <w:shd w:val="clear" w:color="auto" w:fill="auto"/>
            <w:noWrap/>
            <w:vAlign w:val="bottom"/>
            <w:hideMark/>
          </w:tcPr>
          <w:p w:rsidR="005216AB" w:rsidRPr="00A9610B" w:rsidRDefault="005216AB" w:rsidP="005216AB">
            <w:pPr>
              <w:spacing w:after="0" w:line="240" w:lineRule="auto"/>
              <w:jc w:val="center"/>
              <w:rPr>
                <w:b/>
                <w:bCs/>
                <w:color w:val="000000"/>
                <w:sz w:val="22"/>
              </w:rPr>
            </w:pPr>
            <w:r w:rsidRPr="00A9610B">
              <w:rPr>
                <w:b/>
                <w:bCs/>
                <w:color w:val="000000"/>
                <w:sz w:val="22"/>
              </w:rPr>
              <w:t>No ART</w:t>
            </w:r>
          </w:p>
        </w:tc>
        <w:tc>
          <w:tcPr>
            <w:tcW w:w="1557" w:type="dxa"/>
            <w:tcBorders>
              <w:top w:val="nil"/>
              <w:left w:val="nil"/>
              <w:bottom w:val="single" w:sz="4" w:space="0" w:color="auto"/>
              <w:right w:val="nil"/>
            </w:tcBorders>
            <w:shd w:val="clear" w:color="auto" w:fill="auto"/>
            <w:noWrap/>
            <w:vAlign w:val="bottom"/>
            <w:hideMark/>
          </w:tcPr>
          <w:p w:rsidR="005216AB" w:rsidRPr="00A9610B" w:rsidRDefault="005216AB" w:rsidP="005216AB">
            <w:pPr>
              <w:spacing w:after="0" w:line="240" w:lineRule="auto"/>
              <w:jc w:val="center"/>
              <w:rPr>
                <w:b/>
                <w:bCs/>
                <w:color w:val="000000"/>
                <w:sz w:val="22"/>
              </w:rPr>
            </w:pPr>
            <w:r w:rsidRPr="00A9610B">
              <w:rPr>
                <w:b/>
                <w:bCs/>
                <w:color w:val="000000"/>
                <w:sz w:val="22"/>
              </w:rPr>
              <w:t>1st Line PI</w:t>
            </w:r>
          </w:p>
        </w:tc>
        <w:tc>
          <w:tcPr>
            <w:tcW w:w="1738" w:type="dxa"/>
            <w:tcBorders>
              <w:top w:val="nil"/>
              <w:left w:val="nil"/>
              <w:bottom w:val="single" w:sz="4" w:space="0" w:color="auto"/>
              <w:right w:val="single" w:sz="4" w:space="0" w:color="auto"/>
            </w:tcBorders>
            <w:shd w:val="clear" w:color="auto" w:fill="auto"/>
            <w:noWrap/>
            <w:vAlign w:val="bottom"/>
            <w:hideMark/>
          </w:tcPr>
          <w:p w:rsidR="005216AB" w:rsidRPr="00A9610B" w:rsidRDefault="005216AB" w:rsidP="005216AB">
            <w:pPr>
              <w:spacing w:after="0" w:line="240" w:lineRule="auto"/>
              <w:jc w:val="center"/>
              <w:rPr>
                <w:b/>
                <w:bCs/>
                <w:color w:val="000000"/>
                <w:sz w:val="22"/>
              </w:rPr>
            </w:pPr>
            <w:r w:rsidRPr="00A9610B">
              <w:rPr>
                <w:b/>
                <w:bCs/>
                <w:color w:val="000000"/>
                <w:sz w:val="22"/>
              </w:rPr>
              <w:t>1st Line NNRTI</w:t>
            </w:r>
          </w:p>
        </w:tc>
      </w:tr>
      <w:tr w:rsidR="005216AB" w:rsidRPr="00A9610B"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A9610B" w:rsidRDefault="005216AB" w:rsidP="005216AB">
            <w:pPr>
              <w:spacing w:after="0" w:line="240" w:lineRule="auto"/>
              <w:rPr>
                <w:color w:val="000000"/>
                <w:sz w:val="22"/>
              </w:rPr>
            </w:pPr>
            <w:r w:rsidRPr="00A9610B">
              <w:rPr>
                <w:color w:val="000000"/>
                <w:sz w:val="22"/>
              </w:rPr>
              <w:t>0</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1.00</w:t>
            </w:r>
          </w:p>
        </w:tc>
        <w:tc>
          <w:tcPr>
            <w:tcW w:w="1557"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1.00</w:t>
            </w:r>
          </w:p>
        </w:tc>
        <w:tc>
          <w:tcPr>
            <w:tcW w:w="1791" w:type="dxa"/>
            <w:tcBorders>
              <w:top w:val="nil"/>
              <w:left w:val="nil"/>
              <w:bottom w:val="nil"/>
              <w:right w:val="single" w:sz="4" w:space="0" w:color="auto"/>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1.00</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w:t>
            </w:r>
          </w:p>
        </w:tc>
        <w:tc>
          <w:tcPr>
            <w:tcW w:w="1557"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w:t>
            </w:r>
          </w:p>
        </w:tc>
        <w:tc>
          <w:tcPr>
            <w:tcW w:w="1738" w:type="dxa"/>
            <w:tcBorders>
              <w:top w:val="nil"/>
              <w:left w:val="nil"/>
              <w:bottom w:val="nil"/>
              <w:right w:val="single" w:sz="4" w:space="0" w:color="auto"/>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w:t>
            </w:r>
          </w:p>
        </w:tc>
      </w:tr>
      <w:tr w:rsidR="005216AB" w:rsidRPr="00A9610B"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A9610B" w:rsidRDefault="005216AB" w:rsidP="005216AB">
            <w:pPr>
              <w:spacing w:after="0" w:line="240" w:lineRule="auto"/>
              <w:rPr>
                <w:color w:val="000000"/>
                <w:sz w:val="22"/>
              </w:rPr>
            </w:pPr>
            <w:r w:rsidRPr="00A9610B">
              <w:rPr>
                <w:color w:val="000000"/>
                <w:sz w:val="22"/>
              </w:rPr>
              <w:t>1</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0.63</w:t>
            </w:r>
          </w:p>
        </w:tc>
        <w:tc>
          <w:tcPr>
            <w:tcW w:w="1557"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0.94</w:t>
            </w:r>
          </w:p>
        </w:tc>
        <w:tc>
          <w:tcPr>
            <w:tcW w:w="1791" w:type="dxa"/>
            <w:tcBorders>
              <w:top w:val="nil"/>
              <w:left w:val="nil"/>
              <w:bottom w:val="nil"/>
              <w:right w:val="single" w:sz="4" w:space="0" w:color="auto"/>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0.93</w:t>
            </w:r>
          </w:p>
        </w:tc>
        <w:tc>
          <w:tcPr>
            <w:tcW w:w="1205" w:type="dxa"/>
            <w:tcBorders>
              <w:top w:val="nil"/>
              <w:left w:val="nil"/>
              <w:bottom w:val="nil"/>
              <w:right w:val="nil"/>
            </w:tcBorders>
            <w:shd w:val="clear" w:color="auto" w:fill="auto"/>
            <w:noWrap/>
            <w:vAlign w:val="bottom"/>
            <w:hideMark/>
          </w:tcPr>
          <w:p w:rsidR="005216AB" w:rsidRPr="00A9610B" w:rsidRDefault="00297F42" w:rsidP="005216AB">
            <w:pPr>
              <w:spacing w:after="0" w:line="240" w:lineRule="auto"/>
              <w:jc w:val="center"/>
              <w:rPr>
                <w:color w:val="000000"/>
                <w:sz w:val="22"/>
              </w:rPr>
            </w:pPr>
            <w:r>
              <w:rPr>
                <w:color w:val="000000"/>
                <w:sz w:val="22"/>
              </w:rPr>
              <w:t>600</w:t>
            </w:r>
          </w:p>
        </w:tc>
        <w:tc>
          <w:tcPr>
            <w:tcW w:w="1557" w:type="dxa"/>
            <w:tcBorders>
              <w:top w:val="nil"/>
              <w:left w:val="nil"/>
              <w:bottom w:val="nil"/>
              <w:right w:val="nil"/>
            </w:tcBorders>
            <w:shd w:val="clear" w:color="auto" w:fill="auto"/>
            <w:noWrap/>
            <w:vAlign w:val="bottom"/>
            <w:hideMark/>
          </w:tcPr>
          <w:p w:rsidR="005216AB" w:rsidRPr="00A9610B" w:rsidRDefault="00351F93" w:rsidP="005216AB">
            <w:pPr>
              <w:spacing w:after="0" w:line="240" w:lineRule="auto"/>
              <w:jc w:val="center"/>
              <w:rPr>
                <w:color w:val="000000"/>
                <w:sz w:val="22"/>
              </w:rPr>
            </w:pPr>
            <w:r>
              <w:rPr>
                <w:color w:val="000000"/>
                <w:sz w:val="22"/>
              </w:rPr>
              <w:t>1,060</w:t>
            </w:r>
          </w:p>
        </w:tc>
        <w:tc>
          <w:tcPr>
            <w:tcW w:w="1738" w:type="dxa"/>
            <w:tcBorders>
              <w:top w:val="nil"/>
              <w:left w:val="nil"/>
              <w:bottom w:val="nil"/>
              <w:right w:val="single" w:sz="4" w:space="0" w:color="auto"/>
            </w:tcBorders>
            <w:shd w:val="clear" w:color="auto" w:fill="auto"/>
            <w:noWrap/>
            <w:vAlign w:val="bottom"/>
            <w:hideMark/>
          </w:tcPr>
          <w:p w:rsidR="005216AB" w:rsidRPr="00A9610B" w:rsidRDefault="005216AB" w:rsidP="00C70C0D">
            <w:pPr>
              <w:spacing w:after="0" w:line="240" w:lineRule="auto"/>
              <w:jc w:val="center"/>
              <w:rPr>
                <w:color w:val="000000"/>
                <w:sz w:val="22"/>
              </w:rPr>
            </w:pPr>
            <w:r w:rsidRPr="00A9610B">
              <w:rPr>
                <w:color w:val="000000"/>
                <w:sz w:val="22"/>
              </w:rPr>
              <w:t>8</w:t>
            </w:r>
            <w:r w:rsidR="00C70C0D">
              <w:rPr>
                <w:color w:val="000000"/>
                <w:sz w:val="22"/>
              </w:rPr>
              <w:t>90</w:t>
            </w:r>
          </w:p>
        </w:tc>
      </w:tr>
      <w:tr w:rsidR="005216AB" w:rsidRPr="00A9610B"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A9610B" w:rsidRDefault="005216AB" w:rsidP="005216AB">
            <w:pPr>
              <w:spacing w:after="0" w:line="240" w:lineRule="auto"/>
              <w:rPr>
                <w:color w:val="000000"/>
                <w:sz w:val="22"/>
              </w:rPr>
            </w:pPr>
            <w:r w:rsidRPr="00A9610B">
              <w:rPr>
                <w:color w:val="000000"/>
                <w:sz w:val="22"/>
              </w:rPr>
              <w:t>2</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0.40</w:t>
            </w:r>
          </w:p>
        </w:tc>
        <w:tc>
          <w:tcPr>
            <w:tcW w:w="1557"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0.90</w:t>
            </w:r>
          </w:p>
        </w:tc>
        <w:tc>
          <w:tcPr>
            <w:tcW w:w="1791" w:type="dxa"/>
            <w:tcBorders>
              <w:top w:val="nil"/>
              <w:left w:val="nil"/>
              <w:bottom w:val="nil"/>
              <w:right w:val="single" w:sz="4" w:space="0" w:color="auto"/>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0.90</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970</w:t>
            </w:r>
          </w:p>
        </w:tc>
        <w:tc>
          <w:tcPr>
            <w:tcW w:w="1557" w:type="dxa"/>
            <w:tcBorders>
              <w:top w:val="nil"/>
              <w:left w:val="nil"/>
              <w:bottom w:val="nil"/>
              <w:right w:val="nil"/>
            </w:tcBorders>
            <w:shd w:val="clear" w:color="auto" w:fill="auto"/>
            <w:noWrap/>
            <w:vAlign w:val="bottom"/>
            <w:hideMark/>
          </w:tcPr>
          <w:p w:rsidR="005216AB" w:rsidRPr="00A9610B" w:rsidRDefault="00351F93" w:rsidP="005216AB">
            <w:pPr>
              <w:spacing w:after="0" w:line="240" w:lineRule="auto"/>
              <w:jc w:val="center"/>
              <w:rPr>
                <w:color w:val="000000"/>
                <w:sz w:val="22"/>
              </w:rPr>
            </w:pPr>
            <w:r>
              <w:rPr>
                <w:color w:val="000000"/>
                <w:sz w:val="22"/>
              </w:rPr>
              <w:t>1,910</w:t>
            </w:r>
          </w:p>
        </w:tc>
        <w:tc>
          <w:tcPr>
            <w:tcW w:w="1738" w:type="dxa"/>
            <w:tcBorders>
              <w:top w:val="nil"/>
              <w:left w:val="nil"/>
              <w:bottom w:val="nil"/>
              <w:right w:val="single" w:sz="4" w:space="0" w:color="auto"/>
            </w:tcBorders>
            <w:shd w:val="clear" w:color="auto" w:fill="auto"/>
            <w:noWrap/>
            <w:vAlign w:val="bottom"/>
            <w:hideMark/>
          </w:tcPr>
          <w:p w:rsidR="005216AB" w:rsidRPr="00A9610B" w:rsidRDefault="005216AB" w:rsidP="00C70C0D">
            <w:pPr>
              <w:spacing w:after="0" w:line="240" w:lineRule="auto"/>
              <w:jc w:val="center"/>
              <w:rPr>
                <w:color w:val="000000"/>
                <w:sz w:val="22"/>
              </w:rPr>
            </w:pPr>
            <w:r w:rsidRPr="00A9610B">
              <w:rPr>
                <w:color w:val="000000"/>
                <w:sz w:val="22"/>
              </w:rPr>
              <w:t>1,6</w:t>
            </w:r>
            <w:r w:rsidR="00C70C0D">
              <w:rPr>
                <w:color w:val="000000"/>
                <w:sz w:val="22"/>
              </w:rPr>
              <w:t>10</w:t>
            </w:r>
          </w:p>
        </w:tc>
      </w:tr>
      <w:tr w:rsidR="005216AB" w:rsidRPr="00A9610B"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A9610B" w:rsidRDefault="005216AB" w:rsidP="005216AB">
            <w:pPr>
              <w:spacing w:after="0" w:line="240" w:lineRule="auto"/>
              <w:rPr>
                <w:color w:val="000000"/>
                <w:sz w:val="22"/>
              </w:rPr>
            </w:pPr>
            <w:r w:rsidRPr="00A9610B">
              <w:rPr>
                <w:color w:val="000000"/>
                <w:sz w:val="22"/>
              </w:rPr>
              <w:t>3</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0.24</w:t>
            </w:r>
          </w:p>
        </w:tc>
        <w:tc>
          <w:tcPr>
            <w:tcW w:w="1557"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0.88</w:t>
            </w:r>
          </w:p>
        </w:tc>
        <w:tc>
          <w:tcPr>
            <w:tcW w:w="1791" w:type="dxa"/>
            <w:tcBorders>
              <w:top w:val="nil"/>
              <w:left w:val="nil"/>
              <w:bottom w:val="nil"/>
              <w:right w:val="single" w:sz="4" w:space="0" w:color="auto"/>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0.87</w:t>
            </w:r>
          </w:p>
        </w:tc>
        <w:tc>
          <w:tcPr>
            <w:tcW w:w="1205" w:type="dxa"/>
            <w:tcBorders>
              <w:top w:val="nil"/>
              <w:left w:val="nil"/>
              <w:bottom w:val="nil"/>
              <w:right w:val="nil"/>
            </w:tcBorders>
            <w:shd w:val="clear" w:color="auto" w:fill="auto"/>
            <w:noWrap/>
            <w:vAlign w:val="bottom"/>
            <w:hideMark/>
          </w:tcPr>
          <w:p w:rsidR="005216AB" w:rsidRPr="00A9610B" w:rsidRDefault="005216AB" w:rsidP="00297F42">
            <w:pPr>
              <w:spacing w:after="0" w:line="240" w:lineRule="auto"/>
              <w:jc w:val="center"/>
              <w:rPr>
                <w:color w:val="000000"/>
                <w:sz w:val="22"/>
              </w:rPr>
            </w:pPr>
            <w:r w:rsidRPr="00A9610B">
              <w:rPr>
                <w:color w:val="000000"/>
                <w:sz w:val="22"/>
              </w:rPr>
              <w:t>1,2</w:t>
            </w:r>
            <w:r w:rsidR="00297F42">
              <w:rPr>
                <w:color w:val="000000"/>
                <w:sz w:val="22"/>
              </w:rPr>
              <w:t>10</w:t>
            </w:r>
          </w:p>
        </w:tc>
        <w:tc>
          <w:tcPr>
            <w:tcW w:w="1557" w:type="dxa"/>
            <w:tcBorders>
              <w:top w:val="nil"/>
              <w:left w:val="nil"/>
              <w:bottom w:val="nil"/>
              <w:right w:val="nil"/>
            </w:tcBorders>
            <w:shd w:val="clear" w:color="auto" w:fill="auto"/>
            <w:noWrap/>
            <w:vAlign w:val="bottom"/>
            <w:hideMark/>
          </w:tcPr>
          <w:p w:rsidR="005216AB" w:rsidRPr="00A9610B" w:rsidRDefault="00351F93" w:rsidP="005216AB">
            <w:pPr>
              <w:spacing w:after="0" w:line="240" w:lineRule="auto"/>
              <w:jc w:val="center"/>
              <w:rPr>
                <w:color w:val="000000"/>
                <w:sz w:val="22"/>
              </w:rPr>
            </w:pPr>
            <w:r>
              <w:rPr>
                <w:color w:val="000000"/>
                <w:sz w:val="22"/>
              </w:rPr>
              <w:t>2,650</w:t>
            </w:r>
          </w:p>
        </w:tc>
        <w:tc>
          <w:tcPr>
            <w:tcW w:w="1738" w:type="dxa"/>
            <w:tcBorders>
              <w:top w:val="nil"/>
              <w:left w:val="nil"/>
              <w:bottom w:val="nil"/>
              <w:right w:val="single" w:sz="4" w:space="0" w:color="auto"/>
            </w:tcBorders>
            <w:shd w:val="clear" w:color="auto" w:fill="auto"/>
            <w:noWrap/>
            <w:vAlign w:val="bottom"/>
            <w:hideMark/>
          </w:tcPr>
          <w:p w:rsidR="005216AB" w:rsidRPr="00A9610B" w:rsidRDefault="00C70C0D" w:rsidP="005216AB">
            <w:pPr>
              <w:spacing w:after="0" w:line="240" w:lineRule="auto"/>
              <w:jc w:val="center"/>
              <w:rPr>
                <w:color w:val="000000"/>
                <w:sz w:val="22"/>
              </w:rPr>
            </w:pPr>
            <w:r>
              <w:rPr>
                <w:color w:val="000000"/>
                <w:sz w:val="22"/>
              </w:rPr>
              <w:t>2,280</w:t>
            </w:r>
          </w:p>
        </w:tc>
      </w:tr>
      <w:tr w:rsidR="005216AB" w:rsidRPr="00A9610B"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A9610B" w:rsidRDefault="005216AB" w:rsidP="005216AB">
            <w:pPr>
              <w:spacing w:after="0" w:line="240" w:lineRule="auto"/>
              <w:rPr>
                <w:color w:val="000000"/>
                <w:sz w:val="22"/>
              </w:rPr>
            </w:pPr>
            <w:r w:rsidRPr="00A9610B">
              <w:rPr>
                <w:color w:val="000000"/>
                <w:sz w:val="22"/>
              </w:rPr>
              <w:t>4</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0.16</w:t>
            </w:r>
          </w:p>
        </w:tc>
        <w:tc>
          <w:tcPr>
            <w:tcW w:w="1557"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0.85</w:t>
            </w:r>
          </w:p>
        </w:tc>
        <w:tc>
          <w:tcPr>
            <w:tcW w:w="1791" w:type="dxa"/>
            <w:tcBorders>
              <w:top w:val="nil"/>
              <w:left w:val="nil"/>
              <w:bottom w:val="nil"/>
              <w:right w:val="single" w:sz="4" w:space="0" w:color="auto"/>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0.84</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1,3</w:t>
            </w:r>
            <w:r w:rsidR="00297F42">
              <w:rPr>
                <w:color w:val="000000"/>
                <w:sz w:val="22"/>
              </w:rPr>
              <w:t>60</w:t>
            </w:r>
          </w:p>
        </w:tc>
        <w:tc>
          <w:tcPr>
            <w:tcW w:w="1557" w:type="dxa"/>
            <w:tcBorders>
              <w:top w:val="nil"/>
              <w:left w:val="nil"/>
              <w:bottom w:val="nil"/>
              <w:right w:val="nil"/>
            </w:tcBorders>
            <w:shd w:val="clear" w:color="auto" w:fill="auto"/>
            <w:noWrap/>
            <w:vAlign w:val="bottom"/>
            <w:hideMark/>
          </w:tcPr>
          <w:p w:rsidR="005216AB" w:rsidRPr="00A9610B" w:rsidRDefault="00351F93" w:rsidP="005216AB">
            <w:pPr>
              <w:spacing w:after="0" w:line="240" w:lineRule="auto"/>
              <w:jc w:val="center"/>
              <w:rPr>
                <w:color w:val="000000"/>
                <w:sz w:val="22"/>
              </w:rPr>
            </w:pPr>
            <w:r>
              <w:rPr>
                <w:color w:val="000000"/>
                <w:sz w:val="22"/>
              </w:rPr>
              <w:t>3,340</w:t>
            </w:r>
          </w:p>
        </w:tc>
        <w:tc>
          <w:tcPr>
            <w:tcW w:w="1738" w:type="dxa"/>
            <w:tcBorders>
              <w:top w:val="nil"/>
              <w:left w:val="nil"/>
              <w:bottom w:val="nil"/>
              <w:right w:val="single" w:sz="4" w:space="0" w:color="auto"/>
            </w:tcBorders>
            <w:shd w:val="clear" w:color="auto" w:fill="auto"/>
            <w:noWrap/>
            <w:vAlign w:val="bottom"/>
            <w:hideMark/>
          </w:tcPr>
          <w:p w:rsidR="005216AB" w:rsidRPr="00A9610B" w:rsidRDefault="00C70C0D" w:rsidP="005216AB">
            <w:pPr>
              <w:spacing w:after="0" w:line="240" w:lineRule="auto"/>
              <w:jc w:val="center"/>
              <w:rPr>
                <w:color w:val="000000"/>
                <w:sz w:val="22"/>
              </w:rPr>
            </w:pPr>
            <w:r>
              <w:rPr>
                <w:color w:val="000000"/>
                <w:sz w:val="22"/>
              </w:rPr>
              <w:t>2,910</w:t>
            </w:r>
          </w:p>
        </w:tc>
      </w:tr>
      <w:tr w:rsidR="005216AB" w:rsidRPr="00A9610B"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A9610B" w:rsidRDefault="005216AB" w:rsidP="005216AB">
            <w:pPr>
              <w:spacing w:after="0" w:line="240" w:lineRule="auto"/>
              <w:rPr>
                <w:color w:val="000000"/>
                <w:sz w:val="22"/>
              </w:rPr>
            </w:pPr>
            <w:r w:rsidRPr="00A9610B">
              <w:rPr>
                <w:color w:val="000000"/>
                <w:sz w:val="22"/>
              </w:rPr>
              <w:t>5</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0.14</w:t>
            </w:r>
          </w:p>
        </w:tc>
        <w:tc>
          <w:tcPr>
            <w:tcW w:w="1557"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0.85</w:t>
            </w:r>
          </w:p>
        </w:tc>
        <w:tc>
          <w:tcPr>
            <w:tcW w:w="1791" w:type="dxa"/>
            <w:tcBorders>
              <w:top w:val="nil"/>
              <w:left w:val="nil"/>
              <w:bottom w:val="nil"/>
              <w:right w:val="single" w:sz="4" w:space="0" w:color="auto"/>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0.84</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1,4</w:t>
            </w:r>
            <w:r w:rsidR="00297F42">
              <w:rPr>
                <w:color w:val="000000"/>
                <w:sz w:val="22"/>
              </w:rPr>
              <w:t>40</w:t>
            </w:r>
          </w:p>
        </w:tc>
        <w:tc>
          <w:tcPr>
            <w:tcW w:w="1557" w:type="dxa"/>
            <w:tcBorders>
              <w:top w:val="nil"/>
              <w:left w:val="nil"/>
              <w:bottom w:val="nil"/>
              <w:right w:val="nil"/>
            </w:tcBorders>
            <w:shd w:val="clear" w:color="auto" w:fill="auto"/>
            <w:noWrap/>
            <w:vAlign w:val="bottom"/>
            <w:hideMark/>
          </w:tcPr>
          <w:p w:rsidR="005216AB" w:rsidRPr="00A9610B" w:rsidRDefault="00351F93" w:rsidP="005216AB">
            <w:pPr>
              <w:spacing w:after="0" w:line="240" w:lineRule="auto"/>
              <w:jc w:val="center"/>
              <w:rPr>
                <w:color w:val="000000"/>
                <w:sz w:val="22"/>
              </w:rPr>
            </w:pPr>
            <w:r>
              <w:rPr>
                <w:color w:val="000000"/>
                <w:sz w:val="22"/>
              </w:rPr>
              <w:t>4,030</w:t>
            </w:r>
          </w:p>
        </w:tc>
        <w:tc>
          <w:tcPr>
            <w:tcW w:w="1738" w:type="dxa"/>
            <w:tcBorders>
              <w:top w:val="nil"/>
              <w:left w:val="nil"/>
              <w:bottom w:val="nil"/>
              <w:right w:val="single" w:sz="4" w:space="0" w:color="auto"/>
            </w:tcBorders>
            <w:shd w:val="clear" w:color="auto" w:fill="auto"/>
            <w:noWrap/>
            <w:vAlign w:val="bottom"/>
            <w:hideMark/>
          </w:tcPr>
          <w:p w:rsidR="005216AB" w:rsidRPr="00A9610B" w:rsidRDefault="00C70C0D" w:rsidP="005216AB">
            <w:pPr>
              <w:spacing w:after="0" w:line="240" w:lineRule="auto"/>
              <w:jc w:val="center"/>
              <w:rPr>
                <w:color w:val="000000"/>
                <w:sz w:val="22"/>
              </w:rPr>
            </w:pPr>
            <w:r>
              <w:rPr>
                <w:color w:val="000000"/>
                <w:sz w:val="22"/>
              </w:rPr>
              <w:t>3,550</w:t>
            </w:r>
          </w:p>
        </w:tc>
      </w:tr>
      <w:tr w:rsidR="005216AB" w:rsidRPr="00A9610B"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A9610B" w:rsidRDefault="005216AB" w:rsidP="005216AB">
            <w:pPr>
              <w:spacing w:after="0" w:line="240" w:lineRule="auto"/>
              <w:rPr>
                <w:color w:val="000000"/>
                <w:sz w:val="22"/>
              </w:rPr>
            </w:pPr>
            <w:r w:rsidRPr="00A9610B">
              <w:rPr>
                <w:color w:val="000000"/>
                <w:sz w:val="22"/>
              </w:rPr>
              <w:t>6</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0.12</w:t>
            </w:r>
          </w:p>
        </w:tc>
        <w:tc>
          <w:tcPr>
            <w:tcW w:w="1557"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0.84</w:t>
            </w:r>
          </w:p>
        </w:tc>
        <w:tc>
          <w:tcPr>
            <w:tcW w:w="1791" w:type="dxa"/>
            <w:tcBorders>
              <w:top w:val="nil"/>
              <w:left w:val="nil"/>
              <w:bottom w:val="nil"/>
              <w:right w:val="single" w:sz="4" w:space="0" w:color="auto"/>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0.83</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1,50</w:t>
            </w:r>
            <w:r w:rsidR="00297F42">
              <w:rPr>
                <w:color w:val="000000"/>
                <w:sz w:val="22"/>
              </w:rPr>
              <w:t>0</w:t>
            </w:r>
          </w:p>
        </w:tc>
        <w:tc>
          <w:tcPr>
            <w:tcW w:w="1557" w:type="dxa"/>
            <w:tcBorders>
              <w:top w:val="nil"/>
              <w:left w:val="nil"/>
              <w:bottom w:val="nil"/>
              <w:right w:val="nil"/>
            </w:tcBorders>
            <w:shd w:val="clear" w:color="auto" w:fill="auto"/>
            <w:noWrap/>
            <w:vAlign w:val="bottom"/>
            <w:hideMark/>
          </w:tcPr>
          <w:p w:rsidR="005216AB" w:rsidRPr="00A9610B" w:rsidRDefault="00351F93" w:rsidP="005216AB">
            <w:pPr>
              <w:spacing w:after="0" w:line="240" w:lineRule="auto"/>
              <w:jc w:val="center"/>
              <w:rPr>
                <w:color w:val="000000"/>
                <w:sz w:val="22"/>
              </w:rPr>
            </w:pPr>
            <w:r>
              <w:rPr>
                <w:color w:val="000000"/>
                <w:sz w:val="22"/>
              </w:rPr>
              <w:t>4,680</w:t>
            </w:r>
          </w:p>
        </w:tc>
        <w:tc>
          <w:tcPr>
            <w:tcW w:w="1738" w:type="dxa"/>
            <w:tcBorders>
              <w:top w:val="nil"/>
              <w:left w:val="nil"/>
              <w:bottom w:val="nil"/>
              <w:right w:val="single" w:sz="4" w:space="0" w:color="auto"/>
            </w:tcBorders>
            <w:shd w:val="clear" w:color="auto" w:fill="auto"/>
            <w:noWrap/>
            <w:vAlign w:val="bottom"/>
            <w:hideMark/>
          </w:tcPr>
          <w:p w:rsidR="005216AB" w:rsidRPr="00A9610B" w:rsidRDefault="00C70C0D" w:rsidP="005216AB">
            <w:pPr>
              <w:spacing w:after="0" w:line="240" w:lineRule="auto"/>
              <w:jc w:val="center"/>
              <w:rPr>
                <w:color w:val="000000"/>
                <w:sz w:val="22"/>
              </w:rPr>
            </w:pPr>
            <w:r>
              <w:rPr>
                <w:color w:val="000000"/>
                <w:sz w:val="22"/>
              </w:rPr>
              <w:t>4,160</w:t>
            </w:r>
          </w:p>
        </w:tc>
      </w:tr>
      <w:tr w:rsidR="005216AB" w:rsidRPr="00A9610B"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A9610B" w:rsidRDefault="005216AB" w:rsidP="005216AB">
            <w:pPr>
              <w:spacing w:after="0" w:line="240" w:lineRule="auto"/>
              <w:rPr>
                <w:color w:val="000000"/>
                <w:sz w:val="22"/>
              </w:rPr>
            </w:pPr>
            <w:r w:rsidRPr="00A9610B">
              <w:rPr>
                <w:color w:val="000000"/>
                <w:sz w:val="22"/>
              </w:rPr>
              <w:t>7</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0.10</w:t>
            </w:r>
          </w:p>
        </w:tc>
        <w:tc>
          <w:tcPr>
            <w:tcW w:w="1557"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0.83</w:t>
            </w:r>
          </w:p>
        </w:tc>
        <w:tc>
          <w:tcPr>
            <w:tcW w:w="1791" w:type="dxa"/>
            <w:tcBorders>
              <w:top w:val="nil"/>
              <w:left w:val="nil"/>
              <w:bottom w:val="nil"/>
              <w:right w:val="single" w:sz="4" w:space="0" w:color="auto"/>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0.82</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1,560</w:t>
            </w:r>
          </w:p>
        </w:tc>
        <w:tc>
          <w:tcPr>
            <w:tcW w:w="1557" w:type="dxa"/>
            <w:tcBorders>
              <w:top w:val="nil"/>
              <w:left w:val="nil"/>
              <w:bottom w:val="nil"/>
              <w:right w:val="nil"/>
            </w:tcBorders>
            <w:shd w:val="clear" w:color="auto" w:fill="auto"/>
            <w:noWrap/>
            <w:vAlign w:val="bottom"/>
            <w:hideMark/>
          </w:tcPr>
          <w:p w:rsidR="005216AB" w:rsidRPr="00A9610B" w:rsidRDefault="00351F93" w:rsidP="005216AB">
            <w:pPr>
              <w:spacing w:after="0" w:line="240" w:lineRule="auto"/>
              <w:jc w:val="center"/>
              <w:rPr>
                <w:color w:val="000000"/>
                <w:sz w:val="22"/>
              </w:rPr>
            </w:pPr>
            <w:r>
              <w:rPr>
                <w:color w:val="000000"/>
                <w:sz w:val="22"/>
              </w:rPr>
              <w:t>5,290</w:t>
            </w:r>
          </w:p>
        </w:tc>
        <w:tc>
          <w:tcPr>
            <w:tcW w:w="1738" w:type="dxa"/>
            <w:tcBorders>
              <w:top w:val="nil"/>
              <w:left w:val="nil"/>
              <w:bottom w:val="nil"/>
              <w:right w:val="single" w:sz="4" w:space="0" w:color="auto"/>
            </w:tcBorders>
            <w:shd w:val="clear" w:color="auto" w:fill="auto"/>
            <w:noWrap/>
            <w:vAlign w:val="bottom"/>
            <w:hideMark/>
          </w:tcPr>
          <w:p w:rsidR="005216AB" w:rsidRPr="00A9610B" w:rsidRDefault="00C70C0D" w:rsidP="005216AB">
            <w:pPr>
              <w:spacing w:after="0" w:line="240" w:lineRule="auto"/>
              <w:jc w:val="center"/>
              <w:rPr>
                <w:color w:val="000000"/>
                <w:sz w:val="22"/>
              </w:rPr>
            </w:pPr>
            <w:r>
              <w:rPr>
                <w:color w:val="000000"/>
                <w:sz w:val="22"/>
              </w:rPr>
              <w:t>4,750</w:t>
            </w:r>
          </w:p>
        </w:tc>
      </w:tr>
      <w:tr w:rsidR="005216AB" w:rsidRPr="00A9610B"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A9610B" w:rsidRDefault="005216AB" w:rsidP="005216AB">
            <w:pPr>
              <w:spacing w:after="0" w:line="240" w:lineRule="auto"/>
              <w:rPr>
                <w:color w:val="000000"/>
                <w:sz w:val="22"/>
              </w:rPr>
            </w:pPr>
            <w:r w:rsidRPr="00A9610B">
              <w:rPr>
                <w:color w:val="000000"/>
                <w:sz w:val="22"/>
              </w:rPr>
              <w:t>8</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0.09</w:t>
            </w:r>
          </w:p>
        </w:tc>
        <w:tc>
          <w:tcPr>
            <w:tcW w:w="1557"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0.82</w:t>
            </w:r>
          </w:p>
        </w:tc>
        <w:tc>
          <w:tcPr>
            <w:tcW w:w="1791" w:type="dxa"/>
            <w:tcBorders>
              <w:top w:val="nil"/>
              <w:left w:val="nil"/>
              <w:bottom w:val="nil"/>
              <w:right w:val="single" w:sz="4" w:space="0" w:color="auto"/>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0.81</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1,6</w:t>
            </w:r>
            <w:r w:rsidR="00297F42">
              <w:rPr>
                <w:color w:val="000000"/>
                <w:sz w:val="22"/>
              </w:rPr>
              <w:t>10</w:t>
            </w:r>
          </w:p>
        </w:tc>
        <w:tc>
          <w:tcPr>
            <w:tcW w:w="1557" w:type="dxa"/>
            <w:tcBorders>
              <w:top w:val="nil"/>
              <w:left w:val="nil"/>
              <w:bottom w:val="nil"/>
              <w:right w:val="nil"/>
            </w:tcBorders>
            <w:shd w:val="clear" w:color="auto" w:fill="auto"/>
            <w:noWrap/>
            <w:vAlign w:val="bottom"/>
            <w:hideMark/>
          </w:tcPr>
          <w:p w:rsidR="005216AB" w:rsidRPr="00A9610B" w:rsidRDefault="00351F93" w:rsidP="005216AB">
            <w:pPr>
              <w:spacing w:after="0" w:line="240" w:lineRule="auto"/>
              <w:jc w:val="center"/>
              <w:rPr>
                <w:color w:val="000000"/>
                <w:sz w:val="22"/>
              </w:rPr>
            </w:pPr>
            <w:r>
              <w:rPr>
                <w:color w:val="000000"/>
                <w:sz w:val="22"/>
              </w:rPr>
              <w:t>5,900</w:t>
            </w:r>
          </w:p>
        </w:tc>
        <w:tc>
          <w:tcPr>
            <w:tcW w:w="1738" w:type="dxa"/>
            <w:tcBorders>
              <w:top w:val="nil"/>
              <w:left w:val="nil"/>
              <w:bottom w:val="nil"/>
              <w:right w:val="single" w:sz="4" w:space="0" w:color="auto"/>
            </w:tcBorders>
            <w:shd w:val="clear" w:color="auto" w:fill="auto"/>
            <w:noWrap/>
            <w:vAlign w:val="bottom"/>
            <w:hideMark/>
          </w:tcPr>
          <w:p w:rsidR="005216AB" w:rsidRPr="00A9610B" w:rsidRDefault="00C70C0D" w:rsidP="005216AB">
            <w:pPr>
              <w:spacing w:after="0" w:line="240" w:lineRule="auto"/>
              <w:jc w:val="center"/>
              <w:rPr>
                <w:color w:val="000000"/>
                <w:sz w:val="22"/>
              </w:rPr>
            </w:pPr>
            <w:r>
              <w:rPr>
                <w:color w:val="000000"/>
                <w:sz w:val="22"/>
              </w:rPr>
              <w:t>5,350</w:t>
            </w:r>
          </w:p>
        </w:tc>
      </w:tr>
      <w:tr w:rsidR="005216AB" w:rsidRPr="00A9610B"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A9610B" w:rsidRDefault="005216AB" w:rsidP="005216AB">
            <w:pPr>
              <w:spacing w:after="0" w:line="240" w:lineRule="auto"/>
              <w:rPr>
                <w:color w:val="000000"/>
                <w:sz w:val="22"/>
              </w:rPr>
            </w:pPr>
            <w:r w:rsidRPr="00A9610B">
              <w:rPr>
                <w:color w:val="000000"/>
                <w:sz w:val="22"/>
              </w:rPr>
              <w:t>9</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0.07</w:t>
            </w:r>
          </w:p>
        </w:tc>
        <w:tc>
          <w:tcPr>
            <w:tcW w:w="1557"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0.81</w:t>
            </w:r>
          </w:p>
        </w:tc>
        <w:tc>
          <w:tcPr>
            <w:tcW w:w="1791" w:type="dxa"/>
            <w:tcBorders>
              <w:top w:val="nil"/>
              <w:left w:val="nil"/>
              <w:bottom w:val="nil"/>
              <w:right w:val="single" w:sz="4" w:space="0" w:color="auto"/>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0.80</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1,6</w:t>
            </w:r>
            <w:r w:rsidR="00297F42">
              <w:rPr>
                <w:color w:val="000000"/>
                <w:sz w:val="22"/>
              </w:rPr>
              <w:t>50</w:t>
            </w:r>
          </w:p>
        </w:tc>
        <w:tc>
          <w:tcPr>
            <w:tcW w:w="1557" w:type="dxa"/>
            <w:tcBorders>
              <w:top w:val="nil"/>
              <w:left w:val="nil"/>
              <w:bottom w:val="nil"/>
              <w:right w:val="nil"/>
            </w:tcBorders>
            <w:shd w:val="clear" w:color="auto" w:fill="auto"/>
            <w:noWrap/>
            <w:vAlign w:val="bottom"/>
            <w:hideMark/>
          </w:tcPr>
          <w:p w:rsidR="005216AB" w:rsidRPr="00A9610B" w:rsidRDefault="00351F93" w:rsidP="005216AB">
            <w:pPr>
              <w:spacing w:after="0" w:line="240" w:lineRule="auto"/>
              <w:jc w:val="center"/>
              <w:rPr>
                <w:color w:val="000000"/>
                <w:sz w:val="22"/>
              </w:rPr>
            </w:pPr>
            <w:r>
              <w:rPr>
                <w:color w:val="000000"/>
                <w:sz w:val="22"/>
              </w:rPr>
              <w:t>6,480</w:t>
            </w:r>
          </w:p>
        </w:tc>
        <w:tc>
          <w:tcPr>
            <w:tcW w:w="1738" w:type="dxa"/>
            <w:tcBorders>
              <w:top w:val="nil"/>
              <w:left w:val="nil"/>
              <w:bottom w:val="nil"/>
              <w:right w:val="single" w:sz="4" w:space="0" w:color="auto"/>
            </w:tcBorders>
            <w:shd w:val="clear" w:color="auto" w:fill="auto"/>
            <w:noWrap/>
            <w:vAlign w:val="bottom"/>
            <w:hideMark/>
          </w:tcPr>
          <w:p w:rsidR="005216AB" w:rsidRPr="00A9610B" w:rsidRDefault="00C70C0D" w:rsidP="005216AB">
            <w:pPr>
              <w:spacing w:after="0" w:line="240" w:lineRule="auto"/>
              <w:jc w:val="center"/>
              <w:rPr>
                <w:color w:val="000000"/>
                <w:sz w:val="22"/>
              </w:rPr>
            </w:pPr>
            <w:r>
              <w:rPr>
                <w:color w:val="000000"/>
                <w:sz w:val="22"/>
              </w:rPr>
              <w:t>5,930</w:t>
            </w:r>
          </w:p>
        </w:tc>
      </w:tr>
      <w:tr w:rsidR="005216AB" w:rsidRPr="00A9610B"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A9610B" w:rsidRDefault="005216AB" w:rsidP="005216AB">
            <w:pPr>
              <w:spacing w:after="0" w:line="240" w:lineRule="auto"/>
              <w:rPr>
                <w:color w:val="000000"/>
                <w:sz w:val="22"/>
              </w:rPr>
            </w:pPr>
            <w:r w:rsidRPr="00A9610B">
              <w:rPr>
                <w:color w:val="000000"/>
                <w:sz w:val="22"/>
              </w:rPr>
              <w:t>10</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0.06</w:t>
            </w:r>
          </w:p>
        </w:tc>
        <w:tc>
          <w:tcPr>
            <w:tcW w:w="1557"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0.80</w:t>
            </w:r>
          </w:p>
        </w:tc>
        <w:tc>
          <w:tcPr>
            <w:tcW w:w="1791" w:type="dxa"/>
            <w:tcBorders>
              <w:top w:val="nil"/>
              <w:left w:val="nil"/>
              <w:bottom w:val="nil"/>
              <w:right w:val="single" w:sz="4" w:space="0" w:color="auto"/>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0.79</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1,6</w:t>
            </w:r>
            <w:r w:rsidR="00297F42">
              <w:rPr>
                <w:color w:val="000000"/>
                <w:sz w:val="22"/>
              </w:rPr>
              <w:t>80</w:t>
            </w:r>
          </w:p>
        </w:tc>
        <w:tc>
          <w:tcPr>
            <w:tcW w:w="1557" w:type="dxa"/>
            <w:tcBorders>
              <w:top w:val="nil"/>
              <w:left w:val="nil"/>
              <w:bottom w:val="nil"/>
              <w:right w:val="nil"/>
            </w:tcBorders>
            <w:shd w:val="clear" w:color="auto" w:fill="auto"/>
            <w:noWrap/>
            <w:vAlign w:val="bottom"/>
            <w:hideMark/>
          </w:tcPr>
          <w:p w:rsidR="005216AB" w:rsidRPr="00A9610B" w:rsidRDefault="00351F93" w:rsidP="005216AB">
            <w:pPr>
              <w:spacing w:after="0" w:line="240" w:lineRule="auto"/>
              <w:jc w:val="center"/>
              <w:rPr>
                <w:color w:val="000000"/>
                <w:sz w:val="22"/>
              </w:rPr>
            </w:pPr>
            <w:r>
              <w:rPr>
                <w:color w:val="000000"/>
                <w:sz w:val="22"/>
              </w:rPr>
              <w:t>7,030</w:t>
            </w:r>
          </w:p>
        </w:tc>
        <w:tc>
          <w:tcPr>
            <w:tcW w:w="1738" w:type="dxa"/>
            <w:tcBorders>
              <w:top w:val="nil"/>
              <w:left w:val="nil"/>
              <w:bottom w:val="nil"/>
              <w:right w:val="single" w:sz="4" w:space="0" w:color="auto"/>
            </w:tcBorders>
            <w:shd w:val="clear" w:color="auto" w:fill="auto"/>
            <w:noWrap/>
            <w:vAlign w:val="bottom"/>
            <w:hideMark/>
          </w:tcPr>
          <w:p w:rsidR="005216AB" w:rsidRPr="00A9610B" w:rsidRDefault="00C70C0D" w:rsidP="005216AB">
            <w:pPr>
              <w:spacing w:after="0" w:line="240" w:lineRule="auto"/>
              <w:jc w:val="center"/>
              <w:rPr>
                <w:color w:val="000000"/>
                <w:sz w:val="22"/>
              </w:rPr>
            </w:pPr>
            <w:r>
              <w:rPr>
                <w:color w:val="000000"/>
                <w:sz w:val="22"/>
              </w:rPr>
              <w:t>6,480</w:t>
            </w:r>
          </w:p>
        </w:tc>
      </w:tr>
      <w:tr w:rsidR="005216AB" w:rsidRPr="00A9610B"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A9610B" w:rsidRDefault="005216AB" w:rsidP="005216AB">
            <w:pPr>
              <w:spacing w:after="0" w:line="240" w:lineRule="auto"/>
              <w:rPr>
                <w:color w:val="000000"/>
                <w:sz w:val="22"/>
              </w:rPr>
            </w:pPr>
            <w:r w:rsidRPr="00A9610B">
              <w:rPr>
                <w:color w:val="000000"/>
                <w:sz w:val="22"/>
              </w:rPr>
              <w:t>11</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0.05</w:t>
            </w:r>
          </w:p>
        </w:tc>
        <w:tc>
          <w:tcPr>
            <w:tcW w:w="1557"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0.79</w:t>
            </w:r>
          </w:p>
        </w:tc>
        <w:tc>
          <w:tcPr>
            <w:tcW w:w="1791" w:type="dxa"/>
            <w:tcBorders>
              <w:top w:val="nil"/>
              <w:left w:val="nil"/>
              <w:bottom w:val="nil"/>
              <w:right w:val="single" w:sz="4" w:space="0" w:color="auto"/>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0.78</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1,70</w:t>
            </w:r>
            <w:r w:rsidR="00297F42">
              <w:rPr>
                <w:color w:val="000000"/>
                <w:sz w:val="22"/>
              </w:rPr>
              <w:t>0</w:t>
            </w:r>
          </w:p>
        </w:tc>
        <w:tc>
          <w:tcPr>
            <w:tcW w:w="1557"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7,550</w:t>
            </w:r>
          </w:p>
        </w:tc>
        <w:tc>
          <w:tcPr>
            <w:tcW w:w="1738" w:type="dxa"/>
            <w:tcBorders>
              <w:top w:val="nil"/>
              <w:left w:val="nil"/>
              <w:bottom w:val="nil"/>
              <w:right w:val="single" w:sz="4" w:space="0" w:color="auto"/>
            </w:tcBorders>
            <w:shd w:val="clear" w:color="auto" w:fill="auto"/>
            <w:noWrap/>
            <w:vAlign w:val="bottom"/>
            <w:hideMark/>
          </w:tcPr>
          <w:p w:rsidR="005216AB" w:rsidRPr="00A9610B" w:rsidRDefault="00C70C0D" w:rsidP="005216AB">
            <w:pPr>
              <w:spacing w:after="0" w:line="240" w:lineRule="auto"/>
              <w:jc w:val="center"/>
              <w:rPr>
                <w:color w:val="000000"/>
                <w:sz w:val="22"/>
              </w:rPr>
            </w:pPr>
            <w:r>
              <w:rPr>
                <w:color w:val="000000"/>
                <w:sz w:val="22"/>
              </w:rPr>
              <w:t>7,010</w:t>
            </w:r>
          </w:p>
        </w:tc>
      </w:tr>
      <w:tr w:rsidR="005216AB" w:rsidRPr="00A9610B"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A9610B" w:rsidRDefault="005216AB" w:rsidP="005216AB">
            <w:pPr>
              <w:spacing w:after="0" w:line="240" w:lineRule="auto"/>
              <w:rPr>
                <w:color w:val="000000"/>
                <w:sz w:val="22"/>
              </w:rPr>
            </w:pPr>
            <w:r w:rsidRPr="00A9610B">
              <w:rPr>
                <w:color w:val="000000"/>
                <w:sz w:val="22"/>
              </w:rPr>
              <w:t>12</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0.04</w:t>
            </w:r>
          </w:p>
        </w:tc>
        <w:tc>
          <w:tcPr>
            <w:tcW w:w="1557"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0.78</w:t>
            </w:r>
          </w:p>
        </w:tc>
        <w:tc>
          <w:tcPr>
            <w:tcW w:w="1791" w:type="dxa"/>
            <w:tcBorders>
              <w:top w:val="nil"/>
              <w:left w:val="nil"/>
              <w:bottom w:val="nil"/>
              <w:right w:val="single" w:sz="4" w:space="0" w:color="auto"/>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0.77</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1,7</w:t>
            </w:r>
            <w:r w:rsidR="00297F42">
              <w:rPr>
                <w:color w:val="000000"/>
                <w:sz w:val="22"/>
              </w:rPr>
              <w:t>30</w:t>
            </w:r>
          </w:p>
        </w:tc>
        <w:tc>
          <w:tcPr>
            <w:tcW w:w="1557" w:type="dxa"/>
            <w:tcBorders>
              <w:top w:val="nil"/>
              <w:left w:val="nil"/>
              <w:bottom w:val="nil"/>
              <w:right w:val="nil"/>
            </w:tcBorders>
            <w:shd w:val="clear" w:color="auto" w:fill="auto"/>
            <w:noWrap/>
            <w:vAlign w:val="bottom"/>
            <w:hideMark/>
          </w:tcPr>
          <w:p w:rsidR="005216AB" w:rsidRPr="00A9610B" w:rsidRDefault="00351F93" w:rsidP="005216AB">
            <w:pPr>
              <w:spacing w:after="0" w:line="240" w:lineRule="auto"/>
              <w:jc w:val="center"/>
              <w:rPr>
                <w:color w:val="000000"/>
                <w:sz w:val="22"/>
              </w:rPr>
            </w:pPr>
            <w:r>
              <w:rPr>
                <w:color w:val="000000"/>
                <w:sz w:val="22"/>
              </w:rPr>
              <w:t>8,040</w:t>
            </w:r>
          </w:p>
        </w:tc>
        <w:tc>
          <w:tcPr>
            <w:tcW w:w="1738" w:type="dxa"/>
            <w:tcBorders>
              <w:top w:val="nil"/>
              <w:left w:val="nil"/>
              <w:bottom w:val="nil"/>
              <w:right w:val="single" w:sz="4" w:space="0" w:color="auto"/>
            </w:tcBorders>
            <w:shd w:val="clear" w:color="auto" w:fill="auto"/>
            <w:noWrap/>
            <w:vAlign w:val="bottom"/>
            <w:hideMark/>
          </w:tcPr>
          <w:p w:rsidR="005216AB" w:rsidRPr="00A9610B" w:rsidRDefault="00C70C0D" w:rsidP="005216AB">
            <w:pPr>
              <w:spacing w:after="0" w:line="240" w:lineRule="auto"/>
              <w:jc w:val="center"/>
              <w:rPr>
                <w:color w:val="000000"/>
                <w:sz w:val="22"/>
              </w:rPr>
            </w:pPr>
            <w:r>
              <w:rPr>
                <w:color w:val="000000"/>
                <w:sz w:val="22"/>
              </w:rPr>
              <w:t>7,510</w:t>
            </w:r>
          </w:p>
        </w:tc>
      </w:tr>
      <w:tr w:rsidR="005216AB" w:rsidRPr="00A9610B"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A9610B" w:rsidRDefault="005216AB" w:rsidP="005216AB">
            <w:pPr>
              <w:spacing w:after="0" w:line="240" w:lineRule="auto"/>
              <w:rPr>
                <w:color w:val="000000"/>
                <w:sz w:val="22"/>
              </w:rPr>
            </w:pPr>
            <w:r w:rsidRPr="00A9610B">
              <w:rPr>
                <w:color w:val="000000"/>
                <w:sz w:val="22"/>
              </w:rPr>
              <w:t>13</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0.04</w:t>
            </w:r>
          </w:p>
        </w:tc>
        <w:tc>
          <w:tcPr>
            <w:tcW w:w="1557"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0.77</w:t>
            </w:r>
          </w:p>
        </w:tc>
        <w:tc>
          <w:tcPr>
            <w:tcW w:w="1791" w:type="dxa"/>
            <w:tcBorders>
              <w:top w:val="nil"/>
              <w:left w:val="nil"/>
              <w:bottom w:val="nil"/>
              <w:right w:val="single" w:sz="4" w:space="0" w:color="auto"/>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0.75</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1,74</w:t>
            </w:r>
            <w:r w:rsidR="00297F42">
              <w:rPr>
                <w:color w:val="000000"/>
                <w:sz w:val="22"/>
              </w:rPr>
              <w:t>0</w:t>
            </w:r>
          </w:p>
        </w:tc>
        <w:tc>
          <w:tcPr>
            <w:tcW w:w="1557" w:type="dxa"/>
            <w:tcBorders>
              <w:top w:val="nil"/>
              <w:left w:val="nil"/>
              <w:bottom w:val="nil"/>
              <w:right w:val="nil"/>
            </w:tcBorders>
            <w:shd w:val="clear" w:color="auto" w:fill="auto"/>
            <w:noWrap/>
            <w:vAlign w:val="bottom"/>
            <w:hideMark/>
          </w:tcPr>
          <w:p w:rsidR="005216AB" w:rsidRPr="00A9610B" w:rsidRDefault="00351F93" w:rsidP="005216AB">
            <w:pPr>
              <w:spacing w:after="0" w:line="240" w:lineRule="auto"/>
              <w:jc w:val="center"/>
              <w:rPr>
                <w:color w:val="000000"/>
                <w:sz w:val="22"/>
              </w:rPr>
            </w:pPr>
            <w:r>
              <w:rPr>
                <w:color w:val="000000"/>
                <w:sz w:val="22"/>
              </w:rPr>
              <w:t>8,520</w:t>
            </w:r>
          </w:p>
        </w:tc>
        <w:tc>
          <w:tcPr>
            <w:tcW w:w="1738" w:type="dxa"/>
            <w:tcBorders>
              <w:top w:val="nil"/>
              <w:left w:val="nil"/>
              <w:bottom w:val="nil"/>
              <w:right w:val="single" w:sz="4" w:space="0" w:color="auto"/>
            </w:tcBorders>
            <w:shd w:val="clear" w:color="auto" w:fill="auto"/>
            <w:noWrap/>
            <w:vAlign w:val="bottom"/>
            <w:hideMark/>
          </w:tcPr>
          <w:p w:rsidR="005216AB" w:rsidRPr="00A9610B" w:rsidRDefault="00C70C0D" w:rsidP="005216AB">
            <w:pPr>
              <w:spacing w:after="0" w:line="240" w:lineRule="auto"/>
              <w:jc w:val="center"/>
              <w:rPr>
                <w:color w:val="000000"/>
                <w:sz w:val="22"/>
              </w:rPr>
            </w:pPr>
            <w:r>
              <w:rPr>
                <w:color w:val="000000"/>
                <w:sz w:val="22"/>
              </w:rPr>
              <w:t>8,020</w:t>
            </w:r>
          </w:p>
        </w:tc>
      </w:tr>
      <w:tr w:rsidR="005216AB" w:rsidRPr="00A9610B"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A9610B" w:rsidRDefault="005216AB" w:rsidP="005216AB">
            <w:pPr>
              <w:spacing w:after="0" w:line="240" w:lineRule="auto"/>
              <w:rPr>
                <w:color w:val="000000"/>
                <w:sz w:val="22"/>
              </w:rPr>
            </w:pPr>
            <w:r w:rsidRPr="00A9610B">
              <w:rPr>
                <w:color w:val="000000"/>
                <w:sz w:val="22"/>
              </w:rPr>
              <w:t>14</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0.03</w:t>
            </w:r>
          </w:p>
        </w:tc>
        <w:tc>
          <w:tcPr>
            <w:tcW w:w="1557"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0.75</w:t>
            </w:r>
          </w:p>
        </w:tc>
        <w:tc>
          <w:tcPr>
            <w:tcW w:w="1791" w:type="dxa"/>
            <w:tcBorders>
              <w:top w:val="nil"/>
              <w:left w:val="nil"/>
              <w:bottom w:val="nil"/>
              <w:right w:val="single" w:sz="4" w:space="0" w:color="auto"/>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0.74</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1,7</w:t>
            </w:r>
            <w:r w:rsidR="00297F42">
              <w:rPr>
                <w:color w:val="000000"/>
                <w:sz w:val="22"/>
              </w:rPr>
              <w:t>60</w:t>
            </w:r>
          </w:p>
        </w:tc>
        <w:tc>
          <w:tcPr>
            <w:tcW w:w="1557" w:type="dxa"/>
            <w:tcBorders>
              <w:top w:val="nil"/>
              <w:left w:val="nil"/>
              <w:bottom w:val="nil"/>
              <w:right w:val="nil"/>
            </w:tcBorders>
            <w:shd w:val="clear" w:color="auto" w:fill="auto"/>
            <w:noWrap/>
            <w:vAlign w:val="bottom"/>
            <w:hideMark/>
          </w:tcPr>
          <w:p w:rsidR="005216AB" w:rsidRPr="00A9610B" w:rsidRDefault="00351F93" w:rsidP="005216AB">
            <w:pPr>
              <w:spacing w:after="0" w:line="240" w:lineRule="auto"/>
              <w:jc w:val="center"/>
              <w:rPr>
                <w:color w:val="000000"/>
                <w:sz w:val="22"/>
              </w:rPr>
            </w:pPr>
            <w:r>
              <w:rPr>
                <w:color w:val="000000"/>
                <w:sz w:val="22"/>
              </w:rPr>
              <w:t>8,970</w:t>
            </w:r>
          </w:p>
        </w:tc>
        <w:tc>
          <w:tcPr>
            <w:tcW w:w="1738" w:type="dxa"/>
            <w:tcBorders>
              <w:top w:val="nil"/>
              <w:left w:val="nil"/>
              <w:bottom w:val="nil"/>
              <w:right w:val="single" w:sz="4" w:space="0" w:color="auto"/>
            </w:tcBorders>
            <w:shd w:val="clear" w:color="auto" w:fill="auto"/>
            <w:noWrap/>
            <w:vAlign w:val="bottom"/>
            <w:hideMark/>
          </w:tcPr>
          <w:p w:rsidR="005216AB" w:rsidRPr="00A9610B" w:rsidRDefault="00C70C0D" w:rsidP="005216AB">
            <w:pPr>
              <w:spacing w:after="0" w:line="240" w:lineRule="auto"/>
              <w:jc w:val="center"/>
              <w:rPr>
                <w:color w:val="000000"/>
                <w:sz w:val="22"/>
              </w:rPr>
            </w:pPr>
            <w:r>
              <w:rPr>
                <w:color w:val="000000"/>
                <w:sz w:val="22"/>
              </w:rPr>
              <w:t>8,510</w:t>
            </w:r>
          </w:p>
        </w:tc>
      </w:tr>
      <w:tr w:rsidR="005216AB" w:rsidRPr="00A9610B"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A9610B" w:rsidRDefault="005216AB" w:rsidP="005216AB">
            <w:pPr>
              <w:spacing w:after="0" w:line="240" w:lineRule="auto"/>
              <w:rPr>
                <w:color w:val="000000"/>
                <w:sz w:val="22"/>
              </w:rPr>
            </w:pPr>
            <w:r w:rsidRPr="00A9610B">
              <w:rPr>
                <w:color w:val="000000"/>
                <w:sz w:val="22"/>
              </w:rPr>
              <w:t>15</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0.03</w:t>
            </w:r>
          </w:p>
        </w:tc>
        <w:tc>
          <w:tcPr>
            <w:tcW w:w="1557"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0.74</w:t>
            </w:r>
          </w:p>
        </w:tc>
        <w:tc>
          <w:tcPr>
            <w:tcW w:w="1791" w:type="dxa"/>
            <w:tcBorders>
              <w:top w:val="nil"/>
              <w:left w:val="nil"/>
              <w:bottom w:val="nil"/>
              <w:right w:val="single" w:sz="4" w:space="0" w:color="auto"/>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0.72</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1,7</w:t>
            </w:r>
            <w:r w:rsidR="00297F42">
              <w:rPr>
                <w:color w:val="000000"/>
                <w:sz w:val="22"/>
              </w:rPr>
              <w:t>70</w:t>
            </w:r>
          </w:p>
        </w:tc>
        <w:tc>
          <w:tcPr>
            <w:tcW w:w="1557" w:type="dxa"/>
            <w:tcBorders>
              <w:top w:val="nil"/>
              <w:left w:val="nil"/>
              <w:bottom w:val="nil"/>
              <w:right w:val="nil"/>
            </w:tcBorders>
            <w:shd w:val="clear" w:color="auto" w:fill="auto"/>
            <w:noWrap/>
            <w:vAlign w:val="bottom"/>
            <w:hideMark/>
          </w:tcPr>
          <w:p w:rsidR="005216AB" w:rsidRPr="00A9610B" w:rsidRDefault="00351F93" w:rsidP="005216AB">
            <w:pPr>
              <w:spacing w:after="0" w:line="240" w:lineRule="auto"/>
              <w:jc w:val="center"/>
              <w:rPr>
                <w:color w:val="000000"/>
                <w:sz w:val="22"/>
              </w:rPr>
            </w:pPr>
            <w:r>
              <w:rPr>
                <w:color w:val="000000"/>
                <w:sz w:val="22"/>
              </w:rPr>
              <w:t>9,390</w:t>
            </w:r>
          </w:p>
        </w:tc>
        <w:tc>
          <w:tcPr>
            <w:tcW w:w="1738" w:type="dxa"/>
            <w:tcBorders>
              <w:top w:val="nil"/>
              <w:left w:val="nil"/>
              <w:bottom w:val="nil"/>
              <w:right w:val="single" w:sz="4" w:space="0" w:color="auto"/>
            </w:tcBorders>
            <w:shd w:val="clear" w:color="auto" w:fill="auto"/>
            <w:noWrap/>
            <w:vAlign w:val="bottom"/>
            <w:hideMark/>
          </w:tcPr>
          <w:p w:rsidR="005216AB" w:rsidRPr="00A9610B" w:rsidRDefault="00C70C0D" w:rsidP="005216AB">
            <w:pPr>
              <w:spacing w:after="0" w:line="240" w:lineRule="auto"/>
              <w:jc w:val="center"/>
              <w:rPr>
                <w:color w:val="000000"/>
                <w:sz w:val="22"/>
              </w:rPr>
            </w:pPr>
            <w:r>
              <w:rPr>
                <w:color w:val="000000"/>
                <w:sz w:val="22"/>
              </w:rPr>
              <w:t>8,970</w:t>
            </w:r>
          </w:p>
        </w:tc>
      </w:tr>
      <w:tr w:rsidR="005216AB" w:rsidRPr="00A9610B"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A9610B" w:rsidRDefault="005216AB" w:rsidP="005216AB">
            <w:pPr>
              <w:spacing w:after="0" w:line="240" w:lineRule="auto"/>
              <w:rPr>
                <w:color w:val="000000"/>
                <w:sz w:val="22"/>
              </w:rPr>
            </w:pPr>
            <w:r w:rsidRPr="00A9610B">
              <w:rPr>
                <w:color w:val="000000"/>
                <w:sz w:val="22"/>
              </w:rPr>
              <w:t>16</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0.02</w:t>
            </w:r>
          </w:p>
        </w:tc>
        <w:tc>
          <w:tcPr>
            <w:tcW w:w="1557"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0.72</w:t>
            </w:r>
          </w:p>
        </w:tc>
        <w:tc>
          <w:tcPr>
            <w:tcW w:w="1791" w:type="dxa"/>
            <w:tcBorders>
              <w:top w:val="nil"/>
              <w:left w:val="nil"/>
              <w:bottom w:val="nil"/>
              <w:right w:val="single" w:sz="4" w:space="0" w:color="auto"/>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0.70</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1,7</w:t>
            </w:r>
            <w:r w:rsidR="00297F42">
              <w:rPr>
                <w:color w:val="000000"/>
                <w:sz w:val="22"/>
              </w:rPr>
              <w:t>80</w:t>
            </w:r>
          </w:p>
        </w:tc>
        <w:tc>
          <w:tcPr>
            <w:tcW w:w="1557" w:type="dxa"/>
            <w:tcBorders>
              <w:top w:val="nil"/>
              <w:left w:val="nil"/>
              <w:bottom w:val="nil"/>
              <w:right w:val="nil"/>
            </w:tcBorders>
            <w:shd w:val="clear" w:color="auto" w:fill="auto"/>
            <w:noWrap/>
            <w:vAlign w:val="bottom"/>
            <w:hideMark/>
          </w:tcPr>
          <w:p w:rsidR="005216AB" w:rsidRPr="00A9610B" w:rsidRDefault="00351F93" w:rsidP="005216AB">
            <w:pPr>
              <w:spacing w:after="0" w:line="240" w:lineRule="auto"/>
              <w:jc w:val="center"/>
              <w:rPr>
                <w:color w:val="000000"/>
                <w:sz w:val="22"/>
              </w:rPr>
            </w:pPr>
            <w:r>
              <w:rPr>
                <w:color w:val="000000"/>
                <w:sz w:val="22"/>
              </w:rPr>
              <w:t>9,780</w:t>
            </w:r>
          </w:p>
        </w:tc>
        <w:tc>
          <w:tcPr>
            <w:tcW w:w="1738" w:type="dxa"/>
            <w:tcBorders>
              <w:top w:val="nil"/>
              <w:left w:val="nil"/>
              <w:bottom w:val="nil"/>
              <w:right w:val="single" w:sz="4" w:space="0" w:color="auto"/>
            </w:tcBorders>
            <w:shd w:val="clear" w:color="auto" w:fill="auto"/>
            <w:noWrap/>
            <w:vAlign w:val="bottom"/>
            <w:hideMark/>
          </w:tcPr>
          <w:p w:rsidR="005216AB" w:rsidRPr="00A9610B" w:rsidRDefault="00C70C0D" w:rsidP="005216AB">
            <w:pPr>
              <w:spacing w:after="0" w:line="240" w:lineRule="auto"/>
              <w:jc w:val="center"/>
              <w:rPr>
                <w:color w:val="000000"/>
                <w:sz w:val="22"/>
              </w:rPr>
            </w:pPr>
            <w:r>
              <w:rPr>
                <w:color w:val="000000"/>
                <w:sz w:val="22"/>
              </w:rPr>
              <w:t>9,410</w:t>
            </w:r>
          </w:p>
        </w:tc>
      </w:tr>
      <w:tr w:rsidR="005216AB" w:rsidRPr="00A9610B"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A9610B" w:rsidRDefault="005216AB" w:rsidP="005216AB">
            <w:pPr>
              <w:spacing w:after="0" w:line="240" w:lineRule="auto"/>
              <w:rPr>
                <w:color w:val="000000"/>
                <w:sz w:val="22"/>
              </w:rPr>
            </w:pPr>
            <w:r w:rsidRPr="00A9610B">
              <w:rPr>
                <w:color w:val="000000"/>
                <w:sz w:val="22"/>
              </w:rPr>
              <w:t>17</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0.02</w:t>
            </w:r>
          </w:p>
        </w:tc>
        <w:tc>
          <w:tcPr>
            <w:tcW w:w="1557"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0.70</w:t>
            </w:r>
          </w:p>
        </w:tc>
        <w:tc>
          <w:tcPr>
            <w:tcW w:w="1791" w:type="dxa"/>
            <w:tcBorders>
              <w:top w:val="nil"/>
              <w:left w:val="nil"/>
              <w:bottom w:val="nil"/>
              <w:right w:val="single" w:sz="4" w:space="0" w:color="auto"/>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0.68</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1,7</w:t>
            </w:r>
            <w:r w:rsidR="00297F42">
              <w:rPr>
                <w:color w:val="000000"/>
                <w:sz w:val="22"/>
              </w:rPr>
              <w:t>90</w:t>
            </w:r>
          </w:p>
        </w:tc>
        <w:tc>
          <w:tcPr>
            <w:tcW w:w="1557"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10,160</w:t>
            </w:r>
          </w:p>
        </w:tc>
        <w:tc>
          <w:tcPr>
            <w:tcW w:w="1738" w:type="dxa"/>
            <w:tcBorders>
              <w:top w:val="nil"/>
              <w:left w:val="nil"/>
              <w:bottom w:val="nil"/>
              <w:right w:val="single" w:sz="4" w:space="0" w:color="auto"/>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9,820</w:t>
            </w:r>
          </w:p>
        </w:tc>
      </w:tr>
      <w:tr w:rsidR="005216AB" w:rsidRPr="00A9610B"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A9610B" w:rsidRDefault="005216AB" w:rsidP="005216AB">
            <w:pPr>
              <w:spacing w:after="0" w:line="240" w:lineRule="auto"/>
              <w:rPr>
                <w:color w:val="000000"/>
                <w:sz w:val="22"/>
              </w:rPr>
            </w:pPr>
            <w:r w:rsidRPr="00A9610B">
              <w:rPr>
                <w:color w:val="000000"/>
                <w:sz w:val="22"/>
              </w:rPr>
              <w:t>18</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0.02</w:t>
            </w:r>
          </w:p>
        </w:tc>
        <w:tc>
          <w:tcPr>
            <w:tcW w:w="1557"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0.69</w:t>
            </w:r>
          </w:p>
        </w:tc>
        <w:tc>
          <w:tcPr>
            <w:tcW w:w="1791" w:type="dxa"/>
            <w:tcBorders>
              <w:top w:val="nil"/>
              <w:left w:val="nil"/>
              <w:bottom w:val="nil"/>
              <w:right w:val="single" w:sz="4" w:space="0" w:color="auto"/>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0.66</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1,79</w:t>
            </w:r>
            <w:r w:rsidR="00297F42">
              <w:rPr>
                <w:color w:val="000000"/>
                <w:sz w:val="22"/>
              </w:rPr>
              <w:t>0</w:t>
            </w:r>
          </w:p>
        </w:tc>
        <w:tc>
          <w:tcPr>
            <w:tcW w:w="1557" w:type="dxa"/>
            <w:tcBorders>
              <w:top w:val="nil"/>
              <w:left w:val="nil"/>
              <w:bottom w:val="nil"/>
              <w:right w:val="nil"/>
            </w:tcBorders>
            <w:shd w:val="clear" w:color="auto" w:fill="auto"/>
            <w:noWrap/>
            <w:vAlign w:val="bottom"/>
            <w:hideMark/>
          </w:tcPr>
          <w:p w:rsidR="005216AB" w:rsidRPr="00A9610B" w:rsidRDefault="005216AB" w:rsidP="00351F93">
            <w:pPr>
              <w:spacing w:after="0" w:line="240" w:lineRule="auto"/>
              <w:jc w:val="center"/>
              <w:rPr>
                <w:color w:val="000000"/>
                <w:sz w:val="22"/>
              </w:rPr>
            </w:pPr>
            <w:r w:rsidRPr="00A9610B">
              <w:rPr>
                <w:color w:val="000000"/>
                <w:sz w:val="22"/>
              </w:rPr>
              <w:t>10,51</w:t>
            </w:r>
            <w:r w:rsidR="00351F93">
              <w:rPr>
                <w:color w:val="000000"/>
                <w:sz w:val="22"/>
              </w:rPr>
              <w:t>0</w:t>
            </w:r>
          </w:p>
        </w:tc>
        <w:tc>
          <w:tcPr>
            <w:tcW w:w="1738" w:type="dxa"/>
            <w:tcBorders>
              <w:top w:val="nil"/>
              <w:left w:val="nil"/>
              <w:bottom w:val="nil"/>
              <w:right w:val="single" w:sz="4" w:space="0" w:color="auto"/>
            </w:tcBorders>
            <w:shd w:val="clear" w:color="auto" w:fill="auto"/>
            <w:noWrap/>
            <w:vAlign w:val="bottom"/>
            <w:hideMark/>
          </w:tcPr>
          <w:p w:rsidR="005216AB" w:rsidRPr="00A9610B" w:rsidRDefault="00C70C0D" w:rsidP="005216AB">
            <w:pPr>
              <w:spacing w:after="0" w:line="240" w:lineRule="auto"/>
              <w:jc w:val="center"/>
              <w:rPr>
                <w:color w:val="000000"/>
                <w:sz w:val="22"/>
              </w:rPr>
            </w:pPr>
            <w:r>
              <w:rPr>
                <w:color w:val="000000"/>
                <w:sz w:val="22"/>
              </w:rPr>
              <w:t>10,210</w:t>
            </w:r>
          </w:p>
        </w:tc>
      </w:tr>
      <w:tr w:rsidR="005216AB" w:rsidRPr="00A9610B"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A9610B" w:rsidRDefault="005216AB" w:rsidP="005216AB">
            <w:pPr>
              <w:spacing w:after="0" w:line="240" w:lineRule="auto"/>
              <w:rPr>
                <w:color w:val="000000"/>
                <w:sz w:val="22"/>
              </w:rPr>
            </w:pPr>
            <w:r w:rsidRPr="00A9610B">
              <w:rPr>
                <w:color w:val="000000"/>
                <w:sz w:val="22"/>
              </w:rPr>
              <w:t>19</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0.01</w:t>
            </w:r>
          </w:p>
        </w:tc>
        <w:tc>
          <w:tcPr>
            <w:tcW w:w="1557"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0.67</w:t>
            </w:r>
          </w:p>
        </w:tc>
        <w:tc>
          <w:tcPr>
            <w:tcW w:w="1791" w:type="dxa"/>
            <w:tcBorders>
              <w:top w:val="nil"/>
              <w:left w:val="nil"/>
              <w:bottom w:val="nil"/>
              <w:right w:val="single" w:sz="4" w:space="0" w:color="auto"/>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0.64</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1,</w:t>
            </w:r>
            <w:r w:rsidR="00205FAB">
              <w:rPr>
                <w:color w:val="000000"/>
                <w:sz w:val="22"/>
              </w:rPr>
              <w:t>800</w:t>
            </w:r>
          </w:p>
        </w:tc>
        <w:tc>
          <w:tcPr>
            <w:tcW w:w="1557" w:type="dxa"/>
            <w:tcBorders>
              <w:top w:val="nil"/>
              <w:left w:val="nil"/>
              <w:bottom w:val="nil"/>
              <w:right w:val="nil"/>
            </w:tcBorders>
            <w:shd w:val="clear" w:color="auto" w:fill="auto"/>
            <w:noWrap/>
            <w:vAlign w:val="bottom"/>
            <w:hideMark/>
          </w:tcPr>
          <w:p w:rsidR="005216AB" w:rsidRPr="00A9610B" w:rsidRDefault="00351F93" w:rsidP="005216AB">
            <w:pPr>
              <w:spacing w:after="0" w:line="240" w:lineRule="auto"/>
              <w:jc w:val="center"/>
              <w:rPr>
                <w:color w:val="000000"/>
                <w:sz w:val="22"/>
              </w:rPr>
            </w:pPr>
            <w:r>
              <w:rPr>
                <w:color w:val="000000"/>
                <w:sz w:val="22"/>
              </w:rPr>
              <w:t>10,840</w:t>
            </w:r>
          </w:p>
        </w:tc>
        <w:tc>
          <w:tcPr>
            <w:tcW w:w="1738" w:type="dxa"/>
            <w:tcBorders>
              <w:top w:val="nil"/>
              <w:left w:val="nil"/>
              <w:bottom w:val="nil"/>
              <w:right w:val="single" w:sz="4" w:space="0" w:color="auto"/>
            </w:tcBorders>
            <w:shd w:val="clear" w:color="auto" w:fill="auto"/>
            <w:noWrap/>
            <w:vAlign w:val="bottom"/>
            <w:hideMark/>
          </w:tcPr>
          <w:p w:rsidR="005216AB" w:rsidRPr="00A9610B" w:rsidRDefault="00C70C0D" w:rsidP="005216AB">
            <w:pPr>
              <w:spacing w:after="0" w:line="240" w:lineRule="auto"/>
              <w:jc w:val="center"/>
              <w:rPr>
                <w:color w:val="000000"/>
                <w:sz w:val="22"/>
              </w:rPr>
            </w:pPr>
            <w:r>
              <w:rPr>
                <w:color w:val="000000"/>
                <w:sz w:val="22"/>
              </w:rPr>
              <w:t>10,580</w:t>
            </w:r>
          </w:p>
        </w:tc>
      </w:tr>
      <w:tr w:rsidR="005216AB" w:rsidRPr="00A9610B"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A9610B" w:rsidRDefault="005216AB" w:rsidP="005216AB">
            <w:pPr>
              <w:spacing w:after="0" w:line="240" w:lineRule="auto"/>
              <w:rPr>
                <w:color w:val="000000"/>
                <w:sz w:val="22"/>
              </w:rPr>
            </w:pPr>
            <w:r w:rsidRPr="00A9610B">
              <w:rPr>
                <w:color w:val="000000"/>
                <w:sz w:val="22"/>
              </w:rPr>
              <w:t>20</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0.01</w:t>
            </w:r>
          </w:p>
        </w:tc>
        <w:tc>
          <w:tcPr>
            <w:tcW w:w="1557"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0.65</w:t>
            </w:r>
          </w:p>
        </w:tc>
        <w:tc>
          <w:tcPr>
            <w:tcW w:w="1791" w:type="dxa"/>
            <w:tcBorders>
              <w:top w:val="nil"/>
              <w:left w:val="nil"/>
              <w:bottom w:val="nil"/>
              <w:right w:val="single" w:sz="4" w:space="0" w:color="auto"/>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0.62</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1,800</w:t>
            </w:r>
          </w:p>
        </w:tc>
        <w:tc>
          <w:tcPr>
            <w:tcW w:w="1557" w:type="dxa"/>
            <w:tcBorders>
              <w:top w:val="nil"/>
              <w:left w:val="nil"/>
              <w:bottom w:val="nil"/>
              <w:right w:val="nil"/>
            </w:tcBorders>
            <w:shd w:val="clear" w:color="auto" w:fill="auto"/>
            <w:noWrap/>
            <w:vAlign w:val="bottom"/>
            <w:hideMark/>
          </w:tcPr>
          <w:p w:rsidR="005216AB" w:rsidRPr="00A9610B" w:rsidRDefault="00351F93" w:rsidP="005216AB">
            <w:pPr>
              <w:spacing w:after="0" w:line="240" w:lineRule="auto"/>
              <w:jc w:val="center"/>
              <w:rPr>
                <w:color w:val="000000"/>
                <w:sz w:val="22"/>
              </w:rPr>
            </w:pPr>
            <w:r>
              <w:rPr>
                <w:color w:val="000000"/>
                <w:sz w:val="22"/>
              </w:rPr>
              <w:t>11,160</w:t>
            </w:r>
          </w:p>
        </w:tc>
        <w:tc>
          <w:tcPr>
            <w:tcW w:w="1738" w:type="dxa"/>
            <w:tcBorders>
              <w:top w:val="nil"/>
              <w:left w:val="nil"/>
              <w:bottom w:val="nil"/>
              <w:right w:val="single" w:sz="4" w:space="0" w:color="auto"/>
            </w:tcBorders>
            <w:shd w:val="clear" w:color="auto" w:fill="auto"/>
            <w:noWrap/>
            <w:vAlign w:val="bottom"/>
            <w:hideMark/>
          </w:tcPr>
          <w:p w:rsidR="005216AB" w:rsidRPr="00A9610B" w:rsidRDefault="00C70C0D" w:rsidP="005216AB">
            <w:pPr>
              <w:spacing w:after="0" w:line="240" w:lineRule="auto"/>
              <w:jc w:val="center"/>
              <w:rPr>
                <w:color w:val="000000"/>
                <w:sz w:val="22"/>
              </w:rPr>
            </w:pPr>
            <w:r>
              <w:rPr>
                <w:color w:val="000000"/>
                <w:sz w:val="22"/>
              </w:rPr>
              <w:t>10,930</w:t>
            </w:r>
          </w:p>
        </w:tc>
      </w:tr>
      <w:tr w:rsidR="005216AB" w:rsidRPr="00A9610B"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A9610B" w:rsidRDefault="005216AB" w:rsidP="005216AB">
            <w:pPr>
              <w:spacing w:after="0" w:line="240" w:lineRule="auto"/>
              <w:rPr>
                <w:color w:val="000000"/>
                <w:sz w:val="22"/>
              </w:rPr>
            </w:pPr>
            <w:r w:rsidRPr="00A9610B">
              <w:rPr>
                <w:color w:val="000000"/>
                <w:sz w:val="22"/>
              </w:rPr>
              <w:t>21</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0.01</w:t>
            </w:r>
          </w:p>
        </w:tc>
        <w:tc>
          <w:tcPr>
            <w:tcW w:w="1557"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0.63</w:t>
            </w:r>
          </w:p>
        </w:tc>
        <w:tc>
          <w:tcPr>
            <w:tcW w:w="1791" w:type="dxa"/>
            <w:tcBorders>
              <w:top w:val="nil"/>
              <w:left w:val="nil"/>
              <w:bottom w:val="nil"/>
              <w:right w:val="single" w:sz="4" w:space="0" w:color="auto"/>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0.60</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1,80</w:t>
            </w:r>
            <w:r w:rsidR="00205FAB">
              <w:rPr>
                <w:color w:val="000000"/>
                <w:sz w:val="22"/>
              </w:rPr>
              <w:t>0</w:t>
            </w:r>
          </w:p>
        </w:tc>
        <w:tc>
          <w:tcPr>
            <w:tcW w:w="1557" w:type="dxa"/>
            <w:tcBorders>
              <w:top w:val="nil"/>
              <w:left w:val="nil"/>
              <w:bottom w:val="nil"/>
              <w:right w:val="nil"/>
            </w:tcBorders>
            <w:shd w:val="clear" w:color="auto" w:fill="auto"/>
            <w:noWrap/>
            <w:vAlign w:val="bottom"/>
            <w:hideMark/>
          </w:tcPr>
          <w:p w:rsidR="005216AB" w:rsidRPr="00A9610B" w:rsidRDefault="00351F93" w:rsidP="005216AB">
            <w:pPr>
              <w:spacing w:after="0" w:line="240" w:lineRule="auto"/>
              <w:jc w:val="center"/>
              <w:rPr>
                <w:color w:val="000000"/>
                <w:sz w:val="22"/>
              </w:rPr>
            </w:pPr>
            <w:r>
              <w:rPr>
                <w:color w:val="000000"/>
                <w:sz w:val="22"/>
              </w:rPr>
              <w:t>11,450</w:t>
            </w:r>
          </w:p>
        </w:tc>
        <w:tc>
          <w:tcPr>
            <w:tcW w:w="1738" w:type="dxa"/>
            <w:tcBorders>
              <w:top w:val="nil"/>
              <w:left w:val="nil"/>
              <w:bottom w:val="nil"/>
              <w:right w:val="single" w:sz="4" w:space="0" w:color="auto"/>
            </w:tcBorders>
            <w:shd w:val="clear" w:color="auto" w:fill="auto"/>
            <w:noWrap/>
            <w:vAlign w:val="bottom"/>
            <w:hideMark/>
          </w:tcPr>
          <w:p w:rsidR="005216AB" w:rsidRPr="00A9610B" w:rsidRDefault="00C70C0D" w:rsidP="005216AB">
            <w:pPr>
              <w:spacing w:after="0" w:line="240" w:lineRule="auto"/>
              <w:jc w:val="center"/>
              <w:rPr>
                <w:color w:val="000000"/>
                <w:sz w:val="22"/>
              </w:rPr>
            </w:pPr>
            <w:r>
              <w:rPr>
                <w:color w:val="000000"/>
                <w:sz w:val="22"/>
              </w:rPr>
              <w:t>11,260</w:t>
            </w:r>
          </w:p>
        </w:tc>
      </w:tr>
      <w:tr w:rsidR="005216AB" w:rsidRPr="00A9610B"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A9610B" w:rsidRDefault="005216AB" w:rsidP="005216AB">
            <w:pPr>
              <w:spacing w:after="0" w:line="240" w:lineRule="auto"/>
              <w:rPr>
                <w:color w:val="000000"/>
                <w:sz w:val="22"/>
              </w:rPr>
            </w:pPr>
            <w:r w:rsidRPr="00A9610B">
              <w:rPr>
                <w:color w:val="000000"/>
                <w:sz w:val="22"/>
              </w:rPr>
              <w:t>22</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0.01</w:t>
            </w:r>
          </w:p>
        </w:tc>
        <w:tc>
          <w:tcPr>
            <w:tcW w:w="1557"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0.61</w:t>
            </w:r>
          </w:p>
        </w:tc>
        <w:tc>
          <w:tcPr>
            <w:tcW w:w="1791" w:type="dxa"/>
            <w:tcBorders>
              <w:top w:val="nil"/>
              <w:left w:val="nil"/>
              <w:bottom w:val="nil"/>
              <w:right w:val="single" w:sz="4" w:space="0" w:color="auto"/>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0.58</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1,8</w:t>
            </w:r>
            <w:r w:rsidR="00205FAB">
              <w:rPr>
                <w:color w:val="000000"/>
                <w:sz w:val="22"/>
              </w:rPr>
              <w:t>10</w:t>
            </w:r>
          </w:p>
        </w:tc>
        <w:tc>
          <w:tcPr>
            <w:tcW w:w="1557" w:type="dxa"/>
            <w:tcBorders>
              <w:top w:val="nil"/>
              <w:left w:val="nil"/>
              <w:bottom w:val="nil"/>
              <w:right w:val="nil"/>
            </w:tcBorders>
            <w:shd w:val="clear" w:color="auto" w:fill="auto"/>
            <w:noWrap/>
            <w:vAlign w:val="bottom"/>
            <w:hideMark/>
          </w:tcPr>
          <w:p w:rsidR="005216AB" w:rsidRPr="00A9610B" w:rsidRDefault="00351F93" w:rsidP="005216AB">
            <w:pPr>
              <w:spacing w:after="0" w:line="240" w:lineRule="auto"/>
              <w:jc w:val="center"/>
              <w:rPr>
                <w:color w:val="000000"/>
                <w:sz w:val="22"/>
              </w:rPr>
            </w:pPr>
            <w:r>
              <w:rPr>
                <w:color w:val="000000"/>
                <w:sz w:val="22"/>
              </w:rPr>
              <w:t>11,720</w:t>
            </w:r>
          </w:p>
        </w:tc>
        <w:tc>
          <w:tcPr>
            <w:tcW w:w="1738" w:type="dxa"/>
            <w:tcBorders>
              <w:top w:val="nil"/>
              <w:left w:val="nil"/>
              <w:bottom w:val="nil"/>
              <w:right w:val="single" w:sz="4" w:space="0" w:color="auto"/>
            </w:tcBorders>
            <w:shd w:val="clear" w:color="auto" w:fill="auto"/>
            <w:noWrap/>
            <w:vAlign w:val="bottom"/>
            <w:hideMark/>
          </w:tcPr>
          <w:p w:rsidR="005216AB" w:rsidRPr="00A9610B" w:rsidRDefault="00C70C0D" w:rsidP="005216AB">
            <w:pPr>
              <w:spacing w:after="0" w:line="240" w:lineRule="auto"/>
              <w:jc w:val="center"/>
              <w:rPr>
                <w:color w:val="000000"/>
                <w:sz w:val="22"/>
              </w:rPr>
            </w:pPr>
            <w:r>
              <w:rPr>
                <w:color w:val="000000"/>
                <w:sz w:val="22"/>
              </w:rPr>
              <w:t>11,580</w:t>
            </w:r>
          </w:p>
        </w:tc>
      </w:tr>
      <w:tr w:rsidR="005216AB" w:rsidRPr="00A9610B"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A9610B" w:rsidRDefault="005216AB" w:rsidP="005216AB">
            <w:pPr>
              <w:spacing w:after="0" w:line="240" w:lineRule="auto"/>
              <w:rPr>
                <w:color w:val="000000"/>
                <w:sz w:val="22"/>
              </w:rPr>
            </w:pPr>
            <w:r w:rsidRPr="00A9610B">
              <w:rPr>
                <w:color w:val="000000"/>
                <w:sz w:val="22"/>
              </w:rPr>
              <w:t>23</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0.01</w:t>
            </w:r>
          </w:p>
        </w:tc>
        <w:tc>
          <w:tcPr>
            <w:tcW w:w="1557"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0.59</w:t>
            </w:r>
          </w:p>
        </w:tc>
        <w:tc>
          <w:tcPr>
            <w:tcW w:w="1791" w:type="dxa"/>
            <w:tcBorders>
              <w:top w:val="nil"/>
              <w:left w:val="nil"/>
              <w:bottom w:val="nil"/>
              <w:right w:val="single" w:sz="4" w:space="0" w:color="auto"/>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0.57</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1,8</w:t>
            </w:r>
            <w:r w:rsidR="00205FAB">
              <w:rPr>
                <w:color w:val="000000"/>
                <w:sz w:val="22"/>
              </w:rPr>
              <w:t>10</w:t>
            </w:r>
          </w:p>
        </w:tc>
        <w:tc>
          <w:tcPr>
            <w:tcW w:w="1557" w:type="dxa"/>
            <w:tcBorders>
              <w:top w:val="nil"/>
              <w:left w:val="nil"/>
              <w:bottom w:val="nil"/>
              <w:right w:val="nil"/>
            </w:tcBorders>
            <w:shd w:val="clear" w:color="auto" w:fill="auto"/>
            <w:noWrap/>
            <w:vAlign w:val="bottom"/>
            <w:hideMark/>
          </w:tcPr>
          <w:p w:rsidR="005216AB" w:rsidRPr="00A9610B" w:rsidRDefault="00351F93" w:rsidP="005216AB">
            <w:pPr>
              <w:spacing w:after="0" w:line="240" w:lineRule="auto"/>
              <w:jc w:val="center"/>
              <w:rPr>
                <w:color w:val="000000"/>
                <w:sz w:val="22"/>
              </w:rPr>
            </w:pPr>
            <w:r>
              <w:rPr>
                <w:color w:val="000000"/>
                <w:sz w:val="22"/>
              </w:rPr>
              <w:t>11,980</w:t>
            </w:r>
          </w:p>
        </w:tc>
        <w:tc>
          <w:tcPr>
            <w:tcW w:w="1738" w:type="dxa"/>
            <w:tcBorders>
              <w:top w:val="nil"/>
              <w:left w:val="nil"/>
              <w:bottom w:val="nil"/>
              <w:right w:val="single" w:sz="4" w:space="0" w:color="auto"/>
            </w:tcBorders>
            <w:shd w:val="clear" w:color="auto" w:fill="auto"/>
            <w:noWrap/>
            <w:vAlign w:val="bottom"/>
            <w:hideMark/>
          </w:tcPr>
          <w:p w:rsidR="005216AB" w:rsidRPr="00A9610B" w:rsidRDefault="00C70C0D" w:rsidP="005216AB">
            <w:pPr>
              <w:spacing w:after="0" w:line="240" w:lineRule="auto"/>
              <w:jc w:val="center"/>
              <w:rPr>
                <w:color w:val="000000"/>
                <w:sz w:val="22"/>
              </w:rPr>
            </w:pPr>
            <w:r>
              <w:rPr>
                <w:color w:val="000000"/>
                <w:sz w:val="22"/>
              </w:rPr>
              <w:t>11,870</w:t>
            </w:r>
          </w:p>
        </w:tc>
      </w:tr>
      <w:tr w:rsidR="005216AB" w:rsidRPr="00A9610B"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A9610B" w:rsidRDefault="005216AB" w:rsidP="005216AB">
            <w:pPr>
              <w:spacing w:after="0" w:line="240" w:lineRule="auto"/>
              <w:rPr>
                <w:color w:val="000000"/>
                <w:sz w:val="22"/>
              </w:rPr>
            </w:pPr>
            <w:r w:rsidRPr="00A9610B">
              <w:rPr>
                <w:color w:val="000000"/>
                <w:sz w:val="22"/>
              </w:rPr>
              <w:t>24</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0.01</w:t>
            </w:r>
          </w:p>
        </w:tc>
        <w:tc>
          <w:tcPr>
            <w:tcW w:w="1557"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0.58</w:t>
            </w:r>
          </w:p>
        </w:tc>
        <w:tc>
          <w:tcPr>
            <w:tcW w:w="1791" w:type="dxa"/>
            <w:tcBorders>
              <w:top w:val="nil"/>
              <w:left w:val="nil"/>
              <w:bottom w:val="nil"/>
              <w:right w:val="single" w:sz="4" w:space="0" w:color="auto"/>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0.55</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1,810</w:t>
            </w:r>
          </w:p>
        </w:tc>
        <w:tc>
          <w:tcPr>
            <w:tcW w:w="1557" w:type="dxa"/>
            <w:tcBorders>
              <w:top w:val="nil"/>
              <w:left w:val="nil"/>
              <w:bottom w:val="nil"/>
              <w:right w:val="nil"/>
            </w:tcBorders>
            <w:shd w:val="clear" w:color="auto" w:fill="auto"/>
            <w:noWrap/>
            <w:vAlign w:val="bottom"/>
            <w:hideMark/>
          </w:tcPr>
          <w:p w:rsidR="005216AB" w:rsidRPr="00A9610B" w:rsidRDefault="00351F93" w:rsidP="005216AB">
            <w:pPr>
              <w:spacing w:after="0" w:line="240" w:lineRule="auto"/>
              <w:jc w:val="center"/>
              <w:rPr>
                <w:color w:val="000000"/>
                <w:sz w:val="22"/>
              </w:rPr>
            </w:pPr>
            <w:r>
              <w:rPr>
                <w:color w:val="000000"/>
                <w:sz w:val="22"/>
              </w:rPr>
              <w:t>12,220</w:t>
            </w:r>
          </w:p>
        </w:tc>
        <w:tc>
          <w:tcPr>
            <w:tcW w:w="1738" w:type="dxa"/>
            <w:tcBorders>
              <w:top w:val="nil"/>
              <w:left w:val="nil"/>
              <w:bottom w:val="nil"/>
              <w:right w:val="single" w:sz="4" w:space="0" w:color="auto"/>
            </w:tcBorders>
            <w:shd w:val="clear" w:color="auto" w:fill="auto"/>
            <w:noWrap/>
            <w:vAlign w:val="bottom"/>
            <w:hideMark/>
          </w:tcPr>
          <w:p w:rsidR="005216AB" w:rsidRPr="00A9610B" w:rsidRDefault="00C70C0D" w:rsidP="005216AB">
            <w:pPr>
              <w:spacing w:after="0" w:line="240" w:lineRule="auto"/>
              <w:jc w:val="center"/>
              <w:rPr>
                <w:color w:val="000000"/>
                <w:sz w:val="22"/>
              </w:rPr>
            </w:pPr>
            <w:r>
              <w:rPr>
                <w:color w:val="000000"/>
                <w:sz w:val="22"/>
              </w:rPr>
              <w:t>12,140</w:t>
            </w:r>
          </w:p>
        </w:tc>
      </w:tr>
      <w:tr w:rsidR="005216AB" w:rsidRPr="00A9610B"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A9610B" w:rsidRDefault="005216AB" w:rsidP="005216AB">
            <w:pPr>
              <w:spacing w:after="0" w:line="240" w:lineRule="auto"/>
              <w:rPr>
                <w:color w:val="000000"/>
                <w:sz w:val="22"/>
              </w:rPr>
            </w:pPr>
            <w:r w:rsidRPr="00A9610B">
              <w:rPr>
                <w:color w:val="000000"/>
                <w:sz w:val="22"/>
              </w:rPr>
              <w:t>25</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0.00</w:t>
            </w:r>
          </w:p>
        </w:tc>
        <w:tc>
          <w:tcPr>
            <w:tcW w:w="1557"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0.56</w:t>
            </w:r>
          </w:p>
        </w:tc>
        <w:tc>
          <w:tcPr>
            <w:tcW w:w="1791" w:type="dxa"/>
            <w:tcBorders>
              <w:top w:val="nil"/>
              <w:left w:val="nil"/>
              <w:bottom w:val="nil"/>
              <w:right w:val="single" w:sz="4" w:space="0" w:color="auto"/>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0.52</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1,81</w:t>
            </w:r>
            <w:r w:rsidR="00205FAB">
              <w:rPr>
                <w:color w:val="000000"/>
                <w:sz w:val="22"/>
              </w:rPr>
              <w:t>0</w:t>
            </w:r>
          </w:p>
        </w:tc>
        <w:tc>
          <w:tcPr>
            <w:tcW w:w="1557" w:type="dxa"/>
            <w:tcBorders>
              <w:top w:val="nil"/>
              <w:left w:val="nil"/>
              <w:bottom w:val="nil"/>
              <w:right w:val="nil"/>
            </w:tcBorders>
            <w:shd w:val="clear" w:color="auto" w:fill="auto"/>
            <w:noWrap/>
            <w:vAlign w:val="bottom"/>
            <w:hideMark/>
          </w:tcPr>
          <w:p w:rsidR="005216AB" w:rsidRPr="00A9610B" w:rsidRDefault="00351F93" w:rsidP="005216AB">
            <w:pPr>
              <w:spacing w:after="0" w:line="240" w:lineRule="auto"/>
              <w:jc w:val="center"/>
              <w:rPr>
                <w:color w:val="000000"/>
                <w:sz w:val="22"/>
              </w:rPr>
            </w:pPr>
            <w:r>
              <w:rPr>
                <w:color w:val="000000"/>
                <w:sz w:val="22"/>
              </w:rPr>
              <w:t>12,440</w:t>
            </w:r>
          </w:p>
        </w:tc>
        <w:tc>
          <w:tcPr>
            <w:tcW w:w="1738" w:type="dxa"/>
            <w:tcBorders>
              <w:top w:val="nil"/>
              <w:left w:val="nil"/>
              <w:bottom w:val="nil"/>
              <w:right w:val="single" w:sz="4" w:space="0" w:color="auto"/>
            </w:tcBorders>
            <w:shd w:val="clear" w:color="auto" w:fill="auto"/>
            <w:noWrap/>
            <w:vAlign w:val="bottom"/>
            <w:hideMark/>
          </w:tcPr>
          <w:p w:rsidR="005216AB" w:rsidRPr="00A9610B" w:rsidRDefault="00C70C0D" w:rsidP="005216AB">
            <w:pPr>
              <w:spacing w:after="0" w:line="240" w:lineRule="auto"/>
              <w:jc w:val="center"/>
              <w:rPr>
                <w:color w:val="000000"/>
                <w:sz w:val="22"/>
              </w:rPr>
            </w:pPr>
            <w:r>
              <w:rPr>
                <w:color w:val="000000"/>
                <w:sz w:val="22"/>
              </w:rPr>
              <w:t>12,400</w:t>
            </w:r>
          </w:p>
        </w:tc>
      </w:tr>
      <w:tr w:rsidR="005216AB" w:rsidRPr="00A9610B"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A9610B" w:rsidRDefault="005216AB" w:rsidP="005216AB">
            <w:pPr>
              <w:spacing w:after="0" w:line="240" w:lineRule="auto"/>
              <w:rPr>
                <w:color w:val="000000"/>
                <w:sz w:val="22"/>
              </w:rPr>
            </w:pPr>
            <w:r w:rsidRPr="00A9610B">
              <w:rPr>
                <w:color w:val="000000"/>
                <w:sz w:val="22"/>
              </w:rPr>
              <w:t>26</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0.00</w:t>
            </w:r>
          </w:p>
        </w:tc>
        <w:tc>
          <w:tcPr>
            <w:tcW w:w="1557"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0.54</w:t>
            </w:r>
          </w:p>
        </w:tc>
        <w:tc>
          <w:tcPr>
            <w:tcW w:w="1791" w:type="dxa"/>
            <w:tcBorders>
              <w:top w:val="nil"/>
              <w:left w:val="nil"/>
              <w:bottom w:val="nil"/>
              <w:right w:val="single" w:sz="4" w:space="0" w:color="auto"/>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0.50</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1,81</w:t>
            </w:r>
            <w:r w:rsidR="00205FAB">
              <w:rPr>
                <w:color w:val="000000"/>
                <w:sz w:val="22"/>
              </w:rPr>
              <w:t>0</w:t>
            </w:r>
          </w:p>
        </w:tc>
        <w:tc>
          <w:tcPr>
            <w:tcW w:w="1557" w:type="dxa"/>
            <w:tcBorders>
              <w:top w:val="nil"/>
              <w:left w:val="nil"/>
              <w:bottom w:val="nil"/>
              <w:right w:val="nil"/>
            </w:tcBorders>
            <w:shd w:val="clear" w:color="auto" w:fill="auto"/>
            <w:noWrap/>
            <w:vAlign w:val="bottom"/>
            <w:hideMark/>
          </w:tcPr>
          <w:p w:rsidR="005216AB" w:rsidRPr="00A9610B" w:rsidRDefault="00351F93" w:rsidP="005216AB">
            <w:pPr>
              <w:spacing w:after="0" w:line="240" w:lineRule="auto"/>
              <w:jc w:val="center"/>
              <w:rPr>
                <w:color w:val="000000"/>
                <w:sz w:val="22"/>
              </w:rPr>
            </w:pPr>
            <w:r>
              <w:rPr>
                <w:color w:val="000000"/>
                <w:sz w:val="22"/>
              </w:rPr>
              <w:t>12,660</w:t>
            </w:r>
          </w:p>
        </w:tc>
        <w:tc>
          <w:tcPr>
            <w:tcW w:w="1738" w:type="dxa"/>
            <w:tcBorders>
              <w:top w:val="nil"/>
              <w:left w:val="nil"/>
              <w:bottom w:val="nil"/>
              <w:right w:val="single" w:sz="4" w:space="0" w:color="auto"/>
            </w:tcBorders>
            <w:shd w:val="clear" w:color="auto" w:fill="auto"/>
            <w:noWrap/>
            <w:vAlign w:val="bottom"/>
            <w:hideMark/>
          </w:tcPr>
          <w:p w:rsidR="005216AB" w:rsidRPr="00A9610B" w:rsidRDefault="00C70C0D" w:rsidP="005216AB">
            <w:pPr>
              <w:spacing w:after="0" w:line="240" w:lineRule="auto"/>
              <w:jc w:val="center"/>
              <w:rPr>
                <w:color w:val="000000"/>
                <w:sz w:val="22"/>
              </w:rPr>
            </w:pPr>
            <w:r>
              <w:rPr>
                <w:color w:val="000000"/>
                <w:sz w:val="22"/>
              </w:rPr>
              <w:t>12,640</w:t>
            </w:r>
          </w:p>
        </w:tc>
      </w:tr>
      <w:tr w:rsidR="005216AB" w:rsidRPr="00A9610B"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A9610B" w:rsidRDefault="005216AB" w:rsidP="005216AB">
            <w:pPr>
              <w:spacing w:after="0" w:line="240" w:lineRule="auto"/>
              <w:rPr>
                <w:color w:val="000000"/>
                <w:sz w:val="22"/>
              </w:rPr>
            </w:pPr>
            <w:r w:rsidRPr="00A9610B">
              <w:rPr>
                <w:color w:val="000000"/>
                <w:sz w:val="22"/>
              </w:rPr>
              <w:t>27</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0.00</w:t>
            </w:r>
          </w:p>
        </w:tc>
        <w:tc>
          <w:tcPr>
            <w:tcW w:w="1557"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0.52</w:t>
            </w:r>
          </w:p>
        </w:tc>
        <w:tc>
          <w:tcPr>
            <w:tcW w:w="1791" w:type="dxa"/>
            <w:tcBorders>
              <w:top w:val="nil"/>
              <w:left w:val="nil"/>
              <w:bottom w:val="nil"/>
              <w:right w:val="single" w:sz="4" w:space="0" w:color="auto"/>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0.48</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1,81</w:t>
            </w:r>
            <w:r w:rsidR="00205FAB">
              <w:rPr>
                <w:color w:val="000000"/>
                <w:sz w:val="22"/>
              </w:rPr>
              <w:t>0</w:t>
            </w:r>
          </w:p>
        </w:tc>
        <w:tc>
          <w:tcPr>
            <w:tcW w:w="1557" w:type="dxa"/>
            <w:tcBorders>
              <w:top w:val="nil"/>
              <w:left w:val="nil"/>
              <w:bottom w:val="nil"/>
              <w:right w:val="nil"/>
            </w:tcBorders>
            <w:shd w:val="clear" w:color="auto" w:fill="auto"/>
            <w:noWrap/>
            <w:vAlign w:val="bottom"/>
            <w:hideMark/>
          </w:tcPr>
          <w:p w:rsidR="005216AB" w:rsidRPr="00A9610B" w:rsidRDefault="00351F93" w:rsidP="005216AB">
            <w:pPr>
              <w:spacing w:after="0" w:line="240" w:lineRule="auto"/>
              <w:jc w:val="center"/>
              <w:rPr>
                <w:color w:val="000000"/>
                <w:sz w:val="22"/>
              </w:rPr>
            </w:pPr>
            <w:r>
              <w:rPr>
                <w:color w:val="000000"/>
                <w:sz w:val="22"/>
              </w:rPr>
              <w:t>12,850</w:t>
            </w:r>
          </w:p>
        </w:tc>
        <w:tc>
          <w:tcPr>
            <w:tcW w:w="1738" w:type="dxa"/>
            <w:tcBorders>
              <w:top w:val="nil"/>
              <w:left w:val="nil"/>
              <w:bottom w:val="nil"/>
              <w:right w:val="single" w:sz="4" w:space="0" w:color="auto"/>
            </w:tcBorders>
            <w:shd w:val="clear" w:color="auto" w:fill="auto"/>
            <w:noWrap/>
            <w:vAlign w:val="bottom"/>
            <w:hideMark/>
          </w:tcPr>
          <w:p w:rsidR="005216AB" w:rsidRPr="00A9610B" w:rsidRDefault="00C70C0D" w:rsidP="005216AB">
            <w:pPr>
              <w:spacing w:after="0" w:line="240" w:lineRule="auto"/>
              <w:jc w:val="center"/>
              <w:rPr>
                <w:color w:val="000000"/>
                <w:sz w:val="22"/>
              </w:rPr>
            </w:pPr>
            <w:r>
              <w:rPr>
                <w:color w:val="000000"/>
                <w:sz w:val="22"/>
              </w:rPr>
              <w:t>12,870</w:t>
            </w:r>
          </w:p>
        </w:tc>
      </w:tr>
      <w:tr w:rsidR="005216AB" w:rsidRPr="00A9610B"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A9610B" w:rsidRDefault="005216AB" w:rsidP="005216AB">
            <w:pPr>
              <w:spacing w:after="0" w:line="240" w:lineRule="auto"/>
              <w:rPr>
                <w:color w:val="000000"/>
                <w:sz w:val="22"/>
              </w:rPr>
            </w:pPr>
            <w:r w:rsidRPr="00A9610B">
              <w:rPr>
                <w:color w:val="000000"/>
                <w:sz w:val="22"/>
              </w:rPr>
              <w:t>28</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0.00</w:t>
            </w:r>
          </w:p>
        </w:tc>
        <w:tc>
          <w:tcPr>
            <w:tcW w:w="1557"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0.50</w:t>
            </w:r>
          </w:p>
        </w:tc>
        <w:tc>
          <w:tcPr>
            <w:tcW w:w="1791" w:type="dxa"/>
            <w:tcBorders>
              <w:top w:val="nil"/>
              <w:left w:val="nil"/>
              <w:bottom w:val="nil"/>
              <w:right w:val="single" w:sz="4" w:space="0" w:color="auto"/>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0.47</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1,81</w:t>
            </w:r>
            <w:r w:rsidR="00205FAB">
              <w:rPr>
                <w:color w:val="000000"/>
                <w:sz w:val="22"/>
              </w:rPr>
              <w:t>0</w:t>
            </w:r>
          </w:p>
        </w:tc>
        <w:tc>
          <w:tcPr>
            <w:tcW w:w="1557" w:type="dxa"/>
            <w:tcBorders>
              <w:top w:val="nil"/>
              <w:left w:val="nil"/>
              <w:bottom w:val="nil"/>
              <w:right w:val="nil"/>
            </w:tcBorders>
            <w:shd w:val="clear" w:color="auto" w:fill="auto"/>
            <w:noWrap/>
            <w:vAlign w:val="bottom"/>
            <w:hideMark/>
          </w:tcPr>
          <w:p w:rsidR="005216AB" w:rsidRPr="00A9610B" w:rsidRDefault="00351F93" w:rsidP="005216AB">
            <w:pPr>
              <w:spacing w:after="0" w:line="240" w:lineRule="auto"/>
              <w:jc w:val="center"/>
              <w:rPr>
                <w:color w:val="000000"/>
                <w:sz w:val="22"/>
              </w:rPr>
            </w:pPr>
            <w:r>
              <w:rPr>
                <w:color w:val="000000"/>
                <w:sz w:val="22"/>
              </w:rPr>
              <w:t>13,040</w:t>
            </w:r>
          </w:p>
        </w:tc>
        <w:tc>
          <w:tcPr>
            <w:tcW w:w="1738" w:type="dxa"/>
            <w:tcBorders>
              <w:top w:val="nil"/>
              <w:left w:val="nil"/>
              <w:bottom w:val="nil"/>
              <w:right w:val="single" w:sz="4" w:space="0" w:color="auto"/>
            </w:tcBorders>
            <w:shd w:val="clear" w:color="auto" w:fill="auto"/>
            <w:noWrap/>
            <w:vAlign w:val="bottom"/>
            <w:hideMark/>
          </w:tcPr>
          <w:p w:rsidR="005216AB" w:rsidRPr="00A9610B" w:rsidRDefault="00C70C0D" w:rsidP="005216AB">
            <w:pPr>
              <w:spacing w:after="0" w:line="240" w:lineRule="auto"/>
              <w:jc w:val="center"/>
              <w:rPr>
                <w:color w:val="000000"/>
                <w:sz w:val="22"/>
              </w:rPr>
            </w:pPr>
            <w:r>
              <w:rPr>
                <w:color w:val="000000"/>
                <w:sz w:val="22"/>
              </w:rPr>
              <w:t>13,080</w:t>
            </w:r>
          </w:p>
        </w:tc>
      </w:tr>
      <w:tr w:rsidR="005216AB" w:rsidRPr="00A9610B" w:rsidTr="005216AB">
        <w:trPr>
          <w:trHeight w:val="300"/>
        </w:trPr>
        <w:tc>
          <w:tcPr>
            <w:tcW w:w="681" w:type="dxa"/>
            <w:tcBorders>
              <w:top w:val="nil"/>
              <w:left w:val="single" w:sz="4" w:space="0" w:color="auto"/>
              <w:bottom w:val="nil"/>
              <w:right w:val="single" w:sz="4" w:space="0" w:color="auto"/>
            </w:tcBorders>
            <w:shd w:val="clear" w:color="auto" w:fill="auto"/>
            <w:noWrap/>
            <w:vAlign w:val="bottom"/>
            <w:hideMark/>
          </w:tcPr>
          <w:p w:rsidR="005216AB" w:rsidRPr="00A9610B" w:rsidRDefault="005216AB" w:rsidP="005216AB">
            <w:pPr>
              <w:spacing w:after="0" w:line="240" w:lineRule="auto"/>
              <w:rPr>
                <w:color w:val="000000"/>
                <w:sz w:val="22"/>
              </w:rPr>
            </w:pPr>
            <w:r w:rsidRPr="00A9610B">
              <w:rPr>
                <w:color w:val="000000"/>
                <w:sz w:val="22"/>
              </w:rPr>
              <w:t>29</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0.00</w:t>
            </w:r>
          </w:p>
        </w:tc>
        <w:tc>
          <w:tcPr>
            <w:tcW w:w="1557"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0.48</w:t>
            </w:r>
          </w:p>
        </w:tc>
        <w:tc>
          <w:tcPr>
            <w:tcW w:w="1791" w:type="dxa"/>
            <w:tcBorders>
              <w:top w:val="nil"/>
              <w:left w:val="nil"/>
              <w:bottom w:val="nil"/>
              <w:right w:val="single" w:sz="4" w:space="0" w:color="auto"/>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0.45</w:t>
            </w:r>
          </w:p>
        </w:tc>
        <w:tc>
          <w:tcPr>
            <w:tcW w:w="1205" w:type="dxa"/>
            <w:tcBorders>
              <w:top w:val="nil"/>
              <w:left w:val="nil"/>
              <w:bottom w:val="nil"/>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1,8</w:t>
            </w:r>
            <w:r w:rsidR="00205FAB">
              <w:rPr>
                <w:color w:val="000000"/>
                <w:sz w:val="22"/>
              </w:rPr>
              <w:t>20</w:t>
            </w:r>
          </w:p>
        </w:tc>
        <w:tc>
          <w:tcPr>
            <w:tcW w:w="1557" w:type="dxa"/>
            <w:tcBorders>
              <w:top w:val="nil"/>
              <w:left w:val="nil"/>
              <w:bottom w:val="nil"/>
              <w:right w:val="nil"/>
            </w:tcBorders>
            <w:shd w:val="clear" w:color="auto" w:fill="auto"/>
            <w:noWrap/>
            <w:vAlign w:val="bottom"/>
            <w:hideMark/>
          </w:tcPr>
          <w:p w:rsidR="005216AB" w:rsidRPr="00A9610B" w:rsidRDefault="00351F93" w:rsidP="005216AB">
            <w:pPr>
              <w:spacing w:after="0" w:line="240" w:lineRule="auto"/>
              <w:jc w:val="center"/>
              <w:rPr>
                <w:color w:val="000000"/>
                <w:sz w:val="22"/>
              </w:rPr>
            </w:pPr>
            <w:r>
              <w:rPr>
                <w:color w:val="000000"/>
                <w:sz w:val="22"/>
              </w:rPr>
              <w:t>13,210</w:t>
            </w:r>
          </w:p>
        </w:tc>
        <w:tc>
          <w:tcPr>
            <w:tcW w:w="1738" w:type="dxa"/>
            <w:tcBorders>
              <w:top w:val="nil"/>
              <w:left w:val="nil"/>
              <w:bottom w:val="nil"/>
              <w:right w:val="single" w:sz="4" w:space="0" w:color="auto"/>
            </w:tcBorders>
            <w:shd w:val="clear" w:color="auto" w:fill="auto"/>
            <w:noWrap/>
            <w:vAlign w:val="bottom"/>
            <w:hideMark/>
          </w:tcPr>
          <w:p w:rsidR="005216AB" w:rsidRPr="00A9610B" w:rsidRDefault="00C70C0D" w:rsidP="005216AB">
            <w:pPr>
              <w:spacing w:after="0" w:line="240" w:lineRule="auto"/>
              <w:jc w:val="center"/>
              <w:rPr>
                <w:color w:val="000000"/>
                <w:sz w:val="22"/>
              </w:rPr>
            </w:pPr>
            <w:r>
              <w:rPr>
                <w:color w:val="000000"/>
                <w:sz w:val="22"/>
              </w:rPr>
              <w:t>13,280</w:t>
            </w:r>
          </w:p>
        </w:tc>
      </w:tr>
      <w:tr w:rsidR="005216AB" w:rsidRPr="00A9610B" w:rsidTr="005216AB">
        <w:trPr>
          <w:trHeight w:val="300"/>
        </w:trPr>
        <w:tc>
          <w:tcPr>
            <w:tcW w:w="681" w:type="dxa"/>
            <w:tcBorders>
              <w:top w:val="nil"/>
              <w:left w:val="single" w:sz="4" w:space="0" w:color="auto"/>
              <w:bottom w:val="single" w:sz="4" w:space="0" w:color="auto"/>
              <w:right w:val="single" w:sz="4" w:space="0" w:color="auto"/>
            </w:tcBorders>
            <w:shd w:val="clear" w:color="auto" w:fill="auto"/>
            <w:noWrap/>
            <w:vAlign w:val="bottom"/>
            <w:hideMark/>
          </w:tcPr>
          <w:p w:rsidR="005216AB" w:rsidRPr="00A9610B" w:rsidRDefault="005216AB" w:rsidP="005216AB">
            <w:pPr>
              <w:spacing w:after="0" w:line="240" w:lineRule="auto"/>
              <w:rPr>
                <w:color w:val="000000"/>
                <w:sz w:val="22"/>
              </w:rPr>
            </w:pPr>
            <w:r w:rsidRPr="00A9610B">
              <w:rPr>
                <w:color w:val="000000"/>
                <w:sz w:val="22"/>
              </w:rPr>
              <w:t>30</w:t>
            </w:r>
          </w:p>
        </w:tc>
        <w:tc>
          <w:tcPr>
            <w:tcW w:w="1205" w:type="dxa"/>
            <w:tcBorders>
              <w:top w:val="nil"/>
              <w:left w:val="nil"/>
              <w:bottom w:val="single" w:sz="4" w:space="0" w:color="auto"/>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0.00</w:t>
            </w:r>
          </w:p>
        </w:tc>
        <w:tc>
          <w:tcPr>
            <w:tcW w:w="1557" w:type="dxa"/>
            <w:tcBorders>
              <w:top w:val="nil"/>
              <w:left w:val="nil"/>
              <w:bottom w:val="single" w:sz="4" w:space="0" w:color="auto"/>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0.46</w:t>
            </w:r>
          </w:p>
        </w:tc>
        <w:tc>
          <w:tcPr>
            <w:tcW w:w="1791" w:type="dxa"/>
            <w:tcBorders>
              <w:top w:val="nil"/>
              <w:left w:val="nil"/>
              <w:bottom w:val="single" w:sz="4" w:space="0" w:color="auto"/>
              <w:right w:val="single" w:sz="4" w:space="0" w:color="auto"/>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0.43</w:t>
            </w:r>
          </w:p>
        </w:tc>
        <w:tc>
          <w:tcPr>
            <w:tcW w:w="1205" w:type="dxa"/>
            <w:tcBorders>
              <w:top w:val="nil"/>
              <w:left w:val="nil"/>
              <w:bottom w:val="single" w:sz="4" w:space="0" w:color="auto"/>
              <w:right w:val="nil"/>
            </w:tcBorders>
            <w:shd w:val="clear" w:color="auto" w:fill="auto"/>
            <w:noWrap/>
            <w:vAlign w:val="bottom"/>
            <w:hideMark/>
          </w:tcPr>
          <w:p w:rsidR="005216AB" w:rsidRPr="00A9610B" w:rsidRDefault="005216AB" w:rsidP="005216AB">
            <w:pPr>
              <w:spacing w:after="0" w:line="240" w:lineRule="auto"/>
              <w:jc w:val="center"/>
              <w:rPr>
                <w:color w:val="000000"/>
                <w:sz w:val="22"/>
              </w:rPr>
            </w:pPr>
            <w:r w:rsidRPr="00A9610B">
              <w:rPr>
                <w:color w:val="000000"/>
                <w:sz w:val="22"/>
              </w:rPr>
              <w:t>1,8</w:t>
            </w:r>
            <w:r w:rsidR="00205FAB">
              <w:rPr>
                <w:color w:val="000000"/>
                <w:sz w:val="22"/>
              </w:rPr>
              <w:t>20</w:t>
            </w:r>
          </w:p>
        </w:tc>
        <w:tc>
          <w:tcPr>
            <w:tcW w:w="1557" w:type="dxa"/>
            <w:tcBorders>
              <w:top w:val="nil"/>
              <w:left w:val="nil"/>
              <w:bottom w:val="single" w:sz="4" w:space="0" w:color="auto"/>
              <w:right w:val="nil"/>
            </w:tcBorders>
            <w:shd w:val="clear" w:color="auto" w:fill="auto"/>
            <w:noWrap/>
            <w:vAlign w:val="bottom"/>
            <w:hideMark/>
          </w:tcPr>
          <w:p w:rsidR="005216AB" w:rsidRPr="00A9610B" w:rsidRDefault="00351F93" w:rsidP="005216AB">
            <w:pPr>
              <w:spacing w:after="0" w:line="240" w:lineRule="auto"/>
              <w:jc w:val="center"/>
              <w:rPr>
                <w:color w:val="000000"/>
                <w:sz w:val="22"/>
              </w:rPr>
            </w:pPr>
            <w:r>
              <w:rPr>
                <w:color w:val="000000"/>
                <w:sz w:val="22"/>
              </w:rPr>
              <w:t>13,370</w:t>
            </w:r>
          </w:p>
        </w:tc>
        <w:tc>
          <w:tcPr>
            <w:tcW w:w="1738" w:type="dxa"/>
            <w:tcBorders>
              <w:top w:val="nil"/>
              <w:left w:val="nil"/>
              <w:bottom w:val="single" w:sz="4" w:space="0" w:color="auto"/>
              <w:right w:val="single" w:sz="4" w:space="0" w:color="auto"/>
            </w:tcBorders>
            <w:shd w:val="clear" w:color="auto" w:fill="auto"/>
            <w:noWrap/>
            <w:vAlign w:val="bottom"/>
            <w:hideMark/>
          </w:tcPr>
          <w:p w:rsidR="005216AB" w:rsidRPr="00A9610B" w:rsidRDefault="00C70C0D" w:rsidP="005216AB">
            <w:pPr>
              <w:spacing w:after="0" w:line="240" w:lineRule="auto"/>
              <w:jc w:val="center"/>
              <w:rPr>
                <w:color w:val="000000"/>
                <w:sz w:val="22"/>
              </w:rPr>
            </w:pPr>
            <w:r>
              <w:rPr>
                <w:color w:val="000000"/>
                <w:sz w:val="22"/>
              </w:rPr>
              <w:t>13,460</w:t>
            </w:r>
          </w:p>
        </w:tc>
      </w:tr>
    </w:tbl>
    <w:p w:rsidR="008A1163" w:rsidRPr="005216AB" w:rsidRDefault="005216AB" w:rsidP="008A1163">
      <w:pPr>
        <w:spacing w:after="0" w:line="240" w:lineRule="auto"/>
        <w:jc w:val="both"/>
        <w:rPr>
          <w:sz w:val="22"/>
        </w:rPr>
      </w:pPr>
      <w:r w:rsidRPr="005216AB">
        <w:rPr>
          <w:sz w:val="22"/>
        </w:rPr>
        <w:t>a. These are model results that form the basis of Manuscript Figure 1 and Appendix Figure A.</w:t>
      </w:r>
      <w:r w:rsidR="008A1163" w:rsidRPr="005216AB">
        <w:rPr>
          <w:sz w:val="22"/>
        </w:rPr>
        <w:br w:type="page"/>
      </w:r>
    </w:p>
    <w:p w:rsidR="006C1CEA" w:rsidRDefault="008A17A1" w:rsidP="00197C7A">
      <w:pPr>
        <w:spacing w:line="240" w:lineRule="auto"/>
        <w:rPr>
          <w:b/>
          <w:sz w:val="22"/>
        </w:rPr>
      </w:pPr>
      <w:r>
        <w:rPr>
          <w:b/>
          <w:sz w:val="22"/>
        </w:rPr>
        <w:lastRenderedPageBreak/>
        <w:t>APPENDIX FIGURE LEGEND</w:t>
      </w:r>
    </w:p>
    <w:p w:rsidR="006C1CEA" w:rsidRPr="00837A89" w:rsidRDefault="006C1CEA" w:rsidP="006C1CEA">
      <w:pPr>
        <w:spacing w:after="0" w:line="480" w:lineRule="auto"/>
        <w:rPr>
          <w:b/>
          <w:sz w:val="22"/>
        </w:rPr>
      </w:pPr>
      <w:r>
        <w:rPr>
          <w:b/>
          <w:sz w:val="22"/>
        </w:rPr>
        <w:t>Figure A</w:t>
      </w:r>
      <w:r w:rsidRPr="00837A89">
        <w:rPr>
          <w:b/>
          <w:sz w:val="22"/>
        </w:rPr>
        <w:t xml:space="preserve">. </w:t>
      </w:r>
      <w:r>
        <w:rPr>
          <w:b/>
          <w:sz w:val="22"/>
        </w:rPr>
        <w:t>Projected survival</w:t>
      </w:r>
      <w:r w:rsidRPr="00837A89">
        <w:rPr>
          <w:b/>
          <w:sz w:val="22"/>
        </w:rPr>
        <w:t xml:space="preserve"> and </w:t>
      </w:r>
      <w:r>
        <w:rPr>
          <w:b/>
          <w:sz w:val="22"/>
        </w:rPr>
        <w:t>costs with alternative first-line pediatric ART regimens</w:t>
      </w:r>
      <w:r w:rsidRPr="00837A89">
        <w:rPr>
          <w:b/>
          <w:sz w:val="22"/>
        </w:rPr>
        <w:t>.</w:t>
      </w:r>
      <w:r>
        <w:rPr>
          <w:b/>
          <w:sz w:val="22"/>
        </w:rPr>
        <w:t xml:space="preserve"> </w:t>
      </w:r>
      <w:r>
        <w:rPr>
          <w:b/>
          <w:sz w:val="22"/>
        </w:rPr>
        <w:tab/>
      </w:r>
    </w:p>
    <w:p w:rsidR="006C1CEA" w:rsidRPr="001B321D" w:rsidRDefault="006C1CEA" w:rsidP="006C1CEA">
      <w:pPr>
        <w:spacing w:after="0" w:line="480" w:lineRule="auto"/>
        <w:rPr>
          <w:sz w:val="22"/>
        </w:rPr>
      </w:pPr>
      <w:r>
        <w:rPr>
          <w:sz w:val="22"/>
        </w:rPr>
        <w:t xml:space="preserve">Results are shown for the </w:t>
      </w:r>
      <w:r w:rsidR="00F640FB">
        <w:rPr>
          <w:sz w:val="22"/>
        </w:rPr>
        <w:t xml:space="preserve">sensitivity analysis using </w:t>
      </w:r>
      <w:r>
        <w:rPr>
          <w:sz w:val="22"/>
        </w:rPr>
        <w:t xml:space="preserve">Côte d’Ivoire </w:t>
      </w:r>
      <w:r w:rsidR="00F640FB">
        <w:rPr>
          <w:sz w:val="22"/>
        </w:rPr>
        <w:t>costs, for</w:t>
      </w:r>
      <w:r>
        <w:rPr>
          <w:sz w:val="22"/>
        </w:rPr>
        <w:t xml:space="preserve"> presenting to care at 12 months of age.</w:t>
      </w:r>
      <w:r w:rsidRPr="00837A89">
        <w:rPr>
          <w:sz w:val="22"/>
        </w:rPr>
        <w:t xml:space="preserve"> The proportion of patients alive </w:t>
      </w:r>
      <w:r>
        <w:rPr>
          <w:sz w:val="22"/>
        </w:rPr>
        <w:t>is</w:t>
      </w:r>
      <w:r w:rsidRPr="00837A89">
        <w:rPr>
          <w:sz w:val="22"/>
        </w:rPr>
        <w:t xml:space="preserve"> on the left-hand vertical axis (blue lines) and t</w:t>
      </w:r>
      <w:r>
        <w:rPr>
          <w:sz w:val="22"/>
        </w:rPr>
        <w:t xml:space="preserve">he per-person cumulative costs </w:t>
      </w:r>
      <w:r w:rsidRPr="00837A89">
        <w:rPr>
          <w:sz w:val="22"/>
        </w:rPr>
        <w:t xml:space="preserve">are </w:t>
      </w:r>
      <w:r>
        <w:rPr>
          <w:sz w:val="22"/>
        </w:rPr>
        <w:t xml:space="preserve">on the right-hand vertical axis (black lines). </w:t>
      </w:r>
      <w:r w:rsidRPr="00837A89">
        <w:rPr>
          <w:sz w:val="22"/>
        </w:rPr>
        <w:t>Survival and per-person costs are projected over 20 year</w:t>
      </w:r>
      <w:r>
        <w:rPr>
          <w:sz w:val="22"/>
        </w:rPr>
        <w:t>s</w:t>
      </w:r>
      <w:r w:rsidRPr="00837A89">
        <w:rPr>
          <w:sz w:val="22"/>
        </w:rPr>
        <w:t xml:space="preserve"> </w:t>
      </w:r>
      <w:r>
        <w:rPr>
          <w:sz w:val="22"/>
        </w:rPr>
        <w:t>(240</w:t>
      </w:r>
      <w:r w:rsidRPr="00837A89">
        <w:rPr>
          <w:sz w:val="22"/>
        </w:rPr>
        <w:t xml:space="preserve"> months</w:t>
      </w:r>
      <w:r>
        <w:rPr>
          <w:sz w:val="22"/>
        </w:rPr>
        <w:t xml:space="preserve">) since presentation to care, shown on the </w:t>
      </w:r>
      <w:r w:rsidRPr="00837A89">
        <w:rPr>
          <w:sz w:val="22"/>
        </w:rPr>
        <w:t>horiz</w:t>
      </w:r>
      <w:r>
        <w:rPr>
          <w:sz w:val="22"/>
        </w:rPr>
        <w:t>ontal axis</w:t>
      </w:r>
      <w:r w:rsidRPr="00837A89">
        <w:rPr>
          <w:sz w:val="22"/>
        </w:rPr>
        <w:t xml:space="preserve">. </w:t>
      </w:r>
      <w:r>
        <w:rPr>
          <w:sz w:val="22"/>
        </w:rPr>
        <w:t xml:space="preserve">The </w:t>
      </w:r>
      <w:r>
        <w:rPr>
          <w:i/>
          <w:sz w:val="22"/>
        </w:rPr>
        <w:t>n</w:t>
      </w:r>
      <w:r w:rsidRPr="00CA4C0C">
        <w:rPr>
          <w:i/>
          <w:sz w:val="22"/>
        </w:rPr>
        <w:t>o ART</w:t>
      </w:r>
      <w:r>
        <w:rPr>
          <w:sz w:val="22"/>
        </w:rPr>
        <w:t xml:space="preserve"> strategy is represented by solid lines, </w:t>
      </w:r>
      <w:r w:rsidRPr="006F3889">
        <w:rPr>
          <w:i/>
          <w:sz w:val="22"/>
        </w:rPr>
        <w:t xml:space="preserve">first-line </w:t>
      </w:r>
      <w:r>
        <w:rPr>
          <w:i/>
          <w:sz w:val="22"/>
        </w:rPr>
        <w:t>NVP</w:t>
      </w:r>
      <w:r w:rsidRPr="00837A89">
        <w:rPr>
          <w:sz w:val="22"/>
        </w:rPr>
        <w:t xml:space="preserve"> </w:t>
      </w:r>
      <w:r>
        <w:rPr>
          <w:sz w:val="22"/>
        </w:rPr>
        <w:t>by dashed lines, and</w:t>
      </w:r>
      <w:r w:rsidRPr="00837A89">
        <w:rPr>
          <w:sz w:val="22"/>
        </w:rPr>
        <w:t xml:space="preserve"> </w:t>
      </w:r>
      <w:r w:rsidRPr="006F3889">
        <w:rPr>
          <w:i/>
          <w:sz w:val="22"/>
        </w:rPr>
        <w:t>first-</w:t>
      </w:r>
      <w:r w:rsidRPr="00401057">
        <w:rPr>
          <w:i/>
          <w:sz w:val="22"/>
        </w:rPr>
        <w:t>line LPV/r</w:t>
      </w:r>
      <w:r>
        <w:rPr>
          <w:sz w:val="22"/>
        </w:rPr>
        <w:t xml:space="preserve"> by </w:t>
      </w:r>
      <w:r w:rsidRPr="00837A89">
        <w:rPr>
          <w:sz w:val="22"/>
        </w:rPr>
        <w:t>dotted lines</w:t>
      </w:r>
      <w:r>
        <w:rPr>
          <w:sz w:val="22"/>
        </w:rPr>
        <w:t xml:space="preserve">. </w:t>
      </w:r>
      <w:r w:rsidRPr="00837A89">
        <w:rPr>
          <w:sz w:val="22"/>
        </w:rPr>
        <w:t xml:space="preserve">The </w:t>
      </w:r>
      <w:r>
        <w:rPr>
          <w:sz w:val="22"/>
        </w:rPr>
        <w:t>arrow indicates</w:t>
      </w:r>
      <w:r w:rsidRPr="00837A89">
        <w:rPr>
          <w:sz w:val="22"/>
        </w:rPr>
        <w:t xml:space="preserve"> the tim</w:t>
      </w:r>
      <w:r>
        <w:rPr>
          <w:sz w:val="22"/>
        </w:rPr>
        <w:t xml:space="preserve">e after presentation when </w:t>
      </w:r>
      <w:r w:rsidRPr="006F3889">
        <w:rPr>
          <w:i/>
          <w:sz w:val="22"/>
        </w:rPr>
        <w:t xml:space="preserve">first-line </w:t>
      </w:r>
      <w:r w:rsidRPr="00401057">
        <w:rPr>
          <w:i/>
          <w:sz w:val="22"/>
        </w:rPr>
        <w:t>LPV/r</w:t>
      </w:r>
      <w:r>
        <w:rPr>
          <w:sz w:val="22"/>
        </w:rPr>
        <w:t xml:space="preserve"> </w:t>
      </w:r>
      <w:r w:rsidRPr="00837A89">
        <w:rPr>
          <w:sz w:val="22"/>
        </w:rPr>
        <w:t xml:space="preserve">becomes cost-saving compared to </w:t>
      </w:r>
      <w:r w:rsidRPr="006F3889">
        <w:rPr>
          <w:i/>
          <w:sz w:val="22"/>
        </w:rPr>
        <w:t xml:space="preserve">first-line </w:t>
      </w:r>
      <w:r w:rsidRPr="00657052">
        <w:rPr>
          <w:i/>
          <w:sz w:val="22"/>
        </w:rPr>
        <w:t>NVP:</w:t>
      </w:r>
      <w:r w:rsidRPr="00657052">
        <w:rPr>
          <w:sz w:val="22"/>
        </w:rPr>
        <w:t xml:space="preserve"> </w:t>
      </w:r>
      <w:r w:rsidR="00657052" w:rsidRPr="00657052">
        <w:rPr>
          <w:sz w:val="22"/>
        </w:rPr>
        <w:t>317</w:t>
      </w:r>
      <w:r w:rsidRPr="00657052">
        <w:rPr>
          <w:sz w:val="22"/>
        </w:rPr>
        <w:t xml:space="preserve"> months (</w:t>
      </w:r>
      <w:r w:rsidR="00657052" w:rsidRPr="00657052">
        <w:rPr>
          <w:sz w:val="22"/>
        </w:rPr>
        <w:t>26.4</w:t>
      </w:r>
      <w:r w:rsidRPr="00657052">
        <w:rPr>
          <w:sz w:val="22"/>
        </w:rPr>
        <w:t xml:space="preserve"> years</w:t>
      </w:r>
      <w:r w:rsidR="00FD76BE" w:rsidRPr="00657052">
        <w:rPr>
          <w:sz w:val="22"/>
        </w:rPr>
        <w:t>; see Appendix</w:t>
      </w:r>
      <w:r w:rsidR="00FD76BE">
        <w:rPr>
          <w:sz w:val="22"/>
        </w:rPr>
        <w:t xml:space="preserve"> Results text</w:t>
      </w:r>
      <w:r>
        <w:rPr>
          <w:sz w:val="22"/>
        </w:rPr>
        <w:t xml:space="preserve">).  </w:t>
      </w:r>
      <w:r>
        <w:rPr>
          <w:b/>
          <w:sz w:val="22"/>
        </w:rPr>
        <w:t>LPV/r</w:t>
      </w:r>
      <w:r>
        <w:rPr>
          <w:sz w:val="22"/>
        </w:rPr>
        <w:t xml:space="preserve">: </w:t>
      </w:r>
      <w:proofErr w:type="spellStart"/>
      <w:r>
        <w:rPr>
          <w:sz w:val="22"/>
        </w:rPr>
        <w:t>lopinavir</w:t>
      </w:r>
      <w:proofErr w:type="spellEnd"/>
      <w:r>
        <w:rPr>
          <w:sz w:val="22"/>
        </w:rPr>
        <w:t>/</w:t>
      </w:r>
      <w:proofErr w:type="spellStart"/>
      <w:r>
        <w:rPr>
          <w:sz w:val="22"/>
        </w:rPr>
        <w:t>ritonavir</w:t>
      </w:r>
      <w:proofErr w:type="spellEnd"/>
      <w:r>
        <w:rPr>
          <w:sz w:val="22"/>
        </w:rPr>
        <w:t xml:space="preserve">. </w:t>
      </w:r>
      <w:r w:rsidRPr="003B29A0">
        <w:rPr>
          <w:b/>
          <w:sz w:val="22"/>
        </w:rPr>
        <w:t>NVP</w:t>
      </w:r>
      <w:r w:rsidRPr="003B29A0">
        <w:rPr>
          <w:sz w:val="22"/>
        </w:rPr>
        <w:t xml:space="preserve">: </w:t>
      </w:r>
      <w:proofErr w:type="spellStart"/>
      <w:r w:rsidRPr="003B29A0">
        <w:rPr>
          <w:sz w:val="22"/>
        </w:rPr>
        <w:t>nevirapine</w:t>
      </w:r>
      <w:proofErr w:type="spellEnd"/>
      <w:r w:rsidRPr="003B29A0">
        <w:rPr>
          <w:sz w:val="22"/>
        </w:rPr>
        <w:t>.</w:t>
      </w:r>
      <w:r w:rsidRPr="003B29A0">
        <w:rPr>
          <w:b/>
          <w:sz w:val="22"/>
        </w:rPr>
        <w:t xml:space="preserve"> </w:t>
      </w:r>
      <w:r>
        <w:rPr>
          <w:b/>
          <w:sz w:val="22"/>
        </w:rPr>
        <w:t>ART</w:t>
      </w:r>
      <w:r w:rsidRPr="00F11F40">
        <w:rPr>
          <w:sz w:val="22"/>
        </w:rPr>
        <w:t>:</w:t>
      </w:r>
      <w:r>
        <w:rPr>
          <w:b/>
          <w:sz w:val="22"/>
        </w:rPr>
        <w:t xml:space="preserve"> </w:t>
      </w:r>
      <w:r w:rsidRPr="001B321D">
        <w:rPr>
          <w:sz w:val="22"/>
        </w:rPr>
        <w:t>antiretroviral therapy.</w:t>
      </w:r>
    </w:p>
    <w:p w:rsidR="007A4396" w:rsidRDefault="007A4396" w:rsidP="007A4396">
      <w:pPr>
        <w:spacing w:after="0" w:line="480" w:lineRule="auto"/>
        <w:rPr>
          <w:b/>
          <w:sz w:val="22"/>
        </w:rPr>
      </w:pPr>
    </w:p>
    <w:p w:rsidR="00240FAD" w:rsidRDefault="007A4396" w:rsidP="007A4396">
      <w:pPr>
        <w:spacing w:after="0" w:line="480" w:lineRule="auto"/>
        <w:rPr>
          <w:sz w:val="22"/>
        </w:rPr>
      </w:pPr>
      <w:r>
        <w:rPr>
          <w:b/>
          <w:sz w:val="22"/>
        </w:rPr>
        <w:t xml:space="preserve">Figure B. Patient outcomes over time. </w:t>
      </w:r>
      <w:r w:rsidRPr="007A4396">
        <w:rPr>
          <w:sz w:val="22"/>
        </w:rPr>
        <w:t>For both modeled first-line ART regimens,</w:t>
      </w:r>
      <w:r>
        <w:rPr>
          <w:b/>
          <w:sz w:val="22"/>
        </w:rPr>
        <w:t xml:space="preserve"> </w:t>
      </w:r>
      <w:r>
        <w:rPr>
          <w:sz w:val="22"/>
        </w:rPr>
        <w:t>the proportion of the modeled cohort that remains on first-line ART, has switched to second-line ART, has become lost to follow-up, or has died at each month of the simulation is shown in Appendix Figure B.</w:t>
      </w:r>
      <w:r w:rsidR="003E6FF0">
        <w:rPr>
          <w:sz w:val="22"/>
        </w:rPr>
        <w:t xml:space="preserve"> Panel A shows results for the </w:t>
      </w:r>
      <w:r w:rsidR="003E6FF0" w:rsidRPr="003E6FF0">
        <w:rPr>
          <w:i/>
          <w:sz w:val="22"/>
        </w:rPr>
        <w:t xml:space="preserve">first-line </w:t>
      </w:r>
      <w:proofErr w:type="spellStart"/>
      <w:r w:rsidR="003E6FF0" w:rsidRPr="003E6FF0">
        <w:rPr>
          <w:i/>
          <w:sz w:val="22"/>
        </w:rPr>
        <w:t>nevirapine</w:t>
      </w:r>
      <w:proofErr w:type="spellEnd"/>
      <w:r w:rsidR="003E6FF0">
        <w:rPr>
          <w:sz w:val="22"/>
        </w:rPr>
        <w:t xml:space="preserve"> strategy, and panel B for the </w:t>
      </w:r>
      <w:r w:rsidR="003E6FF0" w:rsidRPr="003E6FF0">
        <w:rPr>
          <w:i/>
          <w:sz w:val="22"/>
        </w:rPr>
        <w:t xml:space="preserve">first-line </w:t>
      </w:r>
      <w:proofErr w:type="spellStart"/>
      <w:r w:rsidR="003E6FF0" w:rsidRPr="003E6FF0">
        <w:rPr>
          <w:i/>
          <w:sz w:val="22"/>
        </w:rPr>
        <w:t>lopinavir</w:t>
      </w:r>
      <w:proofErr w:type="spellEnd"/>
      <w:r w:rsidR="003E6FF0" w:rsidRPr="003E6FF0">
        <w:rPr>
          <w:i/>
          <w:sz w:val="22"/>
        </w:rPr>
        <w:t>/</w:t>
      </w:r>
      <w:proofErr w:type="spellStart"/>
      <w:r w:rsidR="003E6FF0" w:rsidRPr="003E6FF0">
        <w:rPr>
          <w:i/>
          <w:sz w:val="22"/>
        </w:rPr>
        <w:t>ritonavir</w:t>
      </w:r>
      <w:proofErr w:type="spellEnd"/>
      <w:r w:rsidR="003E6FF0">
        <w:rPr>
          <w:sz w:val="22"/>
        </w:rPr>
        <w:t xml:space="preserve"> strategy. </w:t>
      </w:r>
      <w:r w:rsidR="003E6FF0" w:rsidRPr="003E6FF0">
        <w:rPr>
          <w:b/>
          <w:sz w:val="22"/>
        </w:rPr>
        <w:t>LTFU</w:t>
      </w:r>
      <w:r w:rsidR="003E6FF0">
        <w:rPr>
          <w:sz w:val="22"/>
        </w:rPr>
        <w:t xml:space="preserve">: lost to follow-up; </w:t>
      </w:r>
      <w:r w:rsidR="003E6FF0" w:rsidRPr="003E6FF0">
        <w:rPr>
          <w:b/>
          <w:sz w:val="22"/>
        </w:rPr>
        <w:t>ART 1:</w:t>
      </w:r>
      <w:r w:rsidR="003E6FF0">
        <w:rPr>
          <w:sz w:val="22"/>
        </w:rPr>
        <w:t xml:space="preserve"> first-line ART; </w:t>
      </w:r>
      <w:r w:rsidR="003E6FF0" w:rsidRPr="003E6FF0">
        <w:rPr>
          <w:b/>
          <w:sz w:val="22"/>
        </w:rPr>
        <w:t>ART 2</w:t>
      </w:r>
      <w:r w:rsidR="003E6FF0">
        <w:rPr>
          <w:sz w:val="22"/>
        </w:rPr>
        <w:t>: second-line ART.</w:t>
      </w:r>
    </w:p>
    <w:p w:rsidR="007339D3" w:rsidRDefault="007339D3">
      <w:pPr>
        <w:spacing w:after="0" w:line="240" w:lineRule="auto"/>
        <w:rPr>
          <w:sz w:val="22"/>
        </w:rPr>
        <w:sectPr w:rsidR="007339D3" w:rsidSect="0000417B">
          <w:pgSz w:w="12240" w:h="15840"/>
          <w:pgMar w:top="1440" w:right="1440" w:bottom="1440" w:left="1440" w:header="720" w:footer="720" w:gutter="0"/>
          <w:cols w:space="720"/>
          <w:docGrid w:linePitch="360"/>
        </w:sectPr>
      </w:pPr>
    </w:p>
    <w:p w:rsidR="007339D3" w:rsidRDefault="007339D3" w:rsidP="007339D3">
      <w:pPr>
        <w:spacing w:line="240" w:lineRule="auto"/>
        <w:rPr>
          <w:b/>
          <w:sz w:val="22"/>
        </w:rPr>
      </w:pPr>
      <w:r w:rsidRPr="004E6ACF">
        <w:rPr>
          <w:b/>
          <w:sz w:val="22"/>
        </w:rPr>
        <w:lastRenderedPageBreak/>
        <w:t xml:space="preserve">Figure A. Projected survival and costs with alternative first-line pediatric ART regimens: </w:t>
      </w:r>
      <w:smartTag w:uri="urn:schemas-microsoft-com:office:smarttags" w:element="place">
        <w:smartTag w:uri="urn:schemas-microsoft-com:office:smarttags" w:element="country-region">
          <w:r w:rsidRPr="004E6ACF">
            <w:rPr>
              <w:b/>
              <w:sz w:val="22"/>
            </w:rPr>
            <w:t>Côte d'Ivoire</w:t>
          </w:r>
        </w:smartTag>
      </w:smartTag>
    </w:p>
    <w:p w:rsidR="007339D3" w:rsidRDefault="007339D3" w:rsidP="007339D3">
      <w:pPr>
        <w:spacing w:after="0" w:line="240" w:lineRule="auto"/>
        <w:sectPr w:rsidR="007339D3" w:rsidSect="007339D3">
          <w:pgSz w:w="15840" w:h="12240" w:orient="landscape"/>
          <w:pgMar w:top="1440" w:right="1440" w:bottom="1440" w:left="1440" w:header="720" w:footer="720" w:gutter="0"/>
          <w:cols w:space="720"/>
          <w:docGrid w:linePitch="360"/>
        </w:sectPr>
      </w:pPr>
      <w:r>
        <w:object w:dxaOrig="13805" w:dyaOrig="10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0.75pt;height:438pt" o:ole="">
            <v:imagedata r:id="rId14" o:title=""/>
          </v:shape>
          <o:OLEObject Type="Embed" ProgID="Excel.Sheet.12" ShapeID="_x0000_i1025" DrawAspect="Content" ObjectID="_1486375174" r:id="rId15"/>
        </w:object>
      </w:r>
    </w:p>
    <w:p w:rsidR="00240FAD" w:rsidRDefault="00240FAD" w:rsidP="00240FAD">
      <w:pPr>
        <w:spacing w:after="0" w:line="240" w:lineRule="auto"/>
        <w:rPr>
          <w:b/>
          <w:sz w:val="22"/>
          <w:lang w:val="it-IT"/>
        </w:rPr>
      </w:pPr>
      <w:r>
        <w:rPr>
          <w:b/>
          <w:sz w:val="22"/>
          <w:lang w:val="it-IT"/>
        </w:rPr>
        <w:lastRenderedPageBreak/>
        <w:t>Figure B. Patient outcomes over time.</w:t>
      </w:r>
    </w:p>
    <w:p w:rsidR="00240FAD" w:rsidRDefault="00240FAD" w:rsidP="00240FAD">
      <w:pPr>
        <w:spacing w:line="240" w:lineRule="auto"/>
        <w:rPr>
          <w:b/>
          <w:sz w:val="22"/>
          <w:lang w:val="it-IT"/>
        </w:rPr>
      </w:pPr>
    </w:p>
    <w:p w:rsidR="00240FAD" w:rsidRDefault="005A30EF" w:rsidP="00240FAD">
      <w:pPr>
        <w:spacing w:line="240" w:lineRule="auto"/>
        <w:rPr>
          <w:b/>
          <w:sz w:val="22"/>
          <w:lang w:val="it-IT"/>
        </w:rPr>
      </w:pPr>
      <w:r>
        <w:rPr>
          <w:b/>
          <w:noProof/>
        </w:rPr>
        <w:drawing>
          <wp:anchor distT="0" distB="0" distL="114300" distR="114300" simplePos="0" relativeHeight="251658752" behindDoc="1" locked="0" layoutInCell="1" allowOverlap="1">
            <wp:simplePos x="0" y="0"/>
            <wp:positionH relativeFrom="column">
              <wp:posOffset>-66040</wp:posOffset>
            </wp:positionH>
            <wp:positionV relativeFrom="paragraph">
              <wp:posOffset>285115</wp:posOffset>
            </wp:positionV>
            <wp:extent cx="5945505" cy="3434080"/>
            <wp:effectExtent l="19050" t="0" r="0" b="0"/>
            <wp:wrapTight wrapText="bothSides">
              <wp:wrapPolygon edited="0">
                <wp:start x="-69" y="0"/>
                <wp:lineTo x="-69" y="21448"/>
                <wp:lineTo x="21593" y="21448"/>
                <wp:lineTo x="21593" y="0"/>
                <wp:lineTo x="-69" y="0"/>
              </wp:wrapPolygon>
            </wp:wrapTight>
            <wp:docPr id="14" name="Picture 0" descr="Cohort disposition_1st line NNR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hort disposition_1st line NNRTI.jpg"/>
                    <pic:cNvPicPr>
                      <a:picLocks noChangeAspect="1" noChangeArrowheads="1"/>
                    </pic:cNvPicPr>
                  </pic:nvPicPr>
                  <pic:blipFill>
                    <a:blip r:embed="rId16" cstate="print"/>
                    <a:srcRect l="8748" t="28801" r="9898" b="8754"/>
                    <a:stretch>
                      <a:fillRect/>
                    </a:stretch>
                  </pic:blipFill>
                  <pic:spPr bwMode="auto">
                    <a:xfrm>
                      <a:off x="0" y="0"/>
                      <a:ext cx="5945505" cy="3434080"/>
                    </a:xfrm>
                    <a:prstGeom prst="rect">
                      <a:avLst/>
                    </a:prstGeom>
                    <a:noFill/>
                    <a:ln w="9525">
                      <a:noFill/>
                      <a:miter lim="800000"/>
                      <a:headEnd/>
                      <a:tailEnd/>
                    </a:ln>
                  </pic:spPr>
                </pic:pic>
              </a:graphicData>
            </a:graphic>
          </wp:anchor>
        </w:drawing>
      </w:r>
      <w:r w:rsidR="00240FAD">
        <w:rPr>
          <w:b/>
          <w:sz w:val="22"/>
          <w:lang w:val="it-IT"/>
        </w:rPr>
        <w:t>A.</w:t>
      </w:r>
    </w:p>
    <w:p w:rsidR="007A4396" w:rsidRDefault="007A4396" w:rsidP="007A4396">
      <w:pPr>
        <w:spacing w:after="0" w:line="480" w:lineRule="auto"/>
        <w:rPr>
          <w:b/>
          <w:sz w:val="22"/>
        </w:rPr>
      </w:pPr>
    </w:p>
    <w:p w:rsidR="00240FAD" w:rsidRPr="006C1CEA" w:rsidRDefault="005A30EF" w:rsidP="007A4396">
      <w:pPr>
        <w:spacing w:after="0" w:line="480" w:lineRule="auto"/>
        <w:rPr>
          <w:b/>
          <w:sz w:val="22"/>
        </w:rPr>
        <w:sectPr w:rsidR="00240FAD" w:rsidRPr="006C1CEA" w:rsidSect="007339D3">
          <w:pgSz w:w="12240" w:h="15840"/>
          <w:pgMar w:top="1440" w:right="1440" w:bottom="1440" w:left="1440" w:header="720" w:footer="720" w:gutter="0"/>
          <w:cols w:space="720"/>
          <w:docGrid w:linePitch="360"/>
        </w:sectPr>
      </w:pPr>
      <w:r>
        <w:rPr>
          <w:b/>
          <w:noProof/>
        </w:rPr>
        <w:drawing>
          <wp:anchor distT="0" distB="0" distL="114300" distR="114300" simplePos="0" relativeHeight="251657728" behindDoc="1" locked="0" layoutInCell="1" allowOverlap="1">
            <wp:simplePos x="0" y="0"/>
            <wp:positionH relativeFrom="column">
              <wp:posOffset>-66040</wp:posOffset>
            </wp:positionH>
            <wp:positionV relativeFrom="paragraph">
              <wp:posOffset>208280</wp:posOffset>
            </wp:positionV>
            <wp:extent cx="6083935" cy="3519170"/>
            <wp:effectExtent l="19050" t="0" r="0" b="0"/>
            <wp:wrapTight wrapText="bothSides">
              <wp:wrapPolygon edited="0">
                <wp:start x="-68" y="0"/>
                <wp:lineTo x="-68" y="21514"/>
                <wp:lineTo x="21575" y="21514"/>
                <wp:lineTo x="21575" y="0"/>
                <wp:lineTo x="-68" y="0"/>
              </wp:wrapPolygon>
            </wp:wrapTight>
            <wp:docPr id="13" name="Picture 1" descr="Cohort disposition_1st line 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hort disposition_1st line PI.jpg"/>
                    <pic:cNvPicPr>
                      <a:picLocks noChangeAspect="1" noChangeArrowheads="1"/>
                    </pic:cNvPicPr>
                  </pic:nvPicPr>
                  <pic:blipFill>
                    <a:blip r:embed="rId17" cstate="print"/>
                    <a:srcRect l="8881" t="27370" r="8977" b="9123"/>
                    <a:stretch>
                      <a:fillRect/>
                    </a:stretch>
                  </pic:blipFill>
                  <pic:spPr bwMode="auto">
                    <a:xfrm>
                      <a:off x="0" y="0"/>
                      <a:ext cx="6083935" cy="3519170"/>
                    </a:xfrm>
                    <a:prstGeom prst="rect">
                      <a:avLst/>
                    </a:prstGeom>
                    <a:noFill/>
                    <a:ln w="9525">
                      <a:noFill/>
                      <a:miter lim="800000"/>
                      <a:headEnd/>
                      <a:tailEnd/>
                    </a:ln>
                  </pic:spPr>
                </pic:pic>
              </a:graphicData>
            </a:graphic>
          </wp:anchor>
        </w:drawing>
      </w:r>
      <w:r w:rsidR="00240FAD">
        <w:rPr>
          <w:b/>
          <w:sz w:val="22"/>
        </w:rPr>
        <w:t>B.</w:t>
      </w:r>
    </w:p>
    <w:p w:rsidR="00CD466C" w:rsidRPr="00DD0D92" w:rsidRDefault="00FC0254" w:rsidP="00197C7A">
      <w:pPr>
        <w:spacing w:line="240" w:lineRule="auto"/>
        <w:rPr>
          <w:b/>
          <w:sz w:val="22"/>
          <w:lang w:val="it-IT"/>
        </w:rPr>
      </w:pPr>
      <w:r w:rsidRPr="00FC0254">
        <w:rPr>
          <w:noProof/>
          <w:lang w:eastAsia="ja-JP"/>
        </w:rPr>
        <w:lastRenderedPageBreak/>
        <w:pict>
          <v:line id="_x0000_s1035" style="position:absolute;z-index:251656704" from="-85.85pt,46.5pt" to="-85.85pt,127.5pt" strokeweight="4.5pt">
            <v:stroke endarrow="block"/>
          </v:line>
        </w:pict>
      </w:r>
      <w:r w:rsidR="00DF4221" w:rsidRPr="00DD0D92">
        <w:rPr>
          <w:b/>
          <w:sz w:val="22"/>
          <w:lang w:val="it-IT"/>
        </w:rPr>
        <w:t>REFERENCES</w:t>
      </w:r>
    </w:p>
    <w:p w:rsidR="004F643C" w:rsidRPr="00BD7A29" w:rsidRDefault="00FC0254" w:rsidP="00BD7A29">
      <w:pPr>
        <w:spacing w:after="0" w:line="480" w:lineRule="auto"/>
        <w:ind w:left="720" w:hanging="720"/>
        <w:rPr>
          <w:noProof/>
          <w:sz w:val="22"/>
        </w:rPr>
      </w:pPr>
      <w:r w:rsidRPr="00BD7A29">
        <w:rPr>
          <w:sz w:val="22"/>
        </w:rPr>
        <w:fldChar w:fldCharType="begin"/>
      </w:r>
      <w:r w:rsidR="004F643C" w:rsidRPr="00BD7A29">
        <w:rPr>
          <w:sz w:val="22"/>
        </w:rPr>
        <w:instrText xml:space="preserve"> ADDIN EN.REFLIST </w:instrText>
      </w:r>
      <w:r w:rsidRPr="00BD7A29">
        <w:rPr>
          <w:sz w:val="22"/>
        </w:rPr>
        <w:fldChar w:fldCharType="separate"/>
      </w:r>
      <w:bookmarkStart w:id="5" w:name="_ENREF_1"/>
      <w:r w:rsidR="004F643C" w:rsidRPr="00BD7A29">
        <w:rPr>
          <w:b/>
          <w:noProof/>
          <w:sz w:val="22"/>
        </w:rPr>
        <w:t>1.</w:t>
      </w:r>
      <w:r w:rsidR="004F643C" w:rsidRPr="00BD7A29">
        <w:rPr>
          <w:noProof/>
          <w:sz w:val="22"/>
        </w:rPr>
        <w:tab/>
        <w:t xml:space="preserve">Ciaranello AL, Morris BL, Walensky RP, et al. Validation and calibration of a computer simulation model of pediatric HIV infection. </w:t>
      </w:r>
      <w:r w:rsidR="004F643C" w:rsidRPr="00BD7A29">
        <w:rPr>
          <w:i/>
          <w:noProof/>
          <w:sz w:val="22"/>
        </w:rPr>
        <w:t xml:space="preserve">PLoS ONE. </w:t>
      </w:r>
      <w:r w:rsidR="004F643C" w:rsidRPr="00BD7A29">
        <w:rPr>
          <w:noProof/>
          <w:sz w:val="22"/>
        </w:rPr>
        <w:t>2013;8(12):e83389.</w:t>
      </w:r>
      <w:bookmarkEnd w:id="5"/>
    </w:p>
    <w:p w:rsidR="004F643C" w:rsidRPr="00BD7A29" w:rsidRDefault="004F643C" w:rsidP="00BD7A29">
      <w:pPr>
        <w:spacing w:after="0" w:line="480" w:lineRule="auto"/>
        <w:ind w:left="720" w:hanging="720"/>
        <w:rPr>
          <w:noProof/>
          <w:sz w:val="22"/>
        </w:rPr>
      </w:pPr>
      <w:bookmarkStart w:id="6" w:name="_ENREF_2"/>
      <w:r w:rsidRPr="00BD7A29">
        <w:rPr>
          <w:b/>
          <w:noProof/>
          <w:sz w:val="22"/>
        </w:rPr>
        <w:t>2.</w:t>
      </w:r>
      <w:r w:rsidRPr="00BD7A29">
        <w:rPr>
          <w:noProof/>
          <w:sz w:val="22"/>
        </w:rPr>
        <w:tab/>
        <w:t xml:space="preserve">Losina E, Yazdanpanah Y, Deuffic-Burban S, et al. The independent effect of highly active antiretroviral therapy on severe opportunistic disease incidence and mortality in HIV-infected adults in Côte d'Ivoire. </w:t>
      </w:r>
      <w:r w:rsidRPr="00BD7A29">
        <w:rPr>
          <w:i/>
          <w:noProof/>
          <w:sz w:val="22"/>
        </w:rPr>
        <w:t xml:space="preserve">Antivir Ther. </w:t>
      </w:r>
      <w:r w:rsidRPr="00BD7A29">
        <w:rPr>
          <w:noProof/>
          <w:sz w:val="22"/>
        </w:rPr>
        <w:t>2007;12(4):543-551.</w:t>
      </w:r>
      <w:bookmarkEnd w:id="6"/>
    </w:p>
    <w:p w:rsidR="004F643C" w:rsidRPr="00BD7A29" w:rsidRDefault="004F643C" w:rsidP="00BD7A29">
      <w:pPr>
        <w:spacing w:after="0" w:line="480" w:lineRule="auto"/>
        <w:ind w:left="720" w:hanging="720"/>
        <w:rPr>
          <w:noProof/>
          <w:sz w:val="22"/>
        </w:rPr>
      </w:pPr>
      <w:bookmarkStart w:id="7" w:name="_ENREF_3"/>
      <w:r w:rsidRPr="00BD7A29">
        <w:rPr>
          <w:b/>
          <w:noProof/>
          <w:sz w:val="22"/>
        </w:rPr>
        <w:t>3.</w:t>
      </w:r>
      <w:r w:rsidRPr="00BD7A29">
        <w:rPr>
          <w:noProof/>
          <w:sz w:val="22"/>
        </w:rPr>
        <w:tab/>
        <w:t xml:space="preserve">Babiker A, Castro nee Green H, Compagnucci A, et al. First-line antiretroviral therapy with a protease inhibitor versus non-nucleoside reverse transcriptase inhibitor and switch at higher versus low viral load in HIV-infected children: an open-label, randomised phase 2/3 trial. </w:t>
      </w:r>
      <w:r w:rsidRPr="00BD7A29">
        <w:rPr>
          <w:i/>
          <w:noProof/>
          <w:sz w:val="22"/>
        </w:rPr>
        <w:t xml:space="preserve">Lancet Infect Dis. </w:t>
      </w:r>
      <w:r w:rsidRPr="00BD7A29">
        <w:rPr>
          <w:noProof/>
          <w:sz w:val="22"/>
        </w:rPr>
        <w:t>Apr 2011;11(4):273-283.</w:t>
      </w:r>
      <w:bookmarkEnd w:id="7"/>
    </w:p>
    <w:p w:rsidR="004F643C" w:rsidRPr="00BD7A29" w:rsidRDefault="004F643C" w:rsidP="00BD7A29">
      <w:pPr>
        <w:spacing w:after="0" w:line="480" w:lineRule="auto"/>
        <w:ind w:left="720" w:hanging="720"/>
        <w:rPr>
          <w:noProof/>
          <w:sz w:val="22"/>
        </w:rPr>
      </w:pPr>
      <w:bookmarkStart w:id="8" w:name="_ENREF_4"/>
      <w:r w:rsidRPr="00BD7A29">
        <w:rPr>
          <w:b/>
          <w:noProof/>
          <w:sz w:val="22"/>
        </w:rPr>
        <w:t>4.</w:t>
      </w:r>
      <w:r w:rsidRPr="00BD7A29">
        <w:rPr>
          <w:noProof/>
          <w:sz w:val="22"/>
        </w:rPr>
        <w:tab/>
        <w:t xml:space="preserve">Ciaranello AL, Lu Z, Ayaya S, et al. Incidence of WHO Stage 3 and 4 events, tuberculosis, and mortality in untreated, HIV-infected children enrolling in care before 1 year of age: an IeDEA (International Epidemiologic Databases to Evaluate AIDS) East Africa regional analysis. </w:t>
      </w:r>
      <w:r w:rsidRPr="00BD7A29">
        <w:rPr>
          <w:i/>
          <w:noProof/>
          <w:sz w:val="22"/>
        </w:rPr>
        <w:t xml:space="preserve">Pediatr Infect Dis J. </w:t>
      </w:r>
      <w:r w:rsidRPr="00BD7A29">
        <w:rPr>
          <w:noProof/>
          <w:sz w:val="22"/>
        </w:rPr>
        <w:t>2014;33(6):623-629.</w:t>
      </w:r>
      <w:bookmarkEnd w:id="8"/>
    </w:p>
    <w:p w:rsidR="004F643C" w:rsidRPr="00BD7A29" w:rsidRDefault="004F643C" w:rsidP="00BD7A29">
      <w:pPr>
        <w:spacing w:after="0" w:line="480" w:lineRule="auto"/>
        <w:ind w:left="720" w:hanging="720"/>
        <w:rPr>
          <w:noProof/>
          <w:sz w:val="22"/>
        </w:rPr>
      </w:pPr>
      <w:bookmarkStart w:id="9" w:name="_ENREF_5"/>
      <w:r w:rsidRPr="00BD7A29">
        <w:rPr>
          <w:b/>
          <w:noProof/>
          <w:sz w:val="22"/>
        </w:rPr>
        <w:t>5.</w:t>
      </w:r>
      <w:r w:rsidRPr="00BD7A29">
        <w:rPr>
          <w:noProof/>
          <w:sz w:val="22"/>
        </w:rPr>
        <w:tab/>
        <w:t xml:space="preserve">Becquet R, Marston M, Dabis F, et al. Children who acquire HIV infection perinatally are at higher risk of early death than those acquiring infection through breastmilk: a meta-analysis. </w:t>
      </w:r>
      <w:r w:rsidRPr="00BD7A29">
        <w:rPr>
          <w:i/>
          <w:noProof/>
          <w:sz w:val="22"/>
        </w:rPr>
        <w:t xml:space="preserve">PLoS One. </w:t>
      </w:r>
      <w:r w:rsidRPr="00BD7A29">
        <w:rPr>
          <w:noProof/>
          <w:sz w:val="22"/>
        </w:rPr>
        <w:t>2012;7(2):e28510.</w:t>
      </w:r>
      <w:bookmarkEnd w:id="9"/>
    </w:p>
    <w:p w:rsidR="004F643C" w:rsidRPr="00BD7A29" w:rsidRDefault="004F643C" w:rsidP="00BD7A29">
      <w:pPr>
        <w:spacing w:after="0" w:line="480" w:lineRule="auto"/>
        <w:ind w:left="720" w:hanging="720"/>
        <w:rPr>
          <w:noProof/>
          <w:sz w:val="22"/>
        </w:rPr>
      </w:pPr>
      <w:bookmarkStart w:id="10" w:name="_ENREF_6"/>
      <w:r w:rsidRPr="00BD7A29">
        <w:rPr>
          <w:b/>
          <w:noProof/>
          <w:sz w:val="22"/>
        </w:rPr>
        <w:t>6.</w:t>
      </w:r>
      <w:r w:rsidRPr="00BD7A29">
        <w:rPr>
          <w:noProof/>
          <w:sz w:val="22"/>
        </w:rPr>
        <w:tab/>
        <w:t xml:space="preserve">Marston M, Becquet R, Zaba B, et al. Net survival of perinatally and postnatally HIV-infected children: a pooled analysis of individual data from sub-Saharan Africa. </w:t>
      </w:r>
      <w:r w:rsidRPr="00BD7A29">
        <w:rPr>
          <w:i/>
          <w:noProof/>
          <w:sz w:val="22"/>
        </w:rPr>
        <w:t xml:space="preserve">Int J Epidemiol. </w:t>
      </w:r>
      <w:r w:rsidRPr="00BD7A29">
        <w:rPr>
          <w:noProof/>
          <w:sz w:val="22"/>
        </w:rPr>
        <w:t>Jan 18 2011;40(2):385-396.</w:t>
      </w:r>
      <w:bookmarkEnd w:id="10"/>
    </w:p>
    <w:p w:rsidR="004F643C" w:rsidRPr="00BD7A29" w:rsidRDefault="004F643C" w:rsidP="00BD7A29">
      <w:pPr>
        <w:spacing w:after="0" w:line="480" w:lineRule="auto"/>
        <w:ind w:left="720" w:hanging="720"/>
        <w:rPr>
          <w:noProof/>
          <w:sz w:val="22"/>
        </w:rPr>
      </w:pPr>
      <w:bookmarkStart w:id="11" w:name="_ENREF_7"/>
      <w:r w:rsidRPr="00BD7A29">
        <w:rPr>
          <w:b/>
          <w:noProof/>
          <w:sz w:val="22"/>
        </w:rPr>
        <w:t>7.</w:t>
      </w:r>
      <w:r w:rsidRPr="00BD7A29">
        <w:rPr>
          <w:noProof/>
          <w:sz w:val="22"/>
        </w:rPr>
        <w:tab/>
        <w:t xml:space="preserve">Johnson LF, Mossong J, Dorrington RE, et al. Life expectancies of South African adults starting antiretroviral treatment: collaborative analysis of cohort studies. </w:t>
      </w:r>
      <w:r w:rsidRPr="00BD7A29">
        <w:rPr>
          <w:i/>
          <w:noProof/>
          <w:sz w:val="22"/>
        </w:rPr>
        <w:t xml:space="preserve">PLoS Med. </w:t>
      </w:r>
      <w:r w:rsidRPr="00BD7A29">
        <w:rPr>
          <w:noProof/>
          <w:sz w:val="22"/>
        </w:rPr>
        <w:t>2013;10(4):e1001418.</w:t>
      </w:r>
      <w:bookmarkEnd w:id="11"/>
    </w:p>
    <w:p w:rsidR="004F643C" w:rsidRPr="00BD7A29" w:rsidRDefault="004F643C" w:rsidP="00BD7A29">
      <w:pPr>
        <w:spacing w:after="0" w:line="480" w:lineRule="auto"/>
        <w:ind w:left="720" w:hanging="720"/>
        <w:rPr>
          <w:noProof/>
          <w:sz w:val="22"/>
        </w:rPr>
      </w:pPr>
      <w:bookmarkStart w:id="12" w:name="_ENREF_8"/>
      <w:r w:rsidRPr="00BD7A29">
        <w:rPr>
          <w:b/>
          <w:noProof/>
          <w:sz w:val="22"/>
        </w:rPr>
        <w:t>8.</w:t>
      </w:r>
      <w:r w:rsidRPr="00BD7A29">
        <w:rPr>
          <w:noProof/>
          <w:sz w:val="22"/>
        </w:rPr>
        <w:tab/>
        <w:t xml:space="preserve">Sauvageot D, Schaefer M, Olson D, Pujades-Rodriguez M, O'Brien DP. Antiretroviral therapy outcomes in resource-limited settings for HIV-infected children &lt;5 years of age. </w:t>
      </w:r>
      <w:r w:rsidRPr="00BD7A29">
        <w:rPr>
          <w:i/>
          <w:noProof/>
          <w:sz w:val="22"/>
        </w:rPr>
        <w:t xml:space="preserve">Pediatrics. </w:t>
      </w:r>
      <w:r w:rsidRPr="00BD7A29">
        <w:rPr>
          <w:noProof/>
          <w:sz w:val="22"/>
        </w:rPr>
        <w:t>May 2010;125(5):e1039-1047.</w:t>
      </w:r>
      <w:bookmarkEnd w:id="12"/>
    </w:p>
    <w:p w:rsidR="004F643C" w:rsidRPr="00BD7A29" w:rsidRDefault="004F643C" w:rsidP="00BD7A29">
      <w:pPr>
        <w:spacing w:after="0" w:line="480" w:lineRule="auto"/>
        <w:ind w:left="720" w:hanging="720"/>
        <w:rPr>
          <w:noProof/>
          <w:sz w:val="22"/>
        </w:rPr>
      </w:pPr>
      <w:bookmarkStart w:id="13" w:name="_ENREF_9"/>
      <w:r w:rsidRPr="00BD7A29">
        <w:rPr>
          <w:b/>
          <w:noProof/>
          <w:sz w:val="22"/>
        </w:rPr>
        <w:lastRenderedPageBreak/>
        <w:t>9.</w:t>
      </w:r>
      <w:r w:rsidRPr="00BD7A29">
        <w:rPr>
          <w:noProof/>
          <w:sz w:val="22"/>
        </w:rPr>
        <w:tab/>
        <w:t xml:space="preserve">Judd A. Early antiretroviral therapy in HIV-1-infected infants, 1996-2008: treatment response and duration of first-line regimens. </w:t>
      </w:r>
      <w:r w:rsidRPr="00BD7A29">
        <w:rPr>
          <w:i/>
          <w:noProof/>
          <w:sz w:val="22"/>
        </w:rPr>
        <w:t xml:space="preserve">AIDS. </w:t>
      </w:r>
      <w:r w:rsidRPr="00BD7A29">
        <w:rPr>
          <w:noProof/>
          <w:sz w:val="22"/>
        </w:rPr>
        <w:t>Nov 28 2011;25(18):2279-2287.</w:t>
      </w:r>
      <w:bookmarkEnd w:id="13"/>
    </w:p>
    <w:p w:rsidR="004F643C" w:rsidRPr="00BD7A29" w:rsidRDefault="004F643C" w:rsidP="00BD7A29">
      <w:pPr>
        <w:spacing w:after="0" w:line="480" w:lineRule="auto"/>
        <w:ind w:left="720" w:hanging="720"/>
        <w:rPr>
          <w:noProof/>
          <w:sz w:val="22"/>
        </w:rPr>
      </w:pPr>
      <w:bookmarkStart w:id="14" w:name="_ENREF_10"/>
      <w:r w:rsidRPr="00BD7A29">
        <w:rPr>
          <w:b/>
          <w:noProof/>
          <w:sz w:val="22"/>
        </w:rPr>
        <w:t>10.</w:t>
      </w:r>
      <w:r w:rsidRPr="00BD7A29">
        <w:rPr>
          <w:noProof/>
          <w:sz w:val="22"/>
        </w:rPr>
        <w:tab/>
        <w:t xml:space="preserve">Prendergast A, Mphatswe W, Tudor-Williams G, et al. Early virological suppression with three-class antiretroviral therapy in HIV-infected African infants. </w:t>
      </w:r>
      <w:r w:rsidRPr="00BD7A29">
        <w:rPr>
          <w:i/>
          <w:noProof/>
          <w:sz w:val="22"/>
        </w:rPr>
        <w:t xml:space="preserve">AIDS. </w:t>
      </w:r>
      <w:r w:rsidRPr="00BD7A29">
        <w:rPr>
          <w:noProof/>
          <w:sz w:val="22"/>
        </w:rPr>
        <w:t>Jul 11 2008;22(11):1333-1343.</w:t>
      </w:r>
      <w:bookmarkEnd w:id="14"/>
    </w:p>
    <w:p w:rsidR="004F643C" w:rsidRPr="00BD7A29" w:rsidRDefault="004F643C" w:rsidP="00BD7A29">
      <w:pPr>
        <w:spacing w:after="0" w:line="480" w:lineRule="auto"/>
        <w:ind w:left="720" w:hanging="720"/>
        <w:rPr>
          <w:noProof/>
          <w:sz w:val="22"/>
        </w:rPr>
      </w:pPr>
      <w:bookmarkStart w:id="15" w:name="_ENREF_11"/>
      <w:r w:rsidRPr="00BD7A29">
        <w:rPr>
          <w:b/>
          <w:noProof/>
          <w:sz w:val="22"/>
        </w:rPr>
        <w:t>11.</w:t>
      </w:r>
      <w:r w:rsidRPr="00BD7A29">
        <w:rPr>
          <w:noProof/>
          <w:sz w:val="22"/>
        </w:rPr>
        <w:tab/>
        <w:t xml:space="preserve">Walker AS, Doerholt K, Sharland M, Gibb DM. Response to highly active antiretroviral therapy varies with age: the UK and Ireland Collaborative HIV Paediatric Study. </w:t>
      </w:r>
      <w:r w:rsidRPr="00BD7A29">
        <w:rPr>
          <w:i/>
          <w:noProof/>
          <w:sz w:val="22"/>
        </w:rPr>
        <w:t xml:space="preserve">AIDS. </w:t>
      </w:r>
      <w:r w:rsidRPr="00BD7A29">
        <w:rPr>
          <w:noProof/>
          <w:sz w:val="22"/>
        </w:rPr>
        <w:t>Sep 24 2004;18(14):1915-1924.</w:t>
      </w:r>
      <w:bookmarkEnd w:id="15"/>
    </w:p>
    <w:p w:rsidR="004F643C" w:rsidRPr="00BD7A29" w:rsidRDefault="004F643C" w:rsidP="00BD7A29">
      <w:pPr>
        <w:spacing w:after="0" w:line="480" w:lineRule="auto"/>
        <w:ind w:left="720" w:hanging="720"/>
        <w:rPr>
          <w:noProof/>
          <w:sz w:val="22"/>
        </w:rPr>
      </w:pPr>
      <w:bookmarkStart w:id="16" w:name="_ENREF_12"/>
      <w:r w:rsidRPr="00BD7A29">
        <w:rPr>
          <w:b/>
          <w:noProof/>
          <w:sz w:val="22"/>
        </w:rPr>
        <w:t>12.</w:t>
      </w:r>
      <w:r w:rsidRPr="00BD7A29">
        <w:rPr>
          <w:noProof/>
          <w:sz w:val="22"/>
        </w:rPr>
        <w:tab/>
        <w:t xml:space="preserve">Davies MA, Moultrie H, Eley B, et al. Virologic failure and second-line antiretroviral therapy in children in South Africa--the IeDEA Southern Africa collaboration. </w:t>
      </w:r>
      <w:r w:rsidRPr="00BD7A29">
        <w:rPr>
          <w:i/>
          <w:noProof/>
          <w:sz w:val="22"/>
        </w:rPr>
        <w:t xml:space="preserve">J Acquir Immune Defic Syndr. </w:t>
      </w:r>
      <w:r w:rsidRPr="00BD7A29">
        <w:rPr>
          <w:noProof/>
          <w:sz w:val="22"/>
        </w:rPr>
        <w:t>Mar 2011;56(3):270-278.</w:t>
      </w:r>
      <w:bookmarkEnd w:id="16"/>
    </w:p>
    <w:p w:rsidR="004F643C" w:rsidRPr="00BD7A29" w:rsidRDefault="004F643C" w:rsidP="00BD7A29">
      <w:pPr>
        <w:spacing w:after="0" w:line="480" w:lineRule="auto"/>
        <w:ind w:left="720" w:hanging="720"/>
        <w:rPr>
          <w:noProof/>
          <w:sz w:val="22"/>
        </w:rPr>
      </w:pPr>
      <w:bookmarkStart w:id="17" w:name="_ENREF_13"/>
      <w:r w:rsidRPr="00BD7A29">
        <w:rPr>
          <w:b/>
          <w:noProof/>
          <w:sz w:val="22"/>
        </w:rPr>
        <w:t>13.</w:t>
      </w:r>
      <w:r w:rsidRPr="00BD7A29">
        <w:rPr>
          <w:noProof/>
          <w:sz w:val="22"/>
        </w:rPr>
        <w:tab/>
        <w:t xml:space="preserve">Bacha T, Tilahun B, Worku A. Predictors of treatment failure and time to detection and switching in HIV-infected Ethiopian children receiving first line anti-retroviral therapy. </w:t>
      </w:r>
      <w:r w:rsidRPr="00BD7A29">
        <w:rPr>
          <w:i/>
          <w:noProof/>
          <w:sz w:val="22"/>
        </w:rPr>
        <w:t xml:space="preserve">BMC Infect Dis. </w:t>
      </w:r>
      <w:r w:rsidRPr="00BD7A29">
        <w:rPr>
          <w:noProof/>
          <w:sz w:val="22"/>
        </w:rPr>
        <w:t>2012;12:197.</w:t>
      </w:r>
      <w:bookmarkEnd w:id="17"/>
    </w:p>
    <w:p w:rsidR="00BD7A29" w:rsidRPr="00130449" w:rsidRDefault="004F643C" w:rsidP="00BD7A29">
      <w:pPr>
        <w:spacing w:after="0" w:line="480" w:lineRule="auto"/>
        <w:ind w:left="720" w:hanging="720"/>
        <w:rPr>
          <w:noProof/>
          <w:sz w:val="22"/>
        </w:rPr>
      </w:pPr>
      <w:bookmarkStart w:id="18" w:name="_ENREF_14"/>
      <w:r w:rsidRPr="00BD7A29">
        <w:rPr>
          <w:b/>
          <w:noProof/>
          <w:sz w:val="22"/>
        </w:rPr>
        <w:t>14.</w:t>
      </w:r>
      <w:r w:rsidRPr="00BD7A29">
        <w:rPr>
          <w:noProof/>
          <w:sz w:val="22"/>
        </w:rPr>
        <w:tab/>
      </w:r>
      <w:bookmarkEnd w:id="18"/>
      <w:r w:rsidR="00BD7A29" w:rsidRPr="00130449">
        <w:rPr>
          <w:noProof/>
          <w:sz w:val="22"/>
        </w:rPr>
        <w:t>Anti-Retroviral Research</w:t>
      </w:r>
      <w:r w:rsidR="00BD7A29">
        <w:rPr>
          <w:noProof/>
          <w:sz w:val="22"/>
        </w:rPr>
        <w:t xml:space="preserve"> for Watoto. ARROW Trial. 2013. Accessed 11 Nov 2014 at </w:t>
      </w:r>
      <w:r w:rsidR="00BD7A29" w:rsidRPr="00130449">
        <w:rPr>
          <w:noProof/>
          <w:sz w:val="22"/>
        </w:rPr>
        <w:t xml:space="preserve">http://www.arrowtrial.org/default.asp. </w:t>
      </w:r>
    </w:p>
    <w:p w:rsidR="004F643C" w:rsidRPr="00BD7A29" w:rsidRDefault="004F643C" w:rsidP="00BD7A29">
      <w:pPr>
        <w:spacing w:after="0" w:line="480" w:lineRule="auto"/>
        <w:ind w:left="720" w:hanging="720"/>
        <w:rPr>
          <w:noProof/>
          <w:sz w:val="22"/>
        </w:rPr>
      </w:pPr>
      <w:bookmarkStart w:id="19" w:name="_ENREF_15"/>
      <w:r w:rsidRPr="00BD7A29">
        <w:rPr>
          <w:b/>
          <w:noProof/>
          <w:sz w:val="22"/>
        </w:rPr>
        <w:t>15.</w:t>
      </w:r>
      <w:r w:rsidRPr="00BD7A29">
        <w:rPr>
          <w:noProof/>
          <w:sz w:val="22"/>
        </w:rPr>
        <w:tab/>
        <w:t xml:space="preserve">Cotton MF, Violari A, Otwombe K, et al. Early time-limited antiretroviral therapy versus deferred therapy in South African infants infected with HIV: results from the children with HIV early antiretroviral (CHER) randomised trial. </w:t>
      </w:r>
      <w:r w:rsidRPr="00BD7A29">
        <w:rPr>
          <w:i/>
          <w:noProof/>
          <w:sz w:val="22"/>
        </w:rPr>
        <w:t xml:space="preserve">Lancet. </w:t>
      </w:r>
      <w:r w:rsidRPr="00BD7A29">
        <w:rPr>
          <w:noProof/>
          <w:sz w:val="22"/>
        </w:rPr>
        <w:t>2013;S0140-6736(13):61409-61409.</w:t>
      </w:r>
      <w:bookmarkEnd w:id="19"/>
    </w:p>
    <w:p w:rsidR="004F643C" w:rsidRPr="00BD7A29" w:rsidRDefault="004F643C" w:rsidP="00BD7A29">
      <w:pPr>
        <w:spacing w:after="0" w:line="480" w:lineRule="auto"/>
        <w:ind w:left="720" w:hanging="720"/>
        <w:rPr>
          <w:noProof/>
          <w:sz w:val="22"/>
        </w:rPr>
      </w:pPr>
      <w:bookmarkStart w:id="20" w:name="_ENREF_16"/>
      <w:r w:rsidRPr="00BD7A29">
        <w:rPr>
          <w:b/>
          <w:noProof/>
          <w:sz w:val="22"/>
        </w:rPr>
        <w:t>16.</w:t>
      </w:r>
      <w:r w:rsidRPr="00BD7A29">
        <w:rPr>
          <w:noProof/>
          <w:sz w:val="22"/>
        </w:rPr>
        <w:tab/>
        <w:t xml:space="preserve">Briggs AH, Weinstein MC, Fenwick EA, Karnon J, Sculpher MJ, Paltiel AD. Model parameter estimation and uncertainty: a report of the ISPOR-SMDM Modeling Good Research Practices Task Force--6. </w:t>
      </w:r>
      <w:r w:rsidRPr="00BD7A29">
        <w:rPr>
          <w:i/>
          <w:noProof/>
          <w:sz w:val="22"/>
        </w:rPr>
        <w:t xml:space="preserve">Value Health. </w:t>
      </w:r>
      <w:r w:rsidRPr="00BD7A29">
        <w:rPr>
          <w:noProof/>
          <w:sz w:val="22"/>
        </w:rPr>
        <w:t>Sep-Oct 2012;15(6):835-842.</w:t>
      </w:r>
      <w:bookmarkEnd w:id="20"/>
    </w:p>
    <w:p w:rsidR="004F643C" w:rsidRPr="00BD7A29" w:rsidRDefault="004F643C" w:rsidP="00BD7A29">
      <w:pPr>
        <w:spacing w:after="0" w:line="480" w:lineRule="auto"/>
        <w:ind w:left="720" w:hanging="720"/>
        <w:rPr>
          <w:noProof/>
          <w:sz w:val="22"/>
        </w:rPr>
      </w:pPr>
      <w:bookmarkStart w:id="21" w:name="_ENREF_17"/>
      <w:r w:rsidRPr="00BD7A29">
        <w:rPr>
          <w:b/>
          <w:noProof/>
          <w:sz w:val="22"/>
        </w:rPr>
        <w:t>17.</w:t>
      </w:r>
      <w:r w:rsidRPr="00BD7A29">
        <w:rPr>
          <w:noProof/>
          <w:sz w:val="22"/>
        </w:rPr>
        <w:tab/>
      </w:r>
      <w:bookmarkEnd w:id="21"/>
      <w:r w:rsidR="00BD7A29" w:rsidRPr="00130449">
        <w:rPr>
          <w:noProof/>
          <w:sz w:val="22"/>
        </w:rPr>
        <w:t>Ciaranello A, Babiker A, Doherty K, et al. First-line ART regimens for HIV-infected children: A model-based cost-effectiveness analysis. Paper presented at: World Health Organization Maternal and Child Health Guidelines Development Group Meeting; December 11-13, 2012; Geneva, Switzerland.</w:t>
      </w:r>
    </w:p>
    <w:p w:rsidR="004F643C" w:rsidRPr="00BD7A29" w:rsidRDefault="004F643C" w:rsidP="00BD7A29">
      <w:pPr>
        <w:spacing w:after="0" w:line="480" w:lineRule="auto"/>
        <w:ind w:left="720" w:hanging="720"/>
        <w:rPr>
          <w:noProof/>
          <w:sz w:val="22"/>
        </w:rPr>
      </w:pPr>
      <w:bookmarkStart w:id="22" w:name="_ENREF_18"/>
      <w:r w:rsidRPr="00BD7A29">
        <w:rPr>
          <w:b/>
          <w:noProof/>
          <w:sz w:val="22"/>
        </w:rPr>
        <w:lastRenderedPageBreak/>
        <w:t>18.</w:t>
      </w:r>
      <w:r w:rsidRPr="00BD7A29">
        <w:rPr>
          <w:noProof/>
          <w:sz w:val="22"/>
        </w:rPr>
        <w:tab/>
      </w:r>
      <w:bookmarkEnd w:id="22"/>
      <w:r w:rsidR="007A1D95" w:rsidRPr="00F713A2">
        <w:rPr>
          <w:noProof/>
          <w:sz w:val="22"/>
        </w:rPr>
        <w:t>W</w:t>
      </w:r>
      <w:r w:rsidR="007A1D95" w:rsidRPr="00BE62D7">
        <w:rPr>
          <w:noProof/>
          <w:sz w:val="22"/>
        </w:rPr>
        <w:t xml:space="preserve">orld Health Organization. Consolidated guidelines on the use of antiretrovirals for the treatment and prevention of HIV infection, 2013. Accessed on </w:t>
      </w:r>
      <w:r w:rsidR="007A1D95">
        <w:rPr>
          <w:noProof/>
          <w:sz w:val="22"/>
        </w:rPr>
        <w:t>19</w:t>
      </w:r>
      <w:r w:rsidR="007A1D95" w:rsidRPr="00261E06">
        <w:rPr>
          <w:noProof/>
          <w:sz w:val="22"/>
        </w:rPr>
        <w:t xml:space="preserve"> Nov 2014 at</w:t>
      </w:r>
      <w:r w:rsidR="007A1D95" w:rsidRPr="00BE62D7">
        <w:rPr>
          <w:noProof/>
          <w:sz w:val="22"/>
        </w:rPr>
        <w:t xml:space="preserve"> </w:t>
      </w:r>
      <w:r w:rsidR="007A1D95" w:rsidRPr="00BE62D7">
        <w:rPr>
          <w:noProof/>
          <w:sz w:val="22"/>
          <w:u w:val="single"/>
        </w:rPr>
        <w:t>http://www.who.int/hiv/pub/guidelines/arv2013/download/en/index.html</w:t>
      </w:r>
      <w:r w:rsidR="007A1D95" w:rsidRPr="00BE62D7">
        <w:rPr>
          <w:noProof/>
          <w:sz w:val="22"/>
        </w:rPr>
        <w:t>.</w:t>
      </w:r>
    </w:p>
    <w:p w:rsidR="004F643C" w:rsidRPr="00BD7A29" w:rsidRDefault="004F643C" w:rsidP="00BD7A29">
      <w:pPr>
        <w:spacing w:after="0" w:line="480" w:lineRule="auto"/>
        <w:ind w:left="720" w:hanging="720"/>
        <w:rPr>
          <w:noProof/>
          <w:sz w:val="22"/>
        </w:rPr>
      </w:pPr>
      <w:bookmarkStart w:id="23" w:name="_ENREF_19"/>
      <w:r w:rsidRPr="00BD7A29">
        <w:rPr>
          <w:b/>
          <w:noProof/>
          <w:sz w:val="22"/>
        </w:rPr>
        <w:t>19.</w:t>
      </w:r>
      <w:r w:rsidRPr="00BD7A29">
        <w:rPr>
          <w:noProof/>
          <w:sz w:val="22"/>
        </w:rPr>
        <w:tab/>
      </w:r>
      <w:bookmarkEnd w:id="23"/>
      <w:r w:rsidR="007A1D95" w:rsidRPr="00130449">
        <w:rPr>
          <w:noProof/>
          <w:sz w:val="22"/>
        </w:rPr>
        <w:t xml:space="preserve">World Health Organization. Antiretroviral therapy for HIV infection in infants and children: Recommendations for </w:t>
      </w:r>
      <w:r w:rsidR="007A1D95">
        <w:rPr>
          <w:noProof/>
          <w:sz w:val="22"/>
        </w:rPr>
        <w:t xml:space="preserve">a public health approach. 2010.  Accessed on 21 Nov 2014 at </w:t>
      </w:r>
      <w:r w:rsidR="007A1D95" w:rsidRPr="00130449">
        <w:rPr>
          <w:noProof/>
          <w:sz w:val="22"/>
        </w:rPr>
        <w:t>http://www.who.int/hiv/pub/paediatric/infa</w:t>
      </w:r>
      <w:r w:rsidR="007A1D95">
        <w:rPr>
          <w:noProof/>
          <w:sz w:val="22"/>
        </w:rPr>
        <w:t>nts2010/en/index.html.</w:t>
      </w:r>
    </w:p>
    <w:p w:rsidR="004F643C" w:rsidRPr="00BD7A29" w:rsidRDefault="004F643C" w:rsidP="00BD7A29">
      <w:pPr>
        <w:spacing w:after="0" w:line="480" w:lineRule="auto"/>
        <w:ind w:left="720" w:hanging="720"/>
        <w:rPr>
          <w:noProof/>
          <w:sz w:val="22"/>
        </w:rPr>
      </w:pPr>
      <w:bookmarkStart w:id="24" w:name="_ENREF_20"/>
      <w:r w:rsidRPr="00BD7A29">
        <w:rPr>
          <w:b/>
          <w:noProof/>
          <w:sz w:val="22"/>
        </w:rPr>
        <w:t>20.</w:t>
      </w:r>
      <w:r w:rsidRPr="00BD7A29">
        <w:rPr>
          <w:noProof/>
          <w:sz w:val="22"/>
        </w:rPr>
        <w:tab/>
        <w:t>Myer L, Zar HJ. Cape Town Adolescent Antiretroviral Cohort (CTAAC). University of Cape Town, South Africa: Eunice Kennedy Shriver National Institute of Child Health and Human Development; R01 HD07451; 2012.</w:t>
      </w:r>
      <w:bookmarkEnd w:id="24"/>
    </w:p>
    <w:p w:rsidR="004F643C" w:rsidRPr="00BD7A29" w:rsidRDefault="004F643C" w:rsidP="00BD7A29">
      <w:pPr>
        <w:spacing w:after="0" w:line="480" w:lineRule="auto"/>
        <w:ind w:left="720" w:hanging="720"/>
        <w:rPr>
          <w:noProof/>
          <w:sz w:val="22"/>
        </w:rPr>
      </w:pPr>
      <w:bookmarkStart w:id="25" w:name="_ENREF_21"/>
      <w:r w:rsidRPr="00BD7A29">
        <w:rPr>
          <w:b/>
          <w:noProof/>
          <w:sz w:val="22"/>
        </w:rPr>
        <w:t>21.</w:t>
      </w:r>
      <w:r w:rsidRPr="00BD7A29">
        <w:rPr>
          <w:noProof/>
          <w:sz w:val="22"/>
        </w:rPr>
        <w:tab/>
        <w:t xml:space="preserve">Embree J, Bwayo J, Nagelkerke N, et al. Lymphocyte subsets in human immunodeficiency virus type 1-infected and uninfected children in Nairobi. </w:t>
      </w:r>
      <w:r w:rsidRPr="00BD7A29">
        <w:rPr>
          <w:i/>
          <w:noProof/>
          <w:sz w:val="22"/>
        </w:rPr>
        <w:t xml:space="preserve">Pediatr Infect Dis J. </w:t>
      </w:r>
      <w:r w:rsidRPr="00BD7A29">
        <w:rPr>
          <w:noProof/>
          <w:sz w:val="22"/>
        </w:rPr>
        <w:t>Apr 2001;20(4):397-403.</w:t>
      </w:r>
      <w:bookmarkEnd w:id="25"/>
    </w:p>
    <w:p w:rsidR="004F643C" w:rsidRPr="00BD7A29" w:rsidRDefault="004F643C" w:rsidP="00BD7A29">
      <w:pPr>
        <w:spacing w:after="0" w:line="480" w:lineRule="auto"/>
        <w:ind w:left="720" w:hanging="720"/>
        <w:rPr>
          <w:noProof/>
          <w:sz w:val="22"/>
        </w:rPr>
      </w:pPr>
      <w:bookmarkStart w:id="26" w:name="_ENREF_22"/>
      <w:r w:rsidRPr="00BD7A29">
        <w:rPr>
          <w:b/>
          <w:noProof/>
          <w:sz w:val="22"/>
        </w:rPr>
        <w:t>22.</w:t>
      </w:r>
      <w:r w:rsidRPr="00BD7A29">
        <w:rPr>
          <w:noProof/>
          <w:sz w:val="22"/>
        </w:rPr>
        <w:tab/>
        <w:t xml:space="preserve">Holmes CB, Wood R, Badri M, et al. CD4 decline and incidence of opportunistic infections in Cape Town, South Africa: implications for prophylaxis and treatment. </w:t>
      </w:r>
      <w:r w:rsidRPr="00BD7A29">
        <w:rPr>
          <w:i/>
          <w:noProof/>
          <w:sz w:val="22"/>
        </w:rPr>
        <w:t xml:space="preserve">J Acquir Immune Defic Syndr. </w:t>
      </w:r>
      <w:r w:rsidRPr="00BD7A29">
        <w:rPr>
          <w:noProof/>
          <w:sz w:val="22"/>
        </w:rPr>
        <w:t>Aug 1 2006;42(4):464-469.</w:t>
      </w:r>
      <w:bookmarkEnd w:id="26"/>
    </w:p>
    <w:p w:rsidR="00087D90" w:rsidRPr="00130449" w:rsidRDefault="004F643C" w:rsidP="00087D90">
      <w:pPr>
        <w:spacing w:after="0" w:line="480" w:lineRule="auto"/>
        <w:ind w:left="720" w:hanging="720"/>
        <w:rPr>
          <w:noProof/>
          <w:sz w:val="22"/>
        </w:rPr>
      </w:pPr>
      <w:bookmarkStart w:id="27" w:name="_ENREF_23"/>
      <w:r w:rsidRPr="00BD7A29">
        <w:rPr>
          <w:b/>
          <w:noProof/>
          <w:sz w:val="22"/>
        </w:rPr>
        <w:t>23.</w:t>
      </w:r>
      <w:r w:rsidRPr="00BD7A29">
        <w:rPr>
          <w:noProof/>
          <w:sz w:val="22"/>
        </w:rPr>
        <w:tab/>
      </w:r>
      <w:bookmarkEnd w:id="27"/>
      <w:r w:rsidR="00087D90" w:rsidRPr="00130449">
        <w:rPr>
          <w:noProof/>
          <w:sz w:val="22"/>
        </w:rPr>
        <w:t>United Nations. World Population Pros</w:t>
      </w:r>
      <w:r w:rsidR="00087D90">
        <w:rPr>
          <w:noProof/>
          <w:sz w:val="22"/>
        </w:rPr>
        <w:t xml:space="preserve">pects: The 2008 Revision. 2009.  Accessed on 19 Nov 2014 at </w:t>
      </w:r>
      <w:r w:rsidR="00087D90" w:rsidRPr="00130449">
        <w:rPr>
          <w:noProof/>
          <w:sz w:val="22"/>
        </w:rPr>
        <w:t>http://www.un.org/esa/population/publications/wpp2008/</w:t>
      </w:r>
      <w:r w:rsidR="00087D90">
        <w:rPr>
          <w:noProof/>
          <w:sz w:val="22"/>
        </w:rPr>
        <w:t xml:space="preserve">wpp2008_highlights.pdf. </w:t>
      </w:r>
    </w:p>
    <w:p w:rsidR="004F643C" w:rsidRPr="00BD7A29" w:rsidRDefault="004F643C" w:rsidP="00BD7A29">
      <w:pPr>
        <w:spacing w:after="0" w:line="480" w:lineRule="auto"/>
        <w:ind w:left="720" w:hanging="720"/>
        <w:rPr>
          <w:noProof/>
          <w:sz w:val="22"/>
        </w:rPr>
      </w:pPr>
      <w:bookmarkStart w:id="28" w:name="_ENREF_24"/>
      <w:r w:rsidRPr="00BD7A29">
        <w:rPr>
          <w:b/>
          <w:noProof/>
          <w:sz w:val="22"/>
        </w:rPr>
        <w:t>24.</w:t>
      </w:r>
      <w:r w:rsidRPr="00BD7A29">
        <w:rPr>
          <w:noProof/>
          <w:sz w:val="22"/>
        </w:rPr>
        <w:tab/>
        <w:t xml:space="preserve">Sutcliffe CG, van Dijk JH, Bolton C, Persaud D, Moss WJ. Effectiveness of antiretroviral therapy among HIV-infected children in sub-Saharan Africa. </w:t>
      </w:r>
      <w:r w:rsidRPr="00BD7A29">
        <w:rPr>
          <w:i/>
          <w:noProof/>
          <w:sz w:val="22"/>
        </w:rPr>
        <w:t xml:space="preserve">Lancet Infect Dis. </w:t>
      </w:r>
      <w:r w:rsidRPr="00BD7A29">
        <w:rPr>
          <w:noProof/>
          <w:sz w:val="22"/>
        </w:rPr>
        <w:t>Aug 2008;8(8):477-489.</w:t>
      </w:r>
      <w:bookmarkEnd w:id="28"/>
    </w:p>
    <w:p w:rsidR="004F643C" w:rsidRPr="00BD7A29" w:rsidRDefault="004F643C" w:rsidP="00BD7A29">
      <w:pPr>
        <w:spacing w:after="0" w:line="480" w:lineRule="auto"/>
        <w:ind w:left="720" w:hanging="720"/>
        <w:rPr>
          <w:noProof/>
          <w:sz w:val="22"/>
        </w:rPr>
      </w:pPr>
      <w:bookmarkStart w:id="29" w:name="_ENREF_25"/>
      <w:r w:rsidRPr="00BD7A29">
        <w:rPr>
          <w:b/>
          <w:noProof/>
          <w:sz w:val="22"/>
        </w:rPr>
        <w:t>25.</w:t>
      </w:r>
      <w:r w:rsidRPr="00BD7A29">
        <w:rPr>
          <w:noProof/>
          <w:sz w:val="22"/>
        </w:rPr>
        <w:tab/>
        <w:t xml:space="preserve">Ciaranello A, Chang Y, Margulis A, et al. Effectiveness of pediatric ART in resource-limited settings: a systematic review and meta-analysis. </w:t>
      </w:r>
      <w:r w:rsidRPr="00BD7A29">
        <w:rPr>
          <w:i/>
          <w:noProof/>
          <w:sz w:val="22"/>
        </w:rPr>
        <w:t xml:space="preserve">Clin Infect Dis. </w:t>
      </w:r>
      <w:r w:rsidRPr="00BD7A29">
        <w:rPr>
          <w:noProof/>
          <w:sz w:val="22"/>
        </w:rPr>
        <w:t>2009;49(12):1915-1927.</w:t>
      </w:r>
      <w:bookmarkEnd w:id="29"/>
    </w:p>
    <w:p w:rsidR="004F643C" w:rsidRPr="00BD7A29" w:rsidRDefault="004F643C" w:rsidP="00BD7A29">
      <w:pPr>
        <w:spacing w:after="0" w:line="480" w:lineRule="auto"/>
        <w:ind w:left="720" w:hanging="720"/>
        <w:rPr>
          <w:noProof/>
          <w:sz w:val="22"/>
        </w:rPr>
      </w:pPr>
      <w:bookmarkStart w:id="30" w:name="_ENREF_26"/>
      <w:r w:rsidRPr="00BD7A29">
        <w:rPr>
          <w:b/>
          <w:noProof/>
          <w:sz w:val="22"/>
        </w:rPr>
        <w:t>26.</w:t>
      </w:r>
      <w:r w:rsidRPr="00BD7A29">
        <w:rPr>
          <w:noProof/>
          <w:sz w:val="22"/>
        </w:rPr>
        <w:tab/>
        <w:t xml:space="preserve">Violari A, Lindsey JC, Hughes MD, et al. Nevirapine versus ritonavir-boosted lopinavir for HIV-infected children. </w:t>
      </w:r>
      <w:r w:rsidRPr="00BD7A29">
        <w:rPr>
          <w:i/>
          <w:noProof/>
          <w:sz w:val="22"/>
        </w:rPr>
        <w:t xml:space="preserve">N Engl J Med. </w:t>
      </w:r>
      <w:r w:rsidRPr="00BD7A29">
        <w:rPr>
          <w:noProof/>
          <w:sz w:val="22"/>
        </w:rPr>
        <w:t>Jun 21 2012;366(25):2380-2389.</w:t>
      </w:r>
      <w:bookmarkEnd w:id="30"/>
    </w:p>
    <w:p w:rsidR="004F643C" w:rsidRPr="00BD7A29" w:rsidRDefault="004F643C" w:rsidP="00BD7A29">
      <w:pPr>
        <w:spacing w:after="0" w:line="480" w:lineRule="auto"/>
        <w:ind w:left="720" w:hanging="720"/>
        <w:rPr>
          <w:noProof/>
          <w:sz w:val="22"/>
        </w:rPr>
      </w:pPr>
      <w:bookmarkStart w:id="31" w:name="_ENREF_27"/>
      <w:r w:rsidRPr="00BD7A29">
        <w:rPr>
          <w:b/>
          <w:noProof/>
          <w:sz w:val="22"/>
        </w:rPr>
        <w:t>27.</w:t>
      </w:r>
      <w:r w:rsidRPr="00BD7A29">
        <w:rPr>
          <w:noProof/>
          <w:sz w:val="22"/>
        </w:rPr>
        <w:tab/>
        <w:t xml:space="preserve">Palumbo P, Lindsey JC, Hughes MD, et al. Antiretroviral treatment for children with peripartum nevirapine exposure. </w:t>
      </w:r>
      <w:r w:rsidRPr="00BD7A29">
        <w:rPr>
          <w:i/>
          <w:noProof/>
          <w:sz w:val="22"/>
        </w:rPr>
        <w:t xml:space="preserve">N Engl J Med. </w:t>
      </w:r>
      <w:r w:rsidRPr="00BD7A29">
        <w:rPr>
          <w:noProof/>
          <w:sz w:val="22"/>
        </w:rPr>
        <w:t>Oct 14 2010;363(16):1510-1520.</w:t>
      </w:r>
      <w:bookmarkEnd w:id="31"/>
    </w:p>
    <w:p w:rsidR="004F643C" w:rsidRPr="00BD7A29" w:rsidRDefault="004F643C" w:rsidP="00BD7A29">
      <w:pPr>
        <w:spacing w:after="0" w:line="480" w:lineRule="auto"/>
        <w:ind w:left="720" w:hanging="720"/>
        <w:rPr>
          <w:noProof/>
          <w:sz w:val="22"/>
        </w:rPr>
      </w:pPr>
      <w:bookmarkStart w:id="32" w:name="_ENREF_28"/>
      <w:r w:rsidRPr="00BD7A29">
        <w:rPr>
          <w:b/>
          <w:noProof/>
          <w:sz w:val="22"/>
        </w:rPr>
        <w:t>28.</w:t>
      </w:r>
      <w:r w:rsidRPr="00BD7A29">
        <w:rPr>
          <w:noProof/>
          <w:sz w:val="22"/>
        </w:rPr>
        <w:tab/>
        <w:t xml:space="preserve">Tuboi SH, Brinkhof MW, Egger M, et al. Discordant responses to potent antiretroviral treatment in previously naive HIV-1-infected adults initiating treatment in resource-constrained countries: </w:t>
      </w:r>
      <w:r w:rsidRPr="00BD7A29">
        <w:rPr>
          <w:noProof/>
          <w:sz w:val="22"/>
        </w:rPr>
        <w:lastRenderedPageBreak/>
        <w:t xml:space="preserve">the antiretroviral therapy in low-income countries (ART-LINC) collaboration. </w:t>
      </w:r>
      <w:r w:rsidRPr="00BD7A29">
        <w:rPr>
          <w:i/>
          <w:noProof/>
          <w:sz w:val="22"/>
        </w:rPr>
        <w:t xml:space="preserve">J Acquir Immune Defic Syndr. </w:t>
      </w:r>
      <w:r w:rsidRPr="00BD7A29">
        <w:rPr>
          <w:noProof/>
          <w:sz w:val="22"/>
        </w:rPr>
        <w:t>May 1 2007;45(1):52-59.</w:t>
      </w:r>
      <w:bookmarkEnd w:id="32"/>
    </w:p>
    <w:p w:rsidR="004F643C" w:rsidRPr="00BD7A29" w:rsidRDefault="004F643C" w:rsidP="00BD7A29">
      <w:pPr>
        <w:spacing w:after="0" w:line="480" w:lineRule="auto"/>
        <w:ind w:left="720" w:hanging="720"/>
        <w:rPr>
          <w:noProof/>
          <w:sz w:val="22"/>
        </w:rPr>
      </w:pPr>
      <w:bookmarkStart w:id="33" w:name="_ENREF_29"/>
      <w:r w:rsidRPr="00BD7A29">
        <w:rPr>
          <w:b/>
          <w:noProof/>
          <w:sz w:val="22"/>
        </w:rPr>
        <w:t>29.</w:t>
      </w:r>
      <w:r w:rsidRPr="00BD7A29">
        <w:rPr>
          <w:noProof/>
          <w:sz w:val="22"/>
        </w:rPr>
        <w:tab/>
        <w:t xml:space="preserve">Thomas LS. </w:t>
      </w:r>
      <w:r w:rsidRPr="00BD7A29">
        <w:rPr>
          <w:i/>
          <w:noProof/>
          <w:sz w:val="22"/>
        </w:rPr>
        <w:t>Costing of HIV/AIDS services at a tertiary level hospital in Gauteng Province.</w:t>
      </w:r>
      <w:r w:rsidRPr="00BD7A29">
        <w:rPr>
          <w:noProof/>
          <w:sz w:val="22"/>
        </w:rPr>
        <w:t xml:space="preserve"> Faculty of Health Sciences, University of Witwatersrand, South Africa;2006.</w:t>
      </w:r>
      <w:bookmarkEnd w:id="33"/>
    </w:p>
    <w:p w:rsidR="004F643C" w:rsidRPr="00BD7A29" w:rsidRDefault="004F643C" w:rsidP="00BD7A29">
      <w:pPr>
        <w:spacing w:after="0" w:line="480" w:lineRule="auto"/>
        <w:ind w:left="720" w:hanging="720"/>
        <w:rPr>
          <w:noProof/>
          <w:sz w:val="22"/>
        </w:rPr>
      </w:pPr>
      <w:bookmarkStart w:id="34" w:name="_ENREF_30"/>
      <w:r w:rsidRPr="00BD7A29">
        <w:rPr>
          <w:b/>
          <w:noProof/>
          <w:sz w:val="22"/>
        </w:rPr>
        <w:t>30.</w:t>
      </w:r>
      <w:r w:rsidRPr="00BD7A29">
        <w:rPr>
          <w:noProof/>
          <w:sz w:val="22"/>
        </w:rPr>
        <w:tab/>
        <w:t xml:space="preserve">Anglaret X, Chene G, Attia A, et al. Early chemoprophylaxis with trimethoprim-sulphamethoxazole for HIV-1-infected adults in Abidjan, Côte d'Ivoire: a randomised trial. Cotrimo-CI Study Group. </w:t>
      </w:r>
      <w:r w:rsidRPr="00BD7A29">
        <w:rPr>
          <w:i/>
          <w:noProof/>
          <w:sz w:val="22"/>
        </w:rPr>
        <w:t xml:space="preserve">Lancet. </w:t>
      </w:r>
      <w:r w:rsidRPr="00BD7A29">
        <w:rPr>
          <w:noProof/>
          <w:sz w:val="22"/>
        </w:rPr>
        <w:t>May 1 1999;353(9163):1463-1468.</w:t>
      </w:r>
      <w:bookmarkEnd w:id="34"/>
    </w:p>
    <w:p w:rsidR="004F643C" w:rsidRPr="00BD7A29" w:rsidRDefault="004F643C" w:rsidP="00BD7A29">
      <w:pPr>
        <w:spacing w:after="0" w:line="480" w:lineRule="auto"/>
        <w:ind w:left="720" w:hanging="720"/>
        <w:rPr>
          <w:noProof/>
          <w:sz w:val="22"/>
        </w:rPr>
      </w:pPr>
      <w:bookmarkStart w:id="35" w:name="_ENREF_31"/>
      <w:r w:rsidRPr="00BD7A29">
        <w:rPr>
          <w:b/>
          <w:noProof/>
          <w:sz w:val="22"/>
        </w:rPr>
        <w:t>31.</w:t>
      </w:r>
      <w:r w:rsidRPr="00BD7A29">
        <w:rPr>
          <w:noProof/>
          <w:sz w:val="22"/>
        </w:rPr>
        <w:tab/>
      </w:r>
      <w:bookmarkEnd w:id="35"/>
      <w:r w:rsidR="00087D90" w:rsidRPr="00130449">
        <w:rPr>
          <w:noProof/>
          <w:sz w:val="22"/>
        </w:rPr>
        <w:t>Cleary S, Chitha W, Jikwana S, Okorafor OA, Boulle A. Health Systems Trust: So</w:t>
      </w:r>
      <w:r w:rsidR="00087D90">
        <w:rPr>
          <w:noProof/>
          <w:sz w:val="22"/>
        </w:rPr>
        <w:t>uth African Health Review. 2005.  Accessed 18 Nov 2014 at</w:t>
      </w:r>
      <w:r w:rsidR="00087D90" w:rsidRPr="00130449">
        <w:rPr>
          <w:noProof/>
          <w:sz w:val="22"/>
        </w:rPr>
        <w:t xml:space="preserve"> http://www.healthlink.org.za/publications/682.</w:t>
      </w:r>
    </w:p>
    <w:p w:rsidR="004F643C" w:rsidRPr="00BD7A29" w:rsidRDefault="004F643C" w:rsidP="00BD7A29">
      <w:pPr>
        <w:spacing w:after="0" w:line="480" w:lineRule="auto"/>
        <w:ind w:left="720" w:hanging="720"/>
        <w:rPr>
          <w:noProof/>
          <w:sz w:val="22"/>
        </w:rPr>
      </w:pPr>
      <w:bookmarkStart w:id="36" w:name="_ENREF_32"/>
      <w:r w:rsidRPr="00BD7A29">
        <w:rPr>
          <w:b/>
          <w:noProof/>
          <w:sz w:val="22"/>
        </w:rPr>
        <w:t>32.</w:t>
      </w:r>
      <w:r w:rsidRPr="00BD7A29">
        <w:rPr>
          <w:noProof/>
          <w:sz w:val="22"/>
        </w:rPr>
        <w:tab/>
        <w:t xml:space="preserve">Yazdanpanah Y, Losina E, Anglaret X, et al. Clinical impact and cost-effectiveness of co-trimoxazole prophylaxis in patients with HIV/AIDS in Côte d'Ivoire: a trial-based analysis. </w:t>
      </w:r>
      <w:r w:rsidRPr="00BD7A29">
        <w:rPr>
          <w:i/>
          <w:noProof/>
          <w:sz w:val="22"/>
        </w:rPr>
        <w:t xml:space="preserve">AIDS. </w:t>
      </w:r>
      <w:r w:rsidRPr="00BD7A29">
        <w:rPr>
          <w:noProof/>
          <w:sz w:val="22"/>
        </w:rPr>
        <w:t>Aug 12 2005;19(12):1299-1308.</w:t>
      </w:r>
      <w:bookmarkEnd w:id="36"/>
    </w:p>
    <w:p w:rsidR="004F643C" w:rsidRPr="00BD7A29" w:rsidRDefault="004F643C" w:rsidP="00BD7A29">
      <w:pPr>
        <w:spacing w:after="0" w:line="480" w:lineRule="auto"/>
        <w:ind w:left="720" w:hanging="720"/>
        <w:rPr>
          <w:noProof/>
          <w:sz w:val="22"/>
        </w:rPr>
      </w:pPr>
      <w:bookmarkStart w:id="37" w:name="_ENREF_33"/>
      <w:r w:rsidRPr="00BD7A29">
        <w:rPr>
          <w:b/>
          <w:noProof/>
          <w:sz w:val="22"/>
        </w:rPr>
        <w:t>33.</w:t>
      </w:r>
      <w:r w:rsidRPr="00BD7A29">
        <w:rPr>
          <w:noProof/>
          <w:sz w:val="22"/>
        </w:rPr>
        <w:tab/>
      </w:r>
      <w:bookmarkEnd w:id="37"/>
      <w:r w:rsidR="00087D90" w:rsidRPr="00130449">
        <w:rPr>
          <w:noProof/>
          <w:sz w:val="22"/>
        </w:rPr>
        <w:t>Clinton Health Access Initiative. Antiretroviral</w:t>
      </w:r>
      <w:r w:rsidR="00087D90">
        <w:rPr>
          <w:noProof/>
          <w:sz w:val="22"/>
        </w:rPr>
        <w:t xml:space="preserve"> (ARV) Ceiling Price List. 2012.  Accessed on 18 Nov 2014 at h</w:t>
      </w:r>
      <w:r w:rsidR="00087D90" w:rsidRPr="00130449">
        <w:rPr>
          <w:noProof/>
          <w:sz w:val="22"/>
        </w:rPr>
        <w:t>ttp://d2pd3b5abq75bb.cloudfront.net/2012/07/12/15/03/07/163/CHAI_ARV_Ceiling_Price_List_May_2012.pdf.</w:t>
      </w:r>
    </w:p>
    <w:p w:rsidR="004F643C" w:rsidRPr="00BD7A29" w:rsidRDefault="004F643C" w:rsidP="00BD7A29">
      <w:pPr>
        <w:spacing w:line="480" w:lineRule="auto"/>
        <w:ind w:left="720" w:hanging="720"/>
        <w:rPr>
          <w:noProof/>
          <w:sz w:val="22"/>
        </w:rPr>
      </w:pPr>
      <w:bookmarkStart w:id="38" w:name="_ENREF_34"/>
      <w:r w:rsidRPr="00BD7A29">
        <w:rPr>
          <w:b/>
          <w:noProof/>
          <w:sz w:val="22"/>
        </w:rPr>
        <w:t>34.</w:t>
      </w:r>
      <w:r w:rsidRPr="00BD7A29">
        <w:rPr>
          <w:noProof/>
          <w:sz w:val="22"/>
        </w:rPr>
        <w:tab/>
        <w:t xml:space="preserve">Doherty K, Essajee S, Penazzato M, Holmes C, Resch S, Ciaranello AL. Estimating age-based antiretroviral therapy costs for HIV-infected children in resource-limited settings based on World Health Organization weight-based dosing recommendations. </w:t>
      </w:r>
      <w:r w:rsidRPr="00BD7A29">
        <w:rPr>
          <w:i/>
          <w:noProof/>
          <w:sz w:val="22"/>
        </w:rPr>
        <w:t xml:space="preserve">BMC Health Services Research. </w:t>
      </w:r>
      <w:r w:rsidRPr="00BD7A29">
        <w:rPr>
          <w:noProof/>
          <w:sz w:val="22"/>
        </w:rPr>
        <w:t>2014;14(201).</w:t>
      </w:r>
      <w:bookmarkEnd w:id="38"/>
    </w:p>
    <w:p w:rsidR="004F643C" w:rsidRPr="00BD7A29" w:rsidRDefault="004F643C" w:rsidP="00BD7A29">
      <w:pPr>
        <w:spacing w:line="480" w:lineRule="auto"/>
        <w:rPr>
          <w:noProof/>
          <w:sz w:val="22"/>
        </w:rPr>
      </w:pPr>
    </w:p>
    <w:p w:rsidR="00702BD4" w:rsidRPr="00BD7A29" w:rsidRDefault="00FC0254" w:rsidP="00BD7A29">
      <w:pPr>
        <w:tabs>
          <w:tab w:val="left" w:pos="360"/>
        </w:tabs>
        <w:spacing w:after="0" w:line="480" w:lineRule="auto"/>
        <w:ind w:left="360" w:hanging="360"/>
        <w:rPr>
          <w:sz w:val="22"/>
        </w:rPr>
      </w:pPr>
      <w:r w:rsidRPr="00BD7A29">
        <w:rPr>
          <w:sz w:val="22"/>
        </w:rPr>
        <w:fldChar w:fldCharType="end"/>
      </w:r>
    </w:p>
    <w:sectPr w:rsidR="00702BD4" w:rsidRPr="00BD7A29" w:rsidSect="000F3AF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14CB" w:rsidRDefault="009614CB">
      <w:r>
        <w:separator/>
      </w:r>
    </w:p>
  </w:endnote>
  <w:endnote w:type="continuationSeparator" w:id="0">
    <w:p w:rsidR="009614CB" w:rsidRDefault="009614C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A29" w:rsidRPr="00156D49" w:rsidRDefault="00FC0254">
    <w:pPr>
      <w:pStyle w:val="Footer"/>
      <w:jc w:val="right"/>
      <w:rPr>
        <w:sz w:val="20"/>
        <w:szCs w:val="20"/>
      </w:rPr>
    </w:pPr>
    <w:r w:rsidRPr="00156D49">
      <w:rPr>
        <w:sz w:val="20"/>
        <w:szCs w:val="20"/>
      </w:rPr>
      <w:fldChar w:fldCharType="begin"/>
    </w:r>
    <w:r w:rsidR="00BD7A29" w:rsidRPr="00156D49">
      <w:rPr>
        <w:sz w:val="20"/>
        <w:szCs w:val="20"/>
      </w:rPr>
      <w:instrText xml:space="preserve"> PAGE   \* MERGEFORMAT </w:instrText>
    </w:r>
    <w:r w:rsidRPr="00156D49">
      <w:rPr>
        <w:sz w:val="20"/>
        <w:szCs w:val="20"/>
      </w:rPr>
      <w:fldChar w:fldCharType="separate"/>
    </w:r>
    <w:r w:rsidR="006069D1">
      <w:rPr>
        <w:noProof/>
        <w:sz w:val="20"/>
        <w:szCs w:val="20"/>
      </w:rPr>
      <w:t>16</w:t>
    </w:r>
    <w:r w:rsidRPr="00156D49">
      <w:rPr>
        <w:sz w:val="20"/>
        <w:szCs w:val="20"/>
      </w:rPr>
      <w:fldChar w:fldCharType="end"/>
    </w:r>
  </w:p>
  <w:p w:rsidR="00BD7A29" w:rsidRDefault="00BD7A2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A29" w:rsidRPr="00692D0D" w:rsidRDefault="00BD7A29">
    <w:pPr>
      <w:pStyle w:val="Footer"/>
      <w:rPr>
        <w:sz w:val="20"/>
        <w:szCs w:val="20"/>
      </w:rPr>
    </w:pPr>
    <w:r>
      <w:rPr>
        <w:rStyle w:val="PageNumber"/>
      </w:rPr>
      <w:tab/>
    </w:r>
    <w:r>
      <w:rPr>
        <w:rStyle w:val="PageNumber"/>
      </w:rPr>
      <w:tab/>
    </w:r>
    <w:r w:rsidR="00FC0254" w:rsidRPr="00692D0D">
      <w:rPr>
        <w:rStyle w:val="PageNumber"/>
        <w:sz w:val="20"/>
        <w:szCs w:val="20"/>
      </w:rPr>
      <w:fldChar w:fldCharType="begin"/>
    </w:r>
    <w:r w:rsidRPr="00692D0D">
      <w:rPr>
        <w:rStyle w:val="PageNumber"/>
        <w:sz w:val="20"/>
        <w:szCs w:val="20"/>
      </w:rPr>
      <w:instrText xml:space="preserve"> PAGE </w:instrText>
    </w:r>
    <w:r w:rsidR="00FC0254" w:rsidRPr="00692D0D">
      <w:rPr>
        <w:rStyle w:val="PageNumber"/>
        <w:sz w:val="20"/>
        <w:szCs w:val="20"/>
      </w:rPr>
      <w:fldChar w:fldCharType="separate"/>
    </w:r>
    <w:r w:rsidR="006069D1">
      <w:rPr>
        <w:rStyle w:val="PageNumber"/>
        <w:noProof/>
        <w:sz w:val="20"/>
        <w:szCs w:val="20"/>
      </w:rPr>
      <w:t>18</w:t>
    </w:r>
    <w:r w:rsidR="00FC0254" w:rsidRPr="00692D0D">
      <w:rPr>
        <w:rStyle w:val="PageNumber"/>
        <w:sz w:val="20"/>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A29" w:rsidRPr="00213586" w:rsidRDefault="00BD7A29">
    <w:pPr>
      <w:pStyle w:val="Footer"/>
      <w:rPr>
        <w:sz w:val="20"/>
        <w:szCs w:val="20"/>
      </w:rPr>
    </w:pPr>
    <w:r>
      <w:rPr>
        <w:rStyle w:val="PageNumber"/>
        <w:sz w:val="20"/>
        <w:szCs w:val="20"/>
      </w:rPr>
      <w:tab/>
    </w:r>
    <w:r>
      <w:rPr>
        <w:rStyle w:val="PageNumber"/>
        <w:sz w:val="20"/>
        <w:szCs w:val="20"/>
      </w:rPr>
      <w:tab/>
    </w:r>
    <w:r w:rsidR="00FC0254" w:rsidRPr="00213586">
      <w:rPr>
        <w:rStyle w:val="PageNumber"/>
        <w:sz w:val="20"/>
        <w:szCs w:val="20"/>
      </w:rPr>
      <w:fldChar w:fldCharType="begin"/>
    </w:r>
    <w:r w:rsidRPr="00213586">
      <w:rPr>
        <w:rStyle w:val="PageNumber"/>
        <w:sz w:val="20"/>
        <w:szCs w:val="20"/>
      </w:rPr>
      <w:instrText xml:space="preserve"> PAGE </w:instrText>
    </w:r>
    <w:r w:rsidR="00FC0254" w:rsidRPr="00213586">
      <w:rPr>
        <w:rStyle w:val="PageNumber"/>
        <w:sz w:val="20"/>
        <w:szCs w:val="20"/>
      </w:rPr>
      <w:fldChar w:fldCharType="separate"/>
    </w:r>
    <w:r w:rsidR="006069D1">
      <w:rPr>
        <w:rStyle w:val="PageNumber"/>
        <w:noProof/>
        <w:sz w:val="20"/>
        <w:szCs w:val="20"/>
      </w:rPr>
      <w:t>27</w:t>
    </w:r>
    <w:r w:rsidR="00FC0254" w:rsidRPr="00213586">
      <w:rPr>
        <w:rStyle w:val="PageNumber"/>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14CB" w:rsidRDefault="009614CB">
      <w:r>
        <w:separator/>
      </w:r>
    </w:p>
  </w:footnote>
  <w:footnote w:type="continuationSeparator" w:id="0">
    <w:p w:rsidR="009614CB" w:rsidRDefault="009614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A29" w:rsidRDefault="00BD7A29">
    <w:pPr>
      <w:pStyle w:val="Header"/>
    </w:pPr>
    <w:r w:rsidRPr="0053246B">
      <w:rPr>
        <w:sz w:val="20"/>
        <w:szCs w:val="20"/>
      </w:rPr>
      <w:t xml:space="preserve">Ciaranello </w:t>
    </w:r>
    <w:r w:rsidRPr="0053246B">
      <w:rPr>
        <w:i/>
        <w:sz w:val="20"/>
        <w:szCs w:val="20"/>
      </w:rPr>
      <w:t>et al</w:t>
    </w:r>
    <w:r w:rsidRPr="0053246B">
      <w:rPr>
        <w:sz w:val="20"/>
        <w:szCs w:val="20"/>
      </w:rPr>
      <w:t>.</w:t>
    </w:r>
    <w:r w:rsidRPr="0053246B">
      <w:rPr>
        <w:sz w:val="20"/>
        <w:szCs w:val="20"/>
      </w:rPr>
      <w:tab/>
    </w:r>
    <w:r>
      <w:rPr>
        <w:sz w:val="20"/>
        <w:szCs w:val="20"/>
      </w:rPr>
      <w:tab/>
    </w:r>
    <w:r w:rsidRPr="0053246B">
      <w:rPr>
        <w:sz w:val="20"/>
        <w:szCs w:val="20"/>
      </w:rPr>
      <w:t>First-line ART for HIV-infected children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A29" w:rsidRPr="0053246B" w:rsidRDefault="00BD7A29" w:rsidP="007E0F61">
    <w:pPr>
      <w:pStyle w:val="Header"/>
      <w:tabs>
        <w:tab w:val="left" w:pos="5520"/>
      </w:tabs>
      <w:ind w:right="480"/>
      <w:rPr>
        <w:sz w:val="20"/>
        <w:szCs w:val="20"/>
      </w:rPr>
    </w:pPr>
    <w:r w:rsidRPr="0053246B">
      <w:rPr>
        <w:sz w:val="20"/>
        <w:szCs w:val="20"/>
      </w:rPr>
      <w:t xml:space="preserve">Ciaranello </w:t>
    </w:r>
    <w:r w:rsidRPr="0053246B">
      <w:rPr>
        <w:i/>
        <w:sz w:val="20"/>
        <w:szCs w:val="20"/>
      </w:rPr>
      <w:t>et al</w:t>
    </w:r>
    <w:r w:rsidRPr="0053246B">
      <w:rPr>
        <w:sz w:val="20"/>
        <w:szCs w:val="20"/>
      </w:rPr>
      <w:t>.</w:t>
    </w:r>
    <w:r w:rsidRPr="0053246B">
      <w:rPr>
        <w:sz w:val="20"/>
        <w:szCs w:val="20"/>
      </w:rPr>
      <w:tab/>
    </w:r>
    <w:r>
      <w:rPr>
        <w:sz w:val="20"/>
        <w:szCs w:val="20"/>
      </w:rPr>
      <w:tab/>
    </w:r>
    <w:r w:rsidRPr="0053246B">
      <w:rPr>
        <w:sz w:val="20"/>
        <w:szCs w:val="20"/>
      </w:rPr>
      <w:t>First-line ART for HIV-infected children</w:t>
    </w:r>
    <w:r w:rsidRPr="0053246B">
      <w:rPr>
        <w:sz w:val="20"/>
        <w:szCs w:val="20"/>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A29" w:rsidRPr="007E0F61" w:rsidRDefault="00BD7A29" w:rsidP="007E0F61">
    <w:pPr>
      <w:pStyle w:val="Header"/>
      <w:rPr>
        <w:szCs w:val="20"/>
      </w:rPr>
    </w:pPr>
    <w:r w:rsidRPr="0053246B">
      <w:rPr>
        <w:sz w:val="20"/>
        <w:szCs w:val="20"/>
      </w:rPr>
      <w:t xml:space="preserve">Ciaranello </w:t>
    </w:r>
    <w:r w:rsidRPr="0053246B">
      <w:rPr>
        <w:i/>
        <w:sz w:val="20"/>
        <w:szCs w:val="20"/>
      </w:rPr>
      <w:t>et al</w:t>
    </w:r>
    <w:r w:rsidRPr="0053246B">
      <w:rPr>
        <w:sz w:val="20"/>
        <w:szCs w:val="20"/>
      </w:rPr>
      <w:t>.</w:t>
    </w:r>
    <w:r w:rsidRPr="0053246B">
      <w:rPr>
        <w:sz w:val="20"/>
        <w:szCs w:val="20"/>
      </w:rPr>
      <w:tab/>
    </w:r>
    <w:r>
      <w:rPr>
        <w:sz w:val="20"/>
        <w:szCs w:val="20"/>
      </w:rPr>
      <w:tab/>
    </w:r>
    <w:r w:rsidRPr="0053246B">
      <w:rPr>
        <w:sz w:val="20"/>
        <w:szCs w:val="20"/>
      </w:rPr>
      <w:t>First-line ART for HIV-infected children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5243E"/>
    <w:multiLevelType w:val="hybridMultilevel"/>
    <w:tmpl w:val="0A48D9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BB0211C"/>
    <w:multiLevelType w:val="hybridMultilevel"/>
    <w:tmpl w:val="B010E4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12951E1"/>
    <w:multiLevelType w:val="hybridMultilevel"/>
    <w:tmpl w:val="0CF443DE"/>
    <w:lvl w:ilvl="0" w:tplc="AE12581E">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85D5338"/>
    <w:multiLevelType w:val="multilevel"/>
    <w:tmpl w:val="C7708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8DF62E7"/>
    <w:multiLevelType w:val="hybridMultilevel"/>
    <w:tmpl w:val="F58804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1AE5A10"/>
    <w:multiLevelType w:val="hybridMultilevel"/>
    <w:tmpl w:val="6F101E9C"/>
    <w:lvl w:ilvl="0" w:tplc="8EB07C7E">
      <w:start w:val="14"/>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6B9A5367"/>
    <w:multiLevelType w:val="hybridMultilevel"/>
    <w:tmpl w:val="BEFAEE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6EBC0141"/>
    <w:multiLevelType w:val="hybridMultilevel"/>
    <w:tmpl w:val="8DB4DC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07639CF"/>
    <w:multiLevelType w:val="hybridMultilevel"/>
    <w:tmpl w:val="66AAEAC6"/>
    <w:lvl w:ilvl="0" w:tplc="A0F2EC8C">
      <w:start w:val="29"/>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2DB1CA0"/>
    <w:multiLevelType w:val="hybridMultilevel"/>
    <w:tmpl w:val="D77423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
  </w:num>
  <w:num w:numId="3">
    <w:abstractNumId w:val="0"/>
  </w:num>
  <w:num w:numId="4">
    <w:abstractNumId w:val="1"/>
  </w:num>
  <w:num w:numId="5">
    <w:abstractNumId w:val="9"/>
  </w:num>
  <w:num w:numId="6">
    <w:abstractNumId w:val="4"/>
  </w:num>
  <w:num w:numId="7">
    <w:abstractNumId w:val="6"/>
  </w:num>
  <w:num w:numId="8">
    <w:abstractNumId w:val="5"/>
  </w:num>
  <w:num w:numId="9">
    <w:abstractNumId w:val="7"/>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proofState w:spelling="clean"/>
  <w:stylePaneFormatFilter w:val="3F01"/>
  <w:defaultTabStop w:val="720"/>
  <w:drawingGridHorizontalSpacing w:val="120"/>
  <w:displayHorizontalDrawingGridEvery w:val="2"/>
  <w:characterSpacingControl w:val="doNotCompress"/>
  <w:footnotePr>
    <w:footnote w:id="-1"/>
    <w:footnote w:id="0"/>
  </w:footnotePr>
  <w:endnotePr>
    <w:endnote w:id="-1"/>
    <w:endnote w:id="0"/>
  </w:endnotePr>
  <w:compat>
    <w:useFELayout/>
  </w:compat>
  <w:docVars>
    <w:docVar w:name="EN.InstantFormat" w:val="&lt;ENInstantFormat&gt;&lt;Enabled&gt;0&lt;/Enabled&gt;&lt;ScanUnformatted&gt;1&lt;/ScanUnformatted&gt;&lt;ScanChanges&gt;1&lt;/ScanChanges&gt;&lt;Suspended&gt;0&lt;/Suspended&gt;&lt;/ENInstantFormat&gt;"/>
    <w:docVar w:name="EN.Layout" w:val="&lt;ENLayout&gt;&lt;Style&gt;JAMA&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tapsw2scv20r0exsw9va9z5aztv90pt5aze&quot;&gt;Ciaranello 11.14a&lt;record-ids&gt;&lt;item&gt;109&lt;/item&gt;&lt;item&gt;255&lt;/item&gt;&lt;item&gt;1051&lt;/item&gt;&lt;item&gt;1073&lt;/item&gt;&lt;item&gt;1235&lt;/item&gt;&lt;item&gt;1277&lt;/item&gt;&lt;item&gt;1341&lt;/item&gt;&lt;item&gt;1347&lt;/item&gt;&lt;item&gt;1389&lt;/item&gt;&lt;item&gt;1436&lt;/item&gt;&lt;item&gt;3260&lt;/item&gt;&lt;item&gt;3282&lt;/item&gt;&lt;item&gt;3343&lt;/item&gt;&lt;item&gt;3357&lt;/item&gt;&lt;item&gt;3359&lt;/item&gt;&lt;item&gt;3488&lt;/item&gt;&lt;item&gt;3539&lt;/item&gt;&lt;item&gt;3576&lt;/item&gt;&lt;item&gt;3577&lt;/item&gt;&lt;item&gt;3579&lt;/item&gt;&lt;item&gt;3580&lt;/item&gt;&lt;item&gt;3662&lt;/item&gt;&lt;item&gt;3663&lt;/item&gt;&lt;item&gt;3698&lt;/item&gt;&lt;item&gt;3709&lt;/item&gt;&lt;item&gt;3765&lt;/item&gt;&lt;item&gt;3851&lt;/item&gt;&lt;item&gt;3854&lt;/item&gt;&lt;item&gt;3857&lt;/item&gt;&lt;item&gt;4026&lt;/item&gt;&lt;item&gt;4068&lt;/item&gt;&lt;item&gt;4093&lt;/item&gt;&lt;item&gt;4095&lt;/item&gt;&lt;item&gt;4097&lt;/item&gt;&lt;/record-ids&gt;&lt;/item&gt;&lt;/Libraries&gt;"/>
  </w:docVars>
  <w:rsids>
    <w:rsidRoot w:val="00213586"/>
    <w:rsid w:val="00000091"/>
    <w:rsid w:val="00001035"/>
    <w:rsid w:val="000023EB"/>
    <w:rsid w:val="00002851"/>
    <w:rsid w:val="0000417B"/>
    <w:rsid w:val="00005AD2"/>
    <w:rsid w:val="00006CED"/>
    <w:rsid w:val="0000772B"/>
    <w:rsid w:val="00007869"/>
    <w:rsid w:val="00012247"/>
    <w:rsid w:val="000127BC"/>
    <w:rsid w:val="00021404"/>
    <w:rsid w:val="000229DB"/>
    <w:rsid w:val="00025732"/>
    <w:rsid w:val="00025DE6"/>
    <w:rsid w:val="00025FA5"/>
    <w:rsid w:val="0003077C"/>
    <w:rsid w:val="0003094B"/>
    <w:rsid w:val="00031433"/>
    <w:rsid w:val="000315C1"/>
    <w:rsid w:val="000331C6"/>
    <w:rsid w:val="00033576"/>
    <w:rsid w:val="00033D38"/>
    <w:rsid w:val="00037238"/>
    <w:rsid w:val="000420F5"/>
    <w:rsid w:val="00043DBE"/>
    <w:rsid w:val="00051BEB"/>
    <w:rsid w:val="00051E0B"/>
    <w:rsid w:val="00053880"/>
    <w:rsid w:val="00053DEC"/>
    <w:rsid w:val="000542BF"/>
    <w:rsid w:val="00054EB5"/>
    <w:rsid w:val="000564BD"/>
    <w:rsid w:val="00056A2E"/>
    <w:rsid w:val="00056C59"/>
    <w:rsid w:val="000576FC"/>
    <w:rsid w:val="0006043D"/>
    <w:rsid w:val="00061D4F"/>
    <w:rsid w:val="00062A60"/>
    <w:rsid w:val="00062EA0"/>
    <w:rsid w:val="00063841"/>
    <w:rsid w:val="00063F73"/>
    <w:rsid w:val="00070559"/>
    <w:rsid w:val="00070F6A"/>
    <w:rsid w:val="00072D3A"/>
    <w:rsid w:val="00081F1B"/>
    <w:rsid w:val="00082C8E"/>
    <w:rsid w:val="00083280"/>
    <w:rsid w:val="000840CD"/>
    <w:rsid w:val="000845FC"/>
    <w:rsid w:val="00085F86"/>
    <w:rsid w:val="00086B34"/>
    <w:rsid w:val="00087D90"/>
    <w:rsid w:val="00090D10"/>
    <w:rsid w:val="000942D4"/>
    <w:rsid w:val="00094A7F"/>
    <w:rsid w:val="00094EF8"/>
    <w:rsid w:val="00096419"/>
    <w:rsid w:val="00097F85"/>
    <w:rsid w:val="00097FA8"/>
    <w:rsid w:val="000A50FC"/>
    <w:rsid w:val="000B0ED4"/>
    <w:rsid w:val="000B13C4"/>
    <w:rsid w:val="000B1BA4"/>
    <w:rsid w:val="000B2A2B"/>
    <w:rsid w:val="000C1154"/>
    <w:rsid w:val="000C6A72"/>
    <w:rsid w:val="000C77C2"/>
    <w:rsid w:val="000D1A36"/>
    <w:rsid w:val="000D40F4"/>
    <w:rsid w:val="000D5BA8"/>
    <w:rsid w:val="000D7F9D"/>
    <w:rsid w:val="000E0B18"/>
    <w:rsid w:val="000E7DFF"/>
    <w:rsid w:val="000F02FE"/>
    <w:rsid w:val="000F0483"/>
    <w:rsid w:val="000F2B46"/>
    <w:rsid w:val="000F3AF7"/>
    <w:rsid w:val="000F450F"/>
    <w:rsid w:val="000F50CF"/>
    <w:rsid w:val="000F5111"/>
    <w:rsid w:val="000F5F2B"/>
    <w:rsid w:val="000F7F4D"/>
    <w:rsid w:val="00100848"/>
    <w:rsid w:val="00101ECB"/>
    <w:rsid w:val="0010430A"/>
    <w:rsid w:val="001045DC"/>
    <w:rsid w:val="00110725"/>
    <w:rsid w:val="001107D6"/>
    <w:rsid w:val="00115855"/>
    <w:rsid w:val="00116506"/>
    <w:rsid w:val="00116871"/>
    <w:rsid w:val="0012272E"/>
    <w:rsid w:val="00125A96"/>
    <w:rsid w:val="00130449"/>
    <w:rsid w:val="001306F9"/>
    <w:rsid w:val="00131894"/>
    <w:rsid w:val="00131E39"/>
    <w:rsid w:val="00131F78"/>
    <w:rsid w:val="00132AAD"/>
    <w:rsid w:val="00134909"/>
    <w:rsid w:val="001377F6"/>
    <w:rsid w:val="00137C6A"/>
    <w:rsid w:val="00140909"/>
    <w:rsid w:val="0014123D"/>
    <w:rsid w:val="00141720"/>
    <w:rsid w:val="00141A60"/>
    <w:rsid w:val="00143ABD"/>
    <w:rsid w:val="00151CEB"/>
    <w:rsid w:val="00152A60"/>
    <w:rsid w:val="00153B56"/>
    <w:rsid w:val="001550F5"/>
    <w:rsid w:val="00155FA4"/>
    <w:rsid w:val="00156802"/>
    <w:rsid w:val="00156D49"/>
    <w:rsid w:val="00157201"/>
    <w:rsid w:val="0016210A"/>
    <w:rsid w:val="001622C9"/>
    <w:rsid w:val="00162CAC"/>
    <w:rsid w:val="001640EB"/>
    <w:rsid w:val="001728B5"/>
    <w:rsid w:val="001731FE"/>
    <w:rsid w:val="00175108"/>
    <w:rsid w:val="00175AA9"/>
    <w:rsid w:val="00177A2D"/>
    <w:rsid w:val="00177BE0"/>
    <w:rsid w:val="00177EAE"/>
    <w:rsid w:val="00181EEC"/>
    <w:rsid w:val="001835D2"/>
    <w:rsid w:val="00183C6B"/>
    <w:rsid w:val="00186549"/>
    <w:rsid w:val="0018697A"/>
    <w:rsid w:val="00190006"/>
    <w:rsid w:val="00191CAF"/>
    <w:rsid w:val="00191DB3"/>
    <w:rsid w:val="00193024"/>
    <w:rsid w:val="00193D98"/>
    <w:rsid w:val="00197C7A"/>
    <w:rsid w:val="00197E12"/>
    <w:rsid w:val="001A0A62"/>
    <w:rsid w:val="001A526B"/>
    <w:rsid w:val="001A6346"/>
    <w:rsid w:val="001B0E58"/>
    <w:rsid w:val="001B35DA"/>
    <w:rsid w:val="001B4BC6"/>
    <w:rsid w:val="001B4FDA"/>
    <w:rsid w:val="001B601A"/>
    <w:rsid w:val="001C00CA"/>
    <w:rsid w:val="001C0BAC"/>
    <w:rsid w:val="001C1204"/>
    <w:rsid w:val="001C54C9"/>
    <w:rsid w:val="001C618B"/>
    <w:rsid w:val="001C633D"/>
    <w:rsid w:val="001D21AF"/>
    <w:rsid w:val="001D4680"/>
    <w:rsid w:val="001D5C92"/>
    <w:rsid w:val="001E172A"/>
    <w:rsid w:val="001E2381"/>
    <w:rsid w:val="001E5BB9"/>
    <w:rsid w:val="001F05E4"/>
    <w:rsid w:val="001F0656"/>
    <w:rsid w:val="001F14B5"/>
    <w:rsid w:val="001F1A48"/>
    <w:rsid w:val="001F1C78"/>
    <w:rsid w:val="002023E6"/>
    <w:rsid w:val="00205FAB"/>
    <w:rsid w:val="0020676D"/>
    <w:rsid w:val="00210DE5"/>
    <w:rsid w:val="00210FE3"/>
    <w:rsid w:val="002132D0"/>
    <w:rsid w:val="00213586"/>
    <w:rsid w:val="00215288"/>
    <w:rsid w:val="002214DC"/>
    <w:rsid w:val="0022427B"/>
    <w:rsid w:val="002243BE"/>
    <w:rsid w:val="00227ACE"/>
    <w:rsid w:val="00230BB2"/>
    <w:rsid w:val="00232A9E"/>
    <w:rsid w:val="00233BEA"/>
    <w:rsid w:val="002370BF"/>
    <w:rsid w:val="00237CC8"/>
    <w:rsid w:val="00240D46"/>
    <w:rsid w:val="00240FAD"/>
    <w:rsid w:val="00241BF2"/>
    <w:rsid w:val="00246FA8"/>
    <w:rsid w:val="002471AC"/>
    <w:rsid w:val="0025002B"/>
    <w:rsid w:val="00250106"/>
    <w:rsid w:val="002518BB"/>
    <w:rsid w:val="002542A6"/>
    <w:rsid w:val="00255909"/>
    <w:rsid w:val="0026222E"/>
    <w:rsid w:val="00263FB0"/>
    <w:rsid w:val="002649EC"/>
    <w:rsid w:val="00265D46"/>
    <w:rsid w:val="002662E1"/>
    <w:rsid w:val="00274583"/>
    <w:rsid w:val="00274825"/>
    <w:rsid w:val="002809BE"/>
    <w:rsid w:val="002865DB"/>
    <w:rsid w:val="00287559"/>
    <w:rsid w:val="00291A37"/>
    <w:rsid w:val="00292491"/>
    <w:rsid w:val="002925D8"/>
    <w:rsid w:val="00292C7C"/>
    <w:rsid w:val="00295092"/>
    <w:rsid w:val="00297F42"/>
    <w:rsid w:val="002A2F38"/>
    <w:rsid w:val="002A3717"/>
    <w:rsid w:val="002A5B19"/>
    <w:rsid w:val="002A6567"/>
    <w:rsid w:val="002B0F1A"/>
    <w:rsid w:val="002B2FC8"/>
    <w:rsid w:val="002B30AC"/>
    <w:rsid w:val="002B33F9"/>
    <w:rsid w:val="002B4507"/>
    <w:rsid w:val="002B5318"/>
    <w:rsid w:val="002B5A95"/>
    <w:rsid w:val="002B65B5"/>
    <w:rsid w:val="002B6A1C"/>
    <w:rsid w:val="002C1092"/>
    <w:rsid w:val="002C33E6"/>
    <w:rsid w:val="002C6262"/>
    <w:rsid w:val="002C7D79"/>
    <w:rsid w:val="002D05DA"/>
    <w:rsid w:val="002D1786"/>
    <w:rsid w:val="002D1C33"/>
    <w:rsid w:val="002D3DFA"/>
    <w:rsid w:val="002D4422"/>
    <w:rsid w:val="002D4622"/>
    <w:rsid w:val="002E2812"/>
    <w:rsid w:val="002E36C1"/>
    <w:rsid w:val="002E547E"/>
    <w:rsid w:val="002E5E54"/>
    <w:rsid w:val="002F035B"/>
    <w:rsid w:val="002F0A69"/>
    <w:rsid w:val="002F0BA8"/>
    <w:rsid w:val="002F1623"/>
    <w:rsid w:val="002F2B03"/>
    <w:rsid w:val="002F3958"/>
    <w:rsid w:val="002F3A74"/>
    <w:rsid w:val="002F3F84"/>
    <w:rsid w:val="002F454F"/>
    <w:rsid w:val="002F63C1"/>
    <w:rsid w:val="002F666F"/>
    <w:rsid w:val="002F6C69"/>
    <w:rsid w:val="00303E5C"/>
    <w:rsid w:val="003176C0"/>
    <w:rsid w:val="00321178"/>
    <w:rsid w:val="003211B7"/>
    <w:rsid w:val="00324DD0"/>
    <w:rsid w:val="00324E18"/>
    <w:rsid w:val="003308E0"/>
    <w:rsid w:val="00333907"/>
    <w:rsid w:val="003341CD"/>
    <w:rsid w:val="00336DEA"/>
    <w:rsid w:val="00337390"/>
    <w:rsid w:val="00345A3C"/>
    <w:rsid w:val="00345FFA"/>
    <w:rsid w:val="00346841"/>
    <w:rsid w:val="00351212"/>
    <w:rsid w:val="00351F93"/>
    <w:rsid w:val="003539F9"/>
    <w:rsid w:val="00354418"/>
    <w:rsid w:val="00360F07"/>
    <w:rsid w:val="00361879"/>
    <w:rsid w:val="00367948"/>
    <w:rsid w:val="00370DD7"/>
    <w:rsid w:val="003726A7"/>
    <w:rsid w:val="00375D27"/>
    <w:rsid w:val="0037717A"/>
    <w:rsid w:val="00377F03"/>
    <w:rsid w:val="00380881"/>
    <w:rsid w:val="00380FEC"/>
    <w:rsid w:val="00383673"/>
    <w:rsid w:val="003844F8"/>
    <w:rsid w:val="00386A92"/>
    <w:rsid w:val="00386EF6"/>
    <w:rsid w:val="00390924"/>
    <w:rsid w:val="00395587"/>
    <w:rsid w:val="00395C8A"/>
    <w:rsid w:val="003966CC"/>
    <w:rsid w:val="003A08CB"/>
    <w:rsid w:val="003A109A"/>
    <w:rsid w:val="003A164F"/>
    <w:rsid w:val="003A3184"/>
    <w:rsid w:val="003A42A7"/>
    <w:rsid w:val="003B4596"/>
    <w:rsid w:val="003B58C2"/>
    <w:rsid w:val="003B61C7"/>
    <w:rsid w:val="003B763D"/>
    <w:rsid w:val="003B7F42"/>
    <w:rsid w:val="003C1308"/>
    <w:rsid w:val="003C1AE6"/>
    <w:rsid w:val="003C2EB5"/>
    <w:rsid w:val="003C3907"/>
    <w:rsid w:val="003D06FE"/>
    <w:rsid w:val="003D0EF4"/>
    <w:rsid w:val="003D316F"/>
    <w:rsid w:val="003D4246"/>
    <w:rsid w:val="003D70F0"/>
    <w:rsid w:val="003E34F0"/>
    <w:rsid w:val="003E4EE1"/>
    <w:rsid w:val="003E5B77"/>
    <w:rsid w:val="003E61F4"/>
    <w:rsid w:val="003E6FF0"/>
    <w:rsid w:val="003E72D2"/>
    <w:rsid w:val="003E750B"/>
    <w:rsid w:val="003E7E8F"/>
    <w:rsid w:val="003F1CB5"/>
    <w:rsid w:val="003F21CD"/>
    <w:rsid w:val="003F46ED"/>
    <w:rsid w:val="003F64D6"/>
    <w:rsid w:val="003F6BEA"/>
    <w:rsid w:val="00400D96"/>
    <w:rsid w:val="004017E6"/>
    <w:rsid w:val="0040230F"/>
    <w:rsid w:val="00402608"/>
    <w:rsid w:val="004046B9"/>
    <w:rsid w:val="00404800"/>
    <w:rsid w:val="00405148"/>
    <w:rsid w:val="00405DA2"/>
    <w:rsid w:val="00407813"/>
    <w:rsid w:val="00407C92"/>
    <w:rsid w:val="0041064D"/>
    <w:rsid w:val="00412DA2"/>
    <w:rsid w:val="00414B74"/>
    <w:rsid w:val="0041564C"/>
    <w:rsid w:val="00416F69"/>
    <w:rsid w:val="004170B3"/>
    <w:rsid w:val="00420371"/>
    <w:rsid w:val="0042042F"/>
    <w:rsid w:val="00421C60"/>
    <w:rsid w:val="0042483E"/>
    <w:rsid w:val="004254AC"/>
    <w:rsid w:val="0042737A"/>
    <w:rsid w:val="004275C6"/>
    <w:rsid w:val="004302AC"/>
    <w:rsid w:val="00431BF3"/>
    <w:rsid w:val="004342B7"/>
    <w:rsid w:val="0043449A"/>
    <w:rsid w:val="00437104"/>
    <w:rsid w:val="0044007D"/>
    <w:rsid w:val="00440227"/>
    <w:rsid w:val="00440ED6"/>
    <w:rsid w:val="0044175D"/>
    <w:rsid w:val="004424CE"/>
    <w:rsid w:val="004433EC"/>
    <w:rsid w:val="004444FE"/>
    <w:rsid w:val="00445964"/>
    <w:rsid w:val="004473A6"/>
    <w:rsid w:val="00450186"/>
    <w:rsid w:val="004501AD"/>
    <w:rsid w:val="00463033"/>
    <w:rsid w:val="00482262"/>
    <w:rsid w:val="004828C0"/>
    <w:rsid w:val="004843B3"/>
    <w:rsid w:val="00485191"/>
    <w:rsid w:val="00485989"/>
    <w:rsid w:val="00486FE3"/>
    <w:rsid w:val="00490F4D"/>
    <w:rsid w:val="004916CC"/>
    <w:rsid w:val="004924D1"/>
    <w:rsid w:val="0049329A"/>
    <w:rsid w:val="004970D3"/>
    <w:rsid w:val="004979DF"/>
    <w:rsid w:val="00497A68"/>
    <w:rsid w:val="00497BDD"/>
    <w:rsid w:val="00497F48"/>
    <w:rsid w:val="004A0727"/>
    <w:rsid w:val="004A44A4"/>
    <w:rsid w:val="004A5AD8"/>
    <w:rsid w:val="004A6AD5"/>
    <w:rsid w:val="004B22A4"/>
    <w:rsid w:val="004B2F3F"/>
    <w:rsid w:val="004B3DCF"/>
    <w:rsid w:val="004B5519"/>
    <w:rsid w:val="004C0AF6"/>
    <w:rsid w:val="004C176D"/>
    <w:rsid w:val="004C2620"/>
    <w:rsid w:val="004C5B5A"/>
    <w:rsid w:val="004C6D9A"/>
    <w:rsid w:val="004D04D3"/>
    <w:rsid w:val="004D123B"/>
    <w:rsid w:val="004D20C0"/>
    <w:rsid w:val="004D3F62"/>
    <w:rsid w:val="004D478F"/>
    <w:rsid w:val="004D4866"/>
    <w:rsid w:val="004D639B"/>
    <w:rsid w:val="004E3378"/>
    <w:rsid w:val="004E6ACF"/>
    <w:rsid w:val="004F2049"/>
    <w:rsid w:val="004F28D1"/>
    <w:rsid w:val="004F40A8"/>
    <w:rsid w:val="004F477C"/>
    <w:rsid w:val="004F5627"/>
    <w:rsid w:val="004F643C"/>
    <w:rsid w:val="004F7C18"/>
    <w:rsid w:val="005024AB"/>
    <w:rsid w:val="00507A59"/>
    <w:rsid w:val="0051651D"/>
    <w:rsid w:val="00516D38"/>
    <w:rsid w:val="005172F1"/>
    <w:rsid w:val="00517860"/>
    <w:rsid w:val="00520442"/>
    <w:rsid w:val="00520C59"/>
    <w:rsid w:val="005216AB"/>
    <w:rsid w:val="00523D3C"/>
    <w:rsid w:val="005241C2"/>
    <w:rsid w:val="00524347"/>
    <w:rsid w:val="00524B67"/>
    <w:rsid w:val="00525100"/>
    <w:rsid w:val="00527C0C"/>
    <w:rsid w:val="00531F88"/>
    <w:rsid w:val="0053246B"/>
    <w:rsid w:val="005327D8"/>
    <w:rsid w:val="0053356F"/>
    <w:rsid w:val="005350BF"/>
    <w:rsid w:val="005367C3"/>
    <w:rsid w:val="00537547"/>
    <w:rsid w:val="0054198F"/>
    <w:rsid w:val="00542CF5"/>
    <w:rsid w:val="00543AE2"/>
    <w:rsid w:val="005453F8"/>
    <w:rsid w:val="00545D6D"/>
    <w:rsid w:val="00545E6E"/>
    <w:rsid w:val="00546EDF"/>
    <w:rsid w:val="00547E01"/>
    <w:rsid w:val="00551C18"/>
    <w:rsid w:val="00552F90"/>
    <w:rsid w:val="00555F50"/>
    <w:rsid w:val="0056078E"/>
    <w:rsid w:val="00560A63"/>
    <w:rsid w:val="00561648"/>
    <w:rsid w:val="00561AA5"/>
    <w:rsid w:val="0056336C"/>
    <w:rsid w:val="00565651"/>
    <w:rsid w:val="00566090"/>
    <w:rsid w:val="00566FA0"/>
    <w:rsid w:val="0057070A"/>
    <w:rsid w:val="005725FA"/>
    <w:rsid w:val="005726F6"/>
    <w:rsid w:val="00573C2D"/>
    <w:rsid w:val="00574AD9"/>
    <w:rsid w:val="0057614E"/>
    <w:rsid w:val="00580601"/>
    <w:rsid w:val="00580777"/>
    <w:rsid w:val="005808C7"/>
    <w:rsid w:val="00583148"/>
    <w:rsid w:val="005840F8"/>
    <w:rsid w:val="00584DB5"/>
    <w:rsid w:val="005876C9"/>
    <w:rsid w:val="00591220"/>
    <w:rsid w:val="00592920"/>
    <w:rsid w:val="00594085"/>
    <w:rsid w:val="005947A0"/>
    <w:rsid w:val="005A027A"/>
    <w:rsid w:val="005A090A"/>
    <w:rsid w:val="005A15C9"/>
    <w:rsid w:val="005A2F6F"/>
    <w:rsid w:val="005A30EF"/>
    <w:rsid w:val="005B19ED"/>
    <w:rsid w:val="005B2016"/>
    <w:rsid w:val="005B2C1D"/>
    <w:rsid w:val="005B4B5E"/>
    <w:rsid w:val="005C51D7"/>
    <w:rsid w:val="005C5677"/>
    <w:rsid w:val="005C6FDA"/>
    <w:rsid w:val="005D0EB4"/>
    <w:rsid w:val="005D0FB8"/>
    <w:rsid w:val="005D25E7"/>
    <w:rsid w:val="005D26AA"/>
    <w:rsid w:val="005D3461"/>
    <w:rsid w:val="005D3522"/>
    <w:rsid w:val="005D368F"/>
    <w:rsid w:val="005D4DEF"/>
    <w:rsid w:val="005D5368"/>
    <w:rsid w:val="005D777A"/>
    <w:rsid w:val="005D7BA3"/>
    <w:rsid w:val="005E0460"/>
    <w:rsid w:val="005E2290"/>
    <w:rsid w:val="005E28E4"/>
    <w:rsid w:val="005E3335"/>
    <w:rsid w:val="005E5416"/>
    <w:rsid w:val="005E5921"/>
    <w:rsid w:val="005E59B7"/>
    <w:rsid w:val="005E5AD6"/>
    <w:rsid w:val="005E5B28"/>
    <w:rsid w:val="005E6BC3"/>
    <w:rsid w:val="005E73E0"/>
    <w:rsid w:val="005E7F11"/>
    <w:rsid w:val="005F0096"/>
    <w:rsid w:val="005F4C46"/>
    <w:rsid w:val="005F7978"/>
    <w:rsid w:val="0060610A"/>
    <w:rsid w:val="006069D1"/>
    <w:rsid w:val="0060751A"/>
    <w:rsid w:val="00612183"/>
    <w:rsid w:val="00614B86"/>
    <w:rsid w:val="006160FE"/>
    <w:rsid w:val="0062065E"/>
    <w:rsid w:val="00621A71"/>
    <w:rsid w:val="006258CC"/>
    <w:rsid w:val="00626429"/>
    <w:rsid w:val="0062692B"/>
    <w:rsid w:val="006302FC"/>
    <w:rsid w:val="00631161"/>
    <w:rsid w:val="006316FF"/>
    <w:rsid w:val="0063284D"/>
    <w:rsid w:val="006329BC"/>
    <w:rsid w:val="006330F2"/>
    <w:rsid w:val="0063419A"/>
    <w:rsid w:val="00634586"/>
    <w:rsid w:val="006352F0"/>
    <w:rsid w:val="00636436"/>
    <w:rsid w:val="00640452"/>
    <w:rsid w:val="00640752"/>
    <w:rsid w:val="00650F64"/>
    <w:rsid w:val="0065122F"/>
    <w:rsid w:val="006516A7"/>
    <w:rsid w:val="0065386F"/>
    <w:rsid w:val="00655B5D"/>
    <w:rsid w:val="00657052"/>
    <w:rsid w:val="00661BB5"/>
    <w:rsid w:val="00663E9C"/>
    <w:rsid w:val="00664741"/>
    <w:rsid w:val="006648C0"/>
    <w:rsid w:val="00667046"/>
    <w:rsid w:val="0066772A"/>
    <w:rsid w:val="00667856"/>
    <w:rsid w:val="00670408"/>
    <w:rsid w:val="00670D15"/>
    <w:rsid w:val="00671648"/>
    <w:rsid w:val="00680C46"/>
    <w:rsid w:val="006819C1"/>
    <w:rsid w:val="00681C8A"/>
    <w:rsid w:val="00682979"/>
    <w:rsid w:val="00682E40"/>
    <w:rsid w:val="00683540"/>
    <w:rsid w:val="00686644"/>
    <w:rsid w:val="0068667E"/>
    <w:rsid w:val="00686C3C"/>
    <w:rsid w:val="00687E1F"/>
    <w:rsid w:val="00690A57"/>
    <w:rsid w:val="00692D0D"/>
    <w:rsid w:val="00696075"/>
    <w:rsid w:val="006974E9"/>
    <w:rsid w:val="006978B8"/>
    <w:rsid w:val="006A4D96"/>
    <w:rsid w:val="006B081B"/>
    <w:rsid w:val="006B0CC1"/>
    <w:rsid w:val="006B21E6"/>
    <w:rsid w:val="006B23C7"/>
    <w:rsid w:val="006B29A1"/>
    <w:rsid w:val="006B3E01"/>
    <w:rsid w:val="006B5147"/>
    <w:rsid w:val="006B5248"/>
    <w:rsid w:val="006B6DE8"/>
    <w:rsid w:val="006B7CDB"/>
    <w:rsid w:val="006C1CEA"/>
    <w:rsid w:val="006C3326"/>
    <w:rsid w:val="006C481A"/>
    <w:rsid w:val="006C4F0C"/>
    <w:rsid w:val="006C51E3"/>
    <w:rsid w:val="006C54BD"/>
    <w:rsid w:val="006D1242"/>
    <w:rsid w:val="006D19DC"/>
    <w:rsid w:val="006D2652"/>
    <w:rsid w:val="006D544D"/>
    <w:rsid w:val="006D6299"/>
    <w:rsid w:val="006E0409"/>
    <w:rsid w:val="006E202F"/>
    <w:rsid w:val="006E26E2"/>
    <w:rsid w:val="006E4920"/>
    <w:rsid w:val="006E57E8"/>
    <w:rsid w:val="006E6C8C"/>
    <w:rsid w:val="006F0048"/>
    <w:rsid w:val="006F6B02"/>
    <w:rsid w:val="006F70CA"/>
    <w:rsid w:val="006F7153"/>
    <w:rsid w:val="00700065"/>
    <w:rsid w:val="00700330"/>
    <w:rsid w:val="0070153C"/>
    <w:rsid w:val="00702BD4"/>
    <w:rsid w:val="00703926"/>
    <w:rsid w:val="0070481B"/>
    <w:rsid w:val="00704EE7"/>
    <w:rsid w:val="00705097"/>
    <w:rsid w:val="00706029"/>
    <w:rsid w:val="007108A3"/>
    <w:rsid w:val="00710D4E"/>
    <w:rsid w:val="00710FE8"/>
    <w:rsid w:val="00712035"/>
    <w:rsid w:val="0071205D"/>
    <w:rsid w:val="0071288F"/>
    <w:rsid w:val="00714473"/>
    <w:rsid w:val="00715E62"/>
    <w:rsid w:val="0071730C"/>
    <w:rsid w:val="007206AF"/>
    <w:rsid w:val="00721121"/>
    <w:rsid w:val="0072233C"/>
    <w:rsid w:val="00722DD8"/>
    <w:rsid w:val="00724325"/>
    <w:rsid w:val="00724DAB"/>
    <w:rsid w:val="007339D3"/>
    <w:rsid w:val="00735AF0"/>
    <w:rsid w:val="0074050A"/>
    <w:rsid w:val="0074146C"/>
    <w:rsid w:val="007424A2"/>
    <w:rsid w:val="007442A8"/>
    <w:rsid w:val="0074487E"/>
    <w:rsid w:val="00746A57"/>
    <w:rsid w:val="00747211"/>
    <w:rsid w:val="0075149C"/>
    <w:rsid w:val="0075238D"/>
    <w:rsid w:val="00753522"/>
    <w:rsid w:val="007535F9"/>
    <w:rsid w:val="00756A86"/>
    <w:rsid w:val="00761878"/>
    <w:rsid w:val="007621C1"/>
    <w:rsid w:val="00764309"/>
    <w:rsid w:val="00764403"/>
    <w:rsid w:val="0076497F"/>
    <w:rsid w:val="00765F35"/>
    <w:rsid w:val="00772034"/>
    <w:rsid w:val="00775C4C"/>
    <w:rsid w:val="0077707A"/>
    <w:rsid w:val="00777AE0"/>
    <w:rsid w:val="00777D14"/>
    <w:rsid w:val="0078383C"/>
    <w:rsid w:val="00783B70"/>
    <w:rsid w:val="007900E7"/>
    <w:rsid w:val="007907AF"/>
    <w:rsid w:val="0079329B"/>
    <w:rsid w:val="00795F11"/>
    <w:rsid w:val="007974AF"/>
    <w:rsid w:val="00797B33"/>
    <w:rsid w:val="007A0478"/>
    <w:rsid w:val="007A09E7"/>
    <w:rsid w:val="007A1664"/>
    <w:rsid w:val="007A1C11"/>
    <w:rsid w:val="007A1D95"/>
    <w:rsid w:val="007A31B3"/>
    <w:rsid w:val="007A4396"/>
    <w:rsid w:val="007A487E"/>
    <w:rsid w:val="007A4B7A"/>
    <w:rsid w:val="007A5E6E"/>
    <w:rsid w:val="007A60BB"/>
    <w:rsid w:val="007A7562"/>
    <w:rsid w:val="007B00FB"/>
    <w:rsid w:val="007B3473"/>
    <w:rsid w:val="007B483F"/>
    <w:rsid w:val="007B4ACB"/>
    <w:rsid w:val="007B601E"/>
    <w:rsid w:val="007B74FB"/>
    <w:rsid w:val="007B7BA3"/>
    <w:rsid w:val="007C0991"/>
    <w:rsid w:val="007C0D94"/>
    <w:rsid w:val="007C2210"/>
    <w:rsid w:val="007C2A88"/>
    <w:rsid w:val="007C475B"/>
    <w:rsid w:val="007C4A1E"/>
    <w:rsid w:val="007C7582"/>
    <w:rsid w:val="007D0ACD"/>
    <w:rsid w:val="007D0D69"/>
    <w:rsid w:val="007D2F25"/>
    <w:rsid w:val="007D4AE9"/>
    <w:rsid w:val="007D5E5D"/>
    <w:rsid w:val="007D670F"/>
    <w:rsid w:val="007D7830"/>
    <w:rsid w:val="007D7D14"/>
    <w:rsid w:val="007E0F61"/>
    <w:rsid w:val="007E68EB"/>
    <w:rsid w:val="007E7CA2"/>
    <w:rsid w:val="007F0F6A"/>
    <w:rsid w:val="007F282A"/>
    <w:rsid w:val="007F45C4"/>
    <w:rsid w:val="007F624D"/>
    <w:rsid w:val="007F6C24"/>
    <w:rsid w:val="007F7759"/>
    <w:rsid w:val="00805EFA"/>
    <w:rsid w:val="00815B26"/>
    <w:rsid w:val="00821557"/>
    <w:rsid w:val="00821E4C"/>
    <w:rsid w:val="00821E9E"/>
    <w:rsid w:val="0082487D"/>
    <w:rsid w:val="00825408"/>
    <w:rsid w:val="00826E03"/>
    <w:rsid w:val="00830C85"/>
    <w:rsid w:val="00833216"/>
    <w:rsid w:val="008367DF"/>
    <w:rsid w:val="008403FD"/>
    <w:rsid w:val="008417A9"/>
    <w:rsid w:val="008427CA"/>
    <w:rsid w:val="00842865"/>
    <w:rsid w:val="00842DF7"/>
    <w:rsid w:val="008435A1"/>
    <w:rsid w:val="008455F5"/>
    <w:rsid w:val="00845B1B"/>
    <w:rsid w:val="00846116"/>
    <w:rsid w:val="00846F41"/>
    <w:rsid w:val="00847409"/>
    <w:rsid w:val="008474A5"/>
    <w:rsid w:val="008506F4"/>
    <w:rsid w:val="0085248E"/>
    <w:rsid w:val="00852E21"/>
    <w:rsid w:val="0085305C"/>
    <w:rsid w:val="00854DEA"/>
    <w:rsid w:val="00855161"/>
    <w:rsid w:val="00860D55"/>
    <w:rsid w:val="00862D5D"/>
    <w:rsid w:val="00863B9F"/>
    <w:rsid w:val="00863C26"/>
    <w:rsid w:val="008665C2"/>
    <w:rsid w:val="0086667D"/>
    <w:rsid w:val="00866769"/>
    <w:rsid w:val="00870F12"/>
    <w:rsid w:val="008713FF"/>
    <w:rsid w:val="00871B40"/>
    <w:rsid w:val="00872501"/>
    <w:rsid w:val="00875FC2"/>
    <w:rsid w:val="00880E25"/>
    <w:rsid w:val="00882C26"/>
    <w:rsid w:val="00882DED"/>
    <w:rsid w:val="00883C11"/>
    <w:rsid w:val="00883DAF"/>
    <w:rsid w:val="00884AD8"/>
    <w:rsid w:val="008879ED"/>
    <w:rsid w:val="0089173A"/>
    <w:rsid w:val="00896223"/>
    <w:rsid w:val="0089651C"/>
    <w:rsid w:val="0089764C"/>
    <w:rsid w:val="008A1163"/>
    <w:rsid w:val="008A17A1"/>
    <w:rsid w:val="008A2B69"/>
    <w:rsid w:val="008A2F02"/>
    <w:rsid w:val="008A4492"/>
    <w:rsid w:val="008A4814"/>
    <w:rsid w:val="008B00B4"/>
    <w:rsid w:val="008B0328"/>
    <w:rsid w:val="008B0CF1"/>
    <w:rsid w:val="008B1F87"/>
    <w:rsid w:val="008B3768"/>
    <w:rsid w:val="008B62F4"/>
    <w:rsid w:val="008B6767"/>
    <w:rsid w:val="008B6D9C"/>
    <w:rsid w:val="008C1B69"/>
    <w:rsid w:val="008C1DB8"/>
    <w:rsid w:val="008C1E48"/>
    <w:rsid w:val="008C26B2"/>
    <w:rsid w:val="008C296F"/>
    <w:rsid w:val="008C2B7C"/>
    <w:rsid w:val="008C2FBC"/>
    <w:rsid w:val="008C48C8"/>
    <w:rsid w:val="008C4AEE"/>
    <w:rsid w:val="008C5F4C"/>
    <w:rsid w:val="008C6F8E"/>
    <w:rsid w:val="008C74F4"/>
    <w:rsid w:val="008D2016"/>
    <w:rsid w:val="008D2F11"/>
    <w:rsid w:val="008D6364"/>
    <w:rsid w:val="008D6503"/>
    <w:rsid w:val="008E3502"/>
    <w:rsid w:val="008E3688"/>
    <w:rsid w:val="008E3970"/>
    <w:rsid w:val="008E5276"/>
    <w:rsid w:val="008E6FDB"/>
    <w:rsid w:val="008F0622"/>
    <w:rsid w:val="008F6ABE"/>
    <w:rsid w:val="00902AF7"/>
    <w:rsid w:val="009038D1"/>
    <w:rsid w:val="00903FD7"/>
    <w:rsid w:val="009053C6"/>
    <w:rsid w:val="00905905"/>
    <w:rsid w:val="00905910"/>
    <w:rsid w:val="00906CA6"/>
    <w:rsid w:val="00906D2F"/>
    <w:rsid w:val="009070A5"/>
    <w:rsid w:val="00907619"/>
    <w:rsid w:val="0091091E"/>
    <w:rsid w:val="00911087"/>
    <w:rsid w:val="0091124E"/>
    <w:rsid w:val="0091202B"/>
    <w:rsid w:val="00916A11"/>
    <w:rsid w:val="00916C53"/>
    <w:rsid w:val="00917E4F"/>
    <w:rsid w:val="009222C2"/>
    <w:rsid w:val="00930444"/>
    <w:rsid w:val="00930749"/>
    <w:rsid w:val="00931752"/>
    <w:rsid w:val="009327F8"/>
    <w:rsid w:val="009339B2"/>
    <w:rsid w:val="00933E96"/>
    <w:rsid w:val="00933F0A"/>
    <w:rsid w:val="009357B2"/>
    <w:rsid w:val="009364CA"/>
    <w:rsid w:val="00936FDA"/>
    <w:rsid w:val="009373DC"/>
    <w:rsid w:val="00937E0E"/>
    <w:rsid w:val="009434C9"/>
    <w:rsid w:val="00944E15"/>
    <w:rsid w:val="00944E69"/>
    <w:rsid w:val="00951A92"/>
    <w:rsid w:val="00951CA1"/>
    <w:rsid w:val="00952D7F"/>
    <w:rsid w:val="00960768"/>
    <w:rsid w:val="009614CB"/>
    <w:rsid w:val="00962934"/>
    <w:rsid w:val="00963DE7"/>
    <w:rsid w:val="009668D7"/>
    <w:rsid w:val="009670AE"/>
    <w:rsid w:val="00973D29"/>
    <w:rsid w:val="00973E6F"/>
    <w:rsid w:val="009740D6"/>
    <w:rsid w:val="009754CF"/>
    <w:rsid w:val="009806C2"/>
    <w:rsid w:val="00984332"/>
    <w:rsid w:val="00984BEB"/>
    <w:rsid w:val="00984D46"/>
    <w:rsid w:val="009852A8"/>
    <w:rsid w:val="009870FF"/>
    <w:rsid w:val="00987A5E"/>
    <w:rsid w:val="00990A02"/>
    <w:rsid w:val="0099106B"/>
    <w:rsid w:val="0099158B"/>
    <w:rsid w:val="0099167F"/>
    <w:rsid w:val="00992B45"/>
    <w:rsid w:val="00993494"/>
    <w:rsid w:val="00993BED"/>
    <w:rsid w:val="009947A0"/>
    <w:rsid w:val="009A17BC"/>
    <w:rsid w:val="009A28CA"/>
    <w:rsid w:val="009A488D"/>
    <w:rsid w:val="009B1D9D"/>
    <w:rsid w:val="009B34B8"/>
    <w:rsid w:val="009B391D"/>
    <w:rsid w:val="009C1F17"/>
    <w:rsid w:val="009C2A11"/>
    <w:rsid w:val="009C4ADD"/>
    <w:rsid w:val="009C4F4F"/>
    <w:rsid w:val="009C6B32"/>
    <w:rsid w:val="009D0528"/>
    <w:rsid w:val="009D0B59"/>
    <w:rsid w:val="009D7E6C"/>
    <w:rsid w:val="009E0A39"/>
    <w:rsid w:val="009E34BA"/>
    <w:rsid w:val="009E5F94"/>
    <w:rsid w:val="009F312F"/>
    <w:rsid w:val="009F3CD3"/>
    <w:rsid w:val="009F43B0"/>
    <w:rsid w:val="009F6212"/>
    <w:rsid w:val="009F6355"/>
    <w:rsid w:val="009F6F3A"/>
    <w:rsid w:val="009F7699"/>
    <w:rsid w:val="009F7836"/>
    <w:rsid w:val="00A016FC"/>
    <w:rsid w:val="00A04CEA"/>
    <w:rsid w:val="00A05EDC"/>
    <w:rsid w:val="00A064A7"/>
    <w:rsid w:val="00A065FD"/>
    <w:rsid w:val="00A07105"/>
    <w:rsid w:val="00A106F2"/>
    <w:rsid w:val="00A138FC"/>
    <w:rsid w:val="00A13957"/>
    <w:rsid w:val="00A139A2"/>
    <w:rsid w:val="00A15DA0"/>
    <w:rsid w:val="00A204A3"/>
    <w:rsid w:val="00A2241E"/>
    <w:rsid w:val="00A23C31"/>
    <w:rsid w:val="00A25B01"/>
    <w:rsid w:val="00A26D28"/>
    <w:rsid w:val="00A274D4"/>
    <w:rsid w:val="00A278D3"/>
    <w:rsid w:val="00A3328E"/>
    <w:rsid w:val="00A3399B"/>
    <w:rsid w:val="00A33BC7"/>
    <w:rsid w:val="00A4046A"/>
    <w:rsid w:val="00A40BD8"/>
    <w:rsid w:val="00A4133D"/>
    <w:rsid w:val="00A41DE8"/>
    <w:rsid w:val="00A41ED2"/>
    <w:rsid w:val="00A42ACB"/>
    <w:rsid w:val="00A4393A"/>
    <w:rsid w:val="00A4601A"/>
    <w:rsid w:val="00A46627"/>
    <w:rsid w:val="00A50034"/>
    <w:rsid w:val="00A60199"/>
    <w:rsid w:val="00A63D17"/>
    <w:rsid w:val="00A66EB2"/>
    <w:rsid w:val="00A6711B"/>
    <w:rsid w:val="00A6727A"/>
    <w:rsid w:val="00A7305F"/>
    <w:rsid w:val="00A74C21"/>
    <w:rsid w:val="00A75232"/>
    <w:rsid w:val="00A775C2"/>
    <w:rsid w:val="00A80719"/>
    <w:rsid w:val="00A8248C"/>
    <w:rsid w:val="00A82849"/>
    <w:rsid w:val="00A84D96"/>
    <w:rsid w:val="00A869DF"/>
    <w:rsid w:val="00A942B4"/>
    <w:rsid w:val="00A9438D"/>
    <w:rsid w:val="00A9631F"/>
    <w:rsid w:val="00AA3798"/>
    <w:rsid w:val="00AA5225"/>
    <w:rsid w:val="00AA6C85"/>
    <w:rsid w:val="00AA79D5"/>
    <w:rsid w:val="00AB5895"/>
    <w:rsid w:val="00AC2595"/>
    <w:rsid w:val="00AC2ADF"/>
    <w:rsid w:val="00AC3499"/>
    <w:rsid w:val="00AC3596"/>
    <w:rsid w:val="00AC3D0D"/>
    <w:rsid w:val="00AC42DC"/>
    <w:rsid w:val="00AC4BFE"/>
    <w:rsid w:val="00AC7DEB"/>
    <w:rsid w:val="00AD71D2"/>
    <w:rsid w:val="00AE15E9"/>
    <w:rsid w:val="00AE48DD"/>
    <w:rsid w:val="00AE5148"/>
    <w:rsid w:val="00AE5429"/>
    <w:rsid w:val="00AE6B1F"/>
    <w:rsid w:val="00AF0ABF"/>
    <w:rsid w:val="00AF2739"/>
    <w:rsid w:val="00AF2C9F"/>
    <w:rsid w:val="00AF3989"/>
    <w:rsid w:val="00AF5FD0"/>
    <w:rsid w:val="00AF6F15"/>
    <w:rsid w:val="00B0625C"/>
    <w:rsid w:val="00B06A08"/>
    <w:rsid w:val="00B06A35"/>
    <w:rsid w:val="00B147D5"/>
    <w:rsid w:val="00B154BD"/>
    <w:rsid w:val="00B1676E"/>
    <w:rsid w:val="00B22543"/>
    <w:rsid w:val="00B225D3"/>
    <w:rsid w:val="00B3200B"/>
    <w:rsid w:val="00B40156"/>
    <w:rsid w:val="00B41D2B"/>
    <w:rsid w:val="00B45AA0"/>
    <w:rsid w:val="00B46072"/>
    <w:rsid w:val="00B46CD2"/>
    <w:rsid w:val="00B530D5"/>
    <w:rsid w:val="00B565AD"/>
    <w:rsid w:val="00B5791A"/>
    <w:rsid w:val="00B604F9"/>
    <w:rsid w:val="00B62093"/>
    <w:rsid w:val="00B67C3B"/>
    <w:rsid w:val="00B7178A"/>
    <w:rsid w:val="00B746A3"/>
    <w:rsid w:val="00B77D95"/>
    <w:rsid w:val="00B81724"/>
    <w:rsid w:val="00B83187"/>
    <w:rsid w:val="00B837ED"/>
    <w:rsid w:val="00B862D8"/>
    <w:rsid w:val="00B916C5"/>
    <w:rsid w:val="00B91E2B"/>
    <w:rsid w:val="00B92EDF"/>
    <w:rsid w:val="00B93A02"/>
    <w:rsid w:val="00B95279"/>
    <w:rsid w:val="00B95A32"/>
    <w:rsid w:val="00BA037A"/>
    <w:rsid w:val="00BA04CE"/>
    <w:rsid w:val="00BA07EA"/>
    <w:rsid w:val="00BA35F7"/>
    <w:rsid w:val="00BA3605"/>
    <w:rsid w:val="00BA7212"/>
    <w:rsid w:val="00BB1468"/>
    <w:rsid w:val="00BB1539"/>
    <w:rsid w:val="00BB35D7"/>
    <w:rsid w:val="00BB7410"/>
    <w:rsid w:val="00BC30E1"/>
    <w:rsid w:val="00BC470B"/>
    <w:rsid w:val="00BC47B9"/>
    <w:rsid w:val="00BC63C6"/>
    <w:rsid w:val="00BC7E5D"/>
    <w:rsid w:val="00BD0332"/>
    <w:rsid w:val="00BD05D5"/>
    <w:rsid w:val="00BD360C"/>
    <w:rsid w:val="00BD5375"/>
    <w:rsid w:val="00BD5980"/>
    <w:rsid w:val="00BD7A29"/>
    <w:rsid w:val="00BD7D13"/>
    <w:rsid w:val="00BE08B3"/>
    <w:rsid w:val="00BE149A"/>
    <w:rsid w:val="00BE16BD"/>
    <w:rsid w:val="00BE2FA1"/>
    <w:rsid w:val="00BE5F3B"/>
    <w:rsid w:val="00BF2A93"/>
    <w:rsid w:val="00BF2BEF"/>
    <w:rsid w:val="00BF346E"/>
    <w:rsid w:val="00BF41B2"/>
    <w:rsid w:val="00BF74BA"/>
    <w:rsid w:val="00C007BC"/>
    <w:rsid w:val="00C011AD"/>
    <w:rsid w:val="00C0287D"/>
    <w:rsid w:val="00C0419A"/>
    <w:rsid w:val="00C05F90"/>
    <w:rsid w:val="00C06F67"/>
    <w:rsid w:val="00C07D5B"/>
    <w:rsid w:val="00C12B75"/>
    <w:rsid w:val="00C17E69"/>
    <w:rsid w:val="00C25511"/>
    <w:rsid w:val="00C259E3"/>
    <w:rsid w:val="00C305B7"/>
    <w:rsid w:val="00C31B9C"/>
    <w:rsid w:val="00C34C8A"/>
    <w:rsid w:val="00C36529"/>
    <w:rsid w:val="00C4151F"/>
    <w:rsid w:val="00C437EA"/>
    <w:rsid w:val="00C45CD4"/>
    <w:rsid w:val="00C50FD4"/>
    <w:rsid w:val="00C5246B"/>
    <w:rsid w:val="00C52A85"/>
    <w:rsid w:val="00C54341"/>
    <w:rsid w:val="00C5648E"/>
    <w:rsid w:val="00C57989"/>
    <w:rsid w:val="00C6077E"/>
    <w:rsid w:val="00C60C19"/>
    <w:rsid w:val="00C60D1E"/>
    <w:rsid w:val="00C620EC"/>
    <w:rsid w:val="00C64695"/>
    <w:rsid w:val="00C66E78"/>
    <w:rsid w:val="00C677DA"/>
    <w:rsid w:val="00C70C0D"/>
    <w:rsid w:val="00C70D4B"/>
    <w:rsid w:val="00C763B7"/>
    <w:rsid w:val="00C76608"/>
    <w:rsid w:val="00C823CF"/>
    <w:rsid w:val="00C9246A"/>
    <w:rsid w:val="00C92CA5"/>
    <w:rsid w:val="00C97E7D"/>
    <w:rsid w:val="00CA0482"/>
    <w:rsid w:val="00CA097E"/>
    <w:rsid w:val="00CA231E"/>
    <w:rsid w:val="00CB0DAF"/>
    <w:rsid w:val="00CB204B"/>
    <w:rsid w:val="00CB2EC6"/>
    <w:rsid w:val="00CB3064"/>
    <w:rsid w:val="00CB3CD4"/>
    <w:rsid w:val="00CB4CC9"/>
    <w:rsid w:val="00CB6CB7"/>
    <w:rsid w:val="00CB78EE"/>
    <w:rsid w:val="00CC1537"/>
    <w:rsid w:val="00CC1649"/>
    <w:rsid w:val="00CC25F2"/>
    <w:rsid w:val="00CC4AA9"/>
    <w:rsid w:val="00CD0514"/>
    <w:rsid w:val="00CD2559"/>
    <w:rsid w:val="00CD40B3"/>
    <w:rsid w:val="00CD42F5"/>
    <w:rsid w:val="00CD466C"/>
    <w:rsid w:val="00CD49E8"/>
    <w:rsid w:val="00CD545B"/>
    <w:rsid w:val="00CD5E7E"/>
    <w:rsid w:val="00CE0E30"/>
    <w:rsid w:val="00CE100C"/>
    <w:rsid w:val="00CE1505"/>
    <w:rsid w:val="00CE1F4F"/>
    <w:rsid w:val="00CE25EA"/>
    <w:rsid w:val="00CE26EC"/>
    <w:rsid w:val="00CE2C42"/>
    <w:rsid w:val="00CE32A3"/>
    <w:rsid w:val="00CE5947"/>
    <w:rsid w:val="00CE6352"/>
    <w:rsid w:val="00CE77AD"/>
    <w:rsid w:val="00CF0317"/>
    <w:rsid w:val="00CF1ACD"/>
    <w:rsid w:val="00CF1F83"/>
    <w:rsid w:val="00CF3CC9"/>
    <w:rsid w:val="00CF4508"/>
    <w:rsid w:val="00CF55D8"/>
    <w:rsid w:val="00CF637B"/>
    <w:rsid w:val="00D000FE"/>
    <w:rsid w:val="00D001B3"/>
    <w:rsid w:val="00D0058E"/>
    <w:rsid w:val="00D01EC8"/>
    <w:rsid w:val="00D01F38"/>
    <w:rsid w:val="00D01F5D"/>
    <w:rsid w:val="00D03EA7"/>
    <w:rsid w:val="00D065BF"/>
    <w:rsid w:val="00D07135"/>
    <w:rsid w:val="00D07394"/>
    <w:rsid w:val="00D07428"/>
    <w:rsid w:val="00D07A3C"/>
    <w:rsid w:val="00D139D3"/>
    <w:rsid w:val="00D171E4"/>
    <w:rsid w:val="00D2174D"/>
    <w:rsid w:val="00D21B35"/>
    <w:rsid w:val="00D21EA4"/>
    <w:rsid w:val="00D21F3C"/>
    <w:rsid w:val="00D22ACD"/>
    <w:rsid w:val="00D22E7B"/>
    <w:rsid w:val="00D23329"/>
    <w:rsid w:val="00D26E31"/>
    <w:rsid w:val="00D2793C"/>
    <w:rsid w:val="00D27A06"/>
    <w:rsid w:val="00D30AED"/>
    <w:rsid w:val="00D3404C"/>
    <w:rsid w:val="00D35274"/>
    <w:rsid w:val="00D4136C"/>
    <w:rsid w:val="00D422B6"/>
    <w:rsid w:val="00D42EE3"/>
    <w:rsid w:val="00D4397A"/>
    <w:rsid w:val="00D44018"/>
    <w:rsid w:val="00D441AE"/>
    <w:rsid w:val="00D443BC"/>
    <w:rsid w:val="00D444EB"/>
    <w:rsid w:val="00D45267"/>
    <w:rsid w:val="00D45877"/>
    <w:rsid w:val="00D47848"/>
    <w:rsid w:val="00D47DA0"/>
    <w:rsid w:val="00D50809"/>
    <w:rsid w:val="00D50F87"/>
    <w:rsid w:val="00D5178C"/>
    <w:rsid w:val="00D5426D"/>
    <w:rsid w:val="00D61679"/>
    <w:rsid w:val="00D63148"/>
    <w:rsid w:val="00D642D6"/>
    <w:rsid w:val="00D64632"/>
    <w:rsid w:val="00D66675"/>
    <w:rsid w:val="00D703F8"/>
    <w:rsid w:val="00D7137B"/>
    <w:rsid w:val="00D725E2"/>
    <w:rsid w:val="00D72C92"/>
    <w:rsid w:val="00D75351"/>
    <w:rsid w:val="00D808C2"/>
    <w:rsid w:val="00D8389B"/>
    <w:rsid w:val="00D84BB5"/>
    <w:rsid w:val="00D84EDA"/>
    <w:rsid w:val="00D85511"/>
    <w:rsid w:val="00D85F3A"/>
    <w:rsid w:val="00D90C00"/>
    <w:rsid w:val="00D91726"/>
    <w:rsid w:val="00D94228"/>
    <w:rsid w:val="00D973E7"/>
    <w:rsid w:val="00D97B31"/>
    <w:rsid w:val="00DA11FE"/>
    <w:rsid w:val="00DA1BA0"/>
    <w:rsid w:val="00DA3F49"/>
    <w:rsid w:val="00DA4E40"/>
    <w:rsid w:val="00DA6F9F"/>
    <w:rsid w:val="00DA7460"/>
    <w:rsid w:val="00DB1320"/>
    <w:rsid w:val="00DB2721"/>
    <w:rsid w:val="00DB3B77"/>
    <w:rsid w:val="00DB57B3"/>
    <w:rsid w:val="00DB65DD"/>
    <w:rsid w:val="00DB7ABD"/>
    <w:rsid w:val="00DC695C"/>
    <w:rsid w:val="00DC72DE"/>
    <w:rsid w:val="00DD0D92"/>
    <w:rsid w:val="00DD1430"/>
    <w:rsid w:val="00DD2457"/>
    <w:rsid w:val="00DD3495"/>
    <w:rsid w:val="00DD4CFA"/>
    <w:rsid w:val="00DD55BB"/>
    <w:rsid w:val="00DD7CC9"/>
    <w:rsid w:val="00DE0B26"/>
    <w:rsid w:val="00DE40F0"/>
    <w:rsid w:val="00DE488D"/>
    <w:rsid w:val="00DE58DF"/>
    <w:rsid w:val="00DE5E06"/>
    <w:rsid w:val="00DF189D"/>
    <w:rsid w:val="00DF1FB0"/>
    <w:rsid w:val="00DF2898"/>
    <w:rsid w:val="00DF40D9"/>
    <w:rsid w:val="00DF4221"/>
    <w:rsid w:val="00DF599F"/>
    <w:rsid w:val="00DF7AF0"/>
    <w:rsid w:val="00DF7B53"/>
    <w:rsid w:val="00E00099"/>
    <w:rsid w:val="00E034A4"/>
    <w:rsid w:val="00E04698"/>
    <w:rsid w:val="00E04F4F"/>
    <w:rsid w:val="00E06404"/>
    <w:rsid w:val="00E07EF2"/>
    <w:rsid w:val="00E117A5"/>
    <w:rsid w:val="00E13EED"/>
    <w:rsid w:val="00E15252"/>
    <w:rsid w:val="00E15F0B"/>
    <w:rsid w:val="00E243A4"/>
    <w:rsid w:val="00E254CE"/>
    <w:rsid w:val="00E25908"/>
    <w:rsid w:val="00E26BB6"/>
    <w:rsid w:val="00E31131"/>
    <w:rsid w:val="00E31CF3"/>
    <w:rsid w:val="00E32AA0"/>
    <w:rsid w:val="00E36499"/>
    <w:rsid w:val="00E372DE"/>
    <w:rsid w:val="00E41128"/>
    <w:rsid w:val="00E42A8D"/>
    <w:rsid w:val="00E4424E"/>
    <w:rsid w:val="00E449FD"/>
    <w:rsid w:val="00E44D90"/>
    <w:rsid w:val="00E44F2B"/>
    <w:rsid w:val="00E46DA5"/>
    <w:rsid w:val="00E47766"/>
    <w:rsid w:val="00E50828"/>
    <w:rsid w:val="00E5149E"/>
    <w:rsid w:val="00E545E3"/>
    <w:rsid w:val="00E55AE7"/>
    <w:rsid w:val="00E5746C"/>
    <w:rsid w:val="00E653A2"/>
    <w:rsid w:val="00E6773A"/>
    <w:rsid w:val="00E70A1A"/>
    <w:rsid w:val="00E74071"/>
    <w:rsid w:val="00E746F4"/>
    <w:rsid w:val="00E75178"/>
    <w:rsid w:val="00E7696C"/>
    <w:rsid w:val="00E8621C"/>
    <w:rsid w:val="00E8697E"/>
    <w:rsid w:val="00E87BEB"/>
    <w:rsid w:val="00E91FB5"/>
    <w:rsid w:val="00E937C6"/>
    <w:rsid w:val="00E9569C"/>
    <w:rsid w:val="00E95E51"/>
    <w:rsid w:val="00EA4F74"/>
    <w:rsid w:val="00EB04E2"/>
    <w:rsid w:val="00EB08EC"/>
    <w:rsid w:val="00EB2045"/>
    <w:rsid w:val="00EB3D4D"/>
    <w:rsid w:val="00EB4680"/>
    <w:rsid w:val="00EB5516"/>
    <w:rsid w:val="00EC2197"/>
    <w:rsid w:val="00EC43B0"/>
    <w:rsid w:val="00EC7563"/>
    <w:rsid w:val="00ED0FD4"/>
    <w:rsid w:val="00ED1923"/>
    <w:rsid w:val="00ED2924"/>
    <w:rsid w:val="00ED3966"/>
    <w:rsid w:val="00ED4117"/>
    <w:rsid w:val="00ED5A29"/>
    <w:rsid w:val="00EE068C"/>
    <w:rsid w:val="00EE74DD"/>
    <w:rsid w:val="00EE7A3B"/>
    <w:rsid w:val="00EF0EE4"/>
    <w:rsid w:val="00EF2038"/>
    <w:rsid w:val="00EF38EA"/>
    <w:rsid w:val="00EF4287"/>
    <w:rsid w:val="00EF5C9A"/>
    <w:rsid w:val="00EF6CB8"/>
    <w:rsid w:val="00F00413"/>
    <w:rsid w:val="00F013FD"/>
    <w:rsid w:val="00F0338A"/>
    <w:rsid w:val="00F0459F"/>
    <w:rsid w:val="00F04F5B"/>
    <w:rsid w:val="00F10770"/>
    <w:rsid w:val="00F11F40"/>
    <w:rsid w:val="00F128C5"/>
    <w:rsid w:val="00F149E7"/>
    <w:rsid w:val="00F14BC7"/>
    <w:rsid w:val="00F21DCA"/>
    <w:rsid w:val="00F225A3"/>
    <w:rsid w:val="00F22E64"/>
    <w:rsid w:val="00F26428"/>
    <w:rsid w:val="00F30B58"/>
    <w:rsid w:val="00F35A14"/>
    <w:rsid w:val="00F35AE0"/>
    <w:rsid w:val="00F35B74"/>
    <w:rsid w:val="00F36AE7"/>
    <w:rsid w:val="00F3701D"/>
    <w:rsid w:val="00F40240"/>
    <w:rsid w:val="00F43119"/>
    <w:rsid w:val="00F43919"/>
    <w:rsid w:val="00F45CB0"/>
    <w:rsid w:val="00F465B8"/>
    <w:rsid w:val="00F468C2"/>
    <w:rsid w:val="00F47B94"/>
    <w:rsid w:val="00F537E6"/>
    <w:rsid w:val="00F53999"/>
    <w:rsid w:val="00F55F53"/>
    <w:rsid w:val="00F600D0"/>
    <w:rsid w:val="00F610FF"/>
    <w:rsid w:val="00F62A96"/>
    <w:rsid w:val="00F640FB"/>
    <w:rsid w:val="00F647EF"/>
    <w:rsid w:val="00F7159A"/>
    <w:rsid w:val="00F71AF3"/>
    <w:rsid w:val="00F73D15"/>
    <w:rsid w:val="00F74F3F"/>
    <w:rsid w:val="00F755EB"/>
    <w:rsid w:val="00F76F09"/>
    <w:rsid w:val="00F85392"/>
    <w:rsid w:val="00F909F5"/>
    <w:rsid w:val="00F9303A"/>
    <w:rsid w:val="00F9360B"/>
    <w:rsid w:val="00F96F34"/>
    <w:rsid w:val="00F978E1"/>
    <w:rsid w:val="00FA0320"/>
    <w:rsid w:val="00FA138C"/>
    <w:rsid w:val="00FA1F5E"/>
    <w:rsid w:val="00FA2EFD"/>
    <w:rsid w:val="00FA39BE"/>
    <w:rsid w:val="00FA6E90"/>
    <w:rsid w:val="00FB2E36"/>
    <w:rsid w:val="00FB5A69"/>
    <w:rsid w:val="00FB7243"/>
    <w:rsid w:val="00FC0254"/>
    <w:rsid w:val="00FC17F2"/>
    <w:rsid w:val="00FC2D49"/>
    <w:rsid w:val="00FC3B6B"/>
    <w:rsid w:val="00FC72E9"/>
    <w:rsid w:val="00FD10B3"/>
    <w:rsid w:val="00FD14A4"/>
    <w:rsid w:val="00FD1C2E"/>
    <w:rsid w:val="00FD1E2B"/>
    <w:rsid w:val="00FD3336"/>
    <w:rsid w:val="00FD47D2"/>
    <w:rsid w:val="00FD76BE"/>
    <w:rsid w:val="00FD7B72"/>
    <w:rsid w:val="00FE12D2"/>
    <w:rsid w:val="00FE6BF6"/>
    <w:rsid w:val="00FF1CD2"/>
    <w:rsid w:val="00FF1FE7"/>
    <w:rsid w:val="00FF573E"/>
    <w:rsid w:val="00FF72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PersonName"/>
  <w:smartTagType w:namespaceuri="urn:schemas-microsoft-com:office:smarttags" w:name="Stat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13586"/>
    <w:pPr>
      <w:spacing w:after="200" w:line="276" w:lineRule="auto"/>
    </w:pPr>
    <w:rPr>
      <w:rFonts w:eastAsia="Calibri"/>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1"/>
    <w:rsid w:val="00213586"/>
    <w:pPr>
      <w:tabs>
        <w:tab w:val="center" w:pos="4320"/>
        <w:tab w:val="right" w:pos="8640"/>
      </w:tabs>
    </w:pPr>
    <w:rPr>
      <w:rFonts w:eastAsia="MS Mincho"/>
      <w:szCs w:val="24"/>
      <w:lang w:eastAsia="ja-JP"/>
    </w:rPr>
  </w:style>
  <w:style w:type="paragraph" w:styleId="Footer">
    <w:name w:val="footer"/>
    <w:basedOn w:val="Normal"/>
    <w:link w:val="FooterChar"/>
    <w:uiPriority w:val="99"/>
    <w:rsid w:val="00213586"/>
    <w:pPr>
      <w:tabs>
        <w:tab w:val="center" w:pos="4320"/>
        <w:tab w:val="right" w:pos="8640"/>
      </w:tabs>
    </w:pPr>
  </w:style>
  <w:style w:type="character" w:customStyle="1" w:styleId="HeaderChar1">
    <w:name w:val="Header Char1"/>
    <w:link w:val="Header"/>
    <w:locked/>
    <w:rsid w:val="00213586"/>
    <w:rPr>
      <w:rFonts w:eastAsia="MS Mincho"/>
      <w:sz w:val="24"/>
      <w:szCs w:val="24"/>
      <w:lang w:val="en-US" w:eastAsia="ja-JP" w:bidi="ar-SA"/>
    </w:rPr>
  </w:style>
  <w:style w:type="character" w:styleId="PageNumber">
    <w:name w:val="page number"/>
    <w:basedOn w:val="DefaultParagraphFont"/>
    <w:rsid w:val="00213586"/>
  </w:style>
  <w:style w:type="character" w:styleId="Hyperlink">
    <w:name w:val="Hyperlink"/>
    <w:rsid w:val="005808C7"/>
    <w:rPr>
      <w:color w:val="0000FF"/>
      <w:u w:val="single"/>
    </w:rPr>
  </w:style>
  <w:style w:type="paragraph" w:styleId="NoSpacing">
    <w:name w:val="No Spacing"/>
    <w:qFormat/>
    <w:rsid w:val="009D0B59"/>
    <w:rPr>
      <w:rFonts w:eastAsia="Times New Roman"/>
      <w:sz w:val="24"/>
      <w:szCs w:val="22"/>
    </w:rPr>
  </w:style>
  <w:style w:type="character" w:customStyle="1" w:styleId="HeaderChar">
    <w:name w:val="Header Char"/>
    <w:semiHidden/>
    <w:locked/>
    <w:rsid w:val="009D0B59"/>
    <w:rPr>
      <w:rFonts w:cs="Times New Roman"/>
    </w:rPr>
  </w:style>
  <w:style w:type="character" w:styleId="CommentReference">
    <w:name w:val="annotation reference"/>
    <w:semiHidden/>
    <w:rsid w:val="00EF5C9A"/>
    <w:rPr>
      <w:rFonts w:cs="Times New Roman"/>
      <w:sz w:val="16"/>
      <w:szCs w:val="16"/>
    </w:rPr>
  </w:style>
  <w:style w:type="paragraph" w:styleId="CommentText">
    <w:name w:val="annotation text"/>
    <w:basedOn w:val="Normal"/>
    <w:link w:val="CommentTextChar"/>
    <w:semiHidden/>
    <w:rsid w:val="00EF5C9A"/>
    <w:pPr>
      <w:spacing w:line="240" w:lineRule="auto"/>
    </w:pPr>
    <w:rPr>
      <w:sz w:val="20"/>
      <w:szCs w:val="20"/>
    </w:rPr>
  </w:style>
  <w:style w:type="character" w:customStyle="1" w:styleId="CommentTextChar">
    <w:name w:val="Comment Text Char"/>
    <w:link w:val="CommentText"/>
    <w:semiHidden/>
    <w:locked/>
    <w:rsid w:val="00EF5C9A"/>
    <w:rPr>
      <w:rFonts w:eastAsia="Calibri"/>
      <w:lang w:val="en-US" w:eastAsia="en-US" w:bidi="ar-SA"/>
    </w:rPr>
  </w:style>
  <w:style w:type="paragraph" w:styleId="BalloonText">
    <w:name w:val="Balloon Text"/>
    <w:basedOn w:val="Normal"/>
    <w:link w:val="BalloonTextChar"/>
    <w:semiHidden/>
    <w:rsid w:val="00EF5C9A"/>
    <w:rPr>
      <w:rFonts w:ascii="Tahoma" w:hAnsi="Tahoma" w:cs="Tahoma"/>
      <w:sz w:val="16"/>
      <w:szCs w:val="16"/>
    </w:rPr>
  </w:style>
  <w:style w:type="paragraph" w:styleId="CommentSubject">
    <w:name w:val="annotation subject"/>
    <w:basedOn w:val="CommentText"/>
    <w:next w:val="CommentText"/>
    <w:link w:val="CommentSubjectChar"/>
    <w:semiHidden/>
    <w:rsid w:val="00AF2C9F"/>
    <w:pPr>
      <w:spacing w:line="276" w:lineRule="auto"/>
    </w:pPr>
    <w:rPr>
      <w:b/>
      <w:bCs/>
    </w:rPr>
  </w:style>
  <w:style w:type="paragraph" w:styleId="Revision">
    <w:name w:val="Revision"/>
    <w:hidden/>
    <w:uiPriority w:val="99"/>
    <w:semiHidden/>
    <w:rsid w:val="0022427B"/>
    <w:rPr>
      <w:rFonts w:eastAsia="Calibri"/>
      <w:sz w:val="24"/>
      <w:szCs w:val="22"/>
    </w:rPr>
  </w:style>
  <w:style w:type="character" w:customStyle="1" w:styleId="CharChar2">
    <w:name w:val="Char Char2"/>
    <w:semiHidden/>
    <w:locked/>
    <w:rsid w:val="00EB2045"/>
    <w:rPr>
      <w:rFonts w:eastAsia="Calibri"/>
      <w:lang w:val="en-US" w:eastAsia="en-US" w:bidi="ar-SA"/>
    </w:rPr>
  </w:style>
  <w:style w:type="character" w:styleId="Emphasis">
    <w:name w:val="Emphasis"/>
    <w:qFormat/>
    <w:rsid w:val="00EB2045"/>
    <w:rPr>
      <w:rFonts w:cs="Times New Roman"/>
      <w:i/>
      <w:iCs/>
    </w:rPr>
  </w:style>
  <w:style w:type="character" w:customStyle="1" w:styleId="FooterChar">
    <w:name w:val="Footer Char"/>
    <w:basedOn w:val="DefaultParagraphFont"/>
    <w:link w:val="Footer"/>
    <w:uiPriority w:val="99"/>
    <w:rsid w:val="00520442"/>
    <w:rPr>
      <w:rFonts w:eastAsia="Calibri"/>
      <w:sz w:val="24"/>
      <w:szCs w:val="22"/>
    </w:rPr>
  </w:style>
  <w:style w:type="character" w:customStyle="1" w:styleId="BalloonTextChar">
    <w:name w:val="Balloon Text Char"/>
    <w:basedOn w:val="DefaultParagraphFont"/>
    <w:link w:val="BalloonText"/>
    <w:semiHidden/>
    <w:rsid w:val="00482262"/>
    <w:rPr>
      <w:rFonts w:ascii="Tahoma" w:eastAsia="Calibri" w:hAnsi="Tahoma" w:cs="Tahoma"/>
      <w:sz w:val="16"/>
      <w:szCs w:val="16"/>
    </w:rPr>
  </w:style>
  <w:style w:type="character" w:customStyle="1" w:styleId="CommentSubjectChar">
    <w:name w:val="Comment Subject Char"/>
    <w:basedOn w:val="CommentTextChar"/>
    <w:link w:val="CommentSubject"/>
    <w:semiHidden/>
    <w:rsid w:val="00482262"/>
    <w:rPr>
      <w:b/>
      <w:bCs/>
    </w:rPr>
  </w:style>
</w:styles>
</file>

<file path=word/webSettings.xml><?xml version="1.0" encoding="utf-8"?>
<w:webSettings xmlns:r="http://schemas.openxmlformats.org/officeDocument/2006/relationships" xmlns:w="http://schemas.openxmlformats.org/wordprocessingml/2006/main">
  <w:divs>
    <w:div w:id="671955350">
      <w:bodyDiv w:val="1"/>
      <w:marLeft w:val="0"/>
      <w:marRight w:val="0"/>
      <w:marTop w:val="0"/>
      <w:marBottom w:val="0"/>
      <w:divBdr>
        <w:top w:val="none" w:sz="0" w:space="0" w:color="auto"/>
        <w:left w:val="none" w:sz="0" w:space="0" w:color="auto"/>
        <w:bottom w:val="none" w:sz="0" w:space="0" w:color="auto"/>
        <w:right w:val="none" w:sz="0" w:space="0" w:color="auto"/>
      </w:divBdr>
    </w:div>
    <w:div w:id="929581814">
      <w:bodyDiv w:val="1"/>
      <w:marLeft w:val="0"/>
      <w:marRight w:val="0"/>
      <w:marTop w:val="0"/>
      <w:marBottom w:val="0"/>
      <w:divBdr>
        <w:top w:val="none" w:sz="0" w:space="0" w:color="auto"/>
        <w:left w:val="none" w:sz="0" w:space="0" w:color="auto"/>
        <w:bottom w:val="none" w:sz="0" w:space="0" w:color="auto"/>
        <w:right w:val="none" w:sz="0" w:space="0" w:color="auto"/>
      </w:divBdr>
    </w:div>
    <w:div w:id="1108043927">
      <w:bodyDiv w:val="1"/>
      <w:marLeft w:val="0"/>
      <w:marRight w:val="0"/>
      <w:marTop w:val="0"/>
      <w:marBottom w:val="0"/>
      <w:divBdr>
        <w:top w:val="none" w:sz="0" w:space="0" w:color="auto"/>
        <w:left w:val="none" w:sz="0" w:space="0" w:color="auto"/>
        <w:bottom w:val="none" w:sz="0" w:space="0" w:color="auto"/>
        <w:right w:val="none" w:sz="0" w:space="0" w:color="auto"/>
      </w:divBdr>
    </w:div>
    <w:div w:id="1234271833">
      <w:bodyDiv w:val="1"/>
      <w:marLeft w:val="0"/>
      <w:marRight w:val="0"/>
      <w:marTop w:val="0"/>
      <w:marBottom w:val="0"/>
      <w:divBdr>
        <w:top w:val="none" w:sz="0" w:space="0" w:color="auto"/>
        <w:left w:val="none" w:sz="0" w:space="0" w:color="auto"/>
        <w:bottom w:val="none" w:sz="0" w:space="0" w:color="auto"/>
        <w:right w:val="none" w:sz="0" w:space="0" w:color="auto"/>
      </w:divBdr>
    </w:div>
    <w:div w:id="1497458915">
      <w:bodyDiv w:val="1"/>
      <w:marLeft w:val="0"/>
      <w:marRight w:val="0"/>
      <w:marTop w:val="0"/>
      <w:marBottom w:val="0"/>
      <w:divBdr>
        <w:top w:val="none" w:sz="0" w:space="0" w:color="auto"/>
        <w:left w:val="none" w:sz="0" w:space="0" w:color="auto"/>
        <w:bottom w:val="none" w:sz="0" w:space="0" w:color="auto"/>
        <w:right w:val="none" w:sz="0" w:space="0" w:color="auto"/>
      </w:divBdr>
    </w:div>
    <w:div w:id="1522206480">
      <w:bodyDiv w:val="1"/>
      <w:marLeft w:val="0"/>
      <w:marRight w:val="0"/>
      <w:marTop w:val="0"/>
      <w:marBottom w:val="0"/>
      <w:divBdr>
        <w:top w:val="none" w:sz="0" w:space="0" w:color="auto"/>
        <w:left w:val="none" w:sz="0" w:space="0" w:color="auto"/>
        <w:bottom w:val="none" w:sz="0" w:space="0" w:color="auto"/>
        <w:right w:val="none" w:sz="0" w:space="0" w:color="auto"/>
      </w:divBdr>
    </w:div>
    <w:div w:id="1597520165">
      <w:bodyDiv w:val="1"/>
      <w:marLeft w:val="0"/>
      <w:marRight w:val="0"/>
      <w:marTop w:val="0"/>
      <w:marBottom w:val="0"/>
      <w:divBdr>
        <w:top w:val="none" w:sz="0" w:space="0" w:color="auto"/>
        <w:left w:val="none" w:sz="0" w:space="0" w:color="auto"/>
        <w:bottom w:val="none" w:sz="0" w:space="0" w:color="auto"/>
        <w:right w:val="none" w:sz="0" w:space="0" w:color="auto"/>
      </w:divBdr>
    </w:div>
    <w:div w:id="1857815581">
      <w:bodyDiv w:val="1"/>
      <w:marLeft w:val="0"/>
      <w:marRight w:val="0"/>
      <w:marTop w:val="0"/>
      <w:marBottom w:val="0"/>
      <w:divBdr>
        <w:top w:val="none" w:sz="0" w:space="0" w:color="auto"/>
        <w:left w:val="none" w:sz="0" w:space="0" w:color="auto"/>
        <w:bottom w:val="none" w:sz="0" w:space="0" w:color="auto"/>
        <w:right w:val="none" w:sz="0" w:space="0" w:color="auto"/>
      </w:divBdr>
    </w:div>
    <w:div w:id="2118327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eb2.research.partners.org/cepac/model.html" TargetMode="External"/><Relationship Id="rId12" Type="http://schemas.openxmlformats.org/officeDocument/2006/relationships/header" Target="header3.xm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package" Target="embeddings/Microsoft_Office_Excel_Worksheet1.xlsx"/><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36</Pages>
  <Words>13629</Words>
  <Characters>77691</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Cost-effectiveness of first-line therapy for HIV-infected children in</vt:lpstr>
    </vt:vector>
  </TitlesOfParts>
  <Company>Partners HealthCare System, Inc</Company>
  <LinksUpToDate>false</LinksUpToDate>
  <CharactersWithSpaces>91138</CharactersWithSpaces>
  <SharedDoc>false</SharedDoc>
  <HLinks>
    <vt:vector size="474" baseType="variant">
      <vt:variant>
        <vt:i4>4194315</vt:i4>
      </vt:variant>
      <vt:variant>
        <vt:i4>456</vt:i4>
      </vt:variant>
      <vt:variant>
        <vt:i4>0</vt:i4>
      </vt:variant>
      <vt:variant>
        <vt:i4>5</vt:i4>
      </vt:variant>
      <vt:variant>
        <vt:lpwstr/>
      </vt:variant>
      <vt:variant>
        <vt:lpwstr>_ENREF_15</vt:lpwstr>
      </vt:variant>
      <vt:variant>
        <vt:i4>4194315</vt:i4>
      </vt:variant>
      <vt:variant>
        <vt:i4>450</vt:i4>
      </vt:variant>
      <vt:variant>
        <vt:i4>0</vt:i4>
      </vt:variant>
      <vt:variant>
        <vt:i4>5</vt:i4>
      </vt:variant>
      <vt:variant>
        <vt:lpwstr/>
      </vt:variant>
      <vt:variant>
        <vt:lpwstr>_ENREF_14</vt:lpwstr>
      </vt:variant>
      <vt:variant>
        <vt:i4>4194315</vt:i4>
      </vt:variant>
      <vt:variant>
        <vt:i4>444</vt:i4>
      </vt:variant>
      <vt:variant>
        <vt:i4>0</vt:i4>
      </vt:variant>
      <vt:variant>
        <vt:i4>5</vt:i4>
      </vt:variant>
      <vt:variant>
        <vt:lpwstr/>
      </vt:variant>
      <vt:variant>
        <vt:lpwstr>_ENREF_13</vt:lpwstr>
      </vt:variant>
      <vt:variant>
        <vt:i4>4194315</vt:i4>
      </vt:variant>
      <vt:variant>
        <vt:i4>436</vt:i4>
      </vt:variant>
      <vt:variant>
        <vt:i4>0</vt:i4>
      </vt:variant>
      <vt:variant>
        <vt:i4>5</vt:i4>
      </vt:variant>
      <vt:variant>
        <vt:lpwstr/>
      </vt:variant>
      <vt:variant>
        <vt:lpwstr>_ENREF_12</vt:lpwstr>
      </vt:variant>
      <vt:variant>
        <vt:i4>4194315</vt:i4>
      </vt:variant>
      <vt:variant>
        <vt:i4>430</vt:i4>
      </vt:variant>
      <vt:variant>
        <vt:i4>0</vt:i4>
      </vt:variant>
      <vt:variant>
        <vt:i4>5</vt:i4>
      </vt:variant>
      <vt:variant>
        <vt:lpwstr/>
      </vt:variant>
      <vt:variant>
        <vt:lpwstr>_ENREF_11</vt:lpwstr>
      </vt:variant>
      <vt:variant>
        <vt:i4>4194315</vt:i4>
      </vt:variant>
      <vt:variant>
        <vt:i4>422</vt:i4>
      </vt:variant>
      <vt:variant>
        <vt:i4>0</vt:i4>
      </vt:variant>
      <vt:variant>
        <vt:i4>5</vt:i4>
      </vt:variant>
      <vt:variant>
        <vt:lpwstr/>
      </vt:variant>
      <vt:variant>
        <vt:lpwstr>_ENREF_10</vt:lpwstr>
      </vt:variant>
      <vt:variant>
        <vt:i4>4325387</vt:i4>
      </vt:variant>
      <vt:variant>
        <vt:i4>414</vt:i4>
      </vt:variant>
      <vt:variant>
        <vt:i4>0</vt:i4>
      </vt:variant>
      <vt:variant>
        <vt:i4>5</vt:i4>
      </vt:variant>
      <vt:variant>
        <vt:lpwstr/>
      </vt:variant>
      <vt:variant>
        <vt:lpwstr>_ENREF_3</vt:lpwstr>
      </vt:variant>
      <vt:variant>
        <vt:i4>4718603</vt:i4>
      </vt:variant>
      <vt:variant>
        <vt:i4>408</vt:i4>
      </vt:variant>
      <vt:variant>
        <vt:i4>0</vt:i4>
      </vt:variant>
      <vt:variant>
        <vt:i4>5</vt:i4>
      </vt:variant>
      <vt:variant>
        <vt:lpwstr/>
      </vt:variant>
      <vt:variant>
        <vt:lpwstr>_ENREF_9</vt:lpwstr>
      </vt:variant>
      <vt:variant>
        <vt:i4>4784139</vt:i4>
      </vt:variant>
      <vt:variant>
        <vt:i4>400</vt:i4>
      </vt:variant>
      <vt:variant>
        <vt:i4>0</vt:i4>
      </vt:variant>
      <vt:variant>
        <vt:i4>5</vt:i4>
      </vt:variant>
      <vt:variant>
        <vt:lpwstr/>
      </vt:variant>
      <vt:variant>
        <vt:lpwstr>_ENREF_8</vt:lpwstr>
      </vt:variant>
      <vt:variant>
        <vt:i4>4390923</vt:i4>
      </vt:variant>
      <vt:variant>
        <vt:i4>392</vt:i4>
      </vt:variant>
      <vt:variant>
        <vt:i4>0</vt:i4>
      </vt:variant>
      <vt:variant>
        <vt:i4>5</vt:i4>
      </vt:variant>
      <vt:variant>
        <vt:lpwstr/>
      </vt:variant>
      <vt:variant>
        <vt:lpwstr>_ENREF_2</vt:lpwstr>
      </vt:variant>
      <vt:variant>
        <vt:i4>4325387</vt:i4>
      </vt:variant>
      <vt:variant>
        <vt:i4>386</vt:i4>
      </vt:variant>
      <vt:variant>
        <vt:i4>0</vt:i4>
      </vt:variant>
      <vt:variant>
        <vt:i4>5</vt:i4>
      </vt:variant>
      <vt:variant>
        <vt:lpwstr/>
      </vt:variant>
      <vt:variant>
        <vt:lpwstr>_ENREF_33</vt:lpwstr>
      </vt:variant>
      <vt:variant>
        <vt:i4>4390923</vt:i4>
      </vt:variant>
      <vt:variant>
        <vt:i4>382</vt:i4>
      </vt:variant>
      <vt:variant>
        <vt:i4>0</vt:i4>
      </vt:variant>
      <vt:variant>
        <vt:i4>5</vt:i4>
      </vt:variant>
      <vt:variant>
        <vt:lpwstr/>
      </vt:variant>
      <vt:variant>
        <vt:lpwstr>_ENREF_26</vt:lpwstr>
      </vt:variant>
      <vt:variant>
        <vt:i4>4390923</vt:i4>
      </vt:variant>
      <vt:variant>
        <vt:i4>379</vt:i4>
      </vt:variant>
      <vt:variant>
        <vt:i4>0</vt:i4>
      </vt:variant>
      <vt:variant>
        <vt:i4>5</vt:i4>
      </vt:variant>
      <vt:variant>
        <vt:lpwstr/>
      </vt:variant>
      <vt:variant>
        <vt:lpwstr>_ENREF_25</vt:lpwstr>
      </vt:variant>
      <vt:variant>
        <vt:i4>4325387</vt:i4>
      </vt:variant>
      <vt:variant>
        <vt:i4>376</vt:i4>
      </vt:variant>
      <vt:variant>
        <vt:i4>0</vt:i4>
      </vt:variant>
      <vt:variant>
        <vt:i4>5</vt:i4>
      </vt:variant>
      <vt:variant>
        <vt:lpwstr/>
      </vt:variant>
      <vt:variant>
        <vt:lpwstr>_ENREF_3</vt:lpwstr>
      </vt:variant>
      <vt:variant>
        <vt:i4>4325387</vt:i4>
      </vt:variant>
      <vt:variant>
        <vt:i4>368</vt:i4>
      </vt:variant>
      <vt:variant>
        <vt:i4>0</vt:i4>
      </vt:variant>
      <vt:variant>
        <vt:i4>5</vt:i4>
      </vt:variant>
      <vt:variant>
        <vt:lpwstr/>
      </vt:variant>
      <vt:variant>
        <vt:lpwstr>_ENREF_33</vt:lpwstr>
      </vt:variant>
      <vt:variant>
        <vt:i4>4325387</vt:i4>
      </vt:variant>
      <vt:variant>
        <vt:i4>365</vt:i4>
      </vt:variant>
      <vt:variant>
        <vt:i4>0</vt:i4>
      </vt:variant>
      <vt:variant>
        <vt:i4>5</vt:i4>
      </vt:variant>
      <vt:variant>
        <vt:lpwstr/>
      </vt:variant>
      <vt:variant>
        <vt:lpwstr>_ENREF_32</vt:lpwstr>
      </vt:variant>
      <vt:variant>
        <vt:i4>4325387</vt:i4>
      </vt:variant>
      <vt:variant>
        <vt:i4>359</vt:i4>
      </vt:variant>
      <vt:variant>
        <vt:i4>0</vt:i4>
      </vt:variant>
      <vt:variant>
        <vt:i4>5</vt:i4>
      </vt:variant>
      <vt:variant>
        <vt:lpwstr/>
      </vt:variant>
      <vt:variant>
        <vt:lpwstr>_ENREF_31</vt:lpwstr>
      </vt:variant>
      <vt:variant>
        <vt:i4>4390923</vt:i4>
      </vt:variant>
      <vt:variant>
        <vt:i4>356</vt:i4>
      </vt:variant>
      <vt:variant>
        <vt:i4>0</vt:i4>
      </vt:variant>
      <vt:variant>
        <vt:i4>5</vt:i4>
      </vt:variant>
      <vt:variant>
        <vt:lpwstr/>
      </vt:variant>
      <vt:variant>
        <vt:lpwstr>_ENREF_29</vt:lpwstr>
      </vt:variant>
      <vt:variant>
        <vt:i4>4325387</vt:i4>
      </vt:variant>
      <vt:variant>
        <vt:i4>348</vt:i4>
      </vt:variant>
      <vt:variant>
        <vt:i4>0</vt:i4>
      </vt:variant>
      <vt:variant>
        <vt:i4>5</vt:i4>
      </vt:variant>
      <vt:variant>
        <vt:lpwstr/>
      </vt:variant>
      <vt:variant>
        <vt:lpwstr>_ENREF_30</vt:lpwstr>
      </vt:variant>
      <vt:variant>
        <vt:i4>4390923</vt:i4>
      </vt:variant>
      <vt:variant>
        <vt:i4>345</vt:i4>
      </vt:variant>
      <vt:variant>
        <vt:i4>0</vt:i4>
      </vt:variant>
      <vt:variant>
        <vt:i4>5</vt:i4>
      </vt:variant>
      <vt:variant>
        <vt:lpwstr/>
      </vt:variant>
      <vt:variant>
        <vt:lpwstr>_ENREF_21</vt:lpwstr>
      </vt:variant>
      <vt:variant>
        <vt:i4>4325387</vt:i4>
      </vt:variant>
      <vt:variant>
        <vt:i4>337</vt:i4>
      </vt:variant>
      <vt:variant>
        <vt:i4>0</vt:i4>
      </vt:variant>
      <vt:variant>
        <vt:i4>5</vt:i4>
      </vt:variant>
      <vt:variant>
        <vt:lpwstr/>
      </vt:variant>
      <vt:variant>
        <vt:lpwstr>_ENREF_31</vt:lpwstr>
      </vt:variant>
      <vt:variant>
        <vt:i4>4390923</vt:i4>
      </vt:variant>
      <vt:variant>
        <vt:i4>334</vt:i4>
      </vt:variant>
      <vt:variant>
        <vt:i4>0</vt:i4>
      </vt:variant>
      <vt:variant>
        <vt:i4>5</vt:i4>
      </vt:variant>
      <vt:variant>
        <vt:lpwstr/>
      </vt:variant>
      <vt:variant>
        <vt:lpwstr>_ENREF_29</vt:lpwstr>
      </vt:variant>
      <vt:variant>
        <vt:i4>4325387</vt:i4>
      </vt:variant>
      <vt:variant>
        <vt:i4>326</vt:i4>
      </vt:variant>
      <vt:variant>
        <vt:i4>0</vt:i4>
      </vt:variant>
      <vt:variant>
        <vt:i4>5</vt:i4>
      </vt:variant>
      <vt:variant>
        <vt:lpwstr/>
      </vt:variant>
      <vt:variant>
        <vt:lpwstr>_ENREF_30</vt:lpwstr>
      </vt:variant>
      <vt:variant>
        <vt:i4>4390923</vt:i4>
      </vt:variant>
      <vt:variant>
        <vt:i4>323</vt:i4>
      </vt:variant>
      <vt:variant>
        <vt:i4>0</vt:i4>
      </vt:variant>
      <vt:variant>
        <vt:i4>5</vt:i4>
      </vt:variant>
      <vt:variant>
        <vt:lpwstr/>
      </vt:variant>
      <vt:variant>
        <vt:lpwstr>_ENREF_21</vt:lpwstr>
      </vt:variant>
      <vt:variant>
        <vt:i4>4325387</vt:i4>
      </vt:variant>
      <vt:variant>
        <vt:i4>315</vt:i4>
      </vt:variant>
      <vt:variant>
        <vt:i4>0</vt:i4>
      </vt:variant>
      <vt:variant>
        <vt:i4>5</vt:i4>
      </vt:variant>
      <vt:variant>
        <vt:lpwstr/>
      </vt:variant>
      <vt:variant>
        <vt:lpwstr>_ENREF_31</vt:lpwstr>
      </vt:variant>
      <vt:variant>
        <vt:i4>4390923</vt:i4>
      </vt:variant>
      <vt:variant>
        <vt:i4>312</vt:i4>
      </vt:variant>
      <vt:variant>
        <vt:i4>0</vt:i4>
      </vt:variant>
      <vt:variant>
        <vt:i4>5</vt:i4>
      </vt:variant>
      <vt:variant>
        <vt:lpwstr/>
      </vt:variant>
      <vt:variant>
        <vt:lpwstr>_ENREF_29</vt:lpwstr>
      </vt:variant>
      <vt:variant>
        <vt:i4>4325387</vt:i4>
      </vt:variant>
      <vt:variant>
        <vt:i4>304</vt:i4>
      </vt:variant>
      <vt:variant>
        <vt:i4>0</vt:i4>
      </vt:variant>
      <vt:variant>
        <vt:i4>5</vt:i4>
      </vt:variant>
      <vt:variant>
        <vt:lpwstr/>
      </vt:variant>
      <vt:variant>
        <vt:lpwstr>_ENREF_30</vt:lpwstr>
      </vt:variant>
      <vt:variant>
        <vt:i4>4390923</vt:i4>
      </vt:variant>
      <vt:variant>
        <vt:i4>301</vt:i4>
      </vt:variant>
      <vt:variant>
        <vt:i4>0</vt:i4>
      </vt:variant>
      <vt:variant>
        <vt:i4>5</vt:i4>
      </vt:variant>
      <vt:variant>
        <vt:lpwstr/>
      </vt:variant>
      <vt:variant>
        <vt:lpwstr>_ENREF_21</vt:lpwstr>
      </vt:variant>
      <vt:variant>
        <vt:i4>4390923</vt:i4>
      </vt:variant>
      <vt:variant>
        <vt:i4>289</vt:i4>
      </vt:variant>
      <vt:variant>
        <vt:i4>0</vt:i4>
      </vt:variant>
      <vt:variant>
        <vt:i4>5</vt:i4>
      </vt:variant>
      <vt:variant>
        <vt:lpwstr/>
      </vt:variant>
      <vt:variant>
        <vt:lpwstr>_ENREF_29</vt:lpwstr>
      </vt:variant>
      <vt:variant>
        <vt:i4>4390923</vt:i4>
      </vt:variant>
      <vt:variant>
        <vt:i4>281</vt:i4>
      </vt:variant>
      <vt:variant>
        <vt:i4>0</vt:i4>
      </vt:variant>
      <vt:variant>
        <vt:i4>5</vt:i4>
      </vt:variant>
      <vt:variant>
        <vt:lpwstr/>
      </vt:variant>
      <vt:variant>
        <vt:lpwstr>_ENREF_21</vt:lpwstr>
      </vt:variant>
      <vt:variant>
        <vt:i4>4390923</vt:i4>
      </vt:variant>
      <vt:variant>
        <vt:i4>273</vt:i4>
      </vt:variant>
      <vt:variant>
        <vt:i4>0</vt:i4>
      </vt:variant>
      <vt:variant>
        <vt:i4>5</vt:i4>
      </vt:variant>
      <vt:variant>
        <vt:lpwstr/>
      </vt:variant>
      <vt:variant>
        <vt:lpwstr>_ENREF_29</vt:lpwstr>
      </vt:variant>
      <vt:variant>
        <vt:i4>4390923</vt:i4>
      </vt:variant>
      <vt:variant>
        <vt:i4>267</vt:i4>
      </vt:variant>
      <vt:variant>
        <vt:i4>0</vt:i4>
      </vt:variant>
      <vt:variant>
        <vt:i4>5</vt:i4>
      </vt:variant>
      <vt:variant>
        <vt:lpwstr/>
      </vt:variant>
      <vt:variant>
        <vt:lpwstr>_ENREF_28</vt:lpwstr>
      </vt:variant>
      <vt:variant>
        <vt:i4>4390923</vt:i4>
      </vt:variant>
      <vt:variant>
        <vt:i4>263</vt:i4>
      </vt:variant>
      <vt:variant>
        <vt:i4>0</vt:i4>
      </vt:variant>
      <vt:variant>
        <vt:i4>5</vt:i4>
      </vt:variant>
      <vt:variant>
        <vt:lpwstr/>
      </vt:variant>
      <vt:variant>
        <vt:lpwstr>_ENREF_24</vt:lpwstr>
      </vt:variant>
      <vt:variant>
        <vt:i4>4390923</vt:i4>
      </vt:variant>
      <vt:variant>
        <vt:i4>260</vt:i4>
      </vt:variant>
      <vt:variant>
        <vt:i4>0</vt:i4>
      </vt:variant>
      <vt:variant>
        <vt:i4>5</vt:i4>
      </vt:variant>
      <vt:variant>
        <vt:lpwstr/>
      </vt:variant>
      <vt:variant>
        <vt:lpwstr>_ENREF_23</vt:lpwstr>
      </vt:variant>
      <vt:variant>
        <vt:i4>4390923</vt:i4>
      </vt:variant>
      <vt:variant>
        <vt:i4>248</vt:i4>
      </vt:variant>
      <vt:variant>
        <vt:i4>0</vt:i4>
      </vt:variant>
      <vt:variant>
        <vt:i4>5</vt:i4>
      </vt:variant>
      <vt:variant>
        <vt:lpwstr/>
      </vt:variant>
      <vt:variant>
        <vt:lpwstr>_ENREF_2</vt:lpwstr>
      </vt:variant>
      <vt:variant>
        <vt:i4>4390923</vt:i4>
      </vt:variant>
      <vt:variant>
        <vt:i4>244</vt:i4>
      </vt:variant>
      <vt:variant>
        <vt:i4>0</vt:i4>
      </vt:variant>
      <vt:variant>
        <vt:i4>5</vt:i4>
      </vt:variant>
      <vt:variant>
        <vt:lpwstr/>
      </vt:variant>
      <vt:variant>
        <vt:lpwstr>_ENREF_26</vt:lpwstr>
      </vt:variant>
      <vt:variant>
        <vt:i4>4390923</vt:i4>
      </vt:variant>
      <vt:variant>
        <vt:i4>241</vt:i4>
      </vt:variant>
      <vt:variant>
        <vt:i4>0</vt:i4>
      </vt:variant>
      <vt:variant>
        <vt:i4>5</vt:i4>
      </vt:variant>
      <vt:variant>
        <vt:lpwstr/>
      </vt:variant>
      <vt:variant>
        <vt:lpwstr>_ENREF_25</vt:lpwstr>
      </vt:variant>
      <vt:variant>
        <vt:i4>4325387</vt:i4>
      </vt:variant>
      <vt:variant>
        <vt:i4>238</vt:i4>
      </vt:variant>
      <vt:variant>
        <vt:i4>0</vt:i4>
      </vt:variant>
      <vt:variant>
        <vt:i4>5</vt:i4>
      </vt:variant>
      <vt:variant>
        <vt:lpwstr/>
      </vt:variant>
      <vt:variant>
        <vt:lpwstr>_ENREF_3</vt:lpwstr>
      </vt:variant>
      <vt:variant>
        <vt:i4>4390923</vt:i4>
      </vt:variant>
      <vt:variant>
        <vt:i4>226</vt:i4>
      </vt:variant>
      <vt:variant>
        <vt:i4>0</vt:i4>
      </vt:variant>
      <vt:variant>
        <vt:i4>5</vt:i4>
      </vt:variant>
      <vt:variant>
        <vt:lpwstr/>
      </vt:variant>
      <vt:variant>
        <vt:lpwstr>_ENREF_27</vt:lpwstr>
      </vt:variant>
      <vt:variant>
        <vt:i4>4390923</vt:i4>
      </vt:variant>
      <vt:variant>
        <vt:i4>222</vt:i4>
      </vt:variant>
      <vt:variant>
        <vt:i4>0</vt:i4>
      </vt:variant>
      <vt:variant>
        <vt:i4>5</vt:i4>
      </vt:variant>
      <vt:variant>
        <vt:lpwstr/>
      </vt:variant>
      <vt:variant>
        <vt:lpwstr>_ENREF_26</vt:lpwstr>
      </vt:variant>
      <vt:variant>
        <vt:i4>4390923</vt:i4>
      </vt:variant>
      <vt:variant>
        <vt:i4>219</vt:i4>
      </vt:variant>
      <vt:variant>
        <vt:i4>0</vt:i4>
      </vt:variant>
      <vt:variant>
        <vt:i4>5</vt:i4>
      </vt:variant>
      <vt:variant>
        <vt:lpwstr/>
      </vt:variant>
      <vt:variant>
        <vt:lpwstr>_ENREF_25</vt:lpwstr>
      </vt:variant>
      <vt:variant>
        <vt:i4>4325387</vt:i4>
      </vt:variant>
      <vt:variant>
        <vt:i4>216</vt:i4>
      </vt:variant>
      <vt:variant>
        <vt:i4>0</vt:i4>
      </vt:variant>
      <vt:variant>
        <vt:i4>5</vt:i4>
      </vt:variant>
      <vt:variant>
        <vt:lpwstr/>
      </vt:variant>
      <vt:variant>
        <vt:lpwstr>_ENREF_3</vt:lpwstr>
      </vt:variant>
      <vt:variant>
        <vt:i4>4390923</vt:i4>
      </vt:variant>
      <vt:variant>
        <vt:i4>208</vt:i4>
      </vt:variant>
      <vt:variant>
        <vt:i4>0</vt:i4>
      </vt:variant>
      <vt:variant>
        <vt:i4>5</vt:i4>
      </vt:variant>
      <vt:variant>
        <vt:lpwstr/>
      </vt:variant>
      <vt:variant>
        <vt:lpwstr>_ENREF_26</vt:lpwstr>
      </vt:variant>
      <vt:variant>
        <vt:i4>4390923</vt:i4>
      </vt:variant>
      <vt:variant>
        <vt:i4>205</vt:i4>
      </vt:variant>
      <vt:variant>
        <vt:i4>0</vt:i4>
      </vt:variant>
      <vt:variant>
        <vt:i4>5</vt:i4>
      </vt:variant>
      <vt:variant>
        <vt:lpwstr/>
      </vt:variant>
      <vt:variant>
        <vt:lpwstr>_ENREF_25</vt:lpwstr>
      </vt:variant>
      <vt:variant>
        <vt:i4>4325387</vt:i4>
      </vt:variant>
      <vt:variant>
        <vt:i4>202</vt:i4>
      </vt:variant>
      <vt:variant>
        <vt:i4>0</vt:i4>
      </vt:variant>
      <vt:variant>
        <vt:i4>5</vt:i4>
      </vt:variant>
      <vt:variant>
        <vt:lpwstr/>
      </vt:variant>
      <vt:variant>
        <vt:lpwstr>_ENREF_3</vt:lpwstr>
      </vt:variant>
      <vt:variant>
        <vt:i4>4390923</vt:i4>
      </vt:variant>
      <vt:variant>
        <vt:i4>194</vt:i4>
      </vt:variant>
      <vt:variant>
        <vt:i4>0</vt:i4>
      </vt:variant>
      <vt:variant>
        <vt:i4>5</vt:i4>
      </vt:variant>
      <vt:variant>
        <vt:lpwstr/>
      </vt:variant>
      <vt:variant>
        <vt:lpwstr>_ENREF_24</vt:lpwstr>
      </vt:variant>
      <vt:variant>
        <vt:i4>4390923</vt:i4>
      </vt:variant>
      <vt:variant>
        <vt:i4>191</vt:i4>
      </vt:variant>
      <vt:variant>
        <vt:i4>0</vt:i4>
      </vt:variant>
      <vt:variant>
        <vt:i4>5</vt:i4>
      </vt:variant>
      <vt:variant>
        <vt:lpwstr/>
      </vt:variant>
      <vt:variant>
        <vt:lpwstr>_ENREF_23</vt:lpwstr>
      </vt:variant>
      <vt:variant>
        <vt:i4>4390923</vt:i4>
      </vt:variant>
      <vt:variant>
        <vt:i4>181</vt:i4>
      </vt:variant>
      <vt:variant>
        <vt:i4>0</vt:i4>
      </vt:variant>
      <vt:variant>
        <vt:i4>5</vt:i4>
      </vt:variant>
      <vt:variant>
        <vt:lpwstr/>
      </vt:variant>
      <vt:variant>
        <vt:lpwstr>_ENREF_22</vt:lpwstr>
      </vt:variant>
      <vt:variant>
        <vt:i4>4390923</vt:i4>
      </vt:variant>
      <vt:variant>
        <vt:i4>175</vt:i4>
      </vt:variant>
      <vt:variant>
        <vt:i4>0</vt:i4>
      </vt:variant>
      <vt:variant>
        <vt:i4>5</vt:i4>
      </vt:variant>
      <vt:variant>
        <vt:lpwstr/>
      </vt:variant>
      <vt:variant>
        <vt:lpwstr>_ENREF_22</vt:lpwstr>
      </vt:variant>
      <vt:variant>
        <vt:i4>4390923</vt:i4>
      </vt:variant>
      <vt:variant>
        <vt:i4>171</vt:i4>
      </vt:variant>
      <vt:variant>
        <vt:i4>0</vt:i4>
      </vt:variant>
      <vt:variant>
        <vt:i4>5</vt:i4>
      </vt:variant>
      <vt:variant>
        <vt:lpwstr/>
      </vt:variant>
      <vt:variant>
        <vt:lpwstr>_ENREF_21</vt:lpwstr>
      </vt:variant>
      <vt:variant>
        <vt:i4>4521995</vt:i4>
      </vt:variant>
      <vt:variant>
        <vt:i4>168</vt:i4>
      </vt:variant>
      <vt:variant>
        <vt:i4>0</vt:i4>
      </vt:variant>
      <vt:variant>
        <vt:i4>5</vt:i4>
      </vt:variant>
      <vt:variant>
        <vt:lpwstr/>
      </vt:variant>
      <vt:variant>
        <vt:lpwstr>_ENREF_4</vt:lpwstr>
      </vt:variant>
      <vt:variant>
        <vt:i4>4390923</vt:i4>
      </vt:variant>
      <vt:variant>
        <vt:i4>160</vt:i4>
      </vt:variant>
      <vt:variant>
        <vt:i4>0</vt:i4>
      </vt:variant>
      <vt:variant>
        <vt:i4>5</vt:i4>
      </vt:variant>
      <vt:variant>
        <vt:lpwstr/>
      </vt:variant>
      <vt:variant>
        <vt:lpwstr>_ENREF_21</vt:lpwstr>
      </vt:variant>
      <vt:variant>
        <vt:i4>4521995</vt:i4>
      </vt:variant>
      <vt:variant>
        <vt:i4>157</vt:i4>
      </vt:variant>
      <vt:variant>
        <vt:i4>0</vt:i4>
      </vt:variant>
      <vt:variant>
        <vt:i4>5</vt:i4>
      </vt:variant>
      <vt:variant>
        <vt:lpwstr/>
      </vt:variant>
      <vt:variant>
        <vt:lpwstr>_ENREF_4</vt:lpwstr>
      </vt:variant>
      <vt:variant>
        <vt:i4>4390923</vt:i4>
      </vt:variant>
      <vt:variant>
        <vt:i4>149</vt:i4>
      </vt:variant>
      <vt:variant>
        <vt:i4>0</vt:i4>
      </vt:variant>
      <vt:variant>
        <vt:i4>5</vt:i4>
      </vt:variant>
      <vt:variant>
        <vt:lpwstr/>
      </vt:variant>
      <vt:variant>
        <vt:lpwstr>_ENREF_21</vt:lpwstr>
      </vt:variant>
      <vt:variant>
        <vt:i4>4521995</vt:i4>
      </vt:variant>
      <vt:variant>
        <vt:i4>146</vt:i4>
      </vt:variant>
      <vt:variant>
        <vt:i4>0</vt:i4>
      </vt:variant>
      <vt:variant>
        <vt:i4>5</vt:i4>
      </vt:variant>
      <vt:variant>
        <vt:lpwstr/>
      </vt:variant>
      <vt:variant>
        <vt:lpwstr>_ENREF_4</vt:lpwstr>
      </vt:variant>
      <vt:variant>
        <vt:i4>4390923</vt:i4>
      </vt:variant>
      <vt:variant>
        <vt:i4>138</vt:i4>
      </vt:variant>
      <vt:variant>
        <vt:i4>0</vt:i4>
      </vt:variant>
      <vt:variant>
        <vt:i4>5</vt:i4>
      </vt:variant>
      <vt:variant>
        <vt:lpwstr/>
      </vt:variant>
      <vt:variant>
        <vt:lpwstr>_ENREF_21</vt:lpwstr>
      </vt:variant>
      <vt:variant>
        <vt:i4>4521995</vt:i4>
      </vt:variant>
      <vt:variant>
        <vt:i4>135</vt:i4>
      </vt:variant>
      <vt:variant>
        <vt:i4>0</vt:i4>
      </vt:variant>
      <vt:variant>
        <vt:i4>5</vt:i4>
      </vt:variant>
      <vt:variant>
        <vt:lpwstr/>
      </vt:variant>
      <vt:variant>
        <vt:lpwstr>_ENREF_4</vt:lpwstr>
      </vt:variant>
      <vt:variant>
        <vt:i4>4390923</vt:i4>
      </vt:variant>
      <vt:variant>
        <vt:i4>127</vt:i4>
      </vt:variant>
      <vt:variant>
        <vt:i4>0</vt:i4>
      </vt:variant>
      <vt:variant>
        <vt:i4>5</vt:i4>
      </vt:variant>
      <vt:variant>
        <vt:lpwstr/>
      </vt:variant>
      <vt:variant>
        <vt:lpwstr>_ENREF_21</vt:lpwstr>
      </vt:variant>
      <vt:variant>
        <vt:i4>4521995</vt:i4>
      </vt:variant>
      <vt:variant>
        <vt:i4>124</vt:i4>
      </vt:variant>
      <vt:variant>
        <vt:i4>0</vt:i4>
      </vt:variant>
      <vt:variant>
        <vt:i4>5</vt:i4>
      </vt:variant>
      <vt:variant>
        <vt:lpwstr/>
      </vt:variant>
      <vt:variant>
        <vt:lpwstr>_ENREF_4</vt:lpwstr>
      </vt:variant>
      <vt:variant>
        <vt:i4>4390923</vt:i4>
      </vt:variant>
      <vt:variant>
        <vt:i4>116</vt:i4>
      </vt:variant>
      <vt:variant>
        <vt:i4>0</vt:i4>
      </vt:variant>
      <vt:variant>
        <vt:i4>5</vt:i4>
      </vt:variant>
      <vt:variant>
        <vt:lpwstr/>
      </vt:variant>
      <vt:variant>
        <vt:lpwstr>_ENREF_21</vt:lpwstr>
      </vt:variant>
      <vt:variant>
        <vt:i4>4521995</vt:i4>
      </vt:variant>
      <vt:variant>
        <vt:i4>113</vt:i4>
      </vt:variant>
      <vt:variant>
        <vt:i4>0</vt:i4>
      </vt:variant>
      <vt:variant>
        <vt:i4>5</vt:i4>
      </vt:variant>
      <vt:variant>
        <vt:lpwstr/>
      </vt:variant>
      <vt:variant>
        <vt:lpwstr>_ENREF_4</vt:lpwstr>
      </vt:variant>
      <vt:variant>
        <vt:i4>4390923</vt:i4>
      </vt:variant>
      <vt:variant>
        <vt:i4>103</vt:i4>
      </vt:variant>
      <vt:variant>
        <vt:i4>0</vt:i4>
      </vt:variant>
      <vt:variant>
        <vt:i4>5</vt:i4>
      </vt:variant>
      <vt:variant>
        <vt:lpwstr/>
      </vt:variant>
      <vt:variant>
        <vt:lpwstr>_ENREF_20</vt:lpwstr>
      </vt:variant>
      <vt:variant>
        <vt:i4>4194315</vt:i4>
      </vt:variant>
      <vt:variant>
        <vt:i4>97</vt:i4>
      </vt:variant>
      <vt:variant>
        <vt:i4>0</vt:i4>
      </vt:variant>
      <vt:variant>
        <vt:i4>5</vt:i4>
      </vt:variant>
      <vt:variant>
        <vt:lpwstr/>
      </vt:variant>
      <vt:variant>
        <vt:lpwstr>_ENREF_19</vt:lpwstr>
      </vt:variant>
      <vt:variant>
        <vt:i4>4194315</vt:i4>
      </vt:variant>
      <vt:variant>
        <vt:i4>91</vt:i4>
      </vt:variant>
      <vt:variant>
        <vt:i4>0</vt:i4>
      </vt:variant>
      <vt:variant>
        <vt:i4>5</vt:i4>
      </vt:variant>
      <vt:variant>
        <vt:lpwstr/>
      </vt:variant>
      <vt:variant>
        <vt:lpwstr>_ENREF_18</vt:lpwstr>
      </vt:variant>
      <vt:variant>
        <vt:i4>4194315</vt:i4>
      </vt:variant>
      <vt:variant>
        <vt:i4>85</vt:i4>
      </vt:variant>
      <vt:variant>
        <vt:i4>0</vt:i4>
      </vt:variant>
      <vt:variant>
        <vt:i4>5</vt:i4>
      </vt:variant>
      <vt:variant>
        <vt:lpwstr/>
      </vt:variant>
      <vt:variant>
        <vt:lpwstr>_ENREF_17</vt:lpwstr>
      </vt:variant>
      <vt:variant>
        <vt:i4>4194315</vt:i4>
      </vt:variant>
      <vt:variant>
        <vt:i4>79</vt:i4>
      </vt:variant>
      <vt:variant>
        <vt:i4>0</vt:i4>
      </vt:variant>
      <vt:variant>
        <vt:i4>5</vt:i4>
      </vt:variant>
      <vt:variant>
        <vt:lpwstr/>
      </vt:variant>
      <vt:variant>
        <vt:lpwstr>_ENREF_16</vt:lpwstr>
      </vt:variant>
      <vt:variant>
        <vt:i4>4784139</vt:i4>
      </vt:variant>
      <vt:variant>
        <vt:i4>75</vt:i4>
      </vt:variant>
      <vt:variant>
        <vt:i4>0</vt:i4>
      </vt:variant>
      <vt:variant>
        <vt:i4>5</vt:i4>
      </vt:variant>
      <vt:variant>
        <vt:lpwstr/>
      </vt:variant>
      <vt:variant>
        <vt:lpwstr>_ENREF_8</vt:lpwstr>
      </vt:variant>
      <vt:variant>
        <vt:i4>4325387</vt:i4>
      </vt:variant>
      <vt:variant>
        <vt:i4>72</vt:i4>
      </vt:variant>
      <vt:variant>
        <vt:i4>0</vt:i4>
      </vt:variant>
      <vt:variant>
        <vt:i4>5</vt:i4>
      </vt:variant>
      <vt:variant>
        <vt:lpwstr/>
      </vt:variant>
      <vt:variant>
        <vt:lpwstr>_ENREF_3</vt:lpwstr>
      </vt:variant>
      <vt:variant>
        <vt:i4>4587531</vt:i4>
      </vt:variant>
      <vt:variant>
        <vt:i4>62</vt:i4>
      </vt:variant>
      <vt:variant>
        <vt:i4>0</vt:i4>
      </vt:variant>
      <vt:variant>
        <vt:i4>5</vt:i4>
      </vt:variant>
      <vt:variant>
        <vt:lpwstr/>
      </vt:variant>
      <vt:variant>
        <vt:lpwstr>_ENREF_7</vt:lpwstr>
      </vt:variant>
      <vt:variant>
        <vt:i4>4390923</vt:i4>
      </vt:variant>
      <vt:variant>
        <vt:i4>54</vt:i4>
      </vt:variant>
      <vt:variant>
        <vt:i4>0</vt:i4>
      </vt:variant>
      <vt:variant>
        <vt:i4>5</vt:i4>
      </vt:variant>
      <vt:variant>
        <vt:lpwstr/>
      </vt:variant>
      <vt:variant>
        <vt:lpwstr>_ENREF_2</vt:lpwstr>
      </vt:variant>
      <vt:variant>
        <vt:i4>4194315</vt:i4>
      </vt:variant>
      <vt:variant>
        <vt:i4>48</vt:i4>
      </vt:variant>
      <vt:variant>
        <vt:i4>0</vt:i4>
      </vt:variant>
      <vt:variant>
        <vt:i4>5</vt:i4>
      </vt:variant>
      <vt:variant>
        <vt:lpwstr/>
      </vt:variant>
      <vt:variant>
        <vt:lpwstr>_ENREF_1</vt:lpwstr>
      </vt:variant>
      <vt:variant>
        <vt:i4>4653067</vt:i4>
      </vt:variant>
      <vt:variant>
        <vt:i4>44</vt:i4>
      </vt:variant>
      <vt:variant>
        <vt:i4>0</vt:i4>
      </vt:variant>
      <vt:variant>
        <vt:i4>5</vt:i4>
      </vt:variant>
      <vt:variant>
        <vt:lpwstr/>
      </vt:variant>
      <vt:variant>
        <vt:lpwstr>_ENREF_6</vt:lpwstr>
      </vt:variant>
      <vt:variant>
        <vt:i4>4456459</vt:i4>
      </vt:variant>
      <vt:variant>
        <vt:i4>41</vt:i4>
      </vt:variant>
      <vt:variant>
        <vt:i4>0</vt:i4>
      </vt:variant>
      <vt:variant>
        <vt:i4>5</vt:i4>
      </vt:variant>
      <vt:variant>
        <vt:lpwstr/>
      </vt:variant>
      <vt:variant>
        <vt:lpwstr>_ENREF_5</vt:lpwstr>
      </vt:variant>
      <vt:variant>
        <vt:i4>4521995</vt:i4>
      </vt:variant>
      <vt:variant>
        <vt:i4>31</vt:i4>
      </vt:variant>
      <vt:variant>
        <vt:i4>0</vt:i4>
      </vt:variant>
      <vt:variant>
        <vt:i4>5</vt:i4>
      </vt:variant>
      <vt:variant>
        <vt:lpwstr/>
      </vt:variant>
      <vt:variant>
        <vt:lpwstr>_ENREF_4</vt:lpwstr>
      </vt:variant>
      <vt:variant>
        <vt:i4>4194315</vt:i4>
      </vt:variant>
      <vt:variant>
        <vt:i4>25</vt:i4>
      </vt:variant>
      <vt:variant>
        <vt:i4>0</vt:i4>
      </vt:variant>
      <vt:variant>
        <vt:i4>5</vt:i4>
      </vt:variant>
      <vt:variant>
        <vt:lpwstr/>
      </vt:variant>
      <vt:variant>
        <vt:lpwstr>_ENREF_1</vt:lpwstr>
      </vt:variant>
      <vt:variant>
        <vt:i4>4325387</vt:i4>
      </vt:variant>
      <vt:variant>
        <vt:i4>17</vt:i4>
      </vt:variant>
      <vt:variant>
        <vt:i4>0</vt:i4>
      </vt:variant>
      <vt:variant>
        <vt:i4>5</vt:i4>
      </vt:variant>
      <vt:variant>
        <vt:lpwstr/>
      </vt:variant>
      <vt:variant>
        <vt:lpwstr>_ENREF_3</vt:lpwstr>
      </vt:variant>
      <vt:variant>
        <vt:i4>4390923</vt:i4>
      </vt:variant>
      <vt:variant>
        <vt:i4>9</vt:i4>
      </vt:variant>
      <vt:variant>
        <vt:i4>0</vt:i4>
      </vt:variant>
      <vt:variant>
        <vt:i4>5</vt:i4>
      </vt:variant>
      <vt:variant>
        <vt:lpwstr/>
      </vt:variant>
      <vt:variant>
        <vt:lpwstr>_ENREF_2</vt:lpwstr>
      </vt:variant>
      <vt:variant>
        <vt:i4>7340136</vt:i4>
      </vt:variant>
      <vt:variant>
        <vt:i4>6</vt:i4>
      </vt:variant>
      <vt:variant>
        <vt:i4>0</vt:i4>
      </vt:variant>
      <vt:variant>
        <vt:i4>5</vt:i4>
      </vt:variant>
      <vt:variant>
        <vt:lpwstr>http://web2.research.partners.org/cepac/model.html</vt:lpwstr>
      </vt:variant>
      <vt:variant>
        <vt:lpwstr/>
      </vt:variant>
      <vt:variant>
        <vt:i4>4194315</vt:i4>
      </vt:variant>
      <vt:variant>
        <vt:i4>0</vt:i4>
      </vt:variant>
      <vt:variant>
        <vt:i4>0</vt:i4>
      </vt:variant>
      <vt:variant>
        <vt:i4>5</vt:i4>
      </vt:variant>
      <vt:variant>
        <vt:lpwstr/>
      </vt:variant>
      <vt:variant>
        <vt:lpwstr>_ENREF_1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Cost-effectiveness of first-line therapy for HIV-infected children in</dc:title>
  <dc:creator>Partners Information Systems</dc:creator>
  <cp:lastModifiedBy>Ciaranello</cp:lastModifiedBy>
  <cp:revision>5</cp:revision>
  <cp:lastPrinted>2014-06-05T17:38:00Z</cp:lastPrinted>
  <dcterms:created xsi:type="dcterms:W3CDTF">2015-02-25T18:10:00Z</dcterms:created>
  <dcterms:modified xsi:type="dcterms:W3CDTF">2015-02-25T18:13:00Z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