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D2" w:rsidRDefault="00052AD2">
      <w:pPr>
        <w:ind w:left="-993"/>
        <w:rPr>
          <w:rFonts w:ascii="Arial" w:hAnsi="Arial" w:cs="Arial"/>
          <w:b/>
          <w:bCs/>
          <w:color w:val="000000"/>
          <w:lang w:val="en-US"/>
        </w:rPr>
      </w:pPr>
    </w:p>
    <w:p w:rsidR="00052AD2" w:rsidRDefault="00052AD2">
      <w:pPr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 w:eastAsia="en-US"/>
        </w:rPr>
        <w:t xml:space="preserve">Supplementary </w:t>
      </w:r>
      <w:r>
        <w:rPr>
          <w:rFonts w:ascii="Arial" w:hAnsi="Arial" w:cs="Arial"/>
          <w:b/>
          <w:bCs/>
          <w:color w:val="000000"/>
        </w:rPr>
        <w:t>Table 1: Patient’s Characteristics</w:t>
      </w:r>
    </w:p>
    <w:tbl>
      <w:tblPr>
        <w:tblW w:w="994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559"/>
        <w:gridCol w:w="1985"/>
        <w:gridCol w:w="1342"/>
        <w:gridCol w:w="1276"/>
        <w:gridCol w:w="820"/>
        <w:gridCol w:w="1260"/>
      </w:tblGrid>
      <w:tr w:rsidR="00052AD2">
        <w:trPr>
          <w:trHeight w:val="260"/>
        </w:trPr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52AD2" w:rsidRDefault="00052AD2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2AD2">
        <w:trPr>
          <w:trHeight w:val="840"/>
        </w:trPr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2AD2" w:rsidRDefault="00052AD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CD4+ T-cell counts (cells/mm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VL (copies/ml plasma)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HIV-1 DNA (copies/10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PBMC)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HLA B</w:t>
            </w:r>
          </w:p>
        </w:tc>
      </w:tr>
      <w:tr w:rsidR="00052AD2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Post-Treatment-Controllers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Months since interruption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B*35/*49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B*35/*45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B*14/*49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B*07/*57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KPV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B*13/*35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OCP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B*13/*35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MWP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B*35/*44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B*18/*51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B*05/*13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B*15/*38</w:t>
            </w:r>
          </w:p>
        </w:tc>
      </w:tr>
      <w:tr w:rsidR="00052AD2">
        <w:trPr>
          <w:trHeight w:val="2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B*38-B*44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B*35-B*37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Median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IQR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101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75-112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851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486-1184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20-20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78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8-202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Long-Term Non-Progressors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02.002/5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B*50/*57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02.009/ 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B*51/*57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04.030/1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B*51/*44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04.065/4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B*08/*57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06.002/2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B*27/*38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08.011/4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B*27/*27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09.015/6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B*07/*57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11.024/6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B*14/*40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Median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IQR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765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538-826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174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42-263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50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10-119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Continuously Early-Treated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Months on cART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B*40/*51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B*44/*47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B*39/*40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B*27/*40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B*49*53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B*7/*56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B*15/*51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B*35/*49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B*07/51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B*27/*35</w:t>
            </w: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Median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IQR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86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38-150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819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493-941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20-20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25 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[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12-74</w:t>
            </w:r>
            <w:r>
              <w:rPr>
                <w:rFonts w:ascii="Times New Roman" w:eastAsia="Times New Roman" w:hAnsi="Times New Roman" w:cstheme="minorBidi"/>
                <w:b/>
                <w:bCs/>
                <w:lang w:val="en-US"/>
              </w:rPr>
              <w:t>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2AD2">
        <w:trPr>
          <w:trHeight w:val="2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AD2" w:rsidRDefault="00052A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52AD2" w:rsidRDefault="00052AD2">
      <w:pPr>
        <w:rPr>
          <w:rFonts w:ascii="Arial" w:hAnsi="Arial" w:cs="Arial"/>
          <w:lang w:val="en-US"/>
        </w:rPr>
      </w:pPr>
    </w:p>
    <w:p w:rsidR="00052AD2" w:rsidRDefault="00052AD2">
      <w:pPr>
        <w:ind w:left="-993" w:firstLine="993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NA: not applicable</w:t>
      </w:r>
    </w:p>
    <w:p w:rsidR="00052AD2" w:rsidRDefault="00052A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2AD2" w:rsidSect="00052A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D2"/>
    <w:rsid w:val="0005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1255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1: Patient’s Characteristics</dc:title>
  <dc:subject/>
  <dc:creator>assia</dc:creator>
  <cp:keywords/>
  <dc:description/>
  <cp:lastModifiedBy>TEESLWW</cp:lastModifiedBy>
  <cp:revision>3</cp:revision>
  <cp:lastPrinted>2016-06-30T06:03:00Z</cp:lastPrinted>
  <dcterms:created xsi:type="dcterms:W3CDTF">2016-05-10T16:01:00Z</dcterms:created>
  <dcterms:modified xsi:type="dcterms:W3CDTF">2016-06-30T06:03:00Z</dcterms:modified>
</cp:coreProperties>
</file>