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C4F" w:rsidRPr="00F010B3" w:rsidRDefault="001E3A51" w:rsidP="009468F9">
      <w:pPr>
        <w:spacing w:after="0" w:line="360" w:lineRule="auto"/>
        <w:jc w:val="center"/>
        <w:rPr>
          <w:rFonts w:asciiTheme="majorHAnsi" w:hAnsiTheme="majorHAnsi" w:cstheme="majorHAnsi"/>
          <w:sz w:val="36"/>
          <w:szCs w:val="36"/>
          <w:lang w:val="en-US"/>
        </w:rPr>
      </w:pPr>
      <w:r w:rsidRPr="00F010B3">
        <w:rPr>
          <w:rFonts w:asciiTheme="majorHAnsi" w:hAnsiTheme="majorHAnsi" w:cstheme="majorHAnsi"/>
          <w:b/>
          <w:sz w:val="36"/>
          <w:szCs w:val="36"/>
          <w:lang w:val="en-US"/>
        </w:rPr>
        <w:t>Supplementary text</w:t>
      </w:r>
    </w:p>
    <w:p w:rsidR="00FC1C4F" w:rsidRPr="00503F44" w:rsidRDefault="00FC1C4F" w:rsidP="009468F9">
      <w:pPr>
        <w:spacing w:after="0" w:line="360" w:lineRule="auto"/>
        <w:jc w:val="center"/>
        <w:rPr>
          <w:rFonts w:asciiTheme="majorHAnsi" w:hAnsiTheme="majorHAnsi" w:cstheme="majorHAnsi"/>
          <w:sz w:val="24"/>
          <w:szCs w:val="24"/>
          <w:lang w:val="en-US"/>
        </w:rPr>
      </w:pPr>
    </w:p>
    <w:p w:rsidR="00F656AA" w:rsidRPr="00F010B3" w:rsidRDefault="002107C6" w:rsidP="009468F9">
      <w:pPr>
        <w:spacing w:after="0" w:line="360" w:lineRule="auto"/>
        <w:rPr>
          <w:rFonts w:asciiTheme="majorHAnsi" w:hAnsiTheme="majorHAnsi" w:cstheme="majorHAnsi"/>
          <w:b/>
          <w:sz w:val="32"/>
          <w:szCs w:val="32"/>
          <w:lang w:val="en-US"/>
        </w:rPr>
      </w:pPr>
      <w:r w:rsidRPr="00F010B3">
        <w:rPr>
          <w:rFonts w:asciiTheme="majorHAnsi" w:hAnsiTheme="majorHAnsi" w:cstheme="majorHAnsi"/>
          <w:b/>
          <w:sz w:val="32"/>
          <w:szCs w:val="32"/>
          <w:lang w:val="en-US"/>
        </w:rPr>
        <w:t>1</w:t>
      </w:r>
      <w:r w:rsidR="00F656AA" w:rsidRPr="00F010B3">
        <w:rPr>
          <w:rFonts w:asciiTheme="majorHAnsi" w:hAnsiTheme="majorHAnsi" w:cstheme="majorHAnsi"/>
          <w:b/>
          <w:sz w:val="32"/>
          <w:szCs w:val="32"/>
          <w:lang w:val="en-US"/>
        </w:rPr>
        <w:t xml:space="preserve">. </w:t>
      </w:r>
      <w:r w:rsidR="007E3A3B" w:rsidRPr="00F010B3">
        <w:rPr>
          <w:rFonts w:asciiTheme="majorHAnsi" w:hAnsiTheme="majorHAnsi" w:cstheme="majorHAnsi"/>
          <w:b/>
          <w:sz w:val="32"/>
          <w:szCs w:val="32"/>
          <w:lang w:val="en-US"/>
        </w:rPr>
        <w:t>Matching criteria</w:t>
      </w:r>
    </w:p>
    <w:p w:rsidR="00F656AA" w:rsidRPr="00503F44" w:rsidRDefault="00F656AA" w:rsidP="009468F9">
      <w:pPr>
        <w:spacing w:after="0" w:line="360" w:lineRule="auto"/>
        <w:jc w:val="both"/>
        <w:rPr>
          <w:rFonts w:ascii="Arial" w:eastAsia="Arial" w:hAnsi="Arial" w:cs="Arial"/>
          <w:sz w:val="24"/>
          <w:szCs w:val="24"/>
          <w:lang w:val="en-GB"/>
        </w:rPr>
      </w:pPr>
      <w:r w:rsidRPr="00503F44">
        <w:rPr>
          <w:rFonts w:ascii="Arial" w:eastAsia="Arial" w:hAnsi="Arial" w:cs="Arial"/>
          <w:sz w:val="24"/>
          <w:szCs w:val="24"/>
          <w:lang w:val="en-GB"/>
        </w:rPr>
        <w:t>The following criteria were applied to match cases and controls: 1) during the first year following HIV</w:t>
      </w:r>
      <w:r w:rsidR="00427803" w:rsidRPr="00503F44">
        <w:rPr>
          <w:rFonts w:ascii="Arial" w:eastAsia="Arial" w:hAnsi="Arial" w:cs="Arial"/>
          <w:sz w:val="24"/>
          <w:szCs w:val="24"/>
          <w:lang w:val="en-GB"/>
        </w:rPr>
        <w:t xml:space="preserve"> seroconversion (HIVsc)</w:t>
      </w:r>
      <w:r w:rsidRPr="00503F44">
        <w:rPr>
          <w:rFonts w:ascii="Arial" w:eastAsia="Arial" w:hAnsi="Arial" w:cs="Arial"/>
          <w:sz w:val="24"/>
          <w:szCs w:val="24"/>
          <w:lang w:val="en-GB"/>
        </w:rPr>
        <w:t>, the matched follow-up visit of the control had to be at most 36 days apart (i.e., 0.1 years) from the first visit of the case at or following the estimated date of HCV</w:t>
      </w:r>
      <w:r w:rsidR="00AD7FFC" w:rsidRPr="00503F44">
        <w:rPr>
          <w:rFonts w:ascii="Arial" w:eastAsia="Arial" w:hAnsi="Arial" w:cs="Arial"/>
          <w:sz w:val="24"/>
          <w:szCs w:val="24"/>
          <w:lang w:val="en-GB"/>
        </w:rPr>
        <w:t xml:space="preserve"> seroconversion (HCVsc)</w:t>
      </w:r>
      <w:r w:rsidRPr="00503F44">
        <w:rPr>
          <w:rFonts w:ascii="Arial" w:eastAsia="Arial" w:hAnsi="Arial" w:cs="Arial"/>
          <w:sz w:val="24"/>
          <w:szCs w:val="24"/>
          <w:lang w:val="en-GB"/>
        </w:rPr>
        <w:t xml:space="preserve"> – as acute HIV infection is a phase characterized by fluctuating and dynamic CD4 </w:t>
      </w:r>
      <w:r w:rsidR="009E0BB6" w:rsidRPr="00503F44">
        <w:rPr>
          <w:rFonts w:ascii="Arial" w:eastAsia="Arial" w:hAnsi="Arial" w:cs="Arial"/>
          <w:sz w:val="24"/>
          <w:szCs w:val="24"/>
          <w:lang w:val="en-GB"/>
        </w:rPr>
        <w:t xml:space="preserve">T-cell counts (CD4) </w:t>
      </w:r>
      <w:r w:rsidRPr="00503F44">
        <w:rPr>
          <w:rFonts w:ascii="Arial" w:eastAsia="Arial" w:hAnsi="Arial" w:cs="Arial"/>
          <w:sz w:val="24"/>
          <w:szCs w:val="24"/>
          <w:lang w:val="en-GB"/>
        </w:rPr>
        <w:t>and</w:t>
      </w:r>
      <w:r w:rsidR="009E0BB6" w:rsidRPr="00503F44">
        <w:rPr>
          <w:rFonts w:ascii="Arial" w:eastAsia="Arial" w:hAnsi="Arial" w:cs="Arial"/>
          <w:sz w:val="24"/>
          <w:szCs w:val="24"/>
          <w:lang w:val="en-GB"/>
        </w:rPr>
        <w:t xml:space="preserve"> HIV RNA viral load</w:t>
      </w:r>
      <w:r w:rsidRPr="00503F44">
        <w:rPr>
          <w:rFonts w:ascii="Arial" w:eastAsia="Arial" w:hAnsi="Arial" w:cs="Arial"/>
          <w:sz w:val="24"/>
          <w:szCs w:val="24"/>
          <w:lang w:val="en-GB"/>
        </w:rPr>
        <w:t xml:space="preserve"> </w:t>
      </w:r>
      <w:r w:rsidR="009E0BB6" w:rsidRPr="00503F44">
        <w:rPr>
          <w:rFonts w:ascii="Arial" w:eastAsia="Arial" w:hAnsi="Arial" w:cs="Arial"/>
          <w:sz w:val="24"/>
          <w:szCs w:val="24"/>
          <w:lang w:val="en-GB"/>
        </w:rPr>
        <w:t>(</w:t>
      </w:r>
      <w:r w:rsidRPr="00503F44">
        <w:rPr>
          <w:rFonts w:ascii="Arial" w:eastAsia="Arial" w:hAnsi="Arial" w:cs="Arial"/>
          <w:sz w:val="24"/>
          <w:szCs w:val="24"/>
          <w:lang w:val="en-GB"/>
        </w:rPr>
        <w:t>VL</w:t>
      </w:r>
      <w:r w:rsidR="009E0BB6" w:rsidRPr="00503F44">
        <w:rPr>
          <w:rFonts w:ascii="Arial" w:eastAsia="Arial" w:hAnsi="Arial" w:cs="Arial"/>
          <w:sz w:val="24"/>
          <w:szCs w:val="24"/>
          <w:lang w:val="en-GB"/>
        </w:rPr>
        <w:t>)</w:t>
      </w:r>
      <w:r w:rsidRPr="00503F44">
        <w:rPr>
          <w:rFonts w:ascii="Arial" w:eastAsia="Arial" w:hAnsi="Arial" w:cs="Arial"/>
          <w:sz w:val="24"/>
          <w:szCs w:val="24"/>
          <w:lang w:val="en-GB"/>
        </w:rPr>
        <w:t xml:space="preserve"> values </w:t>
      </w:r>
      <w:r w:rsidRPr="00503F44">
        <w:rPr>
          <w:rFonts w:ascii="Arial" w:eastAsia="Arial" w:hAnsi="Arial" w:cs="Arial"/>
          <w:sz w:val="24"/>
          <w:szCs w:val="24"/>
          <w:lang w:val="en-GB"/>
        </w:rPr>
        <w:fldChar w:fldCharType="begin"/>
      </w:r>
      <w:r w:rsidR="00CF0B4E" w:rsidRPr="00503F44">
        <w:rPr>
          <w:rFonts w:ascii="Arial" w:eastAsia="Arial" w:hAnsi="Arial" w:cs="Arial"/>
          <w:sz w:val="24"/>
          <w:szCs w:val="24"/>
          <w:lang w:val="en-GB"/>
        </w:rPr>
        <w:instrText xml:space="preserve"> ADDIN EN.CITE &lt;EndNote&gt;&lt;Cite&gt;&lt;Author&gt;Munier&lt;/Author&gt;&lt;Year&gt;2007&lt;/Year&gt;&lt;RecNum&gt;32&lt;/RecNum&gt;&lt;DisplayText&gt;[1]&lt;/DisplayText&gt;&lt;record&gt;&lt;rec-number&gt;32&lt;/rec-number&gt;&lt;foreign-keys&gt;&lt;key app="EN" db-id="ews0dfzw59ts0oe2pafvz90jv9tezsw99v2t" timestamp="1507300754"&gt;32&lt;/key&gt;&lt;/foreign-keys&gt;&lt;ref-type name="Journal Article"&gt;17&lt;/ref-type&gt;&lt;contributors&gt;&lt;authors&gt;&lt;author&gt;Munier, M.L.&lt;/author&gt;&lt;author&gt;Kelleher, A.D.&lt;/author&gt;&lt;/authors&gt;&lt;/contributors&gt;&lt;auth-address&gt;Centre for Immunology, St Vincent&amp;apos;s Hospital, Sydney, Australia&lt;/auth-address&gt;&lt;titles&gt;&lt;title&gt;Acutely dysregulated, chronically disabled by the enemy within: T-cell responses to HIV-1 infection&lt;/title&gt;&lt;secondary-title&gt;Immunol. Cell Biol&lt;/secondary-title&gt;&lt;/titles&gt;&lt;periodical&gt;&lt;full-title&gt;Immunol. Cell Biol&lt;/full-title&gt;&lt;/periodical&gt;&lt;pages&gt;6-15&lt;/pages&gt;&lt;volume&gt;85&lt;/volume&gt;&lt;number&gt;1&lt;/number&gt;&lt;reprint-edition&gt;Not in File&lt;/reprint-edition&gt;&lt;keywords&gt;&lt;keyword&gt;Antigens&lt;/keyword&gt;&lt;keyword&gt;Apoptosis&lt;/keyword&gt;&lt;keyword&gt;CD4-Positive T-Lymphocytes&lt;/keyword&gt;&lt;keyword&gt;CD8-Positive T-Lymphocytes&lt;/keyword&gt;&lt;keyword&gt;Cell Proliferation&lt;/keyword&gt;&lt;keyword&gt;Hiv&lt;/keyword&gt;&lt;keyword&gt;HIV Infections&lt;/keyword&gt;&lt;keyword&gt;Hiv-1&lt;/keyword&gt;&lt;keyword&gt;Homeostasis&lt;/keyword&gt;&lt;keyword&gt;Humans&lt;/keyword&gt;&lt;keyword&gt;Immune Tolerance&lt;/keyword&gt;&lt;keyword&gt;immunology&lt;/keyword&gt;&lt;keyword&gt;Models,Immunological&lt;/keyword&gt;&lt;keyword&gt;pathogenicity&lt;/keyword&gt;&lt;keyword&gt;T-Lymphocytes&lt;/keyword&gt;&lt;/keywords&gt;&lt;dates&gt;&lt;year&gt;2007&lt;/year&gt;&lt;pub-dates&gt;&lt;date&gt;1/2007&lt;/date&gt;&lt;/pub-dates&gt;&lt;/dates&gt;&lt;label&gt;90&lt;/label&gt;&lt;urls&gt;&lt;related-urls&gt;&lt;url&gt;http://www.ncbi.nlm.nih.gov/pubmed/17146463&lt;/url&gt;&lt;/related-urls&gt;&lt;/urls&gt;&lt;/record&gt;&lt;/Cite&gt;&lt;/EndNote&gt;</w:instrText>
      </w:r>
      <w:r w:rsidRPr="00503F44">
        <w:rPr>
          <w:rFonts w:ascii="Arial" w:eastAsia="Arial" w:hAnsi="Arial" w:cs="Arial"/>
          <w:sz w:val="24"/>
          <w:szCs w:val="24"/>
          <w:lang w:val="en-GB"/>
        </w:rPr>
        <w:fldChar w:fldCharType="separate"/>
      </w:r>
      <w:r w:rsidR="00CF0B4E" w:rsidRPr="00503F44">
        <w:rPr>
          <w:rFonts w:ascii="Arial" w:eastAsia="Arial" w:hAnsi="Arial" w:cs="Arial"/>
          <w:noProof/>
          <w:sz w:val="24"/>
          <w:szCs w:val="24"/>
          <w:lang w:val="en-GB"/>
        </w:rPr>
        <w:t>[1]</w:t>
      </w:r>
      <w:r w:rsidRPr="00503F44">
        <w:rPr>
          <w:rFonts w:ascii="Arial" w:eastAsia="Arial" w:hAnsi="Arial" w:cs="Arial"/>
          <w:sz w:val="24"/>
          <w:szCs w:val="24"/>
          <w:lang w:val="en-GB"/>
        </w:rPr>
        <w:fldChar w:fldCharType="end"/>
      </w:r>
      <w:r w:rsidRPr="00503F44">
        <w:rPr>
          <w:rFonts w:ascii="Arial" w:eastAsia="Arial" w:hAnsi="Arial" w:cs="Arial"/>
          <w:sz w:val="24"/>
          <w:szCs w:val="24"/>
          <w:lang w:val="en-GB"/>
        </w:rPr>
        <w:t xml:space="preserve"> – and 2) after one year following HIVsc, the matched visits had to be ≤0.5 years apart – as changes in CD4 and VL are more gradual during the chronic HIV infection phase </w:t>
      </w:r>
      <w:r w:rsidRPr="00503F44">
        <w:rPr>
          <w:rFonts w:ascii="Arial" w:eastAsia="Arial" w:hAnsi="Arial" w:cs="Arial"/>
          <w:sz w:val="24"/>
          <w:szCs w:val="24"/>
          <w:lang w:val="en-GB"/>
        </w:rPr>
        <w:fldChar w:fldCharType="begin"/>
      </w:r>
      <w:r w:rsidR="00CF0B4E" w:rsidRPr="00503F44">
        <w:rPr>
          <w:rFonts w:ascii="Arial" w:eastAsia="Arial" w:hAnsi="Arial" w:cs="Arial"/>
          <w:sz w:val="24"/>
          <w:szCs w:val="24"/>
          <w:lang w:val="en-GB"/>
        </w:rPr>
        <w:instrText xml:space="preserve"> ADDIN EN.CITE &lt;EndNote&gt;&lt;Cite&gt;&lt;Author&gt;Munier&lt;/Author&gt;&lt;Year&gt;2007&lt;/Year&gt;&lt;RecNum&gt;32&lt;/RecNum&gt;&lt;DisplayText&gt;[1]&lt;/DisplayText&gt;&lt;record&gt;&lt;rec-number&gt;32&lt;/rec-number&gt;&lt;foreign-keys&gt;&lt;key app="EN" db-id="ews0dfzw59ts0oe2pafvz90jv9tezsw99v2t" timestamp="1507300754"&gt;32&lt;/key&gt;&lt;/foreign-keys&gt;&lt;ref-type name="Journal Article"&gt;17&lt;/ref-type&gt;&lt;contributors&gt;&lt;authors&gt;&lt;author&gt;Munier, M.L.&lt;/author&gt;&lt;author&gt;Kelleher, A.D.&lt;/author&gt;&lt;/authors&gt;&lt;/contributors&gt;&lt;auth-address&gt;Centre for Immunology, St Vincent&amp;apos;s Hospital, Sydney, Australia&lt;/auth-address&gt;&lt;titles&gt;&lt;title&gt;Acutely dysregulated, chronically disabled by the enemy within: T-cell responses to HIV-1 infection&lt;/title&gt;&lt;secondary-title&gt;Immunol. Cell Biol&lt;/secondary-title&gt;&lt;/titles&gt;&lt;periodical&gt;&lt;full-title&gt;Immunol. Cell Biol&lt;/full-title&gt;&lt;/periodical&gt;&lt;pages&gt;6-15&lt;/pages&gt;&lt;volume&gt;85&lt;/volume&gt;&lt;number&gt;1&lt;/number&gt;&lt;reprint-edition&gt;Not in File&lt;/reprint-edition&gt;&lt;keywords&gt;&lt;keyword&gt;Antigens&lt;/keyword&gt;&lt;keyword&gt;Apoptosis&lt;/keyword&gt;&lt;keyword&gt;CD4-Positive T-Lymphocytes&lt;/keyword&gt;&lt;keyword&gt;CD8-Positive T-Lymphocytes&lt;/keyword&gt;&lt;keyword&gt;Cell Proliferation&lt;/keyword&gt;&lt;keyword&gt;Hiv&lt;/keyword&gt;&lt;keyword&gt;HIV Infections&lt;/keyword&gt;&lt;keyword&gt;Hiv-1&lt;/keyword&gt;&lt;keyword&gt;Homeostasis&lt;/keyword&gt;&lt;keyword&gt;Humans&lt;/keyword&gt;&lt;keyword&gt;Immune Tolerance&lt;/keyword&gt;&lt;keyword&gt;immunology&lt;/keyword&gt;&lt;keyword&gt;Models,Immunological&lt;/keyword&gt;&lt;keyword&gt;pathogenicity&lt;/keyword&gt;&lt;keyword&gt;T-Lymphocytes&lt;/keyword&gt;&lt;/keywords&gt;&lt;dates&gt;&lt;year&gt;2007&lt;/year&gt;&lt;pub-dates&gt;&lt;date&gt;1/2007&lt;/date&gt;&lt;/pub-dates&gt;&lt;/dates&gt;&lt;label&gt;90&lt;/label&gt;&lt;urls&gt;&lt;related-urls&gt;&lt;url&gt;http://www.ncbi.nlm.nih.gov/pubmed/17146463&lt;/url&gt;&lt;/related-urls&gt;&lt;/urls&gt;&lt;/record&gt;&lt;/Cite&gt;&lt;/EndNote&gt;</w:instrText>
      </w:r>
      <w:r w:rsidRPr="00503F44">
        <w:rPr>
          <w:rFonts w:ascii="Arial" w:eastAsia="Arial" w:hAnsi="Arial" w:cs="Arial"/>
          <w:sz w:val="24"/>
          <w:szCs w:val="24"/>
          <w:lang w:val="en-GB"/>
        </w:rPr>
        <w:fldChar w:fldCharType="separate"/>
      </w:r>
      <w:r w:rsidR="00CF0B4E" w:rsidRPr="00503F44">
        <w:rPr>
          <w:rFonts w:ascii="Arial" w:eastAsia="Arial" w:hAnsi="Arial" w:cs="Arial"/>
          <w:noProof/>
          <w:sz w:val="24"/>
          <w:szCs w:val="24"/>
          <w:lang w:val="en-GB"/>
        </w:rPr>
        <w:t>[1]</w:t>
      </w:r>
      <w:r w:rsidRPr="00503F44">
        <w:rPr>
          <w:rFonts w:ascii="Arial" w:eastAsia="Arial" w:hAnsi="Arial" w:cs="Arial"/>
          <w:sz w:val="24"/>
          <w:szCs w:val="24"/>
          <w:lang w:val="en-GB"/>
        </w:rPr>
        <w:fldChar w:fldCharType="end"/>
      </w:r>
      <w:r w:rsidRPr="00503F44">
        <w:rPr>
          <w:rFonts w:ascii="Arial" w:eastAsia="Arial" w:hAnsi="Arial" w:cs="Arial"/>
          <w:sz w:val="24"/>
          <w:szCs w:val="24"/>
          <w:lang w:val="en-GB"/>
        </w:rPr>
        <w:t xml:space="preserve">. Additionally, for ART-naïve MSM, we matched </w:t>
      </w:r>
      <w:r w:rsidR="00A65B67" w:rsidRPr="00503F44">
        <w:rPr>
          <w:rFonts w:ascii="Arial" w:eastAsia="Arial" w:hAnsi="Arial" w:cs="Arial"/>
          <w:sz w:val="24"/>
          <w:szCs w:val="24"/>
          <w:lang w:val="en-GB"/>
        </w:rPr>
        <w:t>by</w:t>
      </w:r>
      <w:r w:rsidRPr="00503F44">
        <w:rPr>
          <w:rFonts w:ascii="Arial" w:eastAsia="Arial" w:hAnsi="Arial" w:cs="Arial"/>
          <w:sz w:val="24"/>
          <w:szCs w:val="24"/>
          <w:lang w:val="en-GB"/>
        </w:rPr>
        <w:t xml:space="preserve"> country of the cohort, to adjust for unmeasured differences (e.g., HIV-related care guidelines) that may influence CD4 and VL trajectories. MSM on cART were matched additionally for cumulative cART exposure. Although we intended to also match MSM on cART </w:t>
      </w:r>
      <w:r w:rsidR="003F6D6B" w:rsidRPr="00503F44">
        <w:rPr>
          <w:rFonts w:ascii="Arial" w:eastAsia="Arial" w:hAnsi="Arial" w:cs="Arial"/>
          <w:sz w:val="24"/>
          <w:szCs w:val="24"/>
          <w:lang w:val="en-GB"/>
        </w:rPr>
        <w:t>by</w:t>
      </w:r>
      <w:r w:rsidRPr="00503F44">
        <w:rPr>
          <w:rFonts w:ascii="Arial" w:eastAsia="Arial" w:hAnsi="Arial" w:cs="Arial"/>
          <w:sz w:val="24"/>
          <w:szCs w:val="24"/>
          <w:lang w:val="en-GB"/>
        </w:rPr>
        <w:t xml:space="preserve"> country of cohort, due to difficulties </w:t>
      </w:r>
      <w:r w:rsidR="00272400" w:rsidRPr="00503F44">
        <w:rPr>
          <w:rFonts w:ascii="Arial" w:eastAsia="Arial" w:hAnsi="Arial" w:cs="Arial"/>
          <w:sz w:val="24"/>
          <w:szCs w:val="24"/>
          <w:lang w:val="en-GB"/>
        </w:rPr>
        <w:t>i</w:t>
      </w:r>
      <w:r w:rsidRPr="00503F44">
        <w:rPr>
          <w:rFonts w:ascii="Arial" w:eastAsia="Arial" w:hAnsi="Arial" w:cs="Arial"/>
          <w:sz w:val="24"/>
          <w:szCs w:val="24"/>
          <w:lang w:val="en-GB"/>
        </w:rPr>
        <w:t>n finding matches for some MSM, we omitted this matching criteri</w:t>
      </w:r>
      <w:r w:rsidR="00F2341A" w:rsidRPr="00503F44">
        <w:rPr>
          <w:rFonts w:ascii="Arial" w:eastAsia="Arial" w:hAnsi="Arial" w:cs="Arial"/>
          <w:sz w:val="24"/>
          <w:szCs w:val="24"/>
          <w:lang w:val="en-GB"/>
        </w:rPr>
        <w:t>on</w:t>
      </w:r>
      <w:r w:rsidRPr="00503F44">
        <w:rPr>
          <w:rFonts w:ascii="Arial" w:eastAsia="Arial" w:hAnsi="Arial" w:cs="Arial"/>
          <w:sz w:val="24"/>
          <w:szCs w:val="24"/>
          <w:lang w:val="en-GB"/>
        </w:rPr>
        <w:t>. Each case was matched to as many HIV</w:t>
      </w:r>
      <w:r w:rsidR="009D2F14" w:rsidRPr="00503F44">
        <w:rPr>
          <w:rFonts w:ascii="Arial" w:eastAsia="Arial" w:hAnsi="Arial" w:cs="Arial"/>
          <w:sz w:val="24"/>
          <w:szCs w:val="24"/>
          <w:lang w:val="en-GB"/>
        </w:rPr>
        <w:t xml:space="preserve"> </w:t>
      </w:r>
      <w:r w:rsidRPr="00503F44">
        <w:rPr>
          <w:rFonts w:ascii="Arial" w:eastAsia="Arial" w:hAnsi="Arial" w:cs="Arial"/>
          <w:sz w:val="24"/>
          <w:szCs w:val="24"/>
          <w:lang w:val="en-GB"/>
        </w:rPr>
        <w:t>mono</w:t>
      </w:r>
      <w:r w:rsidR="009D2F14" w:rsidRPr="00503F44">
        <w:rPr>
          <w:rFonts w:ascii="Arial" w:eastAsia="Arial" w:hAnsi="Arial" w:cs="Arial"/>
          <w:sz w:val="24"/>
          <w:szCs w:val="24"/>
          <w:lang w:val="en-GB"/>
        </w:rPr>
        <w:t>-</w:t>
      </w:r>
      <w:r w:rsidRPr="00503F44">
        <w:rPr>
          <w:rFonts w:ascii="Arial" w:eastAsia="Arial" w:hAnsi="Arial" w:cs="Arial"/>
          <w:sz w:val="24"/>
          <w:szCs w:val="24"/>
          <w:lang w:val="en-GB"/>
        </w:rPr>
        <w:t>infected MSM as possible who fulfilled all matching criteria. Every control could only be matched once to an HCV</w:t>
      </w:r>
      <w:r w:rsidR="009D2F14" w:rsidRPr="00503F44">
        <w:rPr>
          <w:rFonts w:ascii="Arial" w:eastAsia="Arial" w:hAnsi="Arial" w:cs="Arial"/>
          <w:sz w:val="24"/>
          <w:szCs w:val="24"/>
          <w:lang w:val="en-GB"/>
        </w:rPr>
        <w:t xml:space="preserve"> </w:t>
      </w:r>
      <w:r w:rsidRPr="00503F44">
        <w:rPr>
          <w:rFonts w:ascii="Arial" w:eastAsia="Arial" w:hAnsi="Arial" w:cs="Arial"/>
          <w:sz w:val="24"/>
          <w:szCs w:val="24"/>
          <w:lang w:val="en-GB"/>
        </w:rPr>
        <w:t>co</w:t>
      </w:r>
      <w:r w:rsidR="009D2F14" w:rsidRPr="00503F44">
        <w:rPr>
          <w:rFonts w:ascii="Arial" w:eastAsia="Arial" w:hAnsi="Arial" w:cs="Arial"/>
          <w:sz w:val="24"/>
          <w:szCs w:val="24"/>
          <w:lang w:val="en-GB"/>
        </w:rPr>
        <w:t>-</w:t>
      </w:r>
      <w:r w:rsidRPr="00503F44">
        <w:rPr>
          <w:rFonts w:ascii="Arial" w:eastAsia="Arial" w:hAnsi="Arial" w:cs="Arial"/>
          <w:sz w:val="24"/>
          <w:szCs w:val="24"/>
          <w:lang w:val="en-GB"/>
        </w:rPr>
        <w:t xml:space="preserve">infected MSM when ART-naïve or when on cART, but an individual </w:t>
      </w:r>
      <w:r w:rsidR="00B131D0" w:rsidRPr="00503F44">
        <w:rPr>
          <w:rFonts w:ascii="Arial" w:eastAsia="Arial" w:hAnsi="Arial" w:cs="Arial"/>
          <w:sz w:val="24"/>
          <w:szCs w:val="24"/>
          <w:lang w:val="en-GB"/>
        </w:rPr>
        <w:t xml:space="preserve">(i.e., controls or cases who acquired HCV while on cART) </w:t>
      </w:r>
      <w:r w:rsidRPr="00503F44">
        <w:rPr>
          <w:rFonts w:ascii="Arial" w:eastAsia="Arial" w:hAnsi="Arial" w:cs="Arial"/>
          <w:sz w:val="24"/>
          <w:szCs w:val="24"/>
          <w:lang w:val="en-GB"/>
        </w:rPr>
        <w:t xml:space="preserve">could contribute data to both the ART-naïve and on cART analyses. Furthermore, as illustrated in supplementary figure 1, follow-up time following the matched time and </w:t>
      </w:r>
      <w:r w:rsidR="00620ACF" w:rsidRPr="00503F44">
        <w:rPr>
          <w:rFonts w:ascii="Arial" w:eastAsia="Arial" w:hAnsi="Arial" w:cs="Arial"/>
          <w:sz w:val="24"/>
          <w:szCs w:val="24"/>
          <w:lang w:val="en-GB"/>
        </w:rPr>
        <w:t>the reason for censoring</w:t>
      </w:r>
      <w:r w:rsidRPr="00503F44">
        <w:rPr>
          <w:rFonts w:ascii="Arial" w:eastAsia="Arial" w:hAnsi="Arial" w:cs="Arial"/>
          <w:sz w:val="24"/>
          <w:szCs w:val="24"/>
          <w:lang w:val="en-GB"/>
        </w:rPr>
        <w:t xml:space="preserve"> could differ between cases and controls.</w:t>
      </w:r>
    </w:p>
    <w:p w:rsidR="009A6994" w:rsidRPr="00503F44" w:rsidRDefault="009A6994" w:rsidP="009468F9">
      <w:pPr>
        <w:spacing w:after="0" w:line="360" w:lineRule="auto"/>
        <w:jc w:val="both"/>
        <w:rPr>
          <w:rFonts w:ascii="Arial" w:eastAsia="Arial" w:hAnsi="Arial" w:cs="Arial"/>
          <w:sz w:val="24"/>
          <w:szCs w:val="24"/>
          <w:lang w:val="en-GB"/>
        </w:rPr>
      </w:pPr>
    </w:p>
    <w:p w:rsidR="009A6994" w:rsidRPr="00F010B3" w:rsidRDefault="009A6994" w:rsidP="009468F9">
      <w:pPr>
        <w:spacing w:after="0" w:line="360" w:lineRule="auto"/>
        <w:contextualSpacing w:val="0"/>
        <w:rPr>
          <w:rFonts w:asciiTheme="majorHAnsi" w:hAnsiTheme="majorHAnsi" w:cstheme="majorHAnsi"/>
          <w:b/>
          <w:sz w:val="32"/>
          <w:szCs w:val="32"/>
          <w:lang w:val="en-US"/>
        </w:rPr>
      </w:pPr>
      <w:r w:rsidRPr="00F010B3">
        <w:rPr>
          <w:rFonts w:asciiTheme="majorHAnsi" w:hAnsiTheme="majorHAnsi" w:cstheme="majorHAnsi"/>
          <w:b/>
          <w:sz w:val="32"/>
          <w:szCs w:val="32"/>
          <w:lang w:val="en-US"/>
        </w:rPr>
        <w:t>2. Multivariable models</w:t>
      </w:r>
    </w:p>
    <w:p w:rsidR="00A8491A" w:rsidRPr="00F010B3" w:rsidRDefault="00A8491A" w:rsidP="009468F9">
      <w:pPr>
        <w:spacing w:after="0" w:line="360" w:lineRule="auto"/>
        <w:contextualSpacing w:val="0"/>
        <w:rPr>
          <w:rFonts w:asciiTheme="majorHAnsi" w:hAnsiTheme="majorHAnsi" w:cstheme="majorHAnsi"/>
          <w:b/>
          <w:sz w:val="28"/>
          <w:szCs w:val="28"/>
          <w:lang w:val="en-US"/>
        </w:rPr>
      </w:pPr>
      <w:r w:rsidRPr="00F010B3">
        <w:rPr>
          <w:rFonts w:asciiTheme="majorHAnsi" w:hAnsiTheme="majorHAnsi" w:cstheme="majorHAnsi"/>
          <w:b/>
          <w:sz w:val="28"/>
          <w:szCs w:val="28"/>
          <w:lang w:val="en-US"/>
        </w:rPr>
        <w:t>2.1 Covariates and interaction terms</w:t>
      </w:r>
    </w:p>
    <w:p w:rsidR="007630D0" w:rsidRPr="00503F44" w:rsidRDefault="009A6994" w:rsidP="009468F9">
      <w:pPr>
        <w:spacing w:after="0" w:line="360" w:lineRule="auto"/>
        <w:jc w:val="both"/>
        <w:rPr>
          <w:rFonts w:ascii="Arial" w:eastAsia="Arial" w:hAnsi="Arial" w:cs="Arial"/>
          <w:sz w:val="24"/>
          <w:szCs w:val="24"/>
          <w:lang w:val="en-GB"/>
        </w:rPr>
      </w:pPr>
      <w:r w:rsidRPr="00503F44">
        <w:rPr>
          <w:rFonts w:ascii="Arial" w:eastAsia="Arial" w:hAnsi="Arial" w:cs="Arial"/>
          <w:sz w:val="24"/>
          <w:szCs w:val="24"/>
          <w:lang w:val="en-GB"/>
        </w:rPr>
        <w:t xml:space="preserve">In the multivariable models, calendar year </w:t>
      </w:r>
      <w:r w:rsidR="0085620A" w:rsidRPr="00503F44">
        <w:rPr>
          <w:rFonts w:ascii="Arial" w:eastAsia="Arial" w:hAnsi="Arial" w:cs="Arial"/>
          <w:sz w:val="24"/>
          <w:szCs w:val="24"/>
          <w:lang w:val="en-GB"/>
        </w:rPr>
        <w:t xml:space="preserve">at matched time </w:t>
      </w:r>
      <w:r w:rsidRPr="00503F44">
        <w:rPr>
          <w:rFonts w:ascii="Arial" w:eastAsia="Arial" w:hAnsi="Arial" w:cs="Arial"/>
          <w:sz w:val="24"/>
          <w:szCs w:val="24"/>
          <w:lang w:val="en-GB"/>
        </w:rPr>
        <w:t>was included as a proxy for unmeasured HCV treatment</w:t>
      </w:r>
      <w:r w:rsidR="00580A73" w:rsidRPr="00503F44">
        <w:rPr>
          <w:rFonts w:ascii="Arial" w:eastAsia="Arial" w:hAnsi="Arial" w:cs="Arial"/>
          <w:sz w:val="24"/>
          <w:szCs w:val="24"/>
          <w:lang w:val="en-GB"/>
        </w:rPr>
        <w:t xml:space="preserve">, as this </w:t>
      </w:r>
      <w:r w:rsidR="0089093D" w:rsidRPr="00503F44">
        <w:rPr>
          <w:rFonts w:ascii="Arial" w:eastAsia="Arial" w:hAnsi="Arial" w:cs="Arial"/>
          <w:sz w:val="24"/>
          <w:szCs w:val="24"/>
          <w:lang w:val="en-GB"/>
        </w:rPr>
        <w:t>increase</w:t>
      </w:r>
      <w:r w:rsidR="00580A73" w:rsidRPr="00503F44">
        <w:rPr>
          <w:rFonts w:ascii="Arial" w:eastAsia="Arial" w:hAnsi="Arial" w:cs="Arial"/>
          <w:sz w:val="24"/>
          <w:szCs w:val="24"/>
          <w:lang w:val="en-GB"/>
        </w:rPr>
        <w:t>d</w:t>
      </w:r>
      <w:r w:rsidRPr="00503F44">
        <w:rPr>
          <w:rFonts w:ascii="Arial" w:eastAsia="Arial" w:hAnsi="Arial" w:cs="Arial"/>
          <w:sz w:val="24"/>
          <w:szCs w:val="24"/>
          <w:lang w:val="en-GB"/>
        </w:rPr>
        <w:t xml:space="preserve"> over time among </w:t>
      </w:r>
      <w:r w:rsidR="002F2D3B" w:rsidRPr="00503F44">
        <w:rPr>
          <w:rFonts w:ascii="Arial" w:eastAsia="Arial" w:hAnsi="Arial" w:cs="Arial"/>
          <w:sz w:val="24"/>
          <w:szCs w:val="24"/>
          <w:lang w:val="en-GB"/>
        </w:rPr>
        <w:t>men who have sex with men (MSM)</w:t>
      </w:r>
      <w:r w:rsidRPr="00503F44">
        <w:rPr>
          <w:rFonts w:ascii="Arial" w:eastAsia="Arial" w:hAnsi="Arial" w:cs="Arial"/>
          <w:sz w:val="24"/>
          <w:szCs w:val="24"/>
          <w:lang w:val="en-GB"/>
        </w:rPr>
        <w:t xml:space="preserve"> </w:t>
      </w:r>
      <w:r w:rsidRPr="00503F44">
        <w:rPr>
          <w:rFonts w:ascii="Arial" w:eastAsia="Arial" w:hAnsi="Arial" w:cs="Arial"/>
          <w:sz w:val="24"/>
          <w:szCs w:val="24"/>
          <w:lang w:val="en-GB"/>
        </w:rPr>
        <w:fldChar w:fldCharType="begin">
          <w:fldData xml:space="preserve">PEVuZE5vdGU+PENpdGU+PEF1dGhvcj5XYW5kZWxlcjwvQXV0aG9yPjxZZWFyPjIwMTU8L1llYXI+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</w:fldData>
        </w:fldChar>
      </w:r>
      <w:r w:rsidR="00CF0B4E" w:rsidRPr="00503F44">
        <w:rPr>
          <w:rFonts w:ascii="Arial" w:eastAsia="Arial" w:hAnsi="Arial" w:cs="Arial"/>
          <w:sz w:val="24"/>
          <w:szCs w:val="24"/>
          <w:lang w:val="en-GB"/>
        </w:rPr>
        <w:instrText xml:space="preserve"> ADDIN EN.CITE </w:instrText>
      </w:r>
      <w:r w:rsidR="00CF0B4E" w:rsidRPr="00503F44">
        <w:rPr>
          <w:rFonts w:ascii="Arial" w:eastAsia="Arial" w:hAnsi="Arial" w:cs="Arial"/>
          <w:sz w:val="24"/>
          <w:szCs w:val="24"/>
          <w:lang w:val="en-GB"/>
        </w:rPr>
        <w:fldChar w:fldCharType="begin">
          <w:fldData xml:space="preserve">PEVuZE5vdGU+PENpdGU+PEF1dGhvcj5XYW5kZWxlcjwvQXV0aG9yPjxZZWFyPjIwMTU8L1llYXI+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</w:fldData>
        </w:fldChar>
      </w:r>
      <w:r w:rsidR="00CF0B4E" w:rsidRPr="00503F44">
        <w:rPr>
          <w:rFonts w:ascii="Arial" w:eastAsia="Arial" w:hAnsi="Arial" w:cs="Arial"/>
          <w:sz w:val="24"/>
          <w:szCs w:val="24"/>
          <w:lang w:val="en-GB"/>
        </w:rPr>
        <w:instrText xml:space="preserve"> ADDIN EN.CITE.DATA </w:instrText>
      </w:r>
      <w:r w:rsidR="00CF0B4E" w:rsidRPr="00503F44">
        <w:rPr>
          <w:rFonts w:ascii="Arial" w:eastAsia="Arial" w:hAnsi="Arial" w:cs="Arial"/>
          <w:sz w:val="24"/>
          <w:szCs w:val="24"/>
          <w:lang w:val="en-GB"/>
        </w:rPr>
      </w:r>
      <w:r w:rsidR="00CF0B4E" w:rsidRPr="00503F44">
        <w:rPr>
          <w:rFonts w:ascii="Arial" w:eastAsia="Arial" w:hAnsi="Arial" w:cs="Arial"/>
          <w:sz w:val="24"/>
          <w:szCs w:val="24"/>
          <w:lang w:val="en-GB"/>
        </w:rPr>
        <w:fldChar w:fldCharType="end"/>
      </w:r>
      <w:r w:rsidRPr="00503F44">
        <w:rPr>
          <w:rFonts w:ascii="Arial" w:eastAsia="Arial" w:hAnsi="Arial" w:cs="Arial"/>
          <w:sz w:val="24"/>
          <w:szCs w:val="24"/>
          <w:lang w:val="en-GB"/>
        </w:rPr>
      </w:r>
      <w:r w:rsidRPr="00503F44">
        <w:rPr>
          <w:rFonts w:ascii="Arial" w:eastAsia="Arial" w:hAnsi="Arial" w:cs="Arial"/>
          <w:sz w:val="24"/>
          <w:szCs w:val="24"/>
          <w:lang w:val="en-GB"/>
        </w:rPr>
        <w:fldChar w:fldCharType="separate"/>
      </w:r>
      <w:r w:rsidR="00CF0B4E" w:rsidRPr="00503F44">
        <w:rPr>
          <w:rFonts w:ascii="Arial" w:eastAsia="Arial" w:hAnsi="Arial" w:cs="Arial"/>
          <w:noProof/>
          <w:sz w:val="24"/>
          <w:szCs w:val="24"/>
          <w:lang w:val="en-GB"/>
        </w:rPr>
        <w:t>[2, 3]</w:t>
      </w:r>
      <w:r w:rsidRPr="00503F44">
        <w:rPr>
          <w:rFonts w:ascii="Arial" w:eastAsia="Arial" w:hAnsi="Arial" w:cs="Arial"/>
          <w:sz w:val="24"/>
          <w:szCs w:val="24"/>
          <w:lang w:val="en-GB"/>
        </w:rPr>
        <w:fldChar w:fldCharType="end"/>
      </w:r>
      <w:r w:rsidR="00427803" w:rsidRPr="00503F44">
        <w:rPr>
          <w:rFonts w:ascii="Arial" w:eastAsia="Arial" w:hAnsi="Arial" w:cs="Arial"/>
          <w:sz w:val="24"/>
          <w:szCs w:val="24"/>
          <w:lang w:val="en-GB"/>
        </w:rPr>
        <w:t xml:space="preserve">. Also, </w:t>
      </w:r>
      <w:r w:rsidRPr="00503F44">
        <w:rPr>
          <w:rFonts w:ascii="Arial" w:eastAsia="Arial" w:hAnsi="Arial" w:cs="Arial"/>
          <w:sz w:val="24"/>
          <w:szCs w:val="24"/>
          <w:lang w:val="en-GB"/>
        </w:rPr>
        <w:t xml:space="preserve">better cART regimes over time may have influenced CD4 and VL trajectories. </w:t>
      </w:r>
      <w:r w:rsidR="00303564" w:rsidRPr="00503F44">
        <w:rPr>
          <w:rFonts w:ascii="Arial" w:eastAsia="Arial" w:hAnsi="Arial" w:cs="Arial"/>
          <w:sz w:val="24"/>
          <w:szCs w:val="24"/>
          <w:lang w:val="en-GB"/>
        </w:rPr>
        <w:t xml:space="preserve">The method of HIVsc </w:t>
      </w:r>
      <w:r w:rsidR="004811E1" w:rsidRPr="00503F44">
        <w:rPr>
          <w:rFonts w:ascii="Arial" w:eastAsia="Arial" w:hAnsi="Arial" w:cs="Arial"/>
          <w:sz w:val="24"/>
          <w:szCs w:val="24"/>
          <w:lang w:val="en-GB"/>
        </w:rPr>
        <w:t>determination</w:t>
      </w:r>
      <w:r w:rsidR="00303564" w:rsidRPr="00503F44">
        <w:rPr>
          <w:rFonts w:ascii="Arial" w:eastAsia="Arial" w:hAnsi="Arial" w:cs="Arial"/>
          <w:sz w:val="24"/>
          <w:szCs w:val="24"/>
          <w:lang w:val="en-GB"/>
        </w:rPr>
        <w:t xml:space="preserve"> was included </w:t>
      </w:r>
      <w:r w:rsidR="006C5263" w:rsidRPr="00503F44">
        <w:rPr>
          <w:rFonts w:ascii="Arial" w:eastAsia="Arial" w:hAnsi="Arial" w:cs="Arial"/>
          <w:sz w:val="24"/>
          <w:szCs w:val="24"/>
          <w:lang w:val="en-GB"/>
        </w:rPr>
        <w:t>because</w:t>
      </w:r>
      <w:r w:rsidR="00303564" w:rsidRPr="00503F44">
        <w:rPr>
          <w:rFonts w:ascii="Arial" w:eastAsia="Arial" w:hAnsi="Arial" w:cs="Arial"/>
          <w:sz w:val="24"/>
          <w:szCs w:val="24"/>
          <w:lang w:val="en-GB"/>
        </w:rPr>
        <w:t xml:space="preserve"> those MSM whose HIVsc was determined through evidence of acute (symptomatic) HIV infection might have a more accurate estimate of the date </w:t>
      </w:r>
      <w:r w:rsidR="00303564" w:rsidRPr="00503F44">
        <w:rPr>
          <w:rFonts w:ascii="Arial" w:eastAsia="Arial" w:hAnsi="Arial" w:cs="Arial"/>
          <w:sz w:val="24"/>
          <w:szCs w:val="24"/>
          <w:lang w:val="en-GB"/>
        </w:rPr>
        <w:lastRenderedPageBreak/>
        <w:t xml:space="preserve">of </w:t>
      </w:r>
      <w:r w:rsidR="004E1D48" w:rsidRPr="00503F44">
        <w:rPr>
          <w:rFonts w:ascii="Arial" w:eastAsia="Arial" w:hAnsi="Arial" w:cs="Arial"/>
          <w:sz w:val="24"/>
          <w:szCs w:val="24"/>
          <w:lang w:val="en-GB"/>
        </w:rPr>
        <w:t xml:space="preserve">HIV </w:t>
      </w:r>
      <w:r w:rsidR="00303564" w:rsidRPr="00503F44">
        <w:rPr>
          <w:rFonts w:ascii="Arial" w:eastAsia="Arial" w:hAnsi="Arial" w:cs="Arial"/>
          <w:sz w:val="24"/>
          <w:szCs w:val="24"/>
          <w:lang w:val="en-GB"/>
        </w:rPr>
        <w:t xml:space="preserve">seroconversion. In addition, CD4 and VL trajectories </w:t>
      </w:r>
      <w:r w:rsidR="00EE1FC3" w:rsidRPr="00503F44">
        <w:rPr>
          <w:rFonts w:ascii="Arial" w:eastAsia="Arial" w:hAnsi="Arial" w:cs="Arial"/>
          <w:sz w:val="24"/>
          <w:szCs w:val="24"/>
          <w:lang w:val="en-GB"/>
        </w:rPr>
        <w:t xml:space="preserve">might differ </w:t>
      </w:r>
      <w:r w:rsidR="004811E1" w:rsidRPr="00503F44">
        <w:rPr>
          <w:rFonts w:ascii="Arial" w:eastAsia="Arial" w:hAnsi="Arial" w:cs="Arial"/>
          <w:sz w:val="24"/>
          <w:szCs w:val="24"/>
          <w:lang w:val="en-GB"/>
        </w:rPr>
        <w:t xml:space="preserve">between </w:t>
      </w:r>
      <w:r w:rsidR="00303564" w:rsidRPr="00503F44">
        <w:rPr>
          <w:rFonts w:ascii="Arial" w:eastAsia="Arial" w:hAnsi="Arial" w:cs="Arial"/>
          <w:sz w:val="24"/>
          <w:szCs w:val="24"/>
          <w:lang w:val="en-GB"/>
        </w:rPr>
        <w:t>MSM with</w:t>
      </w:r>
      <w:r w:rsidR="004811E1" w:rsidRPr="00503F44">
        <w:rPr>
          <w:rFonts w:ascii="Arial" w:eastAsia="Arial" w:hAnsi="Arial" w:cs="Arial"/>
          <w:sz w:val="24"/>
          <w:szCs w:val="24"/>
          <w:lang w:val="en-GB"/>
        </w:rPr>
        <w:t xml:space="preserve"> and without</w:t>
      </w:r>
      <w:r w:rsidR="00303564" w:rsidRPr="00503F44">
        <w:rPr>
          <w:rFonts w:ascii="Arial" w:eastAsia="Arial" w:hAnsi="Arial" w:cs="Arial"/>
          <w:sz w:val="24"/>
          <w:szCs w:val="24"/>
          <w:lang w:val="en-GB"/>
        </w:rPr>
        <w:t xml:space="preserve"> symptomatic acute HIV infection </w:t>
      </w:r>
      <w:r w:rsidR="00303564" w:rsidRPr="00503F44">
        <w:rPr>
          <w:rFonts w:ascii="Arial" w:eastAsia="Arial" w:hAnsi="Arial" w:cs="Arial"/>
          <w:sz w:val="24"/>
          <w:szCs w:val="24"/>
          <w:lang w:val="en-GB"/>
        </w:rPr>
        <w:fldChar w:fldCharType="begin"/>
      </w:r>
      <w:r w:rsidR="00CF0B4E" w:rsidRPr="00503F44">
        <w:rPr>
          <w:rFonts w:ascii="Arial" w:eastAsia="Arial" w:hAnsi="Arial" w:cs="Arial"/>
          <w:sz w:val="24"/>
          <w:szCs w:val="24"/>
          <w:lang w:val="en-GB"/>
        </w:rPr>
        <w:instrText xml:space="preserve"> ADDIN EN.CITE &lt;EndNote&gt;&lt;Cite&gt;&lt;Author&gt;Lodi&lt;/Author&gt;&lt;Year&gt;2010&lt;/Year&gt;&lt;RecNum&gt;46&lt;/RecNum&gt;&lt;DisplayText&gt;[4]&lt;/DisplayText&gt;&lt;record&gt;&lt;rec-number&gt;46&lt;/rec-number&gt;&lt;foreign-keys&gt;&lt;key app="EN" db-id="ews0dfzw59ts0oe2pafvz90jv9tezsw99v2t" timestamp="1507300754"&gt;46&lt;/key&gt;&lt;/foreign-keys&gt;&lt;ref-type name="Journal Article"&gt;17&lt;/ref-type&gt;&lt;contributors&gt;&lt;authors&gt;&lt;author&gt;Lodi, S.&lt;/author&gt;&lt;author&gt;Phillips, A.&lt;/author&gt;&lt;author&gt;Touloumi, G.&lt;/author&gt;&lt;author&gt;Pantazis, N.&lt;/author&gt;&lt;author&gt;Bucher, H.C.&lt;/author&gt;&lt;author&gt;Babiker, A.&lt;/author&gt;&lt;author&gt;Chene, G.&lt;/author&gt;&lt;author&gt;Vanhems, P.&lt;/author&gt;&lt;author&gt;Porter, K.&lt;/author&gt;&lt;/authors&gt;&lt;/contributors&gt;&lt;auth-address&gt;MRC Clinical Trials Unit, London, UK. sal@ctu.mrc.ac.uk&lt;/auth-address&gt;&lt;titles&gt;&lt;title&gt;CD4 decline in seroconverter and seroprevalent individuals in the precombination of antiretroviral therapy era&lt;/title&gt;&lt;secondary-title&gt;AIDS&lt;/secondary-title&gt;&lt;/titles&gt;&lt;periodical&gt;&lt;full-title&gt;AIDS&lt;/full-title&gt;&lt;/periodical&gt;&lt;pages&gt;2697-2704&lt;/pages&gt;&lt;volume&gt;24&lt;/volume&gt;&lt;number&gt;17&lt;/number&gt;&lt;reprint-edition&gt;Not in File&lt;/reprint-edition&gt;&lt;keywords&gt;&lt;keyword&gt;Adult&lt;/keyword&gt;&lt;keyword&gt;Antiretroviral Therapy,Highly Active&lt;/keyword&gt;&lt;keyword&gt;Cell Count&lt;/keyword&gt;&lt;keyword&gt;Confidence Intervals&lt;/keyword&gt;&lt;keyword&gt;Disease Progression&lt;/keyword&gt;&lt;keyword&gt;Female&lt;/keyword&gt;&lt;keyword&gt;Hiv&lt;/keyword&gt;&lt;keyword&gt;HIV Seropositivity&lt;/keyword&gt;&lt;keyword&gt;Hiv-1&lt;/keyword&gt;&lt;keyword&gt;Humans&lt;/keyword&gt;&lt;keyword&gt;immunology&lt;/keyword&gt;&lt;keyword&gt;Male&lt;/keyword&gt;&lt;keyword&gt;methods&lt;/keyword&gt;&lt;keyword&gt;Risk Factors&lt;/keyword&gt;&lt;keyword&gt;Seroepidemiologic Studies&lt;/keyword&gt;&lt;keyword&gt;therapy&lt;/keyword&gt;&lt;keyword&gt;Young Adult&lt;/keyword&gt;&lt;/keywords&gt;&lt;dates&gt;&lt;year&gt;2010&lt;/year&gt;&lt;pub-dates&gt;&lt;date&gt;11/13/2010&lt;/date&gt;&lt;/pub-dates&gt;&lt;/dates&gt;&lt;label&gt;102&lt;/label&gt;&lt;urls&gt;&lt;related-urls&gt;&lt;url&gt;http://www.ncbi.nlm.nih.gov/pubmed/20885283&lt;/url&gt;&lt;/related-urls&gt;&lt;/urls&gt;&lt;/record&gt;&lt;/Cite&gt;&lt;/EndNote&gt;</w:instrText>
      </w:r>
      <w:r w:rsidR="00303564" w:rsidRPr="00503F44">
        <w:rPr>
          <w:rFonts w:ascii="Arial" w:eastAsia="Arial" w:hAnsi="Arial" w:cs="Arial"/>
          <w:sz w:val="24"/>
          <w:szCs w:val="24"/>
          <w:lang w:val="en-GB"/>
        </w:rPr>
        <w:fldChar w:fldCharType="separate"/>
      </w:r>
      <w:r w:rsidR="00CF0B4E" w:rsidRPr="00503F44">
        <w:rPr>
          <w:rFonts w:ascii="Arial" w:eastAsia="Arial" w:hAnsi="Arial" w:cs="Arial"/>
          <w:noProof/>
          <w:sz w:val="24"/>
          <w:szCs w:val="24"/>
          <w:lang w:val="en-GB"/>
        </w:rPr>
        <w:t>[4]</w:t>
      </w:r>
      <w:r w:rsidR="00303564" w:rsidRPr="00503F44">
        <w:rPr>
          <w:rFonts w:ascii="Arial" w:eastAsia="Arial" w:hAnsi="Arial" w:cs="Arial"/>
          <w:sz w:val="24"/>
          <w:szCs w:val="24"/>
          <w:lang w:val="en-GB"/>
        </w:rPr>
        <w:fldChar w:fldCharType="end"/>
      </w:r>
      <w:r w:rsidR="00303564" w:rsidRPr="00503F44">
        <w:rPr>
          <w:rFonts w:ascii="Arial" w:eastAsia="Arial" w:hAnsi="Arial" w:cs="Arial"/>
          <w:sz w:val="24"/>
          <w:szCs w:val="24"/>
          <w:lang w:val="en-GB"/>
        </w:rPr>
        <w:t xml:space="preserve">. </w:t>
      </w:r>
      <w:r w:rsidRPr="00503F44">
        <w:rPr>
          <w:rFonts w:ascii="Arial" w:eastAsia="Arial" w:hAnsi="Arial" w:cs="Arial"/>
          <w:sz w:val="24"/>
          <w:szCs w:val="24"/>
          <w:lang w:val="en-GB"/>
        </w:rPr>
        <w:t>In the interaction terms, all continuous variables were modelled linearly, except for the interaction between time since HCVsc or matched time (i.e., time origin) and timing of HCVsc relative to HIVsc, which w</w:t>
      </w:r>
      <w:r w:rsidR="009E6ADD" w:rsidRPr="00503F44">
        <w:rPr>
          <w:rFonts w:ascii="Arial" w:eastAsia="Arial" w:hAnsi="Arial" w:cs="Arial"/>
          <w:sz w:val="24"/>
          <w:szCs w:val="24"/>
          <w:lang w:val="en-GB"/>
        </w:rPr>
        <w:t>as</w:t>
      </w:r>
      <w:r w:rsidRPr="00503F44">
        <w:rPr>
          <w:rFonts w:ascii="Arial" w:eastAsia="Arial" w:hAnsi="Arial" w:cs="Arial"/>
          <w:sz w:val="24"/>
          <w:szCs w:val="24"/>
          <w:lang w:val="en-GB"/>
        </w:rPr>
        <w:t xml:space="preserve"> modelled using restricted cubic splines. For MSM on cART, the interaction term between </w:t>
      </w:r>
      <w:r w:rsidR="004701A8" w:rsidRPr="00503F44">
        <w:rPr>
          <w:rFonts w:ascii="Arial" w:eastAsia="Arial" w:hAnsi="Arial" w:cs="Arial"/>
          <w:sz w:val="24"/>
          <w:szCs w:val="24"/>
          <w:lang w:val="en-GB"/>
        </w:rPr>
        <w:t xml:space="preserve">time since HCVsc or matched time </w:t>
      </w:r>
      <w:r w:rsidRPr="00503F44">
        <w:rPr>
          <w:rFonts w:ascii="Arial" w:eastAsia="Arial" w:hAnsi="Arial" w:cs="Arial"/>
          <w:sz w:val="24"/>
          <w:szCs w:val="24"/>
          <w:lang w:val="en-GB"/>
        </w:rPr>
        <w:t>and cumulative cART exposure w</w:t>
      </w:r>
      <w:r w:rsidR="00F34EA6" w:rsidRPr="00503F44">
        <w:rPr>
          <w:rFonts w:ascii="Arial" w:eastAsia="Arial" w:hAnsi="Arial" w:cs="Arial"/>
          <w:sz w:val="24"/>
          <w:szCs w:val="24"/>
          <w:lang w:val="en-GB"/>
        </w:rPr>
        <w:t>as</w:t>
      </w:r>
      <w:r w:rsidRPr="00503F44">
        <w:rPr>
          <w:rFonts w:ascii="Arial" w:eastAsia="Arial" w:hAnsi="Arial" w:cs="Arial"/>
          <w:sz w:val="24"/>
          <w:szCs w:val="24"/>
          <w:lang w:val="en-GB"/>
        </w:rPr>
        <w:t xml:space="preserve"> also </w:t>
      </w:r>
      <w:r w:rsidR="003223C1" w:rsidRPr="00503F44">
        <w:rPr>
          <w:rFonts w:ascii="Arial" w:eastAsia="Arial" w:hAnsi="Arial" w:cs="Arial"/>
          <w:sz w:val="24"/>
          <w:szCs w:val="24"/>
          <w:lang w:val="en-GB"/>
        </w:rPr>
        <w:t>modelled via splines</w:t>
      </w:r>
      <w:r w:rsidRPr="00503F44">
        <w:rPr>
          <w:rFonts w:ascii="Arial" w:eastAsia="Arial" w:hAnsi="Arial" w:cs="Arial"/>
          <w:sz w:val="24"/>
          <w:szCs w:val="24"/>
          <w:lang w:val="en-GB"/>
        </w:rPr>
        <w:t xml:space="preserve">. </w:t>
      </w:r>
      <w:r w:rsidRPr="00503F44">
        <w:rPr>
          <w:rFonts w:ascii="Arial" w:hAnsi="Arial" w:cs="Arial"/>
          <w:sz w:val="24"/>
          <w:szCs w:val="24"/>
          <w:lang w:val="en-GB"/>
        </w:rPr>
        <w:t>We graphically illustrate the VL and CD4 trajectories (back-transformed to 10-log VL copies/ml and CD4 cells/µl) by HCV-infection status at the median value for the other continuous co-variables (e.g., age) and the most frequent category for the dichotomous variables (i.e., method of HIVsc determination). Similarly, w</w:t>
      </w:r>
      <w:r w:rsidRPr="00503F44">
        <w:rPr>
          <w:rFonts w:ascii="Arial" w:eastAsia="Arial" w:hAnsi="Arial" w:cs="Arial"/>
          <w:sz w:val="24"/>
          <w:szCs w:val="24"/>
          <w:lang w:val="en-GB"/>
        </w:rPr>
        <w:t>e illustrate the effect of HCV</w:t>
      </w:r>
      <w:r w:rsidR="005F0E60" w:rsidRPr="00503F44">
        <w:rPr>
          <w:rFonts w:ascii="Arial" w:eastAsia="Arial" w:hAnsi="Arial" w:cs="Arial"/>
          <w:sz w:val="24"/>
          <w:szCs w:val="24"/>
          <w:lang w:val="en-GB"/>
        </w:rPr>
        <w:t xml:space="preserve"> </w:t>
      </w:r>
      <w:r w:rsidRPr="00503F44">
        <w:rPr>
          <w:rFonts w:ascii="Arial" w:eastAsia="Arial" w:hAnsi="Arial" w:cs="Arial"/>
          <w:sz w:val="24"/>
          <w:szCs w:val="24"/>
          <w:lang w:val="en-GB"/>
        </w:rPr>
        <w:t>co</w:t>
      </w:r>
      <w:r w:rsidR="005F0E60" w:rsidRPr="00503F44">
        <w:rPr>
          <w:rFonts w:ascii="Arial" w:eastAsia="Arial" w:hAnsi="Arial" w:cs="Arial"/>
          <w:sz w:val="24"/>
          <w:szCs w:val="24"/>
          <w:lang w:val="en-GB"/>
        </w:rPr>
        <w:t>-</w:t>
      </w:r>
      <w:r w:rsidRPr="00503F44">
        <w:rPr>
          <w:rFonts w:ascii="Arial" w:eastAsia="Arial" w:hAnsi="Arial" w:cs="Arial"/>
          <w:sz w:val="24"/>
          <w:szCs w:val="24"/>
          <w:lang w:val="en-GB"/>
        </w:rPr>
        <w:t>infection on having a detectable VL while on cART by translating the results from the random-effects logistic regression models into predicted probabilities for an average individual, i.e., an individual with values zero for the random effect terms.</w:t>
      </w:r>
    </w:p>
    <w:p w:rsidR="007630D0" w:rsidRPr="00503F44" w:rsidRDefault="007630D0" w:rsidP="009468F9">
      <w:pPr>
        <w:spacing w:after="0" w:line="360" w:lineRule="auto"/>
        <w:contextualSpacing w:val="0"/>
        <w:rPr>
          <w:rFonts w:ascii="Arial" w:eastAsia="Arial" w:hAnsi="Arial" w:cs="Arial"/>
          <w:sz w:val="24"/>
          <w:szCs w:val="24"/>
          <w:lang w:val="en-GB"/>
        </w:rPr>
      </w:pPr>
      <w:r w:rsidRPr="00503F44">
        <w:rPr>
          <w:rFonts w:ascii="Arial" w:eastAsia="Arial" w:hAnsi="Arial" w:cs="Arial"/>
          <w:sz w:val="24"/>
          <w:szCs w:val="24"/>
          <w:lang w:val="en-GB"/>
        </w:rPr>
        <w:br w:type="page"/>
      </w:r>
    </w:p>
    <w:p w:rsidR="00FC1C4F" w:rsidRPr="00F010B3" w:rsidRDefault="00B00A55" w:rsidP="009468F9">
      <w:pPr>
        <w:spacing w:after="0" w:line="360" w:lineRule="auto"/>
        <w:rPr>
          <w:rFonts w:asciiTheme="majorHAnsi" w:hAnsiTheme="majorHAnsi" w:cstheme="majorHAnsi"/>
          <w:b/>
          <w:sz w:val="28"/>
          <w:szCs w:val="28"/>
          <w:lang w:val="en-US"/>
        </w:rPr>
      </w:pPr>
      <w:r w:rsidRPr="00F010B3">
        <w:rPr>
          <w:rFonts w:ascii="Arial" w:eastAsia="Arial" w:hAnsi="Arial" w:cs="Arial"/>
          <w:b/>
          <w:sz w:val="28"/>
          <w:szCs w:val="28"/>
          <w:lang w:val="en-GB"/>
        </w:rPr>
        <w:lastRenderedPageBreak/>
        <w:t xml:space="preserve">2.2 </w:t>
      </w:r>
      <w:r w:rsidR="00FC1C4F" w:rsidRPr="00F010B3">
        <w:rPr>
          <w:rFonts w:asciiTheme="majorHAnsi" w:hAnsiTheme="majorHAnsi" w:cstheme="majorHAnsi"/>
          <w:b/>
          <w:sz w:val="28"/>
          <w:szCs w:val="28"/>
          <w:lang w:val="en-US"/>
        </w:rPr>
        <w:t>Code used in R</w:t>
      </w:r>
    </w:p>
    <w:p w:rsidR="00FC1C4F" w:rsidRPr="00F010B3" w:rsidRDefault="00FC1C4F" w:rsidP="009468F9">
      <w:pPr>
        <w:spacing w:after="0" w:line="360" w:lineRule="auto"/>
        <w:rPr>
          <w:rFonts w:asciiTheme="majorHAnsi" w:hAnsiTheme="majorHAnsi" w:cstheme="majorHAnsi"/>
          <w:sz w:val="24"/>
          <w:szCs w:val="24"/>
          <w:lang w:val="en-US"/>
        </w:rPr>
      </w:pPr>
      <w:r w:rsidRPr="00F010B3">
        <w:rPr>
          <w:rFonts w:asciiTheme="majorHAnsi" w:hAnsiTheme="majorHAnsi" w:cstheme="majorHAnsi"/>
          <w:sz w:val="24"/>
          <w:szCs w:val="24"/>
          <w:lang w:val="en-US"/>
        </w:rPr>
        <w:t xml:space="preserve">Example of the model used to model VL trajectories among ART-naïve MSM. </w:t>
      </w:r>
    </w:p>
    <w:p w:rsidR="00FC1C4F" w:rsidRPr="00503F44" w:rsidRDefault="00FC1C4F" w:rsidP="009468F9">
      <w:pPr>
        <w:spacing w:after="0" w:line="360" w:lineRule="auto"/>
        <w:rPr>
          <w:rFonts w:asciiTheme="majorHAnsi" w:hAnsiTheme="majorHAnsi" w:cstheme="majorHAnsi"/>
          <w:b/>
          <w:sz w:val="24"/>
          <w:szCs w:val="24"/>
          <w:lang w:val="en-US"/>
        </w:rPr>
      </w:pPr>
    </w:p>
    <w:tbl>
      <w:tblPr>
        <w:tblStyle w:val="Tabelraster"/>
        <w:tblW w:w="0" w:type="auto"/>
        <w:tblLook w:val="04A0" w:firstRow="1" w:lastRow="0" w:firstColumn="1" w:lastColumn="0" w:noHBand="0" w:noVBand="1"/>
      </w:tblPr>
      <w:tblGrid>
        <w:gridCol w:w="4583"/>
        <w:gridCol w:w="4583"/>
      </w:tblGrid>
      <w:tr w:rsidR="00FC1C4F" w:rsidRPr="00503F44" w:rsidTr="0091600C">
        <w:tc>
          <w:tcPr>
            <w:tcW w:w="4583" w:type="dxa"/>
          </w:tcPr>
          <w:p w:rsidR="00FC1C4F" w:rsidRPr="00503F44" w:rsidRDefault="00FC1C4F" w:rsidP="009468F9">
            <w:pPr>
              <w:spacing w:after="0" w:line="360" w:lineRule="auto"/>
              <w:rPr>
                <w:rFonts w:asciiTheme="majorHAnsi" w:hAnsiTheme="majorHAnsi" w:cstheme="majorHAnsi"/>
                <w:b/>
                <w:sz w:val="24"/>
                <w:szCs w:val="24"/>
                <w:lang w:val="en-US"/>
              </w:rPr>
            </w:pPr>
            <w:r w:rsidRPr="00503F44">
              <w:rPr>
                <w:rFonts w:asciiTheme="majorHAnsi" w:hAnsiTheme="majorHAnsi" w:cstheme="majorHAnsi"/>
                <w:b/>
                <w:sz w:val="24"/>
                <w:szCs w:val="24"/>
                <w:lang w:val="en-US"/>
              </w:rPr>
              <w:t>Variable</w:t>
            </w:r>
          </w:p>
        </w:tc>
        <w:tc>
          <w:tcPr>
            <w:tcW w:w="4583" w:type="dxa"/>
          </w:tcPr>
          <w:p w:rsidR="00FC1C4F" w:rsidRPr="00503F44" w:rsidRDefault="00FC1C4F" w:rsidP="009468F9">
            <w:pPr>
              <w:spacing w:after="0" w:line="360" w:lineRule="auto"/>
              <w:rPr>
                <w:rFonts w:asciiTheme="majorHAnsi" w:hAnsiTheme="majorHAnsi" w:cstheme="majorHAnsi"/>
                <w:b/>
                <w:sz w:val="24"/>
                <w:szCs w:val="24"/>
                <w:lang w:val="en-US"/>
              </w:rPr>
            </w:pPr>
            <w:r w:rsidRPr="00503F44">
              <w:rPr>
                <w:rFonts w:asciiTheme="majorHAnsi" w:hAnsiTheme="majorHAnsi" w:cstheme="majorHAnsi"/>
                <w:b/>
                <w:sz w:val="24"/>
                <w:szCs w:val="24"/>
                <w:lang w:val="en-US"/>
              </w:rPr>
              <w:t>Description:</w:t>
            </w:r>
          </w:p>
        </w:tc>
      </w:tr>
      <w:tr w:rsidR="00FC1C4F" w:rsidRPr="00503F44" w:rsidTr="0091600C">
        <w:tc>
          <w:tcPr>
            <w:tcW w:w="4583" w:type="dxa"/>
          </w:tcPr>
          <w:p w:rsidR="00FC1C4F" w:rsidRPr="00503F44" w:rsidRDefault="004A2D0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VL</w:t>
            </w:r>
          </w:p>
        </w:tc>
        <w:tc>
          <w:tcPr>
            <w:tcW w:w="4583" w:type="dxa"/>
          </w:tcPr>
          <w:p w:rsidR="00FC1C4F" w:rsidRPr="00503F44" w:rsidRDefault="00FC1C4F" w:rsidP="009468F9">
            <w:pPr>
              <w:spacing w:after="0" w:line="360" w:lineRule="auto"/>
              <w:rPr>
                <w:rFonts w:asciiTheme="majorHAnsi" w:hAnsiTheme="majorHAnsi" w:cstheme="majorHAnsi"/>
                <w:sz w:val="24"/>
                <w:szCs w:val="24"/>
              </w:rPr>
            </w:pPr>
            <w:r w:rsidRPr="00503F44">
              <w:rPr>
                <w:rFonts w:asciiTheme="majorHAnsi" w:hAnsiTheme="majorHAnsi" w:cstheme="majorHAnsi"/>
                <w:sz w:val="24"/>
                <w:szCs w:val="24"/>
              </w:rPr>
              <w:t>HIV RNA viral load</w:t>
            </w:r>
          </w:p>
        </w:tc>
      </w:tr>
      <w:tr w:rsidR="00FC1C4F" w:rsidRPr="005B43DB" w:rsidTr="0091600C">
        <w:tc>
          <w:tcPr>
            <w:tcW w:w="4583" w:type="dxa"/>
          </w:tcPr>
          <w:p w:rsidR="00FC1C4F" w:rsidRPr="00503F44"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 xml:space="preserve">Case </w:t>
            </w:r>
            <w:r w:rsidRPr="00503F44">
              <w:rPr>
                <w:rFonts w:asciiTheme="majorHAnsi" w:hAnsiTheme="majorHAnsi" w:cstheme="majorHAnsi"/>
                <w:sz w:val="24"/>
                <w:szCs w:val="24"/>
                <w:vertAlign w:val="superscript"/>
                <w:lang w:val="en-US"/>
              </w:rPr>
              <w:t>1</w:t>
            </w:r>
            <w:r w:rsidRPr="00503F44">
              <w:rPr>
                <w:rFonts w:asciiTheme="majorHAnsi" w:hAnsiTheme="majorHAnsi" w:cstheme="majorHAnsi"/>
                <w:sz w:val="24"/>
                <w:szCs w:val="24"/>
                <w:lang w:val="en-US"/>
              </w:rPr>
              <w:t xml:space="preserve"> </w:t>
            </w:r>
          </w:p>
        </w:tc>
        <w:tc>
          <w:tcPr>
            <w:tcW w:w="4583" w:type="dxa"/>
          </w:tcPr>
          <w:p w:rsidR="00FC1C4F" w:rsidRPr="00503F44" w:rsidRDefault="000F6BE9"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 xml:space="preserve">HIV/HCV </w:t>
            </w:r>
            <w:r w:rsidR="00FC1C4F" w:rsidRPr="00503F44">
              <w:rPr>
                <w:rFonts w:asciiTheme="majorHAnsi" w:hAnsiTheme="majorHAnsi" w:cstheme="majorHAnsi"/>
                <w:sz w:val="24"/>
                <w:szCs w:val="24"/>
                <w:lang w:val="en-US"/>
              </w:rPr>
              <w:t>(co)</w:t>
            </w:r>
            <w:r w:rsidRPr="00503F44">
              <w:rPr>
                <w:rFonts w:asciiTheme="majorHAnsi" w:hAnsiTheme="majorHAnsi" w:cstheme="majorHAnsi"/>
                <w:sz w:val="24"/>
                <w:szCs w:val="24"/>
                <w:lang w:val="en-US"/>
              </w:rPr>
              <w:t>-</w:t>
            </w:r>
            <w:r w:rsidR="00FC1C4F" w:rsidRPr="00503F44">
              <w:rPr>
                <w:rFonts w:asciiTheme="majorHAnsi" w:hAnsiTheme="majorHAnsi" w:cstheme="majorHAnsi"/>
                <w:sz w:val="24"/>
                <w:szCs w:val="24"/>
                <w:lang w:val="en-US"/>
              </w:rPr>
              <w:t>infection status (case/control)</w:t>
            </w:r>
          </w:p>
        </w:tc>
      </w:tr>
      <w:tr w:rsidR="00FC1C4F" w:rsidRPr="005B43DB" w:rsidTr="0091600C">
        <w:tc>
          <w:tcPr>
            <w:tcW w:w="4583" w:type="dxa"/>
          </w:tcPr>
          <w:p w:rsidR="00FC1C4F" w:rsidRPr="00503F44"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Time (in years)</w:t>
            </w:r>
          </w:p>
        </w:tc>
        <w:tc>
          <w:tcPr>
            <w:tcW w:w="4583" w:type="dxa"/>
          </w:tcPr>
          <w:p w:rsidR="00FC1C4F" w:rsidRPr="00503F44"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Time from HCV seroconversion or matched time</w:t>
            </w:r>
            <w:r w:rsidR="00D5013B" w:rsidRPr="00503F44">
              <w:rPr>
                <w:rFonts w:asciiTheme="majorHAnsi" w:hAnsiTheme="majorHAnsi" w:cstheme="majorHAnsi"/>
                <w:sz w:val="24"/>
                <w:szCs w:val="24"/>
                <w:lang w:val="en-US"/>
              </w:rPr>
              <w:t xml:space="preserve"> </w:t>
            </w:r>
            <w:r w:rsidR="006A2A61">
              <w:rPr>
                <w:rFonts w:asciiTheme="majorHAnsi" w:hAnsiTheme="majorHAnsi" w:cstheme="majorHAnsi"/>
                <w:sz w:val="24"/>
                <w:szCs w:val="24"/>
                <w:lang w:val="en-US"/>
              </w:rPr>
              <w:t xml:space="preserve">onwards </w:t>
            </w:r>
            <w:r w:rsidR="00D5013B" w:rsidRPr="00503F44">
              <w:rPr>
                <w:rFonts w:asciiTheme="majorHAnsi" w:hAnsiTheme="majorHAnsi" w:cstheme="majorHAnsi"/>
                <w:sz w:val="24"/>
                <w:szCs w:val="24"/>
                <w:lang w:val="en-US"/>
              </w:rPr>
              <w:t>(i.e., time origin)</w:t>
            </w:r>
          </w:p>
        </w:tc>
      </w:tr>
      <w:tr w:rsidR="00FC1C4F" w:rsidRPr="006A2A61" w:rsidTr="0091600C">
        <w:tc>
          <w:tcPr>
            <w:tcW w:w="4583" w:type="dxa"/>
          </w:tcPr>
          <w:p w:rsidR="00FC1C4F" w:rsidRPr="00503F44"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Age (in years)</w:t>
            </w:r>
          </w:p>
        </w:tc>
        <w:tc>
          <w:tcPr>
            <w:tcW w:w="4583" w:type="dxa"/>
          </w:tcPr>
          <w:p w:rsidR="00FC1C4F" w:rsidRPr="00503F44"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Age at matched time</w:t>
            </w:r>
          </w:p>
        </w:tc>
      </w:tr>
      <w:tr w:rsidR="00FC1C4F" w:rsidRPr="005B43DB" w:rsidTr="0091600C">
        <w:tc>
          <w:tcPr>
            <w:tcW w:w="4583" w:type="dxa"/>
          </w:tcPr>
          <w:p w:rsidR="00FC1C4F" w:rsidRPr="00503F44"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Calendaryr</w:t>
            </w:r>
          </w:p>
        </w:tc>
        <w:tc>
          <w:tcPr>
            <w:tcW w:w="4583" w:type="dxa"/>
          </w:tcPr>
          <w:p w:rsidR="00FC1C4F" w:rsidRPr="00503F44"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Calendar year at matched time</w:t>
            </w:r>
          </w:p>
        </w:tc>
      </w:tr>
      <w:tr w:rsidR="00FC1C4F" w:rsidRPr="005B43DB" w:rsidTr="0091600C">
        <w:tc>
          <w:tcPr>
            <w:tcW w:w="4583" w:type="dxa"/>
          </w:tcPr>
          <w:p w:rsidR="00FC1C4F" w:rsidRPr="00503F44"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Timing (in years)</w:t>
            </w:r>
          </w:p>
        </w:tc>
        <w:tc>
          <w:tcPr>
            <w:tcW w:w="4583" w:type="dxa"/>
          </w:tcPr>
          <w:p w:rsidR="00FC1C4F" w:rsidRPr="00503F44"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 xml:space="preserve">Timing of HCV </w:t>
            </w:r>
            <w:r w:rsidR="00991B19" w:rsidRPr="00503F44">
              <w:rPr>
                <w:rFonts w:asciiTheme="majorHAnsi" w:hAnsiTheme="majorHAnsi" w:cstheme="majorHAnsi"/>
                <w:sz w:val="24"/>
                <w:szCs w:val="24"/>
                <w:lang w:val="en-US"/>
              </w:rPr>
              <w:t>seroconversion</w:t>
            </w:r>
            <w:r w:rsidRPr="00503F44">
              <w:rPr>
                <w:rFonts w:asciiTheme="majorHAnsi" w:hAnsiTheme="majorHAnsi" w:cstheme="majorHAnsi"/>
                <w:sz w:val="24"/>
                <w:szCs w:val="24"/>
                <w:lang w:val="en-US"/>
              </w:rPr>
              <w:t xml:space="preserve"> relative to HIV</w:t>
            </w:r>
            <w:r w:rsidR="00FE5444" w:rsidRPr="00503F44">
              <w:rPr>
                <w:rFonts w:asciiTheme="majorHAnsi" w:hAnsiTheme="majorHAnsi" w:cstheme="majorHAnsi"/>
                <w:sz w:val="24"/>
                <w:szCs w:val="24"/>
                <w:lang w:val="en-US"/>
              </w:rPr>
              <w:t xml:space="preserve"> seroconversion</w:t>
            </w:r>
          </w:p>
        </w:tc>
      </w:tr>
      <w:tr w:rsidR="00FC1C4F" w:rsidRPr="00503F44" w:rsidTr="0091600C">
        <w:tc>
          <w:tcPr>
            <w:tcW w:w="4583" w:type="dxa"/>
          </w:tcPr>
          <w:p w:rsidR="00FC1C4F" w:rsidRPr="00503F44"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 xml:space="preserve">Serohow </w:t>
            </w:r>
            <w:r w:rsidRPr="00503F44">
              <w:rPr>
                <w:rFonts w:asciiTheme="majorHAnsi" w:hAnsiTheme="majorHAnsi" w:cstheme="majorHAnsi"/>
                <w:sz w:val="24"/>
                <w:szCs w:val="24"/>
                <w:vertAlign w:val="superscript"/>
                <w:lang w:val="en-US"/>
              </w:rPr>
              <w:t>1</w:t>
            </w:r>
          </w:p>
        </w:tc>
        <w:tc>
          <w:tcPr>
            <w:tcW w:w="4583" w:type="dxa"/>
          </w:tcPr>
          <w:p w:rsidR="00FC1C4F" w:rsidRPr="00503F44"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 xml:space="preserve">HIV seroconversion </w:t>
            </w:r>
            <w:r w:rsidR="00455645" w:rsidRPr="00503F44">
              <w:rPr>
                <w:rFonts w:asciiTheme="majorHAnsi" w:hAnsiTheme="majorHAnsi" w:cstheme="majorHAnsi"/>
                <w:sz w:val="24"/>
                <w:szCs w:val="24"/>
                <w:lang w:val="en-US"/>
              </w:rPr>
              <w:t>determination</w:t>
            </w:r>
            <w:r w:rsidRPr="00503F44">
              <w:rPr>
                <w:rFonts w:asciiTheme="majorHAnsi" w:hAnsiTheme="majorHAnsi" w:cstheme="majorHAnsi"/>
                <w:sz w:val="24"/>
                <w:szCs w:val="24"/>
                <w:lang w:val="en-US"/>
              </w:rPr>
              <w:t xml:space="preserve"> method</w:t>
            </w:r>
          </w:p>
        </w:tc>
      </w:tr>
      <w:tr w:rsidR="00FC1C4F" w:rsidRPr="005B43DB" w:rsidTr="0091600C">
        <w:tc>
          <w:tcPr>
            <w:tcW w:w="4583" w:type="dxa"/>
          </w:tcPr>
          <w:p w:rsidR="00FC1C4F" w:rsidRPr="00503F44"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Groupmatch</w:t>
            </w:r>
          </w:p>
        </w:tc>
        <w:tc>
          <w:tcPr>
            <w:tcW w:w="4583" w:type="dxa"/>
          </w:tcPr>
          <w:p w:rsidR="00FC1C4F" w:rsidRPr="00503F44"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Case and controls matched group</w:t>
            </w:r>
          </w:p>
        </w:tc>
      </w:tr>
    </w:tbl>
    <w:p w:rsidR="00FC1C4F" w:rsidRPr="00503F44" w:rsidRDefault="00FC1C4F" w:rsidP="009468F9">
      <w:pPr>
        <w:spacing w:after="0" w:line="360" w:lineRule="auto"/>
        <w:rPr>
          <w:rFonts w:asciiTheme="majorHAnsi" w:hAnsiTheme="majorHAnsi" w:cstheme="majorHAnsi"/>
          <w:b/>
          <w:sz w:val="24"/>
          <w:szCs w:val="24"/>
          <w:lang w:val="en-US"/>
        </w:rPr>
      </w:pPr>
    </w:p>
    <w:p w:rsidR="00FC1C4F" w:rsidRPr="00503F44" w:rsidRDefault="00FC1C4F" w:rsidP="009468F9">
      <w:pPr>
        <w:spacing w:after="0" w:line="360" w:lineRule="auto"/>
        <w:rPr>
          <w:rFonts w:asciiTheme="majorHAnsi" w:hAnsiTheme="majorHAnsi" w:cstheme="majorHAnsi"/>
          <w:i/>
          <w:sz w:val="24"/>
          <w:szCs w:val="24"/>
          <w:lang w:val="en-US"/>
        </w:rPr>
        <w:sectPr w:rsidR="00FC1C4F" w:rsidRPr="00503F44" w:rsidSect="00FC1C4F">
          <w:headerReference w:type="default" r:id="rId8"/>
          <w:footerReference w:type="default" r:id="rId9"/>
          <w:type w:val="continuous"/>
          <w:pgSz w:w="11906" w:h="16838"/>
          <w:pgMar w:top="1440" w:right="1440" w:bottom="1440" w:left="1440" w:header="708" w:footer="708" w:gutter="0"/>
          <w:cols w:space="708"/>
          <w:docGrid w:linePitch="360"/>
        </w:sectPr>
      </w:pPr>
      <w:r w:rsidRPr="00503F44">
        <w:rPr>
          <w:rFonts w:asciiTheme="majorHAnsi" w:hAnsiTheme="majorHAnsi" w:cstheme="majorHAnsi"/>
          <w:i/>
          <w:sz w:val="24"/>
          <w:szCs w:val="24"/>
          <w:vertAlign w:val="superscript"/>
          <w:lang w:val="en-US"/>
        </w:rPr>
        <w:t xml:space="preserve">1 </w:t>
      </w:r>
      <w:r w:rsidRPr="00503F44">
        <w:rPr>
          <w:rFonts w:asciiTheme="majorHAnsi" w:hAnsiTheme="majorHAnsi" w:cstheme="majorHAnsi"/>
          <w:i/>
          <w:sz w:val="24"/>
          <w:szCs w:val="24"/>
          <w:lang w:val="en-US"/>
        </w:rPr>
        <w:t>Dichotomous variables. The remainder are continuous variables.</w:t>
      </w:r>
    </w:p>
    <w:p w:rsidR="00FC1C4F" w:rsidRPr="00503F44" w:rsidRDefault="00FC1C4F" w:rsidP="009468F9">
      <w:pPr>
        <w:spacing w:after="0" w:line="360" w:lineRule="auto"/>
        <w:rPr>
          <w:rFonts w:asciiTheme="majorHAnsi" w:hAnsiTheme="majorHAnsi" w:cstheme="majorHAnsi"/>
          <w:b/>
          <w:sz w:val="24"/>
          <w:szCs w:val="24"/>
          <w:lang w:val="en-US"/>
        </w:rPr>
      </w:pPr>
    </w:p>
    <w:p w:rsidR="00FC1C4F" w:rsidRPr="00503F44" w:rsidRDefault="00FC1C4F" w:rsidP="009468F9">
      <w:pPr>
        <w:spacing w:after="0" w:line="360" w:lineRule="auto"/>
        <w:rPr>
          <w:rFonts w:asciiTheme="majorHAnsi" w:hAnsiTheme="majorHAnsi" w:cstheme="majorHAnsi"/>
          <w:b/>
          <w:sz w:val="24"/>
          <w:szCs w:val="24"/>
          <w:lang w:val="en-US"/>
        </w:rPr>
      </w:pPr>
      <w:r w:rsidRPr="00503F44">
        <w:rPr>
          <w:rFonts w:asciiTheme="majorHAnsi" w:hAnsiTheme="majorHAnsi" w:cstheme="majorHAnsi"/>
          <w:b/>
          <w:sz w:val="24"/>
          <w:szCs w:val="24"/>
          <w:lang w:val="en-US"/>
        </w:rPr>
        <w:t>Code:</w:t>
      </w:r>
      <w:r w:rsidRPr="00503F44">
        <w:rPr>
          <w:rFonts w:asciiTheme="majorHAnsi" w:hAnsiTheme="majorHAnsi" w:cstheme="majorHAnsi"/>
          <w:b/>
          <w:sz w:val="24"/>
          <w:szCs w:val="24"/>
          <w:lang w:val="en-US"/>
        </w:rPr>
        <w:tab/>
      </w:r>
      <w:r w:rsidRPr="00503F44">
        <w:rPr>
          <w:rFonts w:asciiTheme="majorHAnsi" w:hAnsiTheme="majorHAnsi" w:cstheme="majorHAnsi"/>
          <w:b/>
          <w:sz w:val="24"/>
          <w:szCs w:val="24"/>
          <w:lang w:val="en-US"/>
        </w:rPr>
        <w:tab/>
      </w:r>
      <w:r w:rsidRPr="00503F44">
        <w:rPr>
          <w:rFonts w:asciiTheme="majorHAnsi" w:hAnsiTheme="majorHAnsi" w:cstheme="majorHAnsi"/>
          <w:b/>
          <w:sz w:val="24"/>
          <w:szCs w:val="24"/>
          <w:lang w:val="en-US"/>
        </w:rPr>
        <w:tab/>
      </w:r>
      <w:r w:rsidRPr="00503F44">
        <w:rPr>
          <w:rFonts w:asciiTheme="majorHAnsi" w:hAnsiTheme="majorHAnsi" w:cstheme="majorHAnsi"/>
          <w:b/>
          <w:sz w:val="24"/>
          <w:szCs w:val="24"/>
          <w:lang w:val="en-US"/>
        </w:rPr>
        <w:tab/>
      </w:r>
      <w:r w:rsidRPr="00503F44">
        <w:rPr>
          <w:rFonts w:asciiTheme="majorHAnsi" w:hAnsiTheme="majorHAnsi" w:cstheme="majorHAnsi"/>
          <w:b/>
          <w:sz w:val="24"/>
          <w:szCs w:val="24"/>
          <w:lang w:val="en-US"/>
        </w:rPr>
        <w:tab/>
      </w:r>
    </w:p>
    <w:p w:rsidR="00FC1C4F" w:rsidRPr="00503F44"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lme((HIV RNA)^(1/8)</w:t>
      </w:r>
    </w:p>
    <w:p w:rsidR="00FC1C4F" w:rsidRPr="00503F44"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~ns(time,kn=c(0.5,2),</w:t>
      </w:r>
    </w:p>
    <w:p w:rsidR="00FC1C4F" w:rsidRPr="00503F44"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Bo=c(0,7))*case</w:t>
      </w:r>
    </w:p>
    <w:p w:rsidR="00FC1C4F" w:rsidRPr="00503F44" w:rsidRDefault="00FC1C4F" w:rsidP="009468F9">
      <w:pPr>
        <w:spacing w:after="0" w:line="360" w:lineRule="auto"/>
        <w:rPr>
          <w:rFonts w:asciiTheme="majorHAnsi" w:hAnsiTheme="majorHAnsi" w:cstheme="majorHAnsi"/>
          <w:i/>
          <w:sz w:val="24"/>
          <w:szCs w:val="24"/>
          <w:lang w:val="en-US"/>
        </w:rPr>
      </w:pPr>
    </w:p>
    <w:p w:rsidR="00FC1C4F" w:rsidRPr="00503F44" w:rsidRDefault="00FC1C4F" w:rsidP="009468F9">
      <w:pPr>
        <w:spacing w:after="0" w:line="360" w:lineRule="auto"/>
        <w:rPr>
          <w:rFonts w:asciiTheme="majorHAnsi" w:hAnsiTheme="majorHAnsi" w:cstheme="majorHAnsi"/>
          <w:b/>
          <w:sz w:val="24"/>
          <w:szCs w:val="24"/>
          <w:lang w:val="en-US"/>
        </w:rPr>
      </w:pPr>
      <w:r w:rsidRPr="00503F44">
        <w:rPr>
          <w:rFonts w:asciiTheme="majorHAnsi" w:hAnsiTheme="majorHAnsi" w:cstheme="majorHAnsi"/>
          <w:b/>
          <w:sz w:val="24"/>
          <w:szCs w:val="24"/>
          <w:lang w:val="en-US"/>
        </w:rPr>
        <w:t>Explanation:</w:t>
      </w:r>
    </w:p>
    <w:p w:rsidR="00FC1C4F" w:rsidRPr="00503F44"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i/>
          <w:sz w:val="24"/>
          <w:szCs w:val="24"/>
          <w:lang w:val="en-US"/>
        </w:rPr>
        <w:t>VL at the time origin</w:t>
      </w:r>
      <w:r w:rsidRPr="00503F44">
        <w:rPr>
          <w:rFonts w:asciiTheme="majorHAnsi" w:hAnsiTheme="majorHAnsi" w:cstheme="majorHAnsi"/>
          <w:i/>
          <w:sz w:val="24"/>
          <w:szCs w:val="24"/>
          <w:vertAlign w:val="superscript"/>
          <w:lang w:val="en-US"/>
        </w:rPr>
        <w:t>a</w:t>
      </w:r>
      <w:r w:rsidRPr="00503F44">
        <w:rPr>
          <w:rFonts w:asciiTheme="majorHAnsi" w:hAnsiTheme="majorHAnsi" w:cstheme="majorHAnsi"/>
          <w:i/>
          <w:sz w:val="24"/>
          <w:szCs w:val="24"/>
          <w:lang w:val="en-US"/>
        </w:rPr>
        <w:t xml:space="preserve"> (baseline) and VL trajectory (over follow-up time) can differ by HCV</w:t>
      </w:r>
      <w:r w:rsidR="00EA50D6" w:rsidRPr="00503F44">
        <w:rPr>
          <w:rFonts w:asciiTheme="majorHAnsi" w:hAnsiTheme="majorHAnsi" w:cstheme="majorHAnsi"/>
          <w:i/>
          <w:sz w:val="24"/>
          <w:szCs w:val="24"/>
          <w:lang w:val="en-US"/>
        </w:rPr>
        <w:t xml:space="preserve"> </w:t>
      </w:r>
      <w:r w:rsidRPr="00503F44">
        <w:rPr>
          <w:rFonts w:asciiTheme="majorHAnsi" w:hAnsiTheme="majorHAnsi" w:cstheme="majorHAnsi"/>
          <w:i/>
          <w:sz w:val="24"/>
          <w:szCs w:val="24"/>
          <w:lang w:val="en-US"/>
        </w:rPr>
        <w:t>co</w:t>
      </w:r>
      <w:r w:rsidR="00EA50D6" w:rsidRPr="00503F44">
        <w:rPr>
          <w:rFonts w:asciiTheme="majorHAnsi" w:hAnsiTheme="majorHAnsi" w:cstheme="majorHAnsi"/>
          <w:i/>
          <w:sz w:val="24"/>
          <w:szCs w:val="24"/>
          <w:lang w:val="en-US"/>
        </w:rPr>
        <w:t>-</w:t>
      </w:r>
      <w:r w:rsidRPr="00503F44">
        <w:rPr>
          <w:rFonts w:asciiTheme="majorHAnsi" w:hAnsiTheme="majorHAnsi" w:cstheme="majorHAnsi"/>
          <w:i/>
          <w:sz w:val="24"/>
          <w:szCs w:val="24"/>
          <w:lang w:val="en-US"/>
        </w:rPr>
        <w:t>infection status</w:t>
      </w:r>
    </w:p>
    <w:p w:rsidR="00FC1C4F" w:rsidRPr="00503F44" w:rsidRDefault="00FC1C4F" w:rsidP="009468F9">
      <w:pPr>
        <w:spacing w:after="0" w:line="360" w:lineRule="auto"/>
        <w:rPr>
          <w:rFonts w:asciiTheme="majorHAnsi" w:hAnsiTheme="majorHAnsi" w:cstheme="majorHAnsi"/>
          <w:sz w:val="24"/>
          <w:szCs w:val="24"/>
          <w:lang w:val="en-US"/>
        </w:rPr>
        <w:sectPr w:rsidR="00FC1C4F" w:rsidRPr="00503F44" w:rsidSect="00DB15F3">
          <w:type w:val="continuous"/>
          <w:pgSz w:w="11906" w:h="16838"/>
          <w:pgMar w:top="1440" w:right="1440" w:bottom="1440" w:left="1440" w:header="708" w:footer="708" w:gutter="0"/>
          <w:cols w:num="2" w:space="708"/>
          <w:docGrid w:linePitch="360"/>
        </w:sectPr>
      </w:pPr>
    </w:p>
    <w:p w:rsidR="00FC1C4F" w:rsidRPr="00503F44" w:rsidRDefault="00FC1C4F" w:rsidP="009468F9">
      <w:pPr>
        <w:spacing w:after="0" w:line="360" w:lineRule="auto"/>
        <w:rPr>
          <w:rFonts w:asciiTheme="majorHAnsi" w:hAnsiTheme="majorHAnsi" w:cstheme="majorHAnsi"/>
          <w:sz w:val="24"/>
          <w:szCs w:val="24"/>
          <w:lang w:val="en-US"/>
        </w:rPr>
      </w:pPr>
    </w:p>
    <w:p w:rsidR="00FC1C4F" w:rsidRPr="00503F44" w:rsidRDefault="00FC1C4F" w:rsidP="009468F9">
      <w:pPr>
        <w:spacing w:after="0" w:line="360" w:lineRule="auto"/>
        <w:rPr>
          <w:rFonts w:asciiTheme="majorHAnsi" w:hAnsiTheme="majorHAnsi" w:cstheme="majorHAnsi"/>
          <w:i/>
          <w:sz w:val="24"/>
          <w:szCs w:val="24"/>
          <w:lang w:val="en-US"/>
        </w:rPr>
      </w:pPr>
      <w:r w:rsidRPr="00503F44">
        <w:rPr>
          <w:rFonts w:asciiTheme="majorHAnsi" w:hAnsiTheme="majorHAnsi" w:cstheme="majorHAnsi"/>
          <w:sz w:val="24"/>
          <w:szCs w:val="24"/>
          <w:lang w:val="en-US"/>
        </w:rPr>
        <w:t>+ns(age,kn=c</w:t>
      </w:r>
      <w:r w:rsidR="0025184A" w:rsidRPr="00503F44">
        <w:rPr>
          <w:rFonts w:asciiTheme="majorHAnsi" w:hAnsiTheme="majorHAnsi" w:cstheme="majorHAnsi"/>
          <w:sz w:val="24"/>
          <w:szCs w:val="24"/>
          <w:lang w:val="en-US"/>
        </w:rPr>
        <w:t>(32</w:t>
      </w:r>
      <w:r w:rsidRPr="00503F44">
        <w:rPr>
          <w:rFonts w:asciiTheme="majorHAnsi" w:hAnsiTheme="majorHAnsi" w:cstheme="majorHAnsi"/>
          <w:sz w:val="24"/>
          <w:szCs w:val="24"/>
          <w:lang w:val="en-US"/>
        </w:rPr>
        <w:t>,</w:t>
      </w:r>
      <w:r w:rsidR="0025184A" w:rsidRPr="00503F44">
        <w:rPr>
          <w:rFonts w:asciiTheme="majorHAnsi" w:hAnsiTheme="majorHAnsi" w:cstheme="majorHAnsi"/>
          <w:sz w:val="24"/>
          <w:szCs w:val="24"/>
          <w:lang w:val="en-US"/>
        </w:rPr>
        <w:t>40</w:t>
      </w:r>
      <w:r w:rsidRPr="00503F44">
        <w:rPr>
          <w:rFonts w:asciiTheme="majorHAnsi" w:hAnsiTheme="majorHAnsi" w:cstheme="majorHAnsi"/>
          <w:sz w:val="24"/>
          <w:szCs w:val="24"/>
          <w:lang w:val="en-US"/>
        </w:rPr>
        <w:t>),Bo=c(2</w:t>
      </w:r>
      <w:r w:rsidR="0025184A" w:rsidRPr="00503F44">
        <w:rPr>
          <w:rFonts w:asciiTheme="majorHAnsi" w:hAnsiTheme="majorHAnsi" w:cstheme="majorHAnsi"/>
          <w:sz w:val="24"/>
          <w:szCs w:val="24"/>
          <w:lang w:val="en-US"/>
        </w:rPr>
        <w:t>4,52</w:t>
      </w:r>
      <w:r w:rsidRPr="00503F44">
        <w:rPr>
          <w:rFonts w:asciiTheme="majorHAnsi" w:hAnsiTheme="majorHAnsi" w:cstheme="majorHAnsi"/>
          <w:sz w:val="24"/>
          <w:szCs w:val="24"/>
          <w:lang w:val="en-US"/>
        </w:rPr>
        <w:t xml:space="preserve">)) </w:t>
      </w:r>
      <w:r w:rsidR="00F010B3">
        <w:rPr>
          <w:rFonts w:asciiTheme="majorHAnsi" w:hAnsiTheme="majorHAnsi" w:cstheme="majorHAnsi"/>
          <w:sz w:val="24"/>
          <w:szCs w:val="24"/>
          <w:lang w:val="en-US"/>
        </w:rPr>
        <w:tab/>
      </w:r>
      <w:r w:rsidR="00F010B3">
        <w:rPr>
          <w:rFonts w:asciiTheme="majorHAnsi" w:hAnsiTheme="majorHAnsi" w:cstheme="majorHAnsi"/>
          <w:sz w:val="24"/>
          <w:szCs w:val="24"/>
          <w:lang w:val="en-US"/>
        </w:rPr>
        <w:tab/>
      </w:r>
      <w:r w:rsidRPr="00503F44">
        <w:rPr>
          <w:rFonts w:asciiTheme="majorHAnsi" w:hAnsiTheme="majorHAnsi" w:cstheme="majorHAnsi"/>
          <w:i/>
          <w:sz w:val="24"/>
          <w:szCs w:val="24"/>
          <w:lang w:val="en-US"/>
        </w:rPr>
        <w:t xml:space="preserve">VL at the time origin can depend on </w:t>
      </w:r>
      <w:r w:rsidR="006577EF">
        <w:rPr>
          <w:rFonts w:asciiTheme="majorHAnsi" w:hAnsiTheme="majorHAnsi" w:cstheme="majorHAnsi"/>
          <w:i/>
          <w:sz w:val="24"/>
          <w:szCs w:val="24"/>
          <w:lang w:val="en-US"/>
        </w:rPr>
        <w:tab/>
      </w:r>
      <w:r w:rsidR="006577EF">
        <w:rPr>
          <w:rFonts w:asciiTheme="majorHAnsi" w:hAnsiTheme="majorHAnsi" w:cstheme="majorHAnsi"/>
          <w:i/>
          <w:sz w:val="24"/>
          <w:szCs w:val="24"/>
          <w:lang w:val="en-US"/>
        </w:rPr>
        <w:tab/>
      </w:r>
      <w:r w:rsidR="006577EF">
        <w:rPr>
          <w:rFonts w:asciiTheme="majorHAnsi" w:hAnsiTheme="majorHAnsi" w:cstheme="majorHAnsi"/>
          <w:i/>
          <w:sz w:val="24"/>
          <w:szCs w:val="24"/>
          <w:lang w:val="en-US"/>
        </w:rPr>
        <w:tab/>
      </w:r>
      <w:r w:rsidR="006577EF">
        <w:rPr>
          <w:rFonts w:asciiTheme="majorHAnsi" w:hAnsiTheme="majorHAnsi" w:cstheme="majorHAnsi"/>
          <w:i/>
          <w:sz w:val="24"/>
          <w:szCs w:val="24"/>
          <w:lang w:val="en-US"/>
        </w:rPr>
        <w:tab/>
      </w:r>
      <w:r w:rsidR="006577EF">
        <w:rPr>
          <w:rFonts w:asciiTheme="majorHAnsi" w:hAnsiTheme="majorHAnsi" w:cstheme="majorHAnsi"/>
          <w:i/>
          <w:sz w:val="24"/>
          <w:szCs w:val="24"/>
          <w:lang w:val="en-US"/>
        </w:rPr>
        <w:tab/>
      </w:r>
      <w:r w:rsidR="006577EF">
        <w:rPr>
          <w:rFonts w:asciiTheme="majorHAnsi" w:hAnsiTheme="majorHAnsi" w:cstheme="majorHAnsi"/>
          <w:i/>
          <w:sz w:val="24"/>
          <w:szCs w:val="24"/>
          <w:lang w:val="en-US"/>
        </w:rPr>
        <w:tab/>
      </w:r>
      <w:r w:rsidR="006577EF">
        <w:rPr>
          <w:rFonts w:asciiTheme="majorHAnsi" w:hAnsiTheme="majorHAnsi" w:cstheme="majorHAnsi"/>
          <w:i/>
          <w:sz w:val="24"/>
          <w:szCs w:val="24"/>
          <w:lang w:val="en-US"/>
        </w:rPr>
        <w:tab/>
      </w:r>
      <w:r w:rsidRPr="00503F44">
        <w:rPr>
          <w:rFonts w:asciiTheme="majorHAnsi" w:hAnsiTheme="majorHAnsi" w:cstheme="majorHAnsi"/>
          <w:i/>
          <w:sz w:val="24"/>
          <w:szCs w:val="24"/>
          <w:lang w:val="en-US"/>
        </w:rPr>
        <w:t>age in a non-linear way</w:t>
      </w:r>
    </w:p>
    <w:p w:rsidR="00FC1C4F" w:rsidRPr="00503F44" w:rsidRDefault="00FC1C4F" w:rsidP="009468F9">
      <w:pPr>
        <w:spacing w:after="0" w:line="360" w:lineRule="auto"/>
        <w:rPr>
          <w:rFonts w:asciiTheme="majorHAnsi" w:hAnsiTheme="majorHAnsi" w:cstheme="majorHAnsi"/>
          <w:sz w:val="24"/>
          <w:szCs w:val="24"/>
          <w:lang w:val="en-US"/>
        </w:rPr>
      </w:pPr>
    </w:p>
    <w:p w:rsidR="00FC1C4F" w:rsidRPr="006577EF" w:rsidRDefault="00FC1C4F" w:rsidP="009468F9">
      <w:pPr>
        <w:spacing w:after="0" w:line="360" w:lineRule="auto"/>
        <w:rPr>
          <w:rFonts w:asciiTheme="majorHAnsi" w:hAnsiTheme="majorHAnsi" w:cstheme="majorHAnsi"/>
          <w:i/>
          <w:sz w:val="24"/>
          <w:szCs w:val="24"/>
          <w:lang w:val="en-US"/>
        </w:rPr>
      </w:pPr>
      <w:r w:rsidRPr="00503F44">
        <w:rPr>
          <w:rFonts w:asciiTheme="majorHAnsi" w:hAnsiTheme="majorHAnsi" w:cstheme="majorHAnsi"/>
          <w:sz w:val="24"/>
          <w:szCs w:val="24"/>
          <w:lang w:val="en-US"/>
        </w:rPr>
        <w:t>+time:age</w:t>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i/>
          <w:sz w:val="24"/>
          <w:szCs w:val="24"/>
          <w:lang w:val="en-US"/>
        </w:rPr>
        <w:t xml:space="preserve">VL trajectory can depend on age </w:t>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p>
    <w:p w:rsidR="00FC1C4F" w:rsidRPr="00503F44"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+time:case:age</w:t>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i/>
          <w:sz w:val="24"/>
          <w:szCs w:val="24"/>
          <w:lang w:val="en-US"/>
        </w:rPr>
        <w:t xml:space="preserve">Effect of age on VL trajectory can </w:t>
      </w:r>
      <w:r w:rsidR="006577EF">
        <w:rPr>
          <w:rFonts w:asciiTheme="majorHAnsi" w:hAnsiTheme="majorHAnsi" w:cstheme="majorHAnsi"/>
          <w:i/>
          <w:sz w:val="24"/>
          <w:szCs w:val="24"/>
          <w:lang w:val="en-US"/>
        </w:rPr>
        <w:tab/>
      </w:r>
      <w:r w:rsidR="006577EF">
        <w:rPr>
          <w:rFonts w:asciiTheme="majorHAnsi" w:hAnsiTheme="majorHAnsi" w:cstheme="majorHAnsi"/>
          <w:i/>
          <w:sz w:val="24"/>
          <w:szCs w:val="24"/>
          <w:lang w:val="en-US"/>
        </w:rPr>
        <w:tab/>
      </w:r>
      <w:r w:rsidR="006577EF">
        <w:rPr>
          <w:rFonts w:asciiTheme="majorHAnsi" w:hAnsiTheme="majorHAnsi" w:cstheme="majorHAnsi"/>
          <w:i/>
          <w:sz w:val="24"/>
          <w:szCs w:val="24"/>
          <w:lang w:val="en-US"/>
        </w:rPr>
        <w:tab/>
      </w:r>
      <w:r w:rsidR="006577EF">
        <w:rPr>
          <w:rFonts w:asciiTheme="majorHAnsi" w:hAnsiTheme="majorHAnsi" w:cstheme="majorHAnsi"/>
          <w:i/>
          <w:sz w:val="24"/>
          <w:szCs w:val="24"/>
          <w:lang w:val="en-US"/>
        </w:rPr>
        <w:tab/>
      </w:r>
      <w:r w:rsidR="006577EF">
        <w:rPr>
          <w:rFonts w:asciiTheme="majorHAnsi" w:hAnsiTheme="majorHAnsi" w:cstheme="majorHAnsi"/>
          <w:i/>
          <w:sz w:val="24"/>
          <w:szCs w:val="24"/>
          <w:lang w:val="en-US"/>
        </w:rPr>
        <w:tab/>
      </w:r>
      <w:r w:rsidR="006577EF">
        <w:rPr>
          <w:rFonts w:asciiTheme="majorHAnsi" w:hAnsiTheme="majorHAnsi" w:cstheme="majorHAnsi"/>
          <w:i/>
          <w:sz w:val="24"/>
          <w:szCs w:val="24"/>
          <w:lang w:val="en-US"/>
        </w:rPr>
        <w:tab/>
      </w:r>
      <w:r w:rsidR="006577EF">
        <w:rPr>
          <w:rFonts w:asciiTheme="majorHAnsi" w:hAnsiTheme="majorHAnsi" w:cstheme="majorHAnsi"/>
          <w:i/>
          <w:sz w:val="24"/>
          <w:szCs w:val="24"/>
          <w:lang w:val="en-US"/>
        </w:rPr>
        <w:tab/>
      </w:r>
      <w:r w:rsidRPr="00503F44">
        <w:rPr>
          <w:rFonts w:asciiTheme="majorHAnsi" w:hAnsiTheme="majorHAnsi" w:cstheme="majorHAnsi"/>
          <w:i/>
          <w:sz w:val="24"/>
          <w:szCs w:val="24"/>
          <w:lang w:val="en-US"/>
        </w:rPr>
        <w:t>differ by HCV</w:t>
      </w:r>
      <w:r w:rsidR="003A0309" w:rsidRPr="00503F44">
        <w:rPr>
          <w:rFonts w:asciiTheme="majorHAnsi" w:hAnsiTheme="majorHAnsi" w:cstheme="majorHAnsi"/>
          <w:i/>
          <w:sz w:val="24"/>
          <w:szCs w:val="24"/>
          <w:lang w:val="en-US"/>
        </w:rPr>
        <w:t xml:space="preserve"> </w:t>
      </w:r>
      <w:r w:rsidRPr="00503F44">
        <w:rPr>
          <w:rFonts w:asciiTheme="majorHAnsi" w:hAnsiTheme="majorHAnsi" w:cstheme="majorHAnsi"/>
          <w:i/>
          <w:sz w:val="24"/>
          <w:szCs w:val="24"/>
          <w:lang w:val="en-US"/>
        </w:rPr>
        <w:t>co</w:t>
      </w:r>
      <w:r w:rsidR="003A0309" w:rsidRPr="00503F44">
        <w:rPr>
          <w:rFonts w:asciiTheme="majorHAnsi" w:hAnsiTheme="majorHAnsi" w:cstheme="majorHAnsi"/>
          <w:i/>
          <w:sz w:val="24"/>
          <w:szCs w:val="24"/>
          <w:lang w:val="en-US"/>
        </w:rPr>
        <w:t>-</w:t>
      </w:r>
      <w:r w:rsidRPr="00503F44">
        <w:rPr>
          <w:rFonts w:asciiTheme="majorHAnsi" w:hAnsiTheme="majorHAnsi" w:cstheme="majorHAnsi"/>
          <w:i/>
          <w:sz w:val="24"/>
          <w:szCs w:val="24"/>
          <w:lang w:val="en-US"/>
        </w:rPr>
        <w:t>infection status</w:t>
      </w:r>
    </w:p>
    <w:p w:rsidR="00FC1C4F" w:rsidRPr="00503F44" w:rsidRDefault="00FC1C4F" w:rsidP="009468F9">
      <w:pPr>
        <w:spacing w:after="0" w:line="360" w:lineRule="auto"/>
        <w:rPr>
          <w:rFonts w:asciiTheme="majorHAnsi" w:hAnsiTheme="majorHAnsi" w:cstheme="majorHAnsi"/>
          <w:sz w:val="24"/>
          <w:szCs w:val="24"/>
          <w:lang w:val="en-US"/>
        </w:rPr>
      </w:pPr>
    </w:p>
    <w:p w:rsidR="00891E11" w:rsidRDefault="00891E11" w:rsidP="009468F9">
      <w:pPr>
        <w:spacing w:after="0" w:line="360" w:lineRule="auto"/>
        <w:contextualSpacing w:val="0"/>
        <w:rPr>
          <w:rFonts w:asciiTheme="majorHAnsi" w:hAnsiTheme="majorHAnsi" w:cstheme="majorHAnsi"/>
          <w:b/>
          <w:sz w:val="26"/>
          <w:szCs w:val="26"/>
          <w:lang w:val="en-US"/>
        </w:rPr>
      </w:pPr>
      <w:r>
        <w:rPr>
          <w:rFonts w:asciiTheme="majorHAnsi" w:hAnsiTheme="majorHAnsi" w:cstheme="majorHAnsi"/>
          <w:b/>
          <w:sz w:val="26"/>
          <w:szCs w:val="26"/>
          <w:lang w:val="en-US"/>
        </w:rPr>
        <w:br w:type="page"/>
      </w:r>
    </w:p>
    <w:p w:rsidR="00FC1C4F" w:rsidRPr="00F34083" w:rsidRDefault="00FC1C4F" w:rsidP="009468F9">
      <w:pPr>
        <w:spacing w:after="0" w:line="360" w:lineRule="auto"/>
        <w:rPr>
          <w:rFonts w:asciiTheme="majorHAnsi" w:hAnsiTheme="majorHAnsi" w:cstheme="majorHAnsi"/>
          <w:b/>
          <w:sz w:val="26"/>
          <w:szCs w:val="26"/>
          <w:lang w:val="en-US"/>
        </w:rPr>
      </w:pPr>
      <w:r w:rsidRPr="00F34083">
        <w:rPr>
          <w:rFonts w:asciiTheme="majorHAnsi" w:hAnsiTheme="majorHAnsi" w:cstheme="majorHAnsi"/>
          <w:b/>
          <w:sz w:val="26"/>
          <w:szCs w:val="26"/>
          <w:lang w:val="en-US"/>
        </w:rPr>
        <w:lastRenderedPageBreak/>
        <w:t>Effect of the timing:</w:t>
      </w:r>
    </w:p>
    <w:p w:rsidR="00FC1C4F" w:rsidRPr="00503F44" w:rsidRDefault="00FC1C4F" w:rsidP="009468F9">
      <w:pPr>
        <w:spacing w:after="0" w:line="360" w:lineRule="auto"/>
        <w:rPr>
          <w:rFonts w:asciiTheme="majorHAnsi" w:hAnsiTheme="majorHAnsi" w:cstheme="majorHAnsi"/>
          <w:b/>
          <w:sz w:val="24"/>
          <w:szCs w:val="24"/>
          <w:lang w:val="en-US"/>
        </w:rPr>
      </w:pPr>
    </w:p>
    <w:p w:rsidR="00FC1C4F" w:rsidRPr="00503F44" w:rsidRDefault="00FC1C4F" w:rsidP="009468F9">
      <w:pPr>
        <w:spacing w:after="0" w:line="360" w:lineRule="auto"/>
        <w:rPr>
          <w:rFonts w:asciiTheme="majorHAnsi" w:hAnsiTheme="majorHAnsi" w:cstheme="majorHAnsi"/>
          <w:i/>
          <w:sz w:val="24"/>
          <w:szCs w:val="24"/>
          <w:lang w:val="en-US"/>
        </w:rPr>
      </w:pPr>
      <w:r w:rsidRPr="00503F44">
        <w:rPr>
          <w:rFonts w:asciiTheme="majorHAnsi" w:hAnsiTheme="majorHAnsi" w:cstheme="majorHAnsi"/>
          <w:sz w:val="24"/>
          <w:szCs w:val="24"/>
          <w:lang w:val="en-US"/>
        </w:rPr>
        <w:t>+ns(timing,kn=c(0.3,1.1),Bo=c(</w:t>
      </w:r>
      <w:r w:rsidR="00C178C7" w:rsidRPr="00503F44">
        <w:rPr>
          <w:rFonts w:asciiTheme="majorHAnsi" w:hAnsiTheme="majorHAnsi" w:cstheme="majorHAnsi"/>
          <w:sz w:val="24"/>
          <w:szCs w:val="24"/>
          <w:lang w:val="en-US"/>
        </w:rPr>
        <w:t>0</w:t>
      </w:r>
      <w:r w:rsidRPr="00503F44">
        <w:rPr>
          <w:rFonts w:asciiTheme="majorHAnsi" w:hAnsiTheme="majorHAnsi" w:cstheme="majorHAnsi"/>
          <w:sz w:val="24"/>
          <w:szCs w:val="24"/>
          <w:lang w:val="en-US"/>
        </w:rPr>
        <w:t>,4))</w:t>
      </w:r>
      <w:r w:rsidRPr="00503F44">
        <w:rPr>
          <w:rFonts w:asciiTheme="majorHAnsi" w:hAnsiTheme="majorHAnsi" w:cstheme="majorHAnsi"/>
          <w:i/>
          <w:sz w:val="24"/>
          <w:szCs w:val="24"/>
          <w:lang w:val="en-US"/>
        </w:rPr>
        <w:t xml:space="preserve"> </w:t>
      </w:r>
      <w:r w:rsidR="00F010B3">
        <w:rPr>
          <w:rFonts w:asciiTheme="majorHAnsi" w:hAnsiTheme="majorHAnsi" w:cstheme="majorHAnsi"/>
          <w:i/>
          <w:sz w:val="24"/>
          <w:szCs w:val="24"/>
          <w:lang w:val="en-US"/>
        </w:rPr>
        <w:tab/>
      </w:r>
      <w:r w:rsidR="00F010B3">
        <w:rPr>
          <w:rFonts w:asciiTheme="majorHAnsi" w:hAnsiTheme="majorHAnsi" w:cstheme="majorHAnsi"/>
          <w:i/>
          <w:sz w:val="24"/>
          <w:szCs w:val="24"/>
          <w:lang w:val="en-US"/>
        </w:rPr>
        <w:tab/>
      </w:r>
      <w:r w:rsidRPr="00503F44">
        <w:rPr>
          <w:rFonts w:asciiTheme="majorHAnsi" w:hAnsiTheme="majorHAnsi" w:cstheme="majorHAnsi"/>
          <w:i/>
          <w:sz w:val="24"/>
          <w:szCs w:val="24"/>
          <w:lang w:val="en-US"/>
        </w:rPr>
        <w:t>VL at the ti</w:t>
      </w:r>
      <w:r w:rsidR="00F010B3">
        <w:rPr>
          <w:rFonts w:asciiTheme="majorHAnsi" w:hAnsiTheme="majorHAnsi" w:cstheme="majorHAnsi"/>
          <w:i/>
          <w:sz w:val="24"/>
          <w:szCs w:val="24"/>
          <w:lang w:val="en-US"/>
        </w:rPr>
        <w:t xml:space="preserve">me origin can depend on </w:t>
      </w:r>
      <w:r w:rsidR="00F010B3">
        <w:rPr>
          <w:rFonts w:asciiTheme="majorHAnsi" w:hAnsiTheme="majorHAnsi" w:cstheme="majorHAnsi"/>
          <w:i/>
          <w:sz w:val="24"/>
          <w:szCs w:val="24"/>
          <w:lang w:val="en-US"/>
        </w:rPr>
        <w:tab/>
      </w:r>
      <w:r w:rsidR="00F010B3">
        <w:rPr>
          <w:rFonts w:asciiTheme="majorHAnsi" w:hAnsiTheme="majorHAnsi" w:cstheme="majorHAnsi"/>
          <w:i/>
          <w:sz w:val="24"/>
          <w:szCs w:val="24"/>
          <w:lang w:val="en-US"/>
        </w:rPr>
        <w:tab/>
      </w:r>
      <w:r w:rsidR="00F010B3">
        <w:rPr>
          <w:rFonts w:asciiTheme="majorHAnsi" w:hAnsiTheme="majorHAnsi" w:cstheme="majorHAnsi"/>
          <w:i/>
          <w:sz w:val="24"/>
          <w:szCs w:val="24"/>
          <w:lang w:val="en-US"/>
        </w:rPr>
        <w:tab/>
      </w:r>
      <w:r w:rsidR="00F010B3">
        <w:rPr>
          <w:rFonts w:asciiTheme="majorHAnsi" w:hAnsiTheme="majorHAnsi" w:cstheme="majorHAnsi"/>
          <w:i/>
          <w:sz w:val="24"/>
          <w:szCs w:val="24"/>
          <w:lang w:val="en-US"/>
        </w:rPr>
        <w:tab/>
      </w:r>
      <w:r w:rsidR="00F010B3">
        <w:rPr>
          <w:rFonts w:asciiTheme="majorHAnsi" w:hAnsiTheme="majorHAnsi" w:cstheme="majorHAnsi"/>
          <w:i/>
          <w:sz w:val="24"/>
          <w:szCs w:val="24"/>
          <w:lang w:val="en-US"/>
        </w:rPr>
        <w:tab/>
      </w:r>
      <w:r w:rsidR="00F010B3">
        <w:rPr>
          <w:rFonts w:asciiTheme="majorHAnsi" w:hAnsiTheme="majorHAnsi" w:cstheme="majorHAnsi"/>
          <w:i/>
          <w:sz w:val="24"/>
          <w:szCs w:val="24"/>
          <w:lang w:val="en-US"/>
        </w:rPr>
        <w:tab/>
      </w:r>
      <w:r w:rsidR="00F010B3">
        <w:rPr>
          <w:rFonts w:asciiTheme="majorHAnsi" w:hAnsiTheme="majorHAnsi" w:cstheme="majorHAnsi"/>
          <w:i/>
          <w:sz w:val="24"/>
          <w:szCs w:val="24"/>
          <w:lang w:val="en-US"/>
        </w:rPr>
        <w:tab/>
      </w:r>
      <w:r w:rsidRPr="00503F44">
        <w:rPr>
          <w:rFonts w:asciiTheme="majorHAnsi" w:hAnsiTheme="majorHAnsi" w:cstheme="majorHAnsi"/>
          <w:i/>
          <w:sz w:val="24"/>
          <w:szCs w:val="24"/>
          <w:lang w:val="en-US"/>
        </w:rPr>
        <w:t>timing in a non-linear way</w:t>
      </w:r>
    </w:p>
    <w:p w:rsidR="00FC1C4F" w:rsidRPr="00503F44" w:rsidRDefault="00FC1C4F" w:rsidP="009468F9">
      <w:pPr>
        <w:spacing w:after="0" w:line="360" w:lineRule="auto"/>
        <w:rPr>
          <w:rFonts w:asciiTheme="majorHAnsi" w:hAnsiTheme="majorHAnsi" w:cstheme="majorHAnsi"/>
          <w:sz w:val="24"/>
          <w:szCs w:val="24"/>
          <w:lang w:val="en-US"/>
        </w:rPr>
      </w:pPr>
    </w:p>
    <w:p w:rsidR="00FC1C4F" w:rsidRPr="00503F44"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 xml:space="preserve">+ns(time,kn=c(0.5,2),Bo=c(0,7)): </w:t>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i/>
          <w:sz w:val="24"/>
          <w:szCs w:val="24"/>
          <w:lang w:val="en-US"/>
        </w:rPr>
        <w:t xml:space="preserve">VL trajectory can depend on timing in </w:t>
      </w:r>
      <w:r w:rsidRPr="00503F44">
        <w:rPr>
          <w:rFonts w:asciiTheme="majorHAnsi" w:hAnsiTheme="majorHAnsi" w:cstheme="majorHAnsi"/>
          <w:sz w:val="24"/>
          <w:szCs w:val="24"/>
          <w:lang w:val="en-US"/>
        </w:rPr>
        <w:t>ns(timing,kn= c(0.3,1.1),Bo=c(</w:t>
      </w:r>
      <w:r w:rsidR="00C178C7" w:rsidRPr="00503F44">
        <w:rPr>
          <w:rFonts w:asciiTheme="majorHAnsi" w:hAnsiTheme="majorHAnsi" w:cstheme="majorHAnsi"/>
          <w:sz w:val="24"/>
          <w:szCs w:val="24"/>
          <w:lang w:val="en-US"/>
        </w:rPr>
        <w:t>0</w:t>
      </w:r>
      <w:r w:rsidRPr="00503F44">
        <w:rPr>
          <w:rFonts w:asciiTheme="majorHAnsi" w:hAnsiTheme="majorHAnsi" w:cstheme="majorHAnsi"/>
          <w:sz w:val="24"/>
          <w:szCs w:val="24"/>
          <w:lang w:val="en-US"/>
        </w:rPr>
        <w:t>,</w:t>
      </w:r>
      <w:r w:rsidR="00F010B3">
        <w:rPr>
          <w:rFonts w:asciiTheme="majorHAnsi" w:hAnsiTheme="majorHAnsi" w:cstheme="majorHAnsi"/>
          <w:sz w:val="24"/>
          <w:szCs w:val="24"/>
          <w:lang w:val="en-US"/>
        </w:rPr>
        <w:t xml:space="preserve">4))  </w:t>
      </w:r>
      <w:r w:rsidR="00F010B3">
        <w:rPr>
          <w:rFonts w:asciiTheme="majorHAnsi" w:hAnsiTheme="majorHAnsi" w:cstheme="majorHAnsi"/>
          <w:sz w:val="24"/>
          <w:szCs w:val="24"/>
          <w:lang w:val="en-US"/>
        </w:rPr>
        <w:tab/>
      </w:r>
      <w:r w:rsidR="00F010B3">
        <w:rPr>
          <w:rFonts w:asciiTheme="majorHAnsi" w:hAnsiTheme="majorHAnsi" w:cstheme="majorHAnsi"/>
          <w:sz w:val="24"/>
          <w:szCs w:val="24"/>
          <w:lang w:val="en-US"/>
        </w:rPr>
        <w:tab/>
      </w:r>
      <w:r w:rsidR="00635CD0">
        <w:rPr>
          <w:rFonts w:asciiTheme="majorHAnsi" w:hAnsiTheme="majorHAnsi" w:cstheme="majorHAnsi"/>
          <w:sz w:val="24"/>
          <w:szCs w:val="24"/>
          <w:lang w:val="en-US"/>
        </w:rPr>
        <w:t xml:space="preserve">a </w:t>
      </w:r>
      <w:r w:rsidRPr="00503F44">
        <w:rPr>
          <w:rFonts w:asciiTheme="majorHAnsi" w:hAnsiTheme="majorHAnsi" w:cstheme="majorHAnsi"/>
          <w:i/>
          <w:sz w:val="24"/>
          <w:szCs w:val="24"/>
          <w:lang w:val="en-US"/>
        </w:rPr>
        <w:t>non-linear way</w:t>
      </w:r>
    </w:p>
    <w:p w:rsidR="00FC1C4F" w:rsidRPr="00635CD0"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p>
    <w:p w:rsidR="00FC1C4F" w:rsidRPr="00503F44" w:rsidRDefault="00FC1C4F" w:rsidP="009468F9">
      <w:pPr>
        <w:spacing w:after="0" w:line="360" w:lineRule="auto"/>
        <w:rPr>
          <w:rFonts w:asciiTheme="majorHAnsi" w:hAnsiTheme="majorHAnsi" w:cstheme="majorHAnsi"/>
          <w:i/>
          <w:sz w:val="24"/>
          <w:szCs w:val="24"/>
          <w:lang w:val="en-US"/>
        </w:rPr>
      </w:pPr>
      <w:r w:rsidRPr="00503F44">
        <w:rPr>
          <w:rFonts w:asciiTheme="majorHAnsi" w:hAnsiTheme="majorHAnsi" w:cstheme="majorHAnsi"/>
          <w:sz w:val="24"/>
          <w:szCs w:val="24"/>
          <w:lang w:val="en-US"/>
        </w:rPr>
        <w:t>+timing:age</w:t>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i/>
          <w:sz w:val="24"/>
          <w:szCs w:val="24"/>
          <w:lang w:val="en-US"/>
        </w:rPr>
        <w:t xml:space="preserve">Effect of timing on VL at time origin </w:t>
      </w:r>
      <w:r w:rsidR="00F010B3">
        <w:rPr>
          <w:rFonts w:asciiTheme="majorHAnsi" w:hAnsiTheme="majorHAnsi" w:cstheme="majorHAnsi"/>
          <w:i/>
          <w:sz w:val="24"/>
          <w:szCs w:val="24"/>
          <w:lang w:val="en-US"/>
        </w:rPr>
        <w:tab/>
      </w:r>
      <w:r w:rsidR="00F010B3">
        <w:rPr>
          <w:rFonts w:asciiTheme="majorHAnsi" w:hAnsiTheme="majorHAnsi" w:cstheme="majorHAnsi"/>
          <w:i/>
          <w:sz w:val="24"/>
          <w:szCs w:val="24"/>
          <w:lang w:val="en-US"/>
        </w:rPr>
        <w:tab/>
      </w:r>
      <w:r w:rsidR="00F010B3">
        <w:rPr>
          <w:rFonts w:asciiTheme="majorHAnsi" w:hAnsiTheme="majorHAnsi" w:cstheme="majorHAnsi"/>
          <w:i/>
          <w:sz w:val="24"/>
          <w:szCs w:val="24"/>
          <w:lang w:val="en-US"/>
        </w:rPr>
        <w:tab/>
      </w:r>
      <w:r w:rsidR="00F010B3">
        <w:rPr>
          <w:rFonts w:asciiTheme="majorHAnsi" w:hAnsiTheme="majorHAnsi" w:cstheme="majorHAnsi"/>
          <w:i/>
          <w:sz w:val="24"/>
          <w:szCs w:val="24"/>
          <w:lang w:val="en-US"/>
        </w:rPr>
        <w:tab/>
      </w:r>
      <w:r w:rsidR="00F010B3">
        <w:rPr>
          <w:rFonts w:asciiTheme="majorHAnsi" w:hAnsiTheme="majorHAnsi" w:cstheme="majorHAnsi"/>
          <w:i/>
          <w:sz w:val="24"/>
          <w:szCs w:val="24"/>
          <w:lang w:val="en-US"/>
        </w:rPr>
        <w:tab/>
      </w:r>
      <w:r w:rsidR="00F010B3">
        <w:rPr>
          <w:rFonts w:asciiTheme="majorHAnsi" w:hAnsiTheme="majorHAnsi" w:cstheme="majorHAnsi"/>
          <w:i/>
          <w:sz w:val="24"/>
          <w:szCs w:val="24"/>
          <w:lang w:val="en-US"/>
        </w:rPr>
        <w:tab/>
      </w:r>
      <w:r w:rsidR="00F010B3">
        <w:rPr>
          <w:rFonts w:asciiTheme="majorHAnsi" w:hAnsiTheme="majorHAnsi" w:cstheme="majorHAnsi"/>
          <w:i/>
          <w:sz w:val="24"/>
          <w:szCs w:val="24"/>
          <w:lang w:val="en-US"/>
        </w:rPr>
        <w:tab/>
      </w:r>
      <w:r w:rsidRPr="00503F44">
        <w:rPr>
          <w:rFonts w:asciiTheme="majorHAnsi" w:hAnsiTheme="majorHAnsi" w:cstheme="majorHAnsi"/>
          <w:i/>
          <w:sz w:val="24"/>
          <w:szCs w:val="24"/>
          <w:lang w:val="en-US"/>
        </w:rPr>
        <w:t>can differ by age</w:t>
      </w:r>
    </w:p>
    <w:p w:rsidR="00FC1C4F" w:rsidRPr="00635CD0" w:rsidRDefault="00635CD0" w:rsidP="009468F9">
      <w:pPr>
        <w:spacing w:after="0" w:line="360" w:lineRule="auto"/>
        <w:rPr>
          <w:rFonts w:asciiTheme="majorHAnsi" w:hAnsiTheme="majorHAnsi" w:cstheme="majorHAnsi"/>
          <w:i/>
          <w:sz w:val="24"/>
          <w:szCs w:val="24"/>
          <w:lang w:val="en-US"/>
        </w:rPr>
      </w:pPr>
      <w:r>
        <w:rPr>
          <w:rFonts w:asciiTheme="majorHAnsi" w:hAnsiTheme="majorHAnsi" w:cstheme="majorHAnsi"/>
          <w:i/>
          <w:sz w:val="24"/>
          <w:szCs w:val="24"/>
          <w:lang w:val="en-US"/>
        </w:rPr>
        <w:tab/>
      </w:r>
      <w:r>
        <w:rPr>
          <w:rFonts w:asciiTheme="majorHAnsi" w:hAnsiTheme="majorHAnsi" w:cstheme="majorHAnsi"/>
          <w:i/>
          <w:sz w:val="24"/>
          <w:szCs w:val="24"/>
          <w:lang w:val="en-US"/>
        </w:rPr>
        <w:tab/>
      </w:r>
      <w:r>
        <w:rPr>
          <w:rFonts w:asciiTheme="majorHAnsi" w:hAnsiTheme="majorHAnsi" w:cstheme="majorHAnsi"/>
          <w:i/>
          <w:sz w:val="24"/>
          <w:szCs w:val="24"/>
          <w:lang w:val="en-US"/>
        </w:rPr>
        <w:tab/>
      </w:r>
      <w:r>
        <w:rPr>
          <w:rFonts w:asciiTheme="majorHAnsi" w:hAnsiTheme="majorHAnsi" w:cstheme="majorHAnsi"/>
          <w:i/>
          <w:sz w:val="24"/>
          <w:szCs w:val="24"/>
          <w:lang w:val="en-US"/>
        </w:rPr>
        <w:tab/>
      </w:r>
      <w:r>
        <w:rPr>
          <w:rFonts w:asciiTheme="majorHAnsi" w:hAnsiTheme="majorHAnsi" w:cstheme="majorHAnsi"/>
          <w:i/>
          <w:sz w:val="24"/>
          <w:szCs w:val="24"/>
          <w:lang w:val="en-US"/>
        </w:rPr>
        <w:tab/>
      </w:r>
      <w:r>
        <w:rPr>
          <w:rFonts w:asciiTheme="majorHAnsi" w:hAnsiTheme="majorHAnsi" w:cstheme="majorHAnsi"/>
          <w:i/>
          <w:sz w:val="24"/>
          <w:szCs w:val="24"/>
          <w:lang w:val="en-US"/>
        </w:rPr>
        <w:tab/>
      </w:r>
      <w:r w:rsidR="00FC1C4F" w:rsidRPr="00503F44">
        <w:rPr>
          <w:rFonts w:asciiTheme="majorHAnsi" w:hAnsiTheme="majorHAnsi" w:cstheme="majorHAnsi"/>
          <w:sz w:val="24"/>
          <w:szCs w:val="24"/>
          <w:lang w:val="en-US"/>
        </w:rPr>
        <w:tab/>
      </w:r>
      <w:r w:rsidR="00FC1C4F" w:rsidRPr="00503F44">
        <w:rPr>
          <w:rFonts w:asciiTheme="majorHAnsi" w:hAnsiTheme="majorHAnsi" w:cstheme="majorHAnsi"/>
          <w:sz w:val="24"/>
          <w:szCs w:val="24"/>
          <w:lang w:val="en-US"/>
        </w:rPr>
        <w:tab/>
      </w:r>
      <w:r w:rsidR="00FC1C4F" w:rsidRPr="00503F44">
        <w:rPr>
          <w:rFonts w:asciiTheme="majorHAnsi" w:hAnsiTheme="majorHAnsi" w:cstheme="majorHAnsi"/>
          <w:sz w:val="24"/>
          <w:szCs w:val="24"/>
          <w:lang w:val="en-US"/>
        </w:rPr>
        <w:tab/>
      </w:r>
      <w:r w:rsidR="00FC1C4F" w:rsidRPr="00503F44">
        <w:rPr>
          <w:rFonts w:asciiTheme="majorHAnsi" w:hAnsiTheme="majorHAnsi" w:cstheme="majorHAnsi"/>
          <w:sz w:val="24"/>
          <w:szCs w:val="24"/>
          <w:lang w:val="en-US"/>
        </w:rPr>
        <w:tab/>
      </w:r>
    </w:p>
    <w:p w:rsidR="00FC1C4F" w:rsidRPr="00503F44"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+time:case:timing</w:t>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i/>
          <w:sz w:val="24"/>
          <w:szCs w:val="24"/>
          <w:lang w:val="en-US"/>
        </w:rPr>
        <w:t>Effect of timing on VL traj</w:t>
      </w:r>
      <w:r w:rsidR="005E3FBA" w:rsidRPr="00503F44">
        <w:rPr>
          <w:rFonts w:asciiTheme="majorHAnsi" w:hAnsiTheme="majorHAnsi" w:cstheme="majorHAnsi"/>
          <w:i/>
          <w:sz w:val="24"/>
          <w:szCs w:val="24"/>
          <w:lang w:val="en-US"/>
        </w:rPr>
        <w:t xml:space="preserve">ectory can </w:t>
      </w:r>
      <w:r w:rsidR="004E0E0D">
        <w:rPr>
          <w:rFonts w:asciiTheme="majorHAnsi" w:hAnsiTheme="majorHAnsi" w:cstheme="majorHAnsi"/>
          <w:i/>
          <w:sz w:val="24"/>
          <w:szCs w:val="24"/>
          <w:lang w:val="en-US"/>
        </w:rPr>
        <w:tab/>
      </w:r>
      <w:r w:rsidR="004E0E0D">
        <w:rPr>
          <w:rFonts w:asciiTheme="majorHAnsi" w:hAnsiTheme="majorHAnsi" w:cstheme="majorHAnsi"/>
          <w:i/>
          <w:sz w:val="24"/>
          <w:szCs w:val="24"/>
          <w:lang w:val="en-US"/>
        </w:rPr>
        <w:tab/>
      </w:r>
      <w:r w:rsidR="004E0E0D">
        <w:rPr>
          <w:rFonts w:asciiTheme="majorHAnsi" w:hAnsiTheme="majorHAnsi" w:cstheme="majorHAnsi"/>
          <w:i/>
          <w:sz w:val="24"/>
          <w:szCs w:val="24"/>
          <w:lang w:val="en-US"/>
        </w:rPr>
        <w:tab/>
      </w:r>
      <w:r w:rsidR="004E0E0D">
        <w:rPr>
          <w:rFonts w:asciiTheme="majorHAnsi" w:hAnsiTheme="majorHAnsi" w:cstheme="majorHAnsi"/>
          <w:i/>
          <w:sz w:val="24"/>
          <w:szCs w:val="24"/>
          <w:lang w:val="en-US"/>
        </w:rPr>
        <w:tab/>
      </w:r>
      <w:r w:rsidR="004E0E0D">
        <w:rPr>
          <w:rFonts w:asciiTheme="majorHAnsi" w:hAnsiTheme="majorHAnsi" w:cstheme="majorHAnsi"/>
          <w:i/>
          <w:sz w:val="24"/>
          <w:szCs w:val="24"/>
          <w:lang w:val="en-US"/>
        </w:rPr>
        <w:tab/>
      </w:r>
      <w:r w:rsidR="004E0E0D">
        <w:rPr>
          <w:rFonts w:asciiTheme="majorHAnsi" w:hAnsiTheme="majorHAnsi" w:cstheme="majorHAnsi"/>
          <w:i/>
          <w:sz w:val="24"/>
          <w:szCs w:val="24"/>
          <w:lang w:val="en-US"/>
        </w:rPr>
        <w:tab/>
      </w:r>
      <w:r w:rsidR="004E0E0D">
        <w:rPr>
          <w:rFonts w:asciiTheme="majorHAnsi" w:hAnsiTheme="majorHAnsi" w:cstheme="majorHAnsi"/>
          <w:i/>
          <w:sz w:val="24"/>
          <w:szCs w:val="24"/>
          <w:lang w:val="en-US"/>
        </w:rPr>
        <w:tab/>
        <w:t xml:space="preserve">differ </w:t>
      </w:r>
      <w:r w:rsidR="005E3FBA" w:rsidRPr="00503F44">
        <w:rPr>
          <w:rFonts w:asciiTheme="majorHAnsi" w:hAnsiTheme="majorHAnsi" w:cstheme="majorHAnsi"/>
          <w:i/>
          <w:sz w:val="24"/>
          <w:szCs w:val="24"/>
          <w:lang w:val="en-US"/>
        </w:rPr>
        <w:t xml:space="preserve">by HCV </w:t>
      </w:r>
      <w:r w:rsidRPr="00503F44">
        <w:rPr>
          <w:rFonts w:asciiTheme="majorHAnsi" w:hAnsiTheme="majorHAnsi" w:cstheme="majorHAnsi"/>
          <w:i/>
          <w:sz w:val="24"/>
          <w:szCs w:val="24"/>
          <w:lang w:val="en-US"/>
        </w:rPr>
        <w:t>co</w:t>
      </w:r>
      <w:r w:rsidR="005E3FBA" w:rsidRPr="00503F44">
        <w:rPr>
          <w:rFonts w:asciiTheme="majorHAnsi" w:hAnsiTheme="majorHAnsi" w:cstheme="majorHAnsi"/>
          <w:i/>
          <w:sz w:val="24"/>
          <w:szCs w:val="24"/>
          <w:lang w:val="en-US"/>
        </w:rPr>
        <w:t>-</w:t>
      </w:r>
      <w:r w:rsidRPr="00503F44">
        <w:rPr>
          <w:rFonts w:asciiTheme="majorHAnsi" w:hAnsiTheme="majorHAnsi" w:cstheme="majorHAnsi"/>
          <w:i/>
          <w:sz w:val="24"/>
          <w:szCs w:val="24"/>
          <w:lang w:val="en-US"/>
        </w:rPr>
        <w:t>infection status</w:t>
      </w:r>
      <w:r w:rsidRPr="00503F44">
        <w:rPr>
          <w:rFonts w:asciiTheme="majorHAnsi" w:hAnsiTheme="majorHAnsi" w:cstheme="majorHAnsi"/>
          <w:i/>
          <w:sz w:val="24"/>
          <w:szCs w:val="24"/>
          <w:lang w:val="en-US"/>
        </w:rPr>
        <w:tab/>
      </w:r>
      <w:r w:rsidRPr="00503F44">
        <w:rPr>
          <w:rFonts w:asciiTheme="majorHAnsi" w:hAnsiTheme="majorHAnsi" w:cstheme="majorHAnsi"/>
          <w:sz w:val="24"/>
          <w:szCs w:val="24"/>
          <w:lang w:val="en-US"/>
        </w:rPr>
        <w:tab/>
      </w:r>
    </w:p>
    <w:p w:rsidR="00FC1C4F" w:rsidRPr="00503F44" w:rsidRDefault="00FC1C4F" w:rsidP="009468F9">
      <w:pPr>
        <w:spacing w:after="0" w:line="360" w:lineRule="auto"/>
        <w:rPr>
          <w:rFonts w:asciiTheme="majorHAnsi" w:hAnsiTheme="majorHAnsi" w:cstheme="majorHAnsi"/>
          <w:i/>
          <w:sz w:val="24"/>
          <w:szCs w:val="24"/>
          <w:lang w:val="en-US"/>
        </w:rPr>
      </w:pPr>
      <w:r w:rsidRPr="00503F44">
        <w:rPr>
          <w:rFonts w:asciiTheme="majorHAnsi" w:hAnsiTheme="majorHAnsi" w:cstheme="majorHAnsi"/>
          <w:sz w:val="24"/>
          <w:szCs w:val="24"/>
          <w:lang w:val="en-US"/>
        </w:rPr>
        <w:t>+time:timing:age</w:t>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i/>
          <w:sz w:val="24"/>
          <w:szCs w:val="24"/>
          <w:lang w:val="en-US"/>
        </w:rPr>
        <w:t xml:space="preserve">Effect of the timing on VL trajectory </w:t>
      </w:r>
      <w:r w:rsidR="00EE4AEF">
        <w:rPr>
          <w:rFonts w:asciiTheme="majorHAnsi" w:hAnsiTheme="majorHAnsi" w:cstheme="majorHAnsi"/>
          <w:i/>
          <w:sz w:val="24"/>
          <w:szCs w:val="24"/>
          <w:lang w:val="en-US"/>
        </w:rPr>
        <w:tab/>
      </w:r>
      <w:r w:rsidR="00EE4AEF">
        <w:rPr>
          <w:rFonts w:asciiTheme="majorHAnsi" w:hAnsiTheme="majorHAnsi" w:cstheme="majorHAnsi"/>
          <w:i/>
          <w:sz w:val="24"/>
          <w:szCs w:val="24"/>
          <w:lang w:val="en-US"/>
        </w:rPr>
        <w:tab/>
      </w:r>
      <w:r w:rsidR="00EE4AEF">
        <w:rPr>
          <w:rFonts w:asciiTheme="majorHAnsi" w:hAnsiTheme="majorHAnsi" w:cstheme="majorHAnsi"/>
          <w:i/>
          <w:sz w:val="24"/>
          <w:szCs w:val="24"/>
          <w:lang w:val="en-US"/>
        </w:rPr>
        <w:tab/>
      </w:r>
      <w:r w:rsidR="00EE4AEF">
        <w:rPr>
          <w:rFonts w:asciiTheme="majorHAnsi" w:hAnsiTheme="majorHAnsi" w:cstheme="majorHAnsi"/>
          <w:i/>
          <w:sz w:val="24"/>
          <w:szCs w:val="24"/>
          <w:lang w:val="en-US"/>
        </w:rPr>
        <w:tab/>
      </w:r>
      <w:r w:rsidR="00EE4AEF">
        <w:rPr>
          <w:rFonts w:asciiTheme="majorHAnsi" w:hAnsiTheme="majorHAnsi" w:cstheme="majorHAnsi"/>
          <w:i/>
          <w:sz w:val="24"/>
          <w:szCs w:val="24"/>
          <w:lang w:val="en-US"/>
        </w:rPr>
        <w:tab/>
      </w:r>
      <w:r w:rsidR="00EE4AEF">
        <w:rPr>
          <w:rFonts w:asciiTheme="majorHAnsi" w:hAnsiTheme="majorHAnsi" w:cstheme="majorHAnsi"/>
          <w:i/>
          <w:sz w:val="24"/>
          <w:szCs w:val="24"/>
          <w:lang w:val="en-US"/>
        </w:rPr>
        <w:tab/>
      </w:r>
      <w:r w:rsidR="00EE4AEF">
        <w:rPr>
          <w:rFonts w:asciiTheme="majorHAnsi" w:hAnsiTheme="majorHAnsi" w:cstheme="majorHAnsi"/>
          <w:i/>
          <w:sz w:val="24"/>
          <w:szCs w:val="24"/>
          <w:lang w:val="en-US"/>
        </w:rPr>
        <w:tab/>
        <w:t xml:space="preserve">can </w:t>
      </w:r>
      <w:r w:rsidRPr="00503F44">
        <w:rPr>
          <w:rFonts w:asciiTheme="majorHAnsi" w:hAnsiTheme="majorHAnsi" w:cstheme="majorHAnsi"/>
          <w:i/>
          <w:sz w:val="24"/>
          <w:szCs w:val="24"/>
          <w:lang w:val="en-US"/>
        </w:rPr>
        <w:t>depend on age</w:t>
      </w:r>
    </w:p>
    <w:p w:rsidR="00FC1C4F" w:rsidRPr="00EE4AEF" w:rsidRDefault="00FC1C4F" w:rsidP="009468F9">
      <w:pPr>
        <w:spacing w:after="0" w:line="360" w:lineRule="auto"/>
        <w:rPr>
          <w:rFonts w:asciiTheme="majorHAnsi" w:hAnsiTheme="majorHAnsi" w:cstheme="majorHAnsi"/>
          <w:i/>
          <w:sz w:val="24"/>
          <w:szCs w:val="24"/>
          <w:lang w:val="en-US"/>
        </w:rPr>
      </w:pP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p>
    <w:p w:rsidR="00FC1C4F" w:rsidRPr="00503F44" w:rsidRDefault="00FC1C4F" w:rsidP="009468F9">
      <w:pPr>
        <w:spacing w:after="0" w:line="360" w:lineRule="auto"/>
        <w:rPr>
          <w:rFonts w:asciiTheme="majorHAnsi" w:hAnsiTheme="majorHAnsi" w:cstheme="majorHAnsi"/>
          <w:i/>
          <w:sz w:val="24"/>
          <w:szCs w:val="24"/>
          <w:lang w:val="en-US"/>
        </w:rPr>
      </w:pPr>
      <w:r w:rsidRPr="00503F44">
        <w:rPr>
          <w:rFonts w:asciiTheme="majorHAnsi" w:hAnsiTheme="majorHAnsi" w:cstheme="majorHAnsi"/>
          <w:sz w:val="24"/>
          <w:szCs w:val="24"/>
          <w:lang w:val="en-US"/>
        </w:rPr>
        <w:t>+time:case:timing:age</w:t>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i/>
          <w:sz w:val="24"/>
          <w:szCs w:val="24"/>
          <w:lang w:val="en-US"/>
        </w:rPr>
        <w:t xml:space="preserve">Effect of the timing on VL trajectory </w:t>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t xml:space="preserve">can </w:t>
      </w:r>
      <w:r w:rsidR="00EE4AEF">
        <w:rPr>
          <w:rFonts w:asciiTheme="majorHAnsi" w:hAnsiTheme="majorHAnsi" w:cstheme="majorHAnsi"/>
          <w:i/>
          <w:sz w:val="24"/>
          <w:szCs w:val="24"/>
          <w:lang w:val="en-US"/>
        </w:rPr>
        <w:t xml:space="preserve">depend on age, and this effect </w:t>
      </w:r>
      <w:r w:rsidR="00EE4AEF">
        <w:rPr>
          <w:rFonts w:asciiTheme="majorHAnsi" w:hAnsiTheme="majorHAnsi" w:cstheme="majorHAnsi"/>
          <w:i/>
          <w:sz w:val="24"/>
          <w:szCs w:val="24"/>
          <w:lang w:val="en-US"/>
        </w:rPr>
        <w:tab/>
      </w:r>
      <w:r w:rsidR="00EE4AEF">
        <w:rPr>
          <w:rFonts w:asciiTheme="majorHAnsi" w:hAnsiTheme="majorHAnsi" w:cstheme="majorHAnsi"/>
          <w:i/>
          <w:sz w:val="24"/>
          <w:szCs w:val="24"/>
          <w:lang w:val="en-US"/>
        </w:rPr>
        <w:tab/>
      </w:r>
      <w:r w:rsidR="00EE4AEF">
        <w:rPr>
          <w:rFonts w:asciiTheme="majorHAnsi" w:hAnsiTheme="majorHAnsi" w:cstheme="majorHAnsi"/>
          <w:i/>
          <w:sz w:val="24"/>
          <w:szCs w:val="24"/>
          <w:lang w:val="en-US"/>
        </w:rPr>
        <w:tab/>
      </w:r>
      <w:r w:rsidR="00EE4AEF">
        <w:rPr>
          <w:rFonts w:asciiTheme="majorHAnsi" w:hAnsiTheme="majorHAnsi" w:cstheme="majorHAnsi"/>
          <w:i/>
          <w:sz w:val="24"/>
          <w:szCs w:val="24"/>
          <w:lang w:val="en-US"/>
        </w:rPr>
        <w:tab/>
      </w:r>
      <w:r w:rsidR="00EE4AEF">
        <w:rPr>
          <w:rFonts w:asciiTheme="majorHAnsi" w:hAnsiTheme="majorHAnsi" w:cstheme="majorHAnsi"/>
          <w:i/>
          <w:sz w:val="24"/>
          <w:szCs w:val="24"/>
          <w:lang w:val="en-US"/>
        </w:rPr>
        <w:tab/>
      </w:r>
      <w:r w:rsidR="00EE4AEF">
        <w:rPr>
          <w:rFonts w:asciiTheme="majorHAnsi" w:hAnsiTheme="majorHAnsi" w:cstheme="majorHAnsi"/>
          <w:i/>
          <w:sz w:val="24"/>
          <w:szCs w:val="24"/>
          <w:lang w:val="en-US"/>
        </w:rPr>
        <w:tab/>
      </w:r>
      <w:r w:rsidR="00EE4AEF">
        <w:rPr>
          <w:rFonts w:asciiTheme="majorHAnsi" w:hAnsiTheme="majorHAnsi" w:cstheme="majorHAnsi"/>
          <w:i/>
          <w:sz w:val="24"/>
          <w:szCs w:val="24"/>
          <w:lang w:val="en-US"/>
        </w:rPr>
        <w:tab/>
      </w:r>
      <w:r w:rsidRPr="00503F44">
        <w:rPr>
          <w:rFonts w:asciiTheme="majorHAnsi" w:hAnsiTheme="majorHAnsi" w:cstheme="majorHAnsi"/>
          <w:i/>
          <w:sz w:val="24"/>
          <w:szCs w:val="24"/>
          <w:lang w:val="en-US"/>
        </w:rPr>
        <w:t xml:space="preserve">can differ </w:t>
      </w:r>
      <w:r w:rsidR="00137102" w:rsidRPr="00503F44">
        <w:rPr>
          <w:rFonts w:asciiTheme="majorHAnsi" w:hAnsiTheme="majorHAnsi" w:cstheme="majorHAnsi"/>
          <w:i/>
          <w:sz w:val="24"/>
          <w:szCs w:val="24"/>
          <w:lang w:val="en-US"/>
        </w:rPr>
        <w:t xml:space="preserve">by HIV/HCV </w:t>
      </w:r>
      <w:r w:rsidRPr="00503F44">
        <w:rPr>
          <w:rFonts w:asciiTheme="majorHAnsi" w:hAnsiTheme="majorHAnsi" w:cstheme="majorHAnsi"/>
          <w:i/>
          <w:sz w:val="24"/>
          <w:szCs w:val="24"/>
          <w:lang w:val="en-US"/>
        </w:rPr>
        <w:t>co</w:t>
      </w:r>
      <w:r w:rsidR="00137102" w:rsidRPr="00503F44">
        <w:rPr>
          <w:rFonts w:asciiTheme="majorHAnsi" w:hAnsiTheme="majorHAnsi" w:cstheme="majorHAnsi"/>
          <w:i/>
          <w:sz w:val="24"/>
          <w:szCs w:val="24"/>
          <w:lang w:val="en-US"/>
        </w:rPr>
        <w:t>-</w:t>
      </w:r>
      <w:r w:rsidRPr="00503F44">
        <w:rPr>
          <w:rFonts w:asciiTheme="majorHAnsi" w:hAnsiTheme="majorHAnsi" w:cstheme="majorHAnsi"/>
          <w:i/>
          <w:sz w:val="24"/>
          <w:szCs w:val="24"/>
          <w:lang w:val="en-US"/>
        </w:rPr>
        <w:t xml:space="preserve">infection </w:t>
      </w:r>
      <w:r w:rsidR="00EE4AEF">
        <w:rPr>
          <w:rFonts w:asciiTheme="majorHAnsi" w:hAnsiTheme="majorHAnsi" w:cstheme="majorHAnsi"/>
          <w:i/>
          <w:sz w:val="24"/>
          <w:szCs w:val="24"/>
          <w:lang w:val="en-US"/>
        </w:rPr>
        <w:tab/>
      </w:r>
      <w:r w:rsidR="00EE4AEF">
        <w:rPr>
          <w:rFonts w:asciiTheme="majorHAnsi" w:hAnsiTheme="majorHAnsi" w:cstheme="majorHAnsi"/>
          <w:i/>
          <w:sz w:val="24"/>
          <w:szCs w:val="24"/>
          <w:lang w:val="en-US"/>
        </w:rPr>
        <w:tab/>
      </w:r>
      <w:r w:rsidR="00EE4AEF">
        <w:rPr>
          <w:rFonts w:asciiTheme="majorHAnsi" w:hAnsiTheme="majorHAnsi" w:cstheme="majorHAnsi"/>
          <w:i/>
          <w:sz w:val="24"/>
          <w:szCs w:val="24"/>
          <w:lang w:val="en-US"/>
        </w:rPr>
        <w:tab/>
      </w:r>
      <w:r w:rsidR="00EE4AEF">
        <w:rPr>
          <w:rFonts w:asciiTheme="majorHAnsi" w:hAnsiTheme="majorHAnsi" w:cstheme="majorHAnsi"/>
          <w:i/>
          <w:sz w:val="24"/>
          <w:szCs w:val="24"/>
          <w:lang w:val="en-US"/>
        </w:rPr>
        <w:tab/>
      </w:r>
      <w:r w:rsidR="00EE4AEF">
        <w:rPr>
          <w:rFonts w:asciiTheme="majorHAnsi" w:hAnsiTheme="majorHAnsi" w:cstheme="majorHAnsi"/>
          <w:i/>
          <w:sz w:val="24"/>
          <w:szCs w:val="24"/>
          <w:lang w:val="en-US"/>
        </w:rPr>
        <w:tab/>
      </w:r>
      <w:r w:rsidR="00EE4AEF">
        <w:rPr>
          <w:rFonts w:asciiTheme="majorHAnsi" w:hAnsiTheme="majorHAnsi" w:cstheme="majorHAnsi"/>
          <w:i/>
          <w:sz w:val="24"/>
          <w:szCs w:val="24"/>
          <w:lang w:val="en-US"/>
        </w:rPr>
        <w:tab/>
      </w:r>
      <w:r w:rsidR="00EE4AEF">
        <w:rPr>
          <w:rFonts w:asciiTheme="majorHAnsi" w:hAnsiTheme="majorHAnsi" w:cstheme="majorHAnsi"/>
          <w:i/>
          <w:sz w:val="24"/>
          <w:szCs w:val="24"/>
          <w:lang w:val="en-US"/>
        </w:rPr>
        <w:tab/>
      </w:r>
      <w:r w:rsidRPr="00503F44">
        <w:rPr>
          <w:rFonts w:asciiTheme="majorHAnsi" w:hAnsiTheme="majorHAnsi" w:cstheme="majorHAnsi"/>
          <w:i/>
          <w:sz w:val="24"/>
          <w:szCs w:val="24"/>
          <w:lang w:val="en-US"/>
        </w:rPr>
        <w:t>status</w:t>
      </w:r>
    </w:p>
    <w:p w:rsidR="00EE4AEF"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p>
    <w:p w:rsidR="00FC1C4F" w:rsidRPr="00891E11" w:rsidRDefault="00FC1C4F" w:rsidP="009468F9">
      <w:pPr>
        <w:spacing w:after="0" w:line="360" w:lineRule="auto"/>
        <w:contextualSpacing w:val="0"/>
        <w:rPr>
          <w:rFonts w:asciiTheme="majorHAnsi" w:hAnsiTheme="majorHAnsi" w:cstheme="majorHAnsi"/>
          <w:sz w:val="24"/>
          <w:szCs w:val="24"/>
          <w:lang w:val="en-US"/>
        </w:rPr>
      </w:pPr>
      <w:r w:rsidRPr="00F34083">
        <w:rPr>
          <w:rFonts w:asciiTheme="majorHAnsi" w:hAnsiTheme="majorHAnsi" w:cstheme="majorHAnsi"/>
          <w:b/>
          <w:sz w:val="26"/>
          <w:szCs w:val="26"/>
          <w:lang w:val="en-US"/>
        </w:rPr>
        <w:t>Effect of calendar year:</w:t>
      </w:r>
    </w:p>
    <w:p w:rsidR="00FC1C4F" w:rsidRPr="00503F44"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p>
    <w:p w:rsidR="00FC1C4F" w:rsidRPr="00503F44" w:rsidRDefault="00FC1C4F" w:rsidP="009468F9">
      <w:pPr>
        <w:spacing w:after="0" w:line="360" w:lineRule="auto"/>
        <w:rPr>
          <w:rFonts w:asciiTheme="majorHAnsi" w:hAnsiTheme="majorHAnsi" w:cstheme="majorHAnsi"/>
          <w:i/>
          <w:sz w:val="24"/>
          <w:szCs w:val="24"/>
          <w:lang w:val="en-US"/>
        </w:rPr>
      </w:pPr>
      <w:r w:rsidRPr="00503F44">
        <w:rPr>
          <w:rFonts w:asciiTheme="majorHAnsi" w:hAnsiTheme="majorHAnsi" w:cstheme="majorHAnsi"/>
          <w:sz w:val="24"/>
          <w:szCs w:val="24"/>
          <w:lang w:val="en-US"/>
        </w:rPr>
        <w:t xml:space="preserve">+ns(calendaryr,kn=c(2002,2007), </w:t>
      </w:r>
      <w:r w:rsidR="00575FF6">
        <w:rPr>
          <w:rFonts w:asciiTheme="majorHAnsi" w:hAnsiTheme="majorHAnsi" w:cstheme="majorHAnsi"/>
          <w:sz w:val="24"/>
          <w:szCs w:val="24"/>
          <w:lang w:val="en-US"/>
        </w:rPr>
        <w:tab/>
      </w:r>
      <w:r w:rsidR="00575FF6">
        <w:rPr>
          <w:rFonts w:asciiTheme="majorHAnsi" w:hAnsiTheme="majorHAnsi" w:cstheme="majorHAnsi"/>
          <w:sz w:val="24"/>
          <w:szCs w:val="24"/>
          <w:lang w:val="en-US"/>
        </w:rPr>
        <w:tab/>
      </w:r>
      <w:r w:rsidRPr="00503F44">
        <w:rPr>
          <w:rFonts w:asciiTheme="majorHAnsi" w:hAnsiTheme="majorHAnsi" w:cstheme="majorHAnsi"/>
          <w:i/>
          <w:sz w:val="24"/>
          <w:szCs w:val="24"/>
          <w:lang w:val="en-US"/>
        </w:rPr>
        <w:t xml:space="preserve">VL at the time origin can depend on </w:t>
      </w:r>
      <w:r w:rsidRPr="00503F44">
        <w:rPr>
          <w:rFonts w:asciiTheme="majorHAnsi" w:hAnsiTheme="majorHAnsi" w:cstheme="majorHAnsi"/>
          <w:sz w:val="24"/>
          <w:szCs w:val="24"/>
          <w:lang w:val="en-US"/>
        </w:rPr>
        <w:t>Bo=c(1991,</w:t>
      </w:r>
      <w:r w:rsidR="00F34083">
        <w:rPr>
          <w:rFonts w:asciiTheme="majorHAnsi" w:hAnsiTheme="majorHAnsi" w:cstheme="majorHAnsi"/>
          <w:sz w:val="24"/>
          <w:szCs w:val="24"/>
          <w:lang w:val="en-US"/>
        </w:rPr>
        <w:t>2011))</w:t>
      </w:r>
      <w:r w:rsidR="00F34083">
        <w:rPr>
          <w:rFonts w:asciiTheme="majorHAnsi" w:hAnsiTheme="majorHAnsi" w:cstheme="majorHAnsi"/>
          <w:sz w:val="24"/>
          <w:szCs w:val="24"/>
          <w:lang w:val="en-US"/>
        </w:rPr>
        <w:tab/>
      </w:r>
      <w:r w:rsidR="00F34083">
        <w:rPr>
          <w:rFonts w:asciiTheme="majorHAnsi" w:hAnsiTheme="majorHAnsi" w:cstheme="majorHAnsi"/>
          <w:sz w:val="24"/>
          <w:szCs w:val="24"/>
          <w:lang w:val="en-US"/>
        </w:rPr>
        <w:tab/>
      </w:r>
      <w:r w:rsidR="00F34083">
        <w:rPr>
          <w:rFonts w:asciiTheme="majorHAnsi" w:hAnsiTheme="majorHAnsi" w:cstheme="majorHAnsi"/>
          <w:sz w:val="24"/>
          <w:szCs w:val="24"/>
          <w:lang w:val="en-US"/>
        </w:rPr>
        <w:tab/>
      </w:r>
      <w:r w:rsidR="00F34083">
        <w:rPr>
          <w:rFonts w:asciiTheme="majorHAnsi" w:hAnsiTheme="majorHAnsi" w:cstheme="majorHAnsi"/>
          <w:sz w:val="24"/>
          <w:szCs w:val="24"/>
          <w:lang w:val="en-US"/>
        </w:rPr>
        <w:tab/>
      </w:r>
      <w:r w:rsidR="00575FF6">
        <w:rPr>
          <w:rFonts w:asciiTheme="majorHAnsi" w:hAnsiTheme="majorHAnsi" w:cstheme="majorHAnsi"/>
          <w:sz w:val="24"/>
          <w:szCs w:val="24"/>
          <w:lang w:val="en-US"/>
        </w:rPr>
        <w:tab/>
      </w:r>
      <w:r w:rsidRPr="00503F44">
        <w:rPr>
          <w:rFonts w:asciiTheme="majorHAnsi" w:hAnsiTheme="majorHAnsi" w:cstheme="majorHAnsi"/>
          <w:i/>
          <w:sz w:val="24"/>
          <w:szCs w:val="24"/>
          <w:lang w:val="en-US"/>
        </w:rPr>
        <w:t>calendar year</w:t>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p>
    <w:p w:rsidR="00FC1C4F" w:rsidRPr="00503F44" w:rsidRDefault="00FC1C4F" w:rsidP="009468F9">
      <w:pPr>
        <w:spacing w:after="0" w:line="360" w:lineRule="auto"/>
        <w:rPr>
          <w:rFonts w:asciiTheme="majorHAnsi" w:hAnsiTheme="majorHAnsi" w:cstheme="majorHAnsi"/>
          <w:sz w:val="24"/>
          <w:szCs w:val="24"/>
          <w:lang w:val="en-US"/>
        </w:rPr>
      </w:pPr>
    </w:p>
    <w:p w:rsidR="00FC1C4F" w:rsidRPr="00503F44" w:rsidRDefault="00FC1C4F" w:rsidP="009468F9">
      <w:pPr>
        <w:spacing w:after="0" w:line="360" w:lineRule="auto"/>
        <w:rPr>
          <w:rFonts w:asciiTheme="majorHAnsi" w:hAnsiTheme="majorHAnsi" w:cstheme="majorHAnsi"/>
          <w:i/>
          <w:sz w:val="24"/>
          <w:szCs w:val="24"/>
          <w:lang w:val="en-US"/>
        </w:rPr>
      </w:pPr>
      <w:r w:rsidRPr="00503F44">
        <w:rPr>
          <w:rFonts w:asciiTheme="majorHAnsi" w:hAnsiTheme="majorHAnsi" w:cstheme="majorHAnsi"/>
          <w:sz w:val="24"/>
          <w:szCs w:val="24"/>
          <w:lang w:val="en-US"/>
        </w:rPr>
        <w:t>+calendaryr:time</w:t>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i/>
          <w:sz w:val="24"/>
          <w:szCs w:val="24"/>
          <w:lang w:val="en-US"/>
        </w:rPr>
        <w:t xml:space="preserve">VL trajectory can depend on calendar </w:t>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t xml:space="preserve">year </w:t>
      </w:r>
    </w:p>
    <w:p w:rsidR="00FC1C4F" w:rsidRPr="00891E11" w:rsidRDefault="00FC1C4F" w:rsidP="009468F9">
      <w:pPr>
        <w:spacing w:after="0" w:line="360" w:lineRule="auto"/>
        <w:rPr>
          <w:rFonts w:asciiTheme="majorHAnsi" w:hAnsiTheme="majorHAnsi" w:cstheme="majorHAnsi"/>
          <w:i/>
          <w:sz w:val="24"/>
          <w:szCs w:val="24"/>
          <w:lang w:val="en-US"/>
        </w:rPr>
      </w:pP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p>
    <w:p w:rsidR="00FC1C4F" w:rsidRPr="00503F44" w:rsidRDefault="00FC1C4F" w:rsidP="009468F9">
      <w:pPr>
        <w:spacing w:after="0" w:line="360" w:lineRule="auto"/>
        <w:rPr>
          <w:rFonts w:asciiTheme="majorHAnsi" w:hAnsiTheme="majorHAnsi" w:cstheme="majorHAnsi"/>
          <w:i/>
          <w:sz w:val="24"/>
          <w:szCs w:val="24"/>
          <w:lang w:val="en-US"/>
        </w:rPr>
      </w:pPr>
      <w:r w:rsidRPr="00503F44">
        <w:rPr>
          <w:rFonts w:asciiTheme="majorHAnsi" w:hAnsiTheme="majorHAnsi" w:cstheme="majorHAnsi"/>
          <w:sz w:val="24"/>
          <w:szCs w:val="24"/>
          <w:lang w:val="en-US"/>
        </w:rPr>
        <w:t>+calendaryr:time:case</w:t>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i/>
          <w:sz w:val="24"/>
          <w:szCs w:val="24"/>
          <w:lang w:val="en-US"/>
        </w:rPr>
        <w:t xml:space="preserve">Effect of calendar year on VL </w:t>
      </w:r>
      <w:r w:rsidR="00A54C72">
        <w:rPr>
          <w:rFonts w:asciiTheme="majorHAnsi" w:hAnsiTheme="majorHAnsi" w:cstheme="majorHAnsi"/>
          <w:i/>
          <w:sz w:val="24"/>
          <w:szCs w:val="24"/>
          <w:lang w:val="en-US"/>
        </w:rPr>
        <w:tab/>
      </w:r>
      <w:r w:rsidR="00A54C72">
        <w:rPr>
          <w:rFonts w:asciiTheme="majorHAnsi" w:hAnsiTheme="majorHAnsi" w:cstheme="majorHAnsi"/>
          <w:i/>
          <w:sz w:val="24"/>
          <w:szCs w:val="24"/>
          <w:lang w:val="en-US"/>
        </w:rPr>
        <w:tab/>
      </w:r>
      <w:r w:rsidR="00A54C72">
        <w:rPr>
          <w:rFonts w:asciiTheme="majorHAnsi" w:hAnsiTheme="majorHAnsi" w:cstheme="majorHAnsi"/>
          <w:i/>
          <w:sz w:val="24"/>
          <w:szCs w:val="24"/>
          <w:lang w:val="en-US"/>
        </w:rPr>
        <w:tab/>
      </w:r>
      <w:r w:rsidR="00A54C72">
        <w:rPr>
          <w:rFonts w:asciiTheme="majorHAnsi" w:hAnsiTheme="majorHAnsi" w:cstheme="majorHAnsi"/>
          <w:i/>
          <w:sz w:val="24"/>
          <w:szCs w:val="24"/>
          <w:lang w:val="en-US"/>
        </w:rPr>
        <w:tab/>
      </w:r>
      <w:r w:rsidR="00A54C72">
        <w:rPr>
          <w:rFonts w:asciiTheme="majorHAnsi" w:hAnsiTheme="majorHAnsi" w:cstheme="majorHAnsi"/>
          <w:i/>
          <w:sz w:val="24"/>
          <w:szCs w:val="24"/>
          <w:lang w:val="en-US"/>
        </w:rPr>
        <w:tab/>
      </w:r>
      <w:r w:rsidR="00A54C72">
        <w:rPr>
          <w:rFonts w:asciiTheme="majorHAnsi" w:hAnsiTheme="majorHAnsi" w:cstheme="majorHAnsi"/>
          <w:i/>
          <w:sz w:val="24"/>
          <w:szCs w:val="24"/>
          <w:lang w:val="en-US"/>
        </w:rPr>
        <w:tab/>
      </w:r>
      <w:r w:rsidR="00A54C72">
        <w:rPr>
          <w:rFonts w:asciiTheme="majorHAnsi" w:hAnsiTheme="majorHAnsi" w:cstheme="majorHAnsi"/>
          <w:i/>
          <w:sz w:val="24"/>
          <w:szCs w:val="24"/>
          <w:lang w:val="en-US"/>
        </w:rPr>
        <w:tab/>
      </w:r>
      <w:r w:rsidR="00A54C72">
        <w:rPr>
          <w:rFonts w:asciiTheme="majorHAnsi" w:hAnsiTheme="majorHAnsi" w:cstheme="majorHAnsi"/>
          <w:i/>
          <w:sz w:val="24"/>
          <w:szCs w:val="24"/>
          <w:lang w:val="en-US"/>
        </w:rPr>
        <w:tab/>
      </w:r>
      <w:r w:rsidRPr="00503F44">
        <w:rPr>
          <w:rFonts w:asciiTheme="majorHAnsi" w:hAnsiTheme="majorHAnsi" w:cstheme="majorHAnsi"/>
          <w:i/>
          <w:sz w:val="24"/>
          <w:szCs w:val="24"/>
          <w:lang w:val="en-US"/>
        </w:rPr>
        <w:t xml:space="preserve">trajectory can differ </w:t>
      </w:r>
      <w:r w:rsidR="005538EA" w:rsidRPr="00503F44">
        <w:rPr>
          <w:rFonts w:asciiTheme="majorHAnsi" w:hAnsiTheme="majorHAnsi" w:cstheme="majorHAnsi"/>
          <w:i/>
          <w:sz w:val="24"/>
          <w:szCs w:val="24"/>
          <w:lang w:val="en-US"/>
        </w:rPr>
        <w:t xml:space="preserve">by HIV/HCV </w:t>
      </w:r>
      <w:r w:rsidRPr="00503F44">
        <w:rPr>
          <w:rFonts w:asciiTheme="majorHAnsi" w:hAnsiTheme="majorHAnsi" w:cstheme="majorHAnsi"/>
          <w:i/>
          <w:sz w:val="24"/>
          <w:szCs w:val="24"/>
          <w:lang w:val="en-US"/>
        </w:rPr>
        <w:t>co</w:t>
      </w:r>
      <w:r w:rsidR="005538EA" w:rsidRPr="00503F44">
        <w:rPr>
          <w:rFonts w:asciiTheme="majorHAnsi" w:hAnsiTheme="majorHAnsi" w:cstheme="majorHAnsi"/>
          <w:i/>
          <w:sz w:val="24"/>
          <w:szCs w:val="24"/>
          <w:lang w:val="en-US"/>
        </w:rPr>
        <w:t>-</w:t>
      </w:r>
      <w:r w:rsidR="00A54C72">
        <w:rPr>
          <w:rFonts w:asciiTheme="majorHAnsi" w:hAnsiTheme="majorHAnsi" w:cstheme="majorHAnsi"/>
          <w:i/>
          <w:sz w:val="24"/>
          <w:szCs w:val="24"/>
          <w:lang w:val="en-US"/>
        </w:rPr>
        <w:tab/>
      </w:r>
      <w:r w:rsidR="00A54C72">
        <w:rPr>
          <w:rFonts w:asciiTheme="majorHAnsi" w:hAnsiTheme="majorHAnsi" w:cstheme="majorHAnsi"/>
          <w:i/>
          <w:sz w:val="24"/>
          <w:szCs w:val="24"/>
          <w:lang w:val="en-US"/>
        </w:rPr>
        <w:tab/>
      </w:r>
      <w:r w:rsidR="00A54C72">
        <w:rPr>
          <w:rFonts w:asciiTheme="majorHAnsi" w:hAnsiTheme="majorHAnsi" w:cstheme="majorHAnsi"/>
          <w:i/>
          <w:sz w:val="24"/>
          <w:szCs w:val="24"/>
          <w:lang w:val="en-US"/>
        </w:rPr>
        <w:tab/>
      </w:r>
      <w:r w:rsidR="00A54C72">
        <w:rPr>
          <w:rFonts w:asciiTheme="majorHAnsi" w:hAnsiTheme="majorHAnsi" w:cstheme="majorHAnsi"/>
          <w:i/>
          <w:sz w:val="24"/>
          <w:szCs w:val="24"/>
          <w:lang w:val="en-US"/>
        </w:rPr>
        <w:tab/>
      </w:r>
      <w:r w:rsidR="00A54C72">
        <w:rPr>
          <w:rFonts w:asciiTheme="majorHAnsi" w:hAnsiTheme="majorHAnsi" w:cstheme="majorHAnsi"/>
          <w:i/>
          <w:sz w:val="24"/>
          <w:szCs w:val="24"/>
          <w:lang w:val="en-US"/>
        </w:rPr>
        <w:tab/>
      </w:r>
      <w:r w:rsidR="00A54C72">
        <w:rPr>
          <w:rFonts w:asciiTheme="majorHAnsi" w:hAnsiTheme="majorHAnsi" w:cstheme="majorHAnsi"/>
          <w:i/>
          <w:sz w:val="24"/>
          <w:szCs w:val="24"/>
          <w:lang w:val="en-US"/>
        </w:rPr>
        <w:tab/>
      </w:r>
      <w:r w:rsidR="00A54C72">
        <w:rPr>
          <w:rFonts w:asciiTheme="majorHAnsi" w:hAnsiTheme="majorHAnsi" w:cstheme="majorHAnsi"/>
          <w:i/>
          <w:sz w:val="24"/>
          <w:szCs w:val="24"/>
          <w:lang w:val="en-US"/>
        </w:rPr>
        <w:tab/>
      </w:r>
      <w:r w:rsidRPr="00503F44">
        <w:rPr>
          <w:rFonts w:asciiTheme="majorHAnsi" w:hAnsiTheme="majorHAnsi" w:cstheme="majorHAnsi"/>
          <w:i/>
          <w:sz w:val="24"/>
          <w:szCs w:val="24"/>
          <w:lang w:val="en-US"/>
        </w:rPr>
        <w:t>infection status.</w:t>
      </w:r>
    </w:p>
    <w:p w:rsidR="00FC1C4F" w:rsidRPr="00891E11" w:rsidRDefault="00FC1C4F" w:rsidP="009468F9">
      <w:pPr>
        <w:spacing w:after="0" w:line="360" w:lineRule="auto"/>
        <w:rPr>
          <w:rFonts w:asciiTheme="majorHAnsi" w:hAnsiTheme="majorHAnsi" w:cstheme="majorHAnsi"/>
          <w:i/>
          <w:sz w:val="24"/>
          <w:szCs w:val="24"/>
          <w:lang w:val="en-US"/>
        </w:rPr>
      </w:pPr>
      <w:r w:rsidRPr="00F34083">
        <w:rPr>
          <w:rFonts w:asciiTheme="majorHAnsi" w:hAnsiTheme="majorHAnsi" w:cstheme="majorHAnsi"/>
          <w:b/>
          <w:sz w:val="26"/>
          <w:szCs w:val="26"/>
          <w:lang w:val="en-US"/>
        </w:rPr>
        <w:lastRenderedPageBreak/>
        <w:t>Effect of HIV seroconversion method of estimation:</w:t>
      </w:r>
    </w:p>
    <w:p w:rsidR="00FC1C4F" w:rsidRPr="00503F44" w:rsidRDefault="00FC1C4F" w:rsidP="009468F9">
      <w:pPr>
        <w:spacing w:after="0" w:line="360" w:lineRule="auto"/>
        <w:rPr>
          <w:rFonts w:asciiTheme="majorHAnsi" w:hAnsiTheme="majorHAnsi" w:cstheme="majorHAnsi"/>
          <w:i/>
          <w:sz w:val="24"/>
          <w:szCs w:val="24"/>
          <w:lang w:val="en-US"/>
        </w:rPr>
      </w:pPr>
    </w:p>
    <w:p w:rsidR="00FC1C4F" w:rsidRPr="00503F44" w:rsidRDefault="00FC1C4F" w:rsidP="009468F9">
      <w:pPr>
        <w:spacing w:after="0" w:line="360" w:lineRule="auto"/>
        <w:rPr>
          <w:rFonts w:asciiTheme="majorHAnsi" w:hAnsiTheme="majorHAnsi" w:cstheme="majorHAnsi"/>
          <w:sz w:val="24"/>
          <w:szCs w:val="24"/>
          <w:lang w:val="en-US"/>
        </w:rPr>
      </w:pPr>
      <w:r w:rsidRPr="00503F44">
        <w:rPr>
          <w:rFonts w:asciiTheme="majorHAnsi" w:hAnsiTheme="majorHAnsi" w:cstheme="majorHAnsi"/>
          <w:sz w:val="24"/>
          <w:szCs w:val="24"/>
          <w:lang w:val="en-US"/>
        </w:rPr>
        <w:t>+serohow</w:t>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i/>
          <w:sz w:val="24"/>
          <w:szCs w:val="24"/>
          <w:lang w:val="en-US"/>
        </w:rPr>
        <w:t>VL at the ti</w:t>
      </w:r>
      <w:r w:rsidR="00F34083">
        <w:rPr>
          <w:rFonts w:asciiTheme="majorHAnsi" w:hAnsiTheme="majorHAnsi" w:cstheme="majorHAnsi"/>
          <w:i/>
          <w:sz w:val="24"/>
          <w:szCs w:val="24"/>
          <w:lang w:val="en-US"/>
        </w:rPr>
        <w:t xml:space="preserve">me origin can depend on </w:t>
      </w:r>
      <w:r w:rsidR="00F34083">
        <w:rPr>
          <w:rFonts w:asciiTheme="majorHAnsi" w:hAnsiTheme="majorHAnsi" w:cstheme="majorHAnsi"/>
          <w:i/>
          <w:sz w:val="24"/>
          <w:szCs w:val="24"/>
          <w:lang w:val="en-US"/>
        </w:rPr>
        <w:tab/>
      </w:r>
      <w:r w:rsidR="00F34083">
        <w:rPr>
          <w:rFonts w:asciiTheme="majorHAnsi" w:hAnsiTheme="majorHAnsi" w:cstheme="majorHAnsi"/>
          <w:i/>
          <w:sz w:val="24"/>
          <w:szCs w:val="24"/>
          <w:lang w:val="en-US"/>
        </w:rPr>
        <w:tab/>
      </w:r>
      <w:r w:rsidR="00F34083">
        <w:rPr>
          <w:rFonts w:asciiTheme="majorHAnsi" w:hAnsiTheme="majorHAnsi" w:cstheme="majorHAnsi"/>
          <w:i/>
          <w:sz w:val="24"/>
          <w:szCs w:val="24"/>
          <w:lang w:val="en-US"/>
        </w:rPr>
        <w:tab/>
      </w:r>
      <w:r w:rsidR="00F34083">
        <w:rPr>
          <w:rFonts w:asciiTheme="majorHAnsi" w:hAnsiTheme="majorHAnsi" w:cstheme="majorHAnsi"/>
          <w:i/>
          <w:sz w:val="24"/>
          <w:szCs w:val="24"/>
          <w:lang w:val="en-US"/>
        </w:rPr>
        <w:tab/>
      </w:r>
      <w:r w:rsidR="00F34083">
        <w:rPr>
          <w:rFonts w:asciiTheme="majorHAnsi" w:hAnsiTheme="majorHAnsi" w:cstheme="majorHAnsi"/>
          <w:i/>
          <w:sz w:val="24"/>
          <w:szCs w:val="24"/>
          <w:lang w:val="en-US"/>
        </w:rPr>
        <w:tab/>
      </w:r>
      <w:r w:rsidR="00F34083">
        <w:rPr>
          <w:rFonts w:asciiTheme="majorHAnsi" w:hAnsiTheme="majorHAnsi" w:cstheme="majorHAnsi"/>
          <w:i/>
          <w:sz w:val="24"/>
          <w:szCs w:val="24"/>
          <w:lang w:val="en-US"/>
        </w:rPr>
        <w:tab/>
      </w:r>
      <w:r w:rsidR="00F34083">
        <w:rPr>
          <w:rFonts w:asciiTheme="majorHAnsi" w:hAnsiTheme="majorHAnsi" w:cstheme="majorHAnsi"/>
          <w:i/>
          <w:sz w:val="24"/>
          <w:szCs w:val="24"/>
          <w:lang w:val="en-US"/>
        </w:rPr>
        <w:tab/>
      </w:r>
      <w:r w:rsidRPr="00503F44">
        <w:rPr>
          <w:rFonts w:asciiTheme="majorHAnsi" w:hAnsiTheme="majorHAnsi" w:cstheme="majorHAnsi"/>
          <w:i/>
          <w:sz w:val="24"/>
          <w:szCs w:val="24"/>
          <w:lang w:val="en-US"/>
        </w:rPr>
        <w:t xml:space="preserve">method of HIVsc </w:t>
      </w:r>
      <w:r w:rsidR="00044AB0" w:rsidRPr="00503F44">
        <w:rPr>
          <w:rFonts w:asciiTheme="majorHAnsi" w:hAnsiTheme="majorHAnsi" w:cstheme="majorHAnsi"/>
          <w:i/>
          <w:sz w:val="24"/>
          <w:szCs w:val="24"/>
          <w:lang w:val="en-US"/>
        </w:rPr>
        <w:t>determination</w:t>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p>
    <w:p w:rsidR="00FC1C4F" w:rsidRPr="00503F44" w:rsidRDefault="00FC1C4F" w:rsidP="009468F9">
      <w:pPr>
        <w:spacing w:after="0" w:line="360" w:lineRule="auto"/>
        <w:ind w:left="4950" w:hanging="4950"/>
        <w:rPr>
          <w:rFonts w:asciiTheme="majorHAnsi" w:hAnsiTheme="majorHAnsi" w:cstheme="majorHAnsi"/>
          <w:sz w:val="24"/>
          <w:szCs w:val="24"/>
          <w:lang w:val="en-US"/>
        </w:rPr>
      </w:pPr>
      <w:r w:rsidRPr="00503F44">
        <w:rPr>
          <w:rFonts w:asciiTheme="majorHAnsi" w:hAnsiTheme="majorHAnsi" w:cstheme="majorHAnsi"/>
          <w:sz w:val="24"/>
          <w:szCs w:val="24"/>
          <w:lang w:val="en-US"/>
        </w:rPr>
        <w:t>+serohow:</w:t>
      </w:r>
      <w:r w:rsidR="00D23FD8" w:rsidRPr="00503F44">
        <w:rPr>
          <w:rFonts w:asciiTheme="majorHAnsi" w:hAnsiTheme="majorHAnsi" w:cstheme="majorHAnsi"/>
          <w:sz w:val="24"/>
          <w:szCs w:val="24"/>
          <w:lang w:val="en-US"/>
        </w:rPr>
        <w:t>case</w:t>
      </w:r>
      <w:r w:rsidR="00D23FD8" w:rsidRPr="00503F44">
        <w:rPr>
          <w:rFonts w:asciiTheme="majorHAnsi" w:hAnsiTheme="majorHAnsi" w:cstheme="majorHAnsi"/>
          <w:sz w:val="24"/>
          <w:szCs w:val="24"/>
          <w:lang w:val="en-US"/>
        </w:rPr>
        <w:tab/>
      </w:r>
      <w:r w:rsidR="0010449E" w:rsidRPr="00503F44">
        <w:rPr>
          <w:rFonts w:asciiTheme="majorHAnsi" w:hAnsiTheme="majorHAnsi" w:cstheme="majorHAnsi"/>
          <w:i/>
          <w:sz w:val="24"/>
          <w:szCs w:val="24"/>
          <w:lang w:val="en-US"/>
        </w:rPr>
        <w:t xml:space="preserve">Effect of the method of HIVsc </w:t>
      </w:r>
      <w:r w:rsidR="00044AB0" w:rsidRPr="00503F44">
        <w:rPr>
          <w:rFonts w:asciiTheme="majorHAnsi" w:hAnsiTheme="majorHAnsi" w:cstheme="majorHAnsi"/>
          <w:i/>
          <w:sz w:val="24"/>
          <w:szCs w:val="24"/>
          <w:lang w:val="en-US"/>
        </w:rPr>
        <w:t>determination</w:t>
      </w:r>
      <w:r w:rsidR="0010449E" w:rsidRPr="00503F44">
        <w:rPr>
          <w:rFonts w:asciiTheme="majorHAnsi" w:hAnsiTheme="majorHAnsi" w:cstheme="majorHAnsi"/>
          <w:i/>
          <w:sz w:val="24"/>
          <w:szCs w:val="24"/>
          <w:lang w:val="en-US"/>
        </w:rPr>
        <w:t xml:space="preserve"> on the overall</w:t>
      </w:r>
      <w:r w:rsidR="00A93063" w:rsidRPr="00503F44">
        <w:rPr>
          <w:rFonts w:asciiTheme="majorHAnsi" w:hAnsiTheme="majorHAnsi" w:cstheme="majorHAnsi"/>
          <w:i/>
          <w:sz w:val="24"/>
          <w:szCs w:val="24"/>
          <w:lang w:val="en-US"/>
        </w:rPr>
        <w:t xml:space="preserve"> </w:t>
      </w:r>
      <w:r w:rsidRPr="00503F44">
        <w:rPr>
          <w:rFonts w:asciiTheme="majorHAnsi" w:hAnsiTheme="majorHAnsi" w:cstheme="majorHAnsi"/>
          <w:i/>
          <w:sz w:val="24"/>
          <w:szCs w:val="24"/>
          <w:lang w:val="en-US"/>
        </w:rPr>
        <w:t>VL can depend on HIV/HCV</w:t>
      </w:r>
      <w:r w:rsidR="00CD524C" w:rsidRPr="00503F44">
        <w:rPr>
          <w:rFonts w:asciiTheme="majorHAnsi" w:hAnsiTheme="majorHAnsi" w:cstheme="majorHAnsi"/>
          <w:i/>
          <w:sz w:val="24"/>
          <w:szCs w:val="24"/>
          <w:lang w:val="en-US"/>
        </w:rPr>
        <w:t xml:space="preserve"> </w:t>
      </w:r>
      <w:r w:rsidRPr="00503F44">
        <w:rPr>
          <w:rFonts w:asciiTheme="majorHAnsi" w:hAnsiTheme="majorHAnsi" w:cstheme="majorHAnsi"/>
          <w:i/>
          <w:sz w:val="24"/>
          <w:szCs w:val="24"/>
          <w:lang w:val="en-US"/>
        </w:rPr>
        <w:t>co</w:t>
      </w:r>
      <w:r w:rsidR="00CD524C" w:rsidRPr="00503F44">
        <w:rPr>
          <w:rFonts w:asciiTheme="majorHAnsi" w:hAnsiTheme="majorHAnsi" w:cstheme="majorHAnsi"/>
          <w:i/>
          <w:sz w:val="24"/>
          <w:szCs w:val="24"/>
          <w:lang w:val="en-US"/>
        </w:rPr>
        <w:t>-</w:t>
      </w:r>
      <w:r w:rsidRPr="00503F44">
        <w:rPr>
          <w:rFonts w:asciiTheme="majorHAnsi" w:hAnsiTheme="majorHAnsi" w:cstheme="majorHAnsi"/>
          <w:i/>
          <w:sz w:val="24"/>
          <w:szCs w:val="24"/>
          <w:lang w:val="en-US"/>
        </w:rPr>
        <w:t>infection status</w:t>
      </w:r>
    </w:p>
    <w:p w:rsidR="00FC1C4F" w:rsidRPr="00503F44" w:rsidRDefault="00FC1C4F" w:rsidP="009468F9">
      <w:pPr>
        <w:spacing w:after="0" w:line="360" w:lineRule="auto"/>
        <w:rPr>
          <w:rFonts w:asciiTheme="majorHAnsi" w:hAnsiTheme="majorHAnsi" w:cstheme="majorHAnsi"/>
          <w:sz w:val="24"/>
          <w:szCs w:val="24"/>
          <w:lang w:val="en-US"/>
        </w:rPr>
      </w:pPr>
    </w:p>
    <w:p w:rsidR="00FC1C4F" w:rsidRPr="00503F44" w:rsidRDefault="00FC1C4F" w:rsidP="009468F9">
      <w:pPr>
        <w:spacing w:after="0" w:line="360" w:lineRule="auto"/>
        <w:rPr>
          <w:rFonts w:asciiTheme="majorHAnsi" w:hAnsiTheme="majorHAnsi" w:cstheme="majorHAnsi"/>
          <w:i/>
          <w:sz w:val="24"/>
          <w:szCs w:val="24"/>
          <w:lang w:val="en-US"/>
        </w:rPr>
      </w:pPr>
      <w:r w:rsidRPr="00503F44">
        <w:rPr>
          <w:rFonts w:asciiTheme="majorHAnsi" w:hAnsiTheme="majorHAnsi" w:cstheme="majorHAnsi"/>
          <w:sz w:val="24"/>
          <w:szCs w:val="24"/>
          <w:lang w:val="en-US"/>
        </w:rPr>
        <w:t>+serohow:time</w:t>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i/>
          <w:sz w:val="24"/>
          <w:szCs w:val="24"/>
          <w:lang w:val="en-US"/>
        </w:rPr>
        <w:t xml:space="preserve">VL trajectory can depend on method </w:t>
      </w:r>
      <w:r w:rsidR="00F34083">
        <w:rPr>
          <w:rFonts w:asciiTheme="majorHAnsi" w:hAnsiTheme="majorHAnsi" w:cstheme="majorHAnsi"/>
          <w:i/>
          <w:sz w:val="24"/>
          <w:szCs w:val="24"/>
          <w:lang w:val="en-US"/>
        </w:rPr>
        <w:tab/>
      </w:r>
      <w:r w:rsidR="00F34083">
        <w:rPr>
          <w:rFonts w:asciiTheme="majorHAnsi" w:hAnsiTheme="majorHAnsi" w:cstheme="majorHAnsi"/>
          <w:i/>
          <w:sz w:val="24"/>
          <w:szCs w:val="24"/>
          <w:lang w:val="en-US"/>
        </w:rPr>
        <w:tab/>
      </w:r>
      <w:r w:rsidR="00F34083">
        <w:rPr>
          <w:rFonts w:asciiTheme="majorHAnsi" w:hAnsiTheme="majorHAnsi" w:cstheme="majorHAnsi"/>
          <w:i/>
          <w:sz w:val="24"/>
          <w:szCs w:val="24"/>
          <w:lang w:val="en-US"/>
        </w:rPr>
        <w:tab/>
      </w:r>
      <w:r w:rsidR="00F34083">
        <w:rPr>
          <w:rFonts w:asciiTheme="majorHAnsi" w:hAnsiTheme="majorHAnsi" w:cstheme="majorHAnsi"/>
          <w:i/>
          <w:sz w:val="24"/>
          <w:szCs w:val="24"/>
          <w:lang w:val="en-US"/>
        </w:rPr>
        <w:tab/>
      </w:r>
      <w:r w:rsidR="00F34083">
        <w:rPr>
          <w:rFonts w:asciiTheme="majorHAnsi" w:hAnsiTheme="majorHAnsi" w:cstheme="majorHAnsi"/>
          <w:i/>
          <w:sz w:val="24"/>
          <w:szCs w:val="24"/>
          <w:lang w:val="en-US"/>
        </w:rPr>
        <w:tab/>
      </w:r>
      <w:r w:rsidR="00F34083">
        <w:rPr>
          <w:rFonts w:asciiTheme="majorHAnsi" w:hAnsiTheme="majorHAnsi" w:cstheme="majorHAnsi"/>
          <w:i/>
          <w:sz w:val="24"/>
          <w:szCs w:val="24"/>
          <w:lang w:val="en-US"/>
        </w:rPr>
        <w:tab/>
      </w:r>
      <w:r w:rsidR="00F34083">
        <w:rPr>
          <w:rFonts w:asciiTheme="majorHAnsi" w:hAnsiTheme="majorHAnsi" w:cstheme="majorHAnsi"/>
          <w:i/>
          <w:sz w:val="24"/>
          <w:szCs w:val="24"/>
          <w:lang w:val="en-US"/>
        </w:rPr>
        <w:tab/>
        <w:t xml:space="preserve">of </w:t>
      </w:r>
      <w:r w:rsidRPr="00503F44">
        <w:rPr>
          <w:rFonts w:asciiTheme="majorHAnsi" w:hAnsiTheme="majorHAnsi" w:cstheme="majorHAnsi"/>
          <w:i/>
          <w:sz w:val="24"/>
          <w:szCs w:val="24"/>
          <w:lang w:val="en-US"/>
        </w:rPr>
        <w:t xml:space="preserve">HIVsc </w:t>
      </w:r>
      <w:r w:rsidR="00155BE4" w:rsidRPr="00503F44">
        <w:rPr>
          <w:rFonts w:asciiTheme="majorHAnsi" w:hAnsiTheme="majorHAnsi" w:cstheme="majorHAnsi"/>
          <w:i/>
          <w:sz w:val="24"/>
          <w:szCs w:val="24"/>
          <w:lang w:val="en-US"/>
        </w:rPr>
        <w:t>determination</w:t>
      </w:r>
    </w:p>
    <w:p w:rsidR="00FC1C4F" w:rsidRPr="00503F44" w:rsidRDefault="00FC1C4F" w:rsidP="009468F9">
      <w:pPr>
        <w:spacing w:after="0" w:line="360" w:lineRule="auto"/>
        <w:rPr>
          <w:rFonts w:asciiTheme="majorHAnsi" w:hAnsiTheme="majorHAnsi" w:cstheme="majorHAnsi"/>
          <w:i/>
          <w:sz w:val="24"/>
          <w:szCs w:val="24"/>
          <w:lang w:val="en-US"/>
        </w:rPr>
      </w:pP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r w:rsidRPr="00503F44">
        <w:rPr>
          <w:rFonts w:asciiTheme="majorHAnsi" w:hAnsiTheme="majorHAnsi" w:cstheme="majorHAnsi"/>
          <w:sz w:val="24"/>
          <w:szCs w:val="24"/>
          <w:lang w:val="en-US"/>
        </w:rPr>
        <w:tab/>
      </w:r>
    </w:p>
    <w:p w:rsidR="00FC1C4F" w:rsidRPr="00503F44" w:rsidRDefault="00FC1C4F" w:rsidP="009468F9">
      <w:pPr>
        <w:spacing w:after="0" w:line="360" w:lineRule="auto"/>
        <w:rPr>
          <w:rFonts w:asciiTheme="majorHAnsi" w:hAnsiTheme="majorHAnsi" w:cstheme="majorHAnsi"/>
          <w:sz w:val="24"/>
          <w:szCs w:val="24"/>
          <w:lang w:val="en-US"/>
        </w:rPr>
      </w:pPr>
    </w:p>
    <w:p w:rsidR="00FC1C4F" w:rsidRPr="00503F44" w:rsidRDefault="00FC1C4F" w:rsidP="009468F9">
      <w:pPr>
        <w:spacing w:after="0" w:line="360" w:lineRule="auto"/>
        <w:ind w:left="4950" w:hanging="4950"/>
        <w:rPr>
          <w:rFonts w:asciiTheme="majorHAnsi" w:hAnsiTheme="majorHAnsi" w:cstheme="majorHAnsi"/>
          <w:i/>
          <w:sz w:val="24"/>
          <w:szCs w:val="24"/>
          <w:lang w:val="en-US"/>
        </w:rPr>
      </w:pPr>
      <w:r w:rsidRPr="00503F44">
        <w:rPr>
          <w:rFonts w:asciiTheme="majorHAnsi" w:hAnsiTheme="majorHAnsi" w:cstheme="majorHAnsi"/>
          <w:sz w:val="24"/>
          <w:szCs w:val="24"/>
          <w:lang w:val="en-US"/>
        </w:rPr>
        <w:t>random=list(groupmatch=~1,patient=~time))</w:t>
      </w:r>
      <w:r w:rsidRPr="00503F44">
        <w:rPr>
          <w:rFonts w:asciiTheme="majorHAnsi" w:hAnsiTheme="majorHAnsi" w:cstheme="majorHAnsi"/>
          <w:sz w:val="24"/>
          <w:szCs w:val="24"/>
          <w:lang w:val="en-US"/>
        </w:rPr>
        <w:tab/>
      </w:r>
      <w:r w:rsidRPr="00503F44">
        <w:rPr>
          <w:rFonts w:asciiTheme="majorHAnsi" w:hAnsiTheme="majorHAnsi" w:cstheme="majorHAnsi"/>
          <w:i/>
          <w:sz w:val="24"/>
          <w:szCs w:val="24"/>
          <w:lang w:val="en-US"/>
        </w:rPr>
        <w:t>Multilevel model with random intercept &amp; slope</w:t>
      </w:r>
      <w:r w:rsidR="00287BA5" w:rsidRPr="00503F44">
        <w:rPr>
          <w:rFonts w:asciiTheme="majorHAnsi" w:hAnsiTheme="majorHAnsi" w:cstheme="majorHAnsi"/>
          <w:i/>
          <w:sz w:val="24"/>
          <w:szCs w:val="24"/>
          <w:lang w:val="en-US"/>
        </w:rPr>
        <w:t xml:space="preserve"> per individual</w:t>
      </w:r>
      <w:r w:rsidRPr="00503F44">
        <w:rPr>
          <w:rFonts w:asciiTheme="majorHAnsi" w:hAnsiTheme="majorHAnsi" w:cstheme="majorHAnsi"/>
          <w:i/>
          <w:sz w:val="24"/>
          <w:szCs w:val="24"/>
          <w:lang w:val="en-US"/>
        </w:rPr>
        <w:t xml:space="preserve">, nested within </w:t>
      </w:r>
      <w:r w:rsidR="00287BA5" w:rsidRPr="00503F44">
        <w:rPr>
          <w:rFonts w:asciiTheme="majorHAnsi" w:hAnsiTheme="majorHAnsi" w:cstheme="majorHAnsi"/>
          <w:i/>
          <w:sz w:val="24"/>
          <w:szCs w:val="24"/>
          <w:lang w:val="en-US"/>
        </w:rPr>
        <w:t>matched groups</w:t>
      </w:r>
    </w:p>
    <w:p w:rsidR="00FC1C4F" w:rsidRPr="00503F44" w:rsidRDefault="00FC1C4F" w:rsidP="009468F9">
      <w:pPr>
        <w:spacing w:after="0" w:line="360" w:lineRule="auto"/>
        <w:rPr>
          <w:rFonts w:asciiTheme="majorHAnsi" w:hAnsiTheme="majorHAnsi" w:cstheme="majorHAnsi"/>
          <w:b/>
          <w:sz w:val="24"/>
          <w:szCs w:val="24"/>
          <w:lang w:val="en-US"/>
        </w:rPr>
      </w:pPr>
    </w:p>
    <w:p w:rsidR="00624D03" w:rsidRDefault="00FC1C4F" w:rsidP="009468F9">
      <w:pPr>
        <w:spacing w:after="0" w:line="360" w:lineRule="auto"/>
        <w:contextualSpacing w:val="0"/>
        <w:rPr>
          <w:rFonts w:asciiTheme="majorHAnsi" w:hAnsiTheme="majorHAnsi" w:cstheme="majorHAnsi"/>
          <w:sz w:val="24"/>
          <w:szCs w:val="24"/>
          <w:lang w:val="en-US"/>
        </w:rPr>
      </w:pPr>
      <w:r w:rsidRPr="00624D03">
        <w:rPr>
          <w:rFonts w:asciiTheme="majorHAnsi" w:hAnsiTheme="majorHAnsi" w:cstheme="majorHAnsi"/>
          <w:sz w:val="24"/>
          <w:szCs w:val="24"/>
          <w:lang w:val="en-US"/>
        </w:rPr>
        <w:t>Abbreviations:</w:t>
      </w:r>
      <w:r w:rsidR="00624D03">
        <w:rPr>
          <w:rFonts w:asciiTheme="majorHAnsi" w:hAnsiTheme="majorHAnsi" w:cstheme="majorHAnsi"/>
          <w:sz w:val="24"/>
          <w:szCs w:val="24"/>
          <w:lang w:val="en-US"/>
        </w:rPr>
        <w:t xml:space="preserve"> </w:t>
      </w:r>
      <w:r w:rsidR="00CE5B0B" w:rsidRPr="00503F44">
        <w:rPr>
          <w:rFonts w:asciiTheme="majorHAnsi" w:hAnsiTheme="majorHAnsi" w:cstheme="majorHAnsi"/>
          <w:sz w:val="24"/>
          <w:szCs w:val="24"/>
          <w:lang w:val="en-US"/>
        </w:rPr>
        <w:t>n</w:t>
      </w:r>
      <w:r w:rsidR="00F873F6" w:rsidRPr="00503F44">
        <w:rPr>
          <w:rFonts w:asciiTheme="majorHAnsi" w:hAnsiTheme="majorHAnsi" w:cstheme="majorHAnsi"/>
          <w:sz w:val="24"/>
          <w:szCs w:val="24"/>
          <w:lang w:val="en-US"/>
        </w:rPr>
        <w:t>s</w:t>
      </w:r>
      <w:r w:rsidR="00624D03">
        <w:rPr>
          <w:rFonts w:asciiTheme="majorHAnsi" w:hAnsiTheme="majorHAnsi" w:cstheme="majorHAnsi"/>
          <w:sz w:val="24"/>
          <w:szCs w:val="24"/>
          <w:lang w:val="en-US"/>
        </w:rPr>
        <w:t>,</w:t>
      </w:r>
      <w:r w:rsidR="00F873F6" w:rsidRPr="00503F44">
        <w:rPr>
          <w:rFonts w:asciiTheme="majorHAnsi" w:hAnsiTheme="majorHAnsi" w:cstheme="majorHAnsi"/>
          <w:sz w:val="24"/>
          <w:szCs w:val="24"/>
          <w:lang w:val="en-US"/>
        </w:rPr>
        <w:t xml:space="preserve">natural spline function; </w:t>
      </w:r>
      <w:r w:rsidRPr="00503F44">
        <w:rPr>
          <w:rFonts w:asciiTheme="majorHAnsi" w:hAnsiTheme="majorHAnsi" w:cstheme="majorHAnsi"/>
          <w:sz w:val="24"/>
          <w:szCs w:val="24"/>
          <w:lang w:val="en-US"/>
        </w:rPr>
        <w:t>kn</w:t>
      </w:r>
      <w:r w:rsidR="00624D03">
        <w:rPr>
          <w:rFonts w:asciiTheme="majorHAnsi" w:hAnsiTheme="majorHAnsi" w:cstheme="majorHAnsi"/>
          <w:sz w:val="24"/>
          <w:szCs w:val="24"/>
          <w:lang w:val="en-US"/>
        </w:rPr>
        <w:t>,</w:t>
      </w:r>
      <w:r w:rsidRPr="00503F44">
        <w:rPr>
          <w:rFonts w:asciiTheme="majorHAnsi" w:hAnsiTheme="majorHAnsi" w:cstheme="majorHAnsi"/>
          <w:sz w:val="24"/>
          <w:szCs w:val="24"/>
          <w:lang w:val="en-US"/>
        </w:rPr>
        <w:t xml:space="preserve"> Knots; Bo</w:t>
      </w:r>
      <w:r w:rsidR="00624D03">
        <w:rPr>
          <w:rFonts w:asciiTheme="majorHAnsi" w:hAnsiTheme="majorHAnsi" w:cstheme="majorHAnsi"/>
          <w:sz w:val="24"/>
          <w:szCs w:val="24"/>
          <w:lang w:val="en-US"/>
        </w:rPr>
        <w:t>,</w:t>
      </w:r>
      <w:r w:rsidRPr="00503F44">
        <w:rPr>
          <w:rFonts w:asciiTheme="majorHAnsi" w:hAnsiTheme="majorHAnsi" w:cstheme="majorHAnsi"/>
          <w:sz w:val="24"/>
          <w:szCs w:val="24"/>
          <w:lang w:val="en-US"/>
        </w:rPr>
        <w:t xml:space="preserve"> Boundary.Knots; </w:t>
      </w:r>
      <w:r w:rsidR="00CE5B0B" w:rsidRPr="00503F44">
        <w:rPr>
          <w:rFonts w:asciiTheme="majorHAnsi" w:hAnsiTheme="majorHAnsi" w:cstheme="majorHAnsi"/>
          <w:sz w:val="24"/>
          <w:szCs w:val="24"/>
          <w:lang w:val="en-US"/>
        </w:rPr>
        <w:t>HIVsc</w:t>
      </w:r>
      <w:r w:rsidR="00624D03">
        <w:rPr>
          <w:rFonts w:asciiTheme="majorHAnsi" w:hAnsiTheme="majorHAnsi" w:cstheme="majorHAnsi"/>
          <w:sz w:val="24"/>
          <w:szCs w:val="24"/>
          <w:lang w:val="en-US"/>
        </w:rPr>
        <w:t>,</w:t>
      </w:r>
      <w:r w:rsidR="00CE5B0B" w:rsidRPr="00503F44">
        <w:rPr>
          <w:rFonts w:asciiTheme="majorHAnsi" w:hAnsiTheme="majorHAnsi" w:cstheme="majorHAnsi"/>
          <w:sz w:val="24"/>
          <w:szCs w:val="24"/>
          <w:lang w:val="en-US"/>
        </w:rPr>
        <w:t xml:space="preserve"> HIV seroconversion</w:t>
      </w:r>
    </w:p>
    <w:p w:rsidR="00AC2044" w:rsidRPr="00503F44" w:rsidRDefault="00AC2044" w:rsidP="009468F9">
      <w:pPr>
        <w:spacing w:after="0" w:line="360" w:lineRule="auto"/>
        <w:contextualSpacing w:val="0"/>
        <w:rPr>
          <w:rFonts w:asciiTheme="majorHAnsi" w:hAnsiTheme="majorHAnsi" w:cstheme="majorHAnsi"/>
          <w:sz w:val="24"/>
          <w:szCs w:val="24"/>
          <w:lang w:val="en-US"/>
        </w:rPr>
      </w:pPr>
    </w:p>
    <w:p w:rsidR="00FC1C4F" w:rsidRPr="00503F44" w:rsidRDefault="00FC1C4F" w:rsidP="009468F9">
      <w:pPr>
        <w:spacing w:after="0" w:line="360" w:lineRule="auto"/>
        <w:contextualSpacing w:val="0"/>
        <w:rPr>
          <w:rFonts w:ascii="Arial" w:eastAsia="Arial" w:hAnsi="Arial" w:cs="Arial"/>
          <w:sz w:val="24"/>
          <w:szCs w:val="24"/>
          <w:lang w:val="en-GB"/>
        </w:rPr>
      </w:pPr>
      <w:r w:rsidRPr="00503F44">
        <w:rPr>
          <w:rFonts w:asciiTheme="majorHAnsi" w:hAnsiTheme="majorHAnsi" w:cstheme="majorHAnsi"/>
          <w:i/>
          <w:sz w:val="24"/>
          <w:szCs w:val="24"/>
          <w:vertAlign w:val="superscript"/>
          <w:lang w:val="en-US"/>
        </w:rPr>
        <w:t>a</w:t>
      </w:r>
      <w:r w:rsidRPr="00503F44">
        <w:rPr>
          <w:rFonts w:asciiTheme="majorHAnsi" w:hAnsiTheme="majorHAnsi" w:cstheme="majorHAnsi"/>
          <w:i/>
          <w:sz w:val="24"/>
          <w:szCs w:val="24"/>
          <w:lang w:val="en-US"/>
        </w:rPr>
        <w:t xml:space="preserve">Time origin: </w:t>
      </w:r>
      <w:r w:rsidRPr="00503F44">
        <w:rPr>
          <w:rFonts w:ascii="Arial" w:eastAsia="Arial" w:hAnsi="Arial" w:cs="Arial"/>
          <w:sz w:val="24"/>
          <w:szCs w:val="24"/>
          <w:lang w:val="en-GB"/>
        </w:rPr>
        <w:t xml:space="preserve">The time origin of our analyses is the estimated date of HCV seroconversion of each case, and their control’s matched time. </w:t>
      </w:r>
    </w:p>
    <w:p w:rsidR="00FC1C4F" w:rsidRPr="00503F44" w:rsidRDefault="00FC1C4F" w:rsidP="009468F9">
      <w:pPr>
        <w:spacing w:after="0" w:line="360" w:lineRule="auto"/>
        <w:jc w:val="both"/>
        <w:rPr>
          <w:rFonts w:ascii="Arial" w:eastAsia="Arial" w:hAnsi="Arial" w:cs="Arial"/>
          <w:sz w:val="24"/>
          <w:szCs w:val="24"/>
          <w:lang w:val="en-GB"/>
        </w:rPr>
      </w:pPr>
      <w:r w:rsidRPr="00503F44">
        <w:rPr>
          <w:rFonts w:ascii="Arial" w:eastAsia="Arial" w:hAnsi="Arial" w:cs="Arial"/>
          <w:sz w:val="24"/>
          <w:szCs w:val="24"/>
          <w:lang w:val="en-GB"/>
        </w:rPr>
        <w:t>In the cART model we added “</w:t>
      </w:r>
      <w:r w:rsidRPr="00503F44">
        <w:rPr>
          <w:rFonts w:ascii="Arial" w:eastAsia="Arial" w:hAnsi="Arial" w:cs="Arial"/>
          <w:i/>
          <w:sz w:val="24"/>
          <w:szCs w:val="24"/>
          <w:lang w:val="en-GB"/>
        </w:rPr>
        <w:t>cumulative time on cART</w:t>
      </w:r>
      <w:r w:rsidRPr="00503F44">
        <w:rPr>
          <w:rFonts w:ascii="Arial" w:eastAsia="Arial" w:hAnsi="Arial" w:cs="Arial"/>
          <w:sz w:val="24"/>
          <w:szCs w:val="24"/>
          <w:lang w:val="en-GB"/>
        </w:rPr>
        <w:t>” in the same way as the variable “timing”. Also, a 4-way interaction including cumulative time on cART  “timing:timingcART:case:time” was included.</w:t>
      </w:r>
    </w:p>
    <w:p w:rsidR="001E3A51" w:rsidRPr="00503F44" w:rsidRDefault="001E3A51" w:rsidP="009468F9">
      <w:pPr>
        <w:spacing w:after="0" w:line="360" w:lineRule="auto"/>
        <w:jc w:val="both"/>
        <w:rPr>
          <w:rFonts w:ascii="Arial" w:eastAsia="Arial" w:hAnsi="Arial" w:cs="Arial"/>
          <w:sz w:val="24"/>
          <w:szCs w:val="24"/>
          <w:lang w:val="en-GB"/>
        </w:rPr>
      </w:pPr>
    </w:p>
    <w:p w:rsidR="001E3A51" w:rsidRPr="00503F44" w:rsidRDefault="001E3A51" w:rsidP="009468F9">
      <w:pPr>
        <w:spacing w:after="0" w:line="360" w:lineRule="auto"/>
        <w:contextualSpacing w:val="0"/>
        <w:rPr>
          <w:rFonts w:asciiTheme="majorHAnsi" w:hAnsiTheme="majorHAnsi" w:cstheme="majorHAnsi"/>
          <w:b/>
          <w:sz w:val="24"/>
          <w:szCs w:val="24"/>
          <w:lang w:val="en-US"/>
        </w:rPr>
      </w:pPr>
    </w:p>
    <w:p w:rsidR="00585211" w:rsidRDefault="00585211" w:rsidP="009468F9">
      <w:pPr>
        <w:spacing w:after="0" w:line="360" w:lineRule="auto"/>
        <w:contextualSpacing w:val="0"/>
        <w:rPr>
          <w:rFonts w:asciiTheme="majorHAnsi" w:hAnsiTheme="majorHAnsi" w:cstheme="majorHAnsi"/>
          <w:b/>
          <w:sz w:val="24"/>
          <w:szCs w:val="24"/>
          <w:lang w:val="en-US"/>
        </w:rPr>
      </w:pPr>
      <w:r>
        <w:rPr>
          <w:rFonts w:asciiTheme="majorHAnsi" w:hAnsiTheme="majorHAnsi" w:cstheme="majorHAnsi"/>
          <w:b/>
          <w:sz w:val="24"/>
          <w:szCs w:val="24"/>
          <w:lang w:val="en-US"/>
        </w:rPr>
        <w:br w:type="page"/>
      </w:r>
    </w:p>
    <w:p w:rsidR="001E3A51" w:rsidRPr="00503F44" w:rsidRDefault="001E3A51" w:rsidP="009468F9">
      <w:pPr>
        <w:spacing w:after="0" w:line="360" w:lineRule="auto"/>
        <w:jc w:val="both"/>
        <w:rPr>
          <w:rFonts w:ascii="Arial" w:hAnsi="Arial" w:cs="Arial"/>
          <w:sz w:val="24"/>
          <w:szCs w:val="24"/>
          <w:lang w:val="en-GB"/>
        </w:rPr>
      </w:pPr>
    </w:p>
    <w:p w:rsidR="00E576BB" w:rsidRPr="00585211" w:rsidRDefault="00CA169B" w:rsidP="009468F9">
      <w:pPr>
        <w:spacing w:after="0" w:line="360" w:lineRule="auto"/>
        <w:contextualSpacing w:val="0"/>
        <w:jc w:val="center"/>
        <w:rPr>
          <w:rFonts w:asciiTheme="majorHAnsi" w:hAnsiTheme="majorHAnsi" w:cstheme="majorHAnsi"/>
          <w:b/>
          <w:sz w:val="36"/>
          <w:szCs w:val="36"/>
          <w:lang w:val="en-US"/>
        </w:rPr>
      </w:pPr>
      <w:r w:rsidRPr="00585211">
        <w:rPr>
          <w:rFonts w:asciiTheme="majorHAnsi" w:hAnsiTheme="majorHAnsi" w:cstheme="majorHAnsi"/>
          <w:noProof/>
          <w:sz w:val="36"/>
          <w:szCs w:val="36"/>
          <w:lang w:eastAsia="nl-NL"/>
        </w:rPr>
        <w:drawing>
          <wp:anchor distT="0" distB="0" distL="114300" distR="114300" simplePos="0" relativeHeight="251658240" behindDoc="1" locked="0" layoutInCell="1" allowOverlap="1" wp14:anchorId="30E1BEFC" wp14:editId="5F689C1E">
            <wp:simplePos x="0" y="0"/>
            <wp:positionH relativeFrom="column">
              <wp:posOffset>0</wp:posOffset>
            </wp:positionH>
            <wp:positionV relativeFrom="paragraph">
              <wp:posOffset>293674</wp:posOffset>
            </wp:positionV>
            <wp:extent cx="4250690" cy="318833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1.TIF"/>
                    <pic:cNvPicPr/>
                  </pic:nvPicPr>
                  <pic:blipFill>
                    <a:blip r:embed="rId10">
                      <a:extLst>
                        <a:ext uri="{28A0092B-C50C-407E-A947-70E740481C1C}">
                          <a14:useLocalDpi xmlns:a14="http://schemas.microsoft.com/office/drawing/2010/main" val="0"/>
                        </a:ext>
                      </a:extLst>
                    </a:blip>
                    <a:stretch>
                      <a:fillRect/>
                    </a:stretch>
                  </pic:blipFill>
                  <pic:spPr>
                    <a:xfrm>
                      <a:off x="0" y="0"/>
                      <a:ext cx="4250690" cy="3188335"/>
                    </a:xfrm>
                    <a:prstGeom prst="rect">
                      <a:avLst/>
                    </a:prstGeom>
                  </pic:spPr>
                </pic:pic>
              </a:graphicData>
            </a:graphic>
            <wp14:sizeRelH relativeFrom="page">
              <wp14:pctWidth>0</wp14:pctWidth>
            </wp14:sizeRelH>
            <wp14:sizeRelV relativeFrom="page">
              <wp14:pctHeight>0</wp14:pctHeight>
            </wp14:sizeRelV>
          </wp:anchor>
        </w:drawing>
      </w:r>
      <w:r w:rsidR="00144D77" w:rsidRPr="00585211">
        <w:rPr>
          <w:rFonts w:asciiTheme="majorHAnsi" w:hAnsiTheme="majorHAnsi" w:cstheme="majorHAnsi"/>
          <w:b/>
          <w:sz w:val="36"/>
          <w:szCs w:val="36"/>
          <w:lang w:val="en-US"/>
        </w:rPr>
        <w:t>Supplementary figures</w:t>
      </w:r>
    </w:p>
    <w:p w:rsidR="00E576BB" w:rsidRPr="00503F44" w:rsidRDefault="00E576BB" w:rsidP="009468F9">
      <w:pPr>
        <w:spacing w:after="0" w:line="360" w:lineRule="auto"/>
        <w:contextualSpacing w:val="0"/>
        <w:rPr>
          <w:rFonts w:asciiTheme="majorHAnsi" w:hAnsiTheme="majorHAnsi" w:cstheme="majorHAnsi"/>
          <w:sz w:val="24"/>
          <w:szCs w:val="24"/>
          <w:lang w:val="en-US"/>
        </w:rPr>
      </w:pPr>
    </w:p>
    <w:p w:rsidR="00E576BB" w:rsidRPr="00503F44" w:rsidRDefault="00E576BB" w:rsidP="009468F9">
      <w:pPr>
        <w:spacing w:after="0" w:line="360" w:lineRule="auto"/>
        <w:contextualSpacing w:val="0"/>
        <w:rPr>
          <w:rFonts w:asciiTheme="majorHAnsi" w:hAnsiTheme="majorHAnsi" w:cstheme="majorHAnsi"/>
          <w:sz w:val="24"/>
          <w:szCs w:val="24"/>
          <w:lang w:val="en-US"/>
        </w:rPr>
      </w:pPr>
    </w:p>
    <w:p w:rsidR="00E576BB" w:rsidRPr="00503F44" w:rsidRDefault="00E576BB" w:rsidP="009468F9">
      <w:pPr>
        <w:spacing w:after="0" w:line="360" w:lineRule="auto"/>
        <w:contextualSpacing w:val="0"/>
        <w:rPr>
          <w:rFonts w:asciiTheme="majorHAnsi" w:hAnsiTheme="majorHAnsi" w:cstheme="majorHAnsi"/>
          <w:sz w:val="24"/>
          <w:szCs w:val="24"/>
          <w:lang w:val="en-US"/>
        </w:rPr>
      </w:pPr>
    </w:p>
    <w:p w:rsidR="00E576BB" w:rsidRPr="00503F44" w:rsidRDefault="00E576BB" w:rsidP="009468F9">
      <w:pPr>
        <w:spacing w:after="0" w:line="360" w:lineRule="auto"/>
        <w:contextualSpacing w:val="0"/>
        <w:rPr>
          <w:rFonts w:asciiTheme="majorHAnsi" w:hAnsiTheme="majorHAnsi" w:cstheme="majorHAnsi"/>
          <w:sz w:val="24"/>
          <w:szCs w:val="24"/>
          <w:lang w:val="en-US"/>
        </w:rPr>
      </w:pPr>
    </w:p>
    <w:p w:rsidR="00E576BB" w:rsidRPr="00503F44" w:rsidRDefault="00E576BB" w:rsidP="009468F9">
      <w:pPr>
        <w:spacing w:after="0" w:line="360" w:lineRule="auto"/>
        <w:contextualSpacing w:val="0"/>
        <w:rPr>
          <w:rFonts w:asciiTheme="majorHAnsi" w:hAnsiTheme="majorHAnsi" w:cstheme="majorHAnsi"/>
          <w:sz w:val="24"/>
          <w:szCs w:val="24"/>
          <w:lang w:val="en-US"/>
        </w:rPr>
      </w:pPr>
    </w:p>
    <w:p w:rsidR="00E576BB" w:rsidRPr="00503F44" w:rsidRDefault="00E576BB" w:rsidP="009468F9">
      <w:pPr>
        <w:spacing w:after="0" w:line="360" w:lineRule="auto"/>
        <w:contextualSpacing w:val="0"/>
        <w:rPr>
          <w:rFonts w:asciiTheme="majorHAnsi" w:hAnsiTheme="majorHAnsi" w:cstheme="majorHAnsi"/>
          <w:sz w:val="24"/>
          <w:szCs w:val="24"/>
          <w:lang w:val="en-US"/>
        </w:rPr>
      </w:pPr>
    </w:p>
    <w:p w:rsidR="00E576BB" w:rsidRPr="00503F44" w:rsidRDefault="00E576BB" w:rsidP="009468F9">
      <w:pPr>
        <w:spacing w:after="0" w:line="360" w:lineRule="auto"/>
        <w:contextualSpacing w:val="0"/>
        <w:rPr>
          <w:rFonts w:asciiTheme="majorHAnsi" w:hAnsiTheme="majorHAnsi" w:cstheme="majorHAnsi"/>
          <w:sz w:val="24"/>
          <w:szCs w:val="24"/>
          <w:lang w:val="en-US"/>
        </w:rPr>
      </w:pPr>
    </w:p>
    <w:p w:rsidR="00E576BB" w:rsidRPr="00503F44" w:rsidRDefault="00E576BB" w:rsidP="009468F9">
      <w:pPr>
        <w:spacing w:after="0" w:line="360" w:lineRule="auto"/>
        <w:contextualSpacing w:val="0"/>
        <w:rPr>
          <w:rFonts w:asciiTheme="majorHAnsi" w:hAnsiTheme="majorHAnsi" w:cstheme="majorHAnsi"/>
          <w:sz w:val="24"/>
          <w:szCs w:val="24"/>
          <w:lang w:val="en-US"/>
        </w:rPr>
      </w:pPr>
    </w:p>
    <w:p w:rsidR="00E576BB" w:rsidRPr="00503F44" w:rsidRDefault="00CA169B" w:rsidP="009468F9">
      <w:pPr>
        <w:spacing w:after="0" w:line="360" w:lineRule="auto"/>
        <w:contextualSpacing w:val="0"/>
        <w:rPr>
          <w:rFonts w:asciiTheme="majorHAnsi" w:hAnsiTheme="majorHAnsi" w:cstheme="majorHAnsi"/>
          <w:sz w:val="24"/>
          <w:szCs w:val="24"/>
          <w:lang w:val="en-US"/>
        </w:rPr>
      </w:pPr>
      <w:r w:rsidRPr="00503F44">
        <w:rPr>
          <w:rFonts w:asciiTheme="majorHAnsi" w:hAnsiTheme="majorHAnsi" w:cstheme="majorHAnsi"/>
          <w:noProof/>
          <w:sz w:val="24"/>
          <w:szCs w:val="24"/>
          <w:lang w:eastAsia="nl-NL"/>
        </w:rPr>
        <w:drawing>
          <wp:anchor distT="0" distB="0" distL="114300" distR="114300" simplePos="0" relativeHeight="251659264" behindDoc="1" locked="0" layoutInCell="1" allowOverlap="1" wp14:anchorId="4B3A0B2E" wp14:editId="0CCBCD37">
            <wp:simplePos x="0" y="0"/>
            <wp:positionH relativeFrom="column">
              <wp:posOffset>0</wp:posOffset>
            </wp:positionH>
            <wp:positionV relativeFrom="paragraph">
              <wp:posOffset>254304</wp:posOffset>
            </wp:positionV>
            <wp:extent cx="4250690" cy="318833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2.TIF"/>
                    <pic:cNvPicPr/>
                  </pic:nvPicPr>
                  <pic:blipFill>
                    <a:blip r:embed="rId11">
                      <a:extLst>
                        <a:ext uri="{28A0092B-C50C-407E-A947-70E740481C1C}">
                          <a14:useLocalDpi xmlns:a14="http://schemas.microsoft.com/office/drawing/2010/main" val="0"/>
                        </a:ext>
                      </a:extLst>
                    </a:blip>
                    <a:stretch>
                      <a:fillRect/>
                    </a:stretch>
                  </pic:blipFill>
                  <pic:spPr>
                    <a:xfrm>
                      <a:off x="0" y="0"/>
                      <a:ext cx="4250690" cy="3188335"/>
                    </a:xfrm>
                    <a:prstGeom prst="rect">
                      <a:avLst/>
                    </a:prstGeom>
                  </pic:spPr>
                </pic:pic>
              </a:graphicData>
            </a:graphic>
            <wp14:sizeRelH relativeFrom="page">
              <wp14:pctWidth>0</wp14:pctWidth>
            </wp14:sizeRelH>
            <wp14:sizeRelV relativeFrom="page">
              <wp14:pctHeight>0</wp14:pctHeight>
            </wp14:sizeRelV>
          </wp:anchor>
        </w:drawing>
      </w:r>
    </w:p>
    <w:p w:rsidR="00E576BB" w:rsidRPr="00503F44" w:rsidRDefault="00E576BB" w:rsidP="009468F9">
      <w:pPr>
        <w:spacing w:after="0" w:line="360" w:lineRule="auto"/>
        <w:contextualSpacing w:val="0"/>
        <w:rPr>
          <w:rFonts w:asciiTheme="majorHAnsi" w:hAnsiTheme="majorHAnsi" w:cstheme="majorHAnsi"/>
          <w:sz w:val="24"/>
          <w:szCs w:val="24"/>
          <w:lang w:val="en-US"/>
        </w:rPr>
      </w:pPr>
    </w:p>
    <w:p w:rsidR="00E576BB" w:rsidRPr="00503F44" w:rsidRDefault="00E576BB" w:rsidP="009468F9">
      <w:pPr>
        <w:spacing w:after="0" w:line="360" w:lineRule="auto"/>
        <w:contextualSpacing w:val="0"/>
        <w:rPr>
          <w:rFonts w:asciiTheme="majorHAnsi" w:hAnsiTheme="majorHAnsi" w:cstheme="majorHAnsi"/>
          <w:sz w:val="24"/>
          <w:szCs w:val="24"/>
          <w:lang w:val="en-US"/>
        </w:rPr>
      </w:pPr>
    </w:p>
    <w:p w:rsidR="00E576BB" w:rsidRPr="00503F44" w:rsidRDefault="00E576BB" w:rsidP="009468F9">
      <w:pPr>
        <w:spacing w:after="0" w:line="360" w:lineRule="auto"/>
        <w:contextualSpacing w:val="0"/>
        <w:rPr>
          <w:rFonts w:asciiTheme="majorHAnsi" w:hAnsiTheme="majorHAnsi" w:cstheme="majorHAnsi"/>
          <w:sz w:val="24"/>
          <w:szCs w:val="24"/>
          <w:lang w:val="en-US"/>
        </w:rPr>
      </w:pPr>
    </w:p>
    <w:p w:rsidR="00E576BB" w:rsidRPr="00503F44" w:rsidRDefault="00E576BB" w:rsidP="009468F9">
      <w:pPr>
        <w:spacing w:after="0" w:line="360" w:lineRule="auto"/>
        <w:contextualSpacing w:val="0"/>
        <w:rPr>
          <w:rFonts w:asciiTheme="majorHAnsi" w:hAnsiTheme="majorHAnsi" w:cstheme="majorHAnsi"/>
          <w:sz w:val="24"/>
          <w:szCs w:val="24"/>
          <w:lang w:val="en-US"/>
        </w:rPr>
      </w:pPr>
    </w:p>
    <w:p w:rsidR="00E576BB" w:rsidRPr="00503F44" w:rsidRDefault="00E576BB" w:rsidP="009468F9">
      <w:pPr>
        <w:spacing w:after="0" w:line="360" w:lineRule="auto"/>
        <w:contextualSpacing w:val="0"/>
        <w:rPr>
          <w:rFonts w:asciiTheme="majorHAnsi" w:hAnsiTheme="majorHAnsi" w:cstheme="majorHAnsi"/>
          <w:sz w:val="24"/>
          <w:szCs w:val="24"/>
          <w:lang w:val="en-US"/>
        </w:rPr>
      </w:pPr>
    </w:p>
    <w:p w:rsidR="00E576BB" w:rsidRPr="00503F44" w:rsidRDefault="00E576BB" w:rsidP="009468F9">
      <w:pPr>
        <w:spacing w:after="0" w:line="360" w:lineRule="auto"/>
        <w:contextualSpacing w:val="0"/>
        <w:rPr>
          <w:rFonts w:asciiTheme="majorHAnsi" w:hAnsiTheme="majorHAnsi" w:cstheme="majorHAnsi"/>
          <w:sz w:val="24"/>
          <w:szCs w:val="24"/>
          <w:lang w:val="en-US"/>
        </w:rPr>
      </w:pPr>
    </w:p>
    <w:p w:rsidR="00E576BB" w:rsidRPr="00503F44" w:rsidRDefault="00E576BB" w:rsidP="009468F9">
      <w:pPr>
        <w:spacing w:after="0" w:line="360" w:lineRule="auto"/>
        <w:contextualSpacing w:val="0"/>
        <w:rPr>
          <w:rFonts w:asciiTheme="majorHAnsi" w:hAnsiTheme="majorHAnsi" w:cstheme="majorHAnsi"/>
          <w:sz w:val="24"/>
          <w:szCs w:val="24"/>
          <w:lang w:val="en-US"/>
        </w:rPr>
      </w:pPr>
    </w:p>
    <w:p w:rsidR="00E576BB" w:rsidRPr="00503F44" w:rsidRDefault="00E576BB" w:rsidP="009468F9">
      <w:pPr>
        <w:spacing w:after="0" w:line="360" w:lineRule="auto"/>
        <w:contextualSpacing w:val="0"/>
        <w:rPr>
          <w:rFonts w:asciiTheme="majorHAnsi" w:hAnsiTheme="majorHAnsi" w:cstheme="majorHAnsi"/>
          <w:sz w:val="24"/>
          <w:szCs w:val="24"/>
          <w:lang w:val="en-US"/>
        </w:rPr>
      </w:pPr>
    </w:p>
    <w:p w:rsidR="00E576BB" w:rsidRPr="00503F44" w:rsidRDefault="00E576BB" w:rsidP="009468F9">
      <w:pPr>
        <w:spacing w:after="0" w:line="360" w:lineRule="auto"/>
        <w:contextualSpacing w:val="0"/>
        <w:rPr>
          <w:rFonts w:asciiTheme="majorHAnsi" w:hAnsiTheme="majorHAnsi" w:cstheme="majorHAnsi"/>
          <w:b/>
          <w:sz w:val="24"/>
          <w:szCs w:val="24"/>
          <w:lang w:val="en-US"/>
        </w:rPr>
      </w:pPr>
    </w:p>
    <w:p w:rsidR="00ED6F7A" w:rsidRPr="00503F44" w:rsidRDefault="00ED6F7A" w:rsidP="009468F9">
      <w:pPr>
        <w:spacing w:after="0" w:line="360" w:lineRule="auto"/>
        <w:contextualSpacing w:val="0"/>
        <w:rPr>
          <w:rFonts w:asciiTheme="majorHAnsi" w:hAnsiTheme="majorHAnsi" w:cstheme="majorHAnsi"/>
          <w:b/>
          <w:sz w:val="24"/>
          <w:szCs w:val="24"/>
          <w:lang w:val="en-US"/>
        </w:rPr>
      </w:pPr>
    </w:p>
    <w:p w:rsidR="00FA5018" w:rsidRDefault="00FA5018" w:rsidP="009468F9">
      <w:pPr>
        <w:spacing w:after="0" w:line="360" w:lineRule="auto"/>
        <w:contextualSpacing w:val="0"/>
        <w:rPr>
          <w:rFonts w:asciiTheme="majorHAnsi" w:hAnsiTheme="majorHAnsi" w:cstheme="majorHAnsi"/>
          <w:b/>
          <w:sz w:val="24"/>
          <w:szCs w:val="24"/>
          <w:lang w:val="en-US"/>
        </w:rPr>
      </w:pPr>
    </w:p>
    <w:p w:rsidR="00FA5018" w:rsidRDefault="00FA5018" w:rsidP="009468F9">
      <w:pPr>
        <w:spacing w:after="0" w:line="360" w:lineRule="auto"/>
        <w:contextualSpacing w:val="0"/>
        <w:rPr>
          <w:rFonts w:asciiTheme="majorHAnsi" w:hAnsiTheme="majorHAnsi" w:cstheme="majorHAnsi"/>
          <w:b/>
          <w:sz w:val="24"/>
          <w:szCs w:val="24"/>
          <w:lang w:val="en-US"/>
        </w:rPr>
      </w:pPr>
    </w:p>
    <w:p w:rsidR="00FA5018" w:rsidRDefault="00FA5018" w:rsidP="009468F9">
      <w:pPr>
        <w:spacing w:after="0" w:line="360" w:lineRule="auto"/>
        <w:contextualSpacing w:val="0"/>
        <w:rPr>
          <w:rFonts w:asciiTheme="majorHAnsi" w:hAnsiTheme="majorHAnsi" w:cstheme="majorHAnsi"/>
          <w:b/>
          <w:sz w:val="24"/>
          <w:szCs w:val="24"/>
          <w:lang w:val="en-US"/>
        </w:rPr>
      </w:pPr>
    </w:p>
    <w:p w:rsidR="00E576BB" w:rsidRDefault="008A4C4B" w:rsidP="009468F9">
      <w:pPr>
        <w:spacing w:after="0" w:line="360" w:lineRule="auto"/>
        <w:contextualSpacing w:val="0"/>
        <w:rPr>
          <w:rFonts w:asciiTheme="majorHAnsi" w:hAnsiTheme="majorHAnsi" w:cstheme="majorHAnsi"/>
          <w:b/>
          <w:sz w:val="24"/>
          <w:szCs w:val="24"/>
          <w:lang w:val="en-US"/>
        </w:rPr>
      </w:pPr>
      <w:r w:rsidRPr="00503F44">
        <w:rPr>
          <w:rFonts w:asciiTheme="majorHAnsi" w:hAnsiTheme="majorHAnsi" w:cstheme="majorHAnsi"/>
          <w:b/>
          <w:sz w:val="24"/>
          <w:szCs w:val="24"/>
          <w:lang w:val="en-US"/>
        </w:rPr>
        <w:t>Supplementary</w:t>
      </w:r>
      <w:r w:rsidR="00112ADB" w:rsidRPr="00503F44">
        <w:rPr>
          <w:rFonts w:asciiTheme="majorHAnsi" w:hAnsiTheme="majorHAnsi" w:cstheme="majorHAnsi"/>
          <w:b/>
          <w:sz w:val="24"/>
          <w:szCs w:val="24"/>
          <w:lang w:val="en-US"/>
        </w:rPr>
        <w:t xml:space="preserve"> Figure 1</w:t>
      </w:r>
      <w:r w:rsidR="00E576BB" w:rsidRPr="00503F44">
        <w:rPr>
          <w:rFonts w:asciiTheme="majorHAnsi" w:hAnsiTheme="majorHAnsi" w:cstheme="majorHAnsi"/>
          <w:b/>
          <w:sz w:val="24"/>
          <w:szCs w:val="24"/>
          <w:lang w:val="en-US"/>
        </w:rPr>
        <w:t>. Graphical illustration of the matching process and follow-up</w:t>
      </w:r>
      <w:r w:rsidR="004A703F" w:rsidRPr="00503F44">
        <w:rPr>
          <w:rFonts w:asciiTheme="majorHAnsi" w:hAnsiTheme="majorHAnsi" w:cstheme="majorHAnsi"/>
          <w:b/>
          <w:sz w:val="24"/>
          <w:szCs w:val="24"/>
          <w:lang w:val="en-US"/>
        </w:rPr>
        <w:t xml:space="preserve"> among ART-naïve MSM (1A &amp; 1B) and MSM on cART (1C &amp; 1</w:t>
      </w:r>
      <w:r w:rsidR="00E576BB" w:rsidRPr="00503F44">
        <w:rPr>
          <w:rFonts w:asciiTheme="majorHAnsi" w:hAnsiTheme="majorHAnsi" w:cstheme="majorHAnsi"/>
          <w:b/>
          <w:sz w:val="24"/>
          <w:szCs w:val="24"/>
          <w:lang w:val="en-US"/>
        </w:rPr>
        <w:t>D) using four examples.</w:t>
      </w:r>
    </w:p>
    <w:p w:rsidR="00095A7E" w:rsidRPr="00503F44" w:rsidRDefault="00095A7E" w:rsidP="009468F9">
      <w:pPr>
        <w:spacing w:after="0" w:line="360" w:lineRule="auto"/>
        <w:contextualSpacing w:val="0"/>
        <w:rPr>
          <w:rFonts w:asciiTheme="majorHAnsi" w:hAnsiTheme="majorHAnsi" w:cstheme="majorHAnsi"/>
          <w:b/>
          <w:sz w:val="24"/>
          <w:szCs w:val="24"/>
          <w:lang w:val="en-US"/>
        </w:rPr>
      </w:pPr>
    </w:p>
    <w:p w:rsidR="00E576BB" w:rsidRPr="00503F44" w:rsidRDefault="00E576BB" w:rsidP="009468F9">
      <w:pPr>
        <w:spacing w:after="0" w:line="360" w:lineRule="auto"/>
        <w:contextualSpacing w:val="0"/>
        <w:rPr>
          <w:rFonts w:asciiTheme="majorHAnsi" w:hAnsiTheme="majorHAnsi" w:cstheme="majorHAnsi"/>
          <w:sz w:val="24"/>
          <w:szCs w:val="24"/>
          <w:lang w:val="en-GB"/>
        </w:rPr>
      </w:pPr>
      <w:r w:rsidRPr="00503F44">
        <w:rPr>
          <w:rFonts w:asciiTheme="majorHAnsi" w:hAnsiTheme="majorHAnsi" w:cstheme="majorHAnsi"/>
          <w:sz w:val="24"/>
          <w:szCs w:val="24"/>
          <w:lang w:val="en-US"/>
        </w:rPr>
        <w:t>Red arrows represent the timing of HCV seroconversion relative to HIV seroconversion and the red horizontal brackets represent the included follow-up in our study. Green arrows represent the</w:t>
      </w:r>
      <w:r w:rsidR="00395A32" w:rsidRPr="00503F44">
        <w:rPr>
          <w:rFonts w:asciiTheme="majorHAnsi" w:hAnsiTheme="majorHAnsi" w:cstheme="majorHAnsi"/>
          <w:sz w:val="24"/>
          <w:szCs w:val="24"/>
          <w:lang w:val="en-US"/>
        </w:rPr>
        <w:t xml:space="preserve"> first visit after HCVsc</w:t>
      </w:r>
      <w:r w:rsidR="00D2539E" w:rsidRPr="00503F44">
        <w:rPr>
          <w:rFonts w:asciiTheme="majorHAnsi" w:hAnsiTheme="majorHAnsi" w:cstheme="majorHAnsi"/>
          <w:sz w:val="24"/>
          <w:szCs w:val="24"/>
          <w:lang w:val="en-US"/>
        </w:rPr>
        <w:t xml:space="preserve"> in cases</w:t>
      </w:r>
      <w:r w:rsidR="00395A32" w:rsidRPr="00503F44">
        <w:rPr>
          <w:rFonts w:asciiTheme="majorHAnsi" w:hAnsiTheme="majorHAnsi" w:cstheme="majorHAnsi"/>
          <w:sz w:val="24"/>
          <w:szCs w:val="24"/>
          <w:lang w:val="en-US"/>
        </w:rPr>
        <w:t xml:space="preserve"> </w:t>
      </w:r>
      <w:r w:rsidR="00D2539E" w:rsidRPr="00503F44">
        <w:rPr>
          <w:rFonts w:asciiTheme="majorHAnsi" w:hAnsiTheme="majorHAnsi" w:cstheme="majorHAnsi"/>
          <w:sz w:val="24"/>
          <w:szCs w:val="24"/>
          <w:lang w:val="en-US"/>
        </w:rPr>
        <w:t>and</w:t>
      </w:r>
      <w:r w:rsidR="00395A32" w:rsidRPr="00503F44">
        <w:rPr>
          <w:rFonts w:asciiTheme="majorHAnsi" w:hAnsiTheme="majorHAnsi" w:cstheme="majorHAnsi"/>
          <w:sz w:val="24"/>
          <w:szCs w:val="24"/>
          <w:lang w:val="en-US"/>
        </w:rPr>
        <w:t xml:space="preserve"> the</w:t>
      </w:r>
      <w:r w:rsidRPr="00503F44">
        <w:rPr>
          <w:rFonts w:asciiTheme="majorHAnsi" w:hAnsiTheme="majorHAnsi" w:cstheme="majorHAnsi"/>
          <w:sz w:val="24"/>
          <w:szCs w:val="24"/>
          <w:lang w:val="en-US"/>
        </w:rPr>
        <w:t xml:space="preserve"> matched visit</w:t>
      </w:r>
      <w:r w:rsidR="00D2539E" w:rsidRPr="00503F44">
        <w:rPr>
          <w:rFonts w:asciiTheme="majorHAnsi" w:hAnsiTheme="majorHAnsi" w:cstheme="majorHAnsi"/>
          <w:sz w:val="24"/>
          <w:szCs w:val="24"/>
          <w:lang w:val="en-US"/>
        </w:rPr>
        <w:t xml:space="preserve"> of the controls</w:t>
      </w:r>
      <w:r w:rsidRPr="00503F44">
        <w:rPr>
          <w:rFonts w:asciiTheme="majorHAnsi" w:hAnsiTheme="majorHAnsi" w:cstheme="majorHAnsi"/>
          <w:sz w:val="24"/>
          <w:szCs w:val="24"/>
          <w:lang w:val="en-US"/>
        </w:rPr>
        <w:t>. Blue dotted lines among MSM on cART represent follow-up while ART-naïve.</w:t>
      </w:r>
      <w:r w:rsidR="004F21A9" w:rsidRPr="00503F44">
        <w:rPr>
          <w:rFonts w:asciiTheme="majorHAnsi" w:hAnsiTheme="majorHAnsi" w:cstheme="majorHAnsi"/>
          <w:sz w:val="24"/>
          <w:szCs w:val="24"/>
          <w:lang w:val="en-US"/>
        </w:rPr>
        <w:t xml:space="preserve"> </w:t>
      </w:r>
      <w:r w:rsidR="00E54129" w:rsidRPr="00503F44">
        <w:rPr>
          <w:rFonts w:asciiTheme="majorHAnsi" w:hAnsiTheme="majorHAnsi" w:cstheme="majorHAnsi"/>
          <w:sz w:val="24"/>
          <w:szCs w:val="24"/>
          <w:lang w:val="en-US"/>
        </w:rPr>
        <w:t>Example 1A and 1</w:t>
      </w:r>
      <w:r w:rsidRPr="00503F44">
        <w:rPr>
          <w:rFonts w:asciiTheme="majorHAnsi" w:hAnsiTheme="majorHAnsi" w:cstheme="majorHAnsi"/>
          <w:sz w:val="24"/>
          <w:szCs w:val="24"/>
          <w:lang w:val="en-US"/>
        </w:rPr>
        <w:t xml:space="preserve">C, represent matched cases and </w:t>
      </w:r>
      <w:r w:rsidRPr="00503F44">
        <w:rPr>
          <w:rFonts w:asciiTheme="majorHAnsi" w:hAnsiTheme="majorHAnsi" w:cstheme="majorHAnsi"/>
          <w:sz w:val="24"/>
          <w:szCs w:val="24"/>
          <w:lang w:val="en-US"/>
        </w:rPr>
        <w:lastRenderedPageBreak/>
        <w:t>controls with the same follow-up period following HCV seroconversion, whereas in</w:t>
      </w:r>
      <w:r w:rsidR="00E54129" w:rsidRPr="00503F44">
        <w:rPr>
          <w:rFonts w:asciiTheme="majorHAnsi" w:hAnsiTheme="majorHAnsi" w:cstheme="majorHAnsi"/>
          <w:sz w:val="24"/>
          <w:szCs w:val="24"/>
          <w:lang w:val="en-US"/>
        </w:rPr>
        <w:t xml:space="preserve"> example 1B and 1</w:t>
      </w:r>
      <w:r w:rsidRPr="00503F44">
        <w:rPr>
          <w:rFonts w:asciiTheme="majorHAnsi" w:hAnsiTheme="majorHAnsi" w:cstheme="majorHAnsi"/>
          <w:sz w:val="24"/>
          <w:szCs w:val="24"/>
          <w:lang w:val="en-US"/>
        </w:rPr>
        <w:t>D, follow-up after HIV seroconversion is shorter among controls. However, in other case-control groups</w:t>
      </w:r>
      <w:r w:rsidR="004F21A9" w:rsidRPr="00503F44">
        <w:rPr>
          <w:rFonts w:asciiTheme="majorHAnsi" w:hAnsiTheme="majorHAnsi" w:cstheme="majorHAnsi"/>
          <w:sz w:val="24"/>
          <w:szCs w:val="24"/>
          <w:lang w:val="en-US"/>
        </w:rPr>
        <w:t xml:space="preserve"> follow-up may be longer in controls</w:t>
      </w:r>
      <w:r w:rsidRPr="00503F44">
        <w:rPr>
          <w:rFonts w:asciiTheme="majorHAnsi" w:hAnsiTheme="majorHAnsi" w:cstheme="majorHAnsi"/>
          <w:sz w:val="24"/>
          <w:szCs w:val="24"/>
          <w:lang w:val="en-US"/>
        </w:rPr>
        <w:t xml:space="preserve">. </w:t>
      </w:r>
      <w:r w:rsidR="00122149" w:rsidRPr="00503F44">
        <w:rPr>
          <w:rFonts w:ascii="Arial" w:hAnsi="Arial" w:cs="Arial"/>
          <w:sz w:val="24"/>
          <w:szCs w:val="24"/>
          <w:lang w:val="en-GB"/>
        </w:rPr>
        <w:t>Among HCV</w:t>
      </w:r>
      <w:r w:rsidR="00182CA6" w:rsidRPr="00503F44">
        <w:rPr>
          <w:rFonts w:ascii="Arial" w:hAnsi="Arial" w:cs="Arial"/>
          <w:sz w:val="24"/>
          <w:szCs w:val="24"/>
          <w:lang w:val="en-GB"/>
        </w:rPr>
        <w:t xml:space="preserve"> </w:t>
      </w:r>
      <w:r w:rsidR="00122149" w:rsidRPr="00503F44">
        <w:rPr>
          <w:rFonts w:ascii="Arial" w:hAnsi="Arial" w:cs="Arial"/>
          <w:sz w:val="24"/>
          <w:szCs w:val="24"/>
          <w:lang w:val="en-GB"/>
        </w:rPr>
        <w:t>co</w:t>
      </w:r>
      <w:r w:rsidR="00182CA6" w:rsidRPr="00503F44">
        <w:rPr>
          <w:rFonts w:ascii="Arial" w:hAnsi="Arial" w:cs="Arial"/>
          <w:sz w:val="24"/>
          <w:szCs w:val="24"/>
          <w:lang w:val="en-GB"/>
        </w:rPr>
        <w:t>-</w:t>
      </w:r>
      <w:r w:rsidR="00122149" w:rsidRPr="00503F44">
        <w:rPr>
          <w:rFonts w:ascii="Arial" w:hAnsi="Arial" w:cs="Arial"/>
          <w:sz w:val="24"/>
          <w:szCs w:val="24"/>
          <w:lang w:val="en-GB"/>
        </w:rPr>
        <w:t>infected MSM, the median time from HCVsc to the fi</w:t>
      </w:r>
      <w:r w:rsidR="00ED2D67" w:rsidRPr="00503F44">
        <w:rPr>
          <w:rFonts w:ascii="Arial" w:hAnsi="Arial" w:cs="Arial"/>
          <w:sz w:val="24"/>
          <w:szCs w:val="24"/>
          <w:lang w:val="en-GB"/>
        </w:rPr>
        <w:t>rst matched visit was 0.1 years</w:t>
      </w:r>
      <w:r w:rsidR="00122149" w:rsidRPr="00503F44">
        <w:rPr>
          <w:rFonts w:ascii="Arial" w:hAnsi="Arial" w:cs="Arial"/>
          <w:sz w:val="24"/>
          <w:szCs w:val="24"/>
          <w:lang w:val="en-GB"/>
        </w:rPr>
        <w:t xml:space="preserve"> for </w:t>
      </w:r>
      <w:r w:rsidR="00F34EA6" w:rsidRPr="00503F44">
        <w:rPr>
          <w:rFonts w:ascii="Arial" w:hAnsi="Arial" w:cs="Arial"/>
          <w:sz w:val="24"/>
          <w:szCs w:val="24"/>
          <w:lang w:val="en-GB"/>
        </w:rPr>
        <w:t xml:space="preserve">both </w:t>
      </w:r>
      <w:r w:rsidR="00122149" w:rsidRPr="00503F44">
        <w:rPr>
          <w:rFonts w:ascii="Arial" w:hAnsi="Arial" w:cs="Arial"/>
          <w:sz w:val="24"/>
          <w:szCs w:val="24"/>
          <w:lang w:val="en-GB"/>
        </w:rPr>
        <w:t xml:space="preserve">ART-naïve MSM and </w:t>
      </w:r>
      <w:r w:rsidR="00ED2D67" w:rsidRPr="00503F44">
        <w:rPr>
          <w:rFonts w:ascii="Arial" w:hAnsi="Arial" w:cs="Arial"/>
          <w:sz w:val="24"/>
          <w:szCs w:val="24"/>
          <w:lang w:val="en-GB"/>
        </w:rPr>
        <w:t xml:space="preserve">for </w:t>
      </w:r>
      <w:r w:rsidR="00122149" w:rsidRPr="00503F44">
        <w:rPr>
          <w:rFonts w:ascii="Arial" w:hAnsi="Arial" w:cs="Arial"/>
          <w:sz w:val="24"/>
          <w:szCs w:val="24"/>
          <w:lang w:val="en-GB"/>
        </w:rPr>
        <w:t>MSM on cART.</w:t>
      </w:r>
    </w:p>
    <w:p w:rsidR="00A044E4" w:rsidRPr="00503F44" w:rsidRDefault="00B029CB" w:rsidP="009468F9">
      <w:pPr>
        <w:spacing w:after="0" w:line="360" w:lineRule="auto"/>
        <w:contextualSpacing w:val="0"/>
        <w:rPr>
          <w:rFonts w:asciiTheme="majorHAnsi" w:hAnsiTheme="majorHAnsi" w:cstheme="majorHAnsi"/>
          <w:b/>
          <w:sz w:val="24"/>
          <w:szCs w:val="24"/>
          <w:lang w:val="en-US"/>
        </w:rPr>
      </w:pPr>
      <w:r>
        <w:rPr>
          <w:rFonts w:asciiTheme="majorHAnsi" w:hAnsiTheme="majorHAnsi" w:cstheme="majorHAnsi"/>
          <w:b/>
          <w:sz w:val="24"/>
          <w:szCs w:val="24"/>
          <w:lang w:val="en-US"/>
        </w:rPr>
        <w:br w:type="page"/>
      </w:r>
    </w:p>
    <w:p w:rsidR="00A044E4" w:rsidRPr="00503F44" w:rsidRDefault="00A044E4" w:rsidP="009468F9">
      <w:pPr>
        <w:spacing w:after="0" w:line="360" w:lineRule="auto"/>
        <w:rPr>
          <w:rFonts w:asciiTheme="majorHAnsi" w:hAnsiTheme="majorHAnsi" w:cstheme="majorHAnsi"/>
          <w:b/>
          <w:sz w:val="24"/>
          <w:szCs w:val="24"/>
          <w:lang w:val="en-US"/>
        </w:rPr>
      </w:pPr>
    </w:p>
    <w:p w:rsidR="00CA7BCE" w:rsidRPr="00503F44" w:rsidRDefault="009468F9" w:rsidP="009468F9">
      <w:pPr>
        <w:spacing w:after="0" w:line="360" w:lineRule="auto"/>
        <w:rPr>
          <w:rFonts w:asciiTheme="majorHAnsi" w:hAnsiTheme="majorHAnsi" w:cstheme="majorHAnsi"/>
          <w:b/>
          <w:sz w:val="24"/>
          <w:szCs w:val="24"/>
          <w:lang w:val="en-US"/>
        </w:rPr>
      </w:pPr>
      <w:r>
        <w:rPr>
          <w:rFonts w:asciiTheme="majorHAnsi" w:hAnsiTheme="majorHAnsi" w:cstheme="majorHAnsi"/>
          <w:b/>
          <w:noProof/>
          <w:sz w:val="24"/>
          <w:szCs w:val="24"/>
          <w:lang w:eastAsia="nl-NL"/>
        </w:rPr>
        <w:drawing>
          <wp:inline distT="0" distB="0" distL="0" distR="0">
            <wp:extent cx="5731510" cy="5045710"/>
            <wp:effectExtent l="0" t="0" r="254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 naive sens v2.tiff"/>
                    <pic:cNvPicPr/>
                  </pic:nvPicPr>
                  <pic:blipFill>
                    <a:blip r:embed="rId12">
                      <a:extLst>
                        <a:ext uri="{28A0092B-C50C-407E-A947-70E740481C1C}">
                          <a14:useLocalDpi xmlns:a14="http://schemas.microsoft.com/office/drawing/2010/main" val="0"/>
                        </a:ext>
                      </a:extLst>
                    </a:blip>
                    <a:stretch>
                      <a:fillRect/>
                    </a:stretch>
                  </pic:blipFill>
                  <pic:spPr>
                    <a:xfrm>
                      <a:off x="0" y="0"/>
                      <a:ext cx="5731510" cy="5045710"/>
                    </a:xfrm>
                    <a:prstGeom prst="rect">
                      <a:avLst/>
                    </a:prstGeom>
                  </pic:spPr>
                </pic:pic>
              </a:graphicData>
            </a:graphic>
          </wp:inline>
        </w:drawing>
      </w:r>
    </w:p>
    <w:p w:rsidR="009468F9" w:rsidRDefault="009468F9" w:rsidP="009468F9">
      <w:pPr>
        <w:spacing w:after="0" w:line="360" w:lineRule="auto"/>
        <w:rPr>
          <w:rFonts w:asciiTheme="majorHAnsi" w:hAnsiTheme="majorHAnsi" w:cstheme="majorHAnsi"/>
          <w:sz w:val="24"/>
          <w:szCs w:val="24"/>
          <w:lang w:val="en-US"/>
        </w:rPr>
      </w:pPr>
    </w:p>
    <w:p w:rsidR="00CA7BCE" w:rsidRPr="00503F44" w:rsidRDefault="00CA7BCE" w:rsidP="009468F9">
      <w:pPr>
        <w:spacing w:after="0" w:line="360" w:lineRule="auto"/>
        <w:rPr>
          <w:rFonts w:asciiTheme="majorHAnsi" w:hAnsiTheme="majorHAnsi" w:cstheme="majorHAnsi"/>
          <w:b/>
          <w:sz w:val="24"/>
          <w:szCs w:val="24"/>
          <w:lang w:val="en-US"/>
        </w:rPr>
      </w:pPr>
      <w:r w:rsidRPr="00503F44">
        <w:rPr>
          <w:rFonts w:asciiTheme="majorHAnsi" w:hAnsiTheme="majorHAnsi" w:cstheme="majorHAnsi"/>
          <w:b/>
          <w:sz w:val="24"/>
          <w:szCs w:val="24"/>
          <w:lang w:val="en-US"/>
        </w:rPr>
        <w:t xml:space="preserve">Supplementary Figure </w:t>
      </w:r>
      <w:r w:rsidR="000A39E8" w:rsidRPr="00503F44">
        <w:rPr>
          <w:rFonts w:asciiTheme="majorHAnsi" w:hAnsiTheme="majorHAnsi" w:cstheme="majorHAnsi"/>
          <w:b/>
          <w:sz w:val="24"/>
          <w:szCs w:val="24"/>
          <w:lang w:val="en-US"/>
        </w:rPr>
        <w:t>2</w:t>
      </w:r>
      <w:r w:rsidRPr="00503F44">
        <w:rPr>
          <w:rFonts w:asciiTheme="majorHAnsi" w:hAnsiTheme="majorHAnsi" w:cstheme="majorHAnsi"/>
          <w:b/>
          <w:sz w:val="24"/>
          <w:szCs w:val="24"/>
          <w:lang w:val="en-US"/>
        </w:rPr>
        <w:t xml:space="preserve">: CD4 </w:t>
      </w:r>
      <w:r w:rsidR="005B43DB">
        <w:rPr>
          <w:rFonts w:asciiTheme="majorHAnsi" w:hAnsiTheme="majorHAnsi" w:cstheme="majorHAnsi"/>
          <w:b/>
          <w:sz w:val="24"/>
          <w:szCs w:val="24"/>
          <w:lang w:val="en-US"/>
        </w:rPr>
        <w:t xml:space="preserve">counts </w:t>
      </w:r>
      <w:r w:rsidRPr="00503F44">
        <w:rPr>
          <w:rFonts w:asciiTheme="majorHAnsi" w:hAnsiTheme="majorHAnsi" w:cstheme="majorHAnsi"/>
          <w:b/>
          <w:sz w:val="24"/>
          <w:szCs w:val="24"/>
          <w:lang w:val="en-US"/>
        </w:rPr>
        <w:t xml:space="preserve">and HIV viral load trajectories from HCV </w:t>
      </w:r>
      <w:r w:rsidR="00E02549" w:rsidRPr="00503F44">
        <w:rPr>
          <w:rFonts w:asciiTheme="majorHAnsi" w:hAnsiTheme="majorHAnsi" w:cstheme="majorHAnsi"/>
          <w:b/>
          <w:sz w:val="24"/>
          <w:szCs w:val="24"/>
          <w:lang w:val="en-US"/>
        </w:rPr>
        <w:t>seroconversion</w:t>
      </w:r>
      <w:r w:rsidRPr="00503F44">
        <w:rPr>
          <w:rFonts w:asciiTheme="majorHAnsi" w:hAnsiTheme="majorHAnsi" w:cstheme="majorHAnsi"/>
          <w:b/>
          <w:sz w:val="24"/>
          <w:szCs w:val="24"/>
          <w:lang w:val="en-US"/>
        </w:rPr>
        <w:t xml:space="preserve"> or matched time onwards per timing of HCV </w:t>
      </w:r>
      <w:r w:rsidR="002E773D" w:rsidRPr="00503F44">
        <w:rPr>
          <w:rFonts w:asciiTheme="majorHAnsi" w:hAnsiTheme="majorHAnsi" w:cstheme="majorHAnsi"/>
          <w:b/>
          <w:sz w:val="24"/>
          <w:szCs w:val="24"/>
          <w:lang w:val="en-US"/>
        </w:rPr>
        <w:t>seroconversion</w:t>
      </w:r>
      <w:r w:rsidRPr="00503F44">
        <w:rPr>
          <w:rFonts w:asciiTheme="majorHAnsi" w:hAnsiTheme="majorHAnsi" w:cstheme="majorHAnsi"/>
          <w:b/>
          <w:sz w:val="24"/>
          <w:szCs w:val="24"/>
          <w:lang w:val="en-US"/>
        </w:rPr>
        <w:t xml:space="preserve"> relative to HIV seroconversion, among ART-naive MSM with a recorded HCV-negative and a HCV-positive test date from the CASCADE Collaboration.</w:t>
      </w:r>
    </w:p>
    <w:p w:rsidR="00CA7BCE" w:rsidRPr="00503F44" w:rsidRDefault="00CA7BCE" w:rsidP="009468F9">
      <w:pPr>
        <w:spacing w:after="0" w:line="360" w:lineRule="auto"/>
        <w:rPr>
          <w:rFonts w:asciiTheme="majorHAnsi" w:hAnsiTheme="majorHAnsi" w:cstheme="majorHAnsi"/>
          <w:b/>
          <w:sz w:val="24"/>
          <w:szCs w:val="24"/>
          <w:lang w:val="en-US"/>
        </w:rPr>
      </w:pPr>
    </w:p>
    <w:p w:rsidR="00CA7BCE" w:rsidRPr="00503F44" w:rsidRDefault="00CA7BCE" w:rsidP="009468F9">
      <w:pPr>
        <w:spacing w:after="0" w:line="360" w:lineRule="auto"/>
        <w:rPr>
          <w:rFonts w:asciiTheme="majorHAnsi" w:hAnsiTheme="majorHAnsi" w:cstheme="majorHAnsi"/>
          <w:b/>
          <w:sz w:val="24"/>
          <w:szCs w:val="24"/>
          <w:lang w:val="en-US"/>
        </w:rPr>
      </w:pPr>
      <w:r w:rsidRPr="00503F44">
        <w:rPr>
          <w:rFonts w:asciiTheme="majorHAnsi" w:hAnsiTheme="majorHAnsi" w:cstheme="majorHAnsi"/>
          <w:b/>
          <w:sz w:val="24"/>
          <w:szCs w:val="24"/>
          <w:lang w:val="en-US"/>
        </w:rPr>
        <w:t xml:space="preserve">Figure </w:t>
      </w:r>
      <w:r w:rsidR="000A39E8" w:rsidRPr="00503F44">
        <w:rPr>
          <w:rFonts w:asciiTheme="majorHAnsi" w:hAnsiTheme="majorHAnsi" w:cstheme="majorHAnsi"/>
          <w:b/>
          <w:sz w:val="24"/>
          <w:szCs w:val="24"/>
          <w:lang w:val="en-US"/>
        </w:rPr>
        <w:t>2</w:t>
      </w:r>
      <w:r w:rsidRPr="00503F44">
        <w:rPr>
          <w:rFonts w:asciiTheme="majorHAnsi" w:hAnsiTheme="majorHAnsi" w:cstheme="majorHAnsi"/>
          <w:b/>
          <w:sz w:val="24"/>
          <w:szCs w:val="24"/>
          <w:lang w:val="en-US"/>
        </w:rPr>
        <w:t xml:space="preserve">A: HIV RNA viral load trajectories; Figure </w:t>
      </w:r>
      <w:r w:rsidR="000A39E8" w:rsidRPr="00503F44">
        <w:rPr>
          <w:rFonts w:asciiTheme="majorHAnsi" w:hAnsiTheme="majorHAnsi" w:cstheme="majorHAnsi"/>
          <w:b/>
          <w:sz w:val="24"/>
          <w:szCs w:val="24"/>
          <w:lang w:val="en-US"/>
        </w:rPr>
        <w:t>2</w:t>
      </w:r>
      <w:r w:rsidRPr="00503F44">
        <w:rPr>
          <w:rFonts w:asciiTheme="majorHAnsi" w:hAnsiTheme="majorHAnsi" w:cstheme="majorHAnsi"/>
          <w:b/>
          <w:sz w:val="24"/>
          <w:szCs w:val="24"/>
          <w:lang w:val="en-US"/>
        </w:rPr>
        <w:t>B: CD4 cell count trajectories</w:t>
      </w:r>
    </w:p>
    <w:p w:rsidR="00CA7BCE" w:rsidRPr="00503F44" w:rsidRDefault="00CA7BCE" w:rsidP="009468F9">
      <w:pPr>
        <w:spacing w:after="0" w:line="360" w:lineRule="auto"/>
        <w:rPr>
          <w:rFonts w:asciiTheme="majorHAnsi" w:hAnsiTheme="majorHAnsi" w:cstheme="majorHAnsi"/>
          <w:sz w:val="24"/>
          <w:szCs w:val="24"/>
          <w:lang w:val="en-US"/>
        </w:rPr>
      </w:pPr>
    </w:p>
    <w:p w:rsidR="009468F9" w:rsidRPr="009468F9" w:rsidRDefault="009468F9" w:rsidP="009468F9">
      <w:pPr>
        <w:rPr>
          <w:rFonts w:asciiTheme="majorHAnsi" w:hAnsiTheme="majorHAnsi" w:cstheme="majorHAnsi"/>
          <w:sz w:val="24"/>
          <w:szCs w:val="24"/>
          <w:lang w:val="en-US"/>
        </w:rPr>
      </w:pPr>
      <w:r w:rsidRPr="009468F9">
        <w:rPr>
          <w:rFonts w:asciiTheme="majorHAnsi" w:hAnsiTheme="majorHAnsi" w:cstheme="majorHAnsi"/>
          <w:sz w:val="24"/>
          <w:szCs w:val="24"/>
          <w:lang w:val="en-US"/>
        </w:rPr>
        <w:t>Abbreviations: HCVsc, HCV seroconversion; HIVsc, HIV seroconversion</w:t>
      </w:r>
    </w:p>
    <w:p w:rsidR="009468F9" w:rsidRPr="009468F9" w:rsidRDefault="009468F9" w:rsidP="009468F9">
      <w:pPr>
        <w:rPr>
          <w:rFonts w:asciiTheme="majorHAnsi" w:hAnsiTheme="majorHAnsi" w:cstheme="majorHAnsi"/>
          <w:sz w:val="24"/>
          <w:szCs w:val="24"/>
          <w:lang w:val="en-US"/>
        </w:rPr>
      </w:pPr>
    </w:p>
    <w:p w:rsidR="009468F9" w:rsidRPr="009468F9" w:rsidRDefault="00141504" w:rsidP="009468F9">
      <w:pPr>
        <w:rPr>
          <w:rFonts w:asciiTheme="majorHAnsi" w:hAnsiTheme="majorHAnsi" w:cstheme="majorHAnsi"/>
          <w:sz w:val="24"/>
          <w:szCs w:val="24"/>
          <w:lang w:val="en-US"/>
        </w:rPr>
      </w:pPr>
      <w:r>
        <w:rPr>
          <w:rFonts w:asciiTheme="majorHAnsi" w:hAnsiTheme="majorHAnsi" w:cstheme="majorHAnsi"/>
          <w:sz w:val="24"/>
          <w:szCs w:val="24"/>
          <w:lang w:val="en-US"/>
        </w:rPr>
        <w:t>The solid lines represent</w:t>
      </w:r>
      <w:r w:rsidR="009468F9" w:rsidRPr="009468F9">
        <w:rPr>
          <w:rFonts w:asciiTheme="majorHAnsi" w:hAnsiTheme="majorHAnsi" w:cstheme="majorHAnsi"/>
          <w:sz w:val="24"/>
          <w:szCs w:val="24"/>
          <w:lang w:val="en-US"/>
        </w:rPr>
        <w:t xml:space="preserve"> median HIV RNA viral load (VL) and CD4 counts trajectories for HIV mono-infected MSM, with 95%CI illustrated in gray. Dashed lines represent median VL and CD4 counts trajectories for HIV/HCV co-infected MSM, with 95%CI </w:t>
      </w:r>
      <w:r w:rsidR="005B43DB">
        <w:rPr>
          <w:rFonts w:asciiTheme="majorHAnsi" w:hAnsiTheme="majorHAnsi" w:cstheme="majorHAnsi"/>
          <w:sz w:val="24"/>
          <w:szCs w:val="24"/>
          <w:lang w:val="en-US"/>
        </w:rPr>
        <w:t xml:space="preserve">illustrated with light gray </w:t>
      </w:r>
      <w:bookmarkStart w:id="0" w:name="_GoBack"/>
      <w:bookmarkEnd w:id="0"/>
      <w:r w:rsidR="009468F9" w:rsidRPr="009468F9">
        <w:rPr>
          <w:rFonts w:asciiTheme="majorHAnsi" w:hAnsiTheme="majorHAnsi" w:cstheme="majorHAnsi"/>
          <w:sz w:val="24"/>
          <w:szCs w:val="24"/>
          <w:lang w:val="en-US"/>
        </w:rPr>
        <w:t>dashed lines. VL and CD4 counts were back-</w:t>
      </w:r>
      <w:r w:rsidR="009468F9" w:rsidRPr="009468F9">
        <w:rPr>
          <w:rFonts w:asciiTheme="majorHAnsi" w:hAnsiTheme="majorHAnsi" w:cstheme="majorHAnsi"/>
          <w:sz w:val="24"/>
          <w:szCs w:val="24"/>
          <w:lang w:val="en-US"/>
        </w:rPr>
        <w:lastRenderedPageBreak/>
        <w:t xml:space="preserve">transformed from </w:t>
      </w:r>
      <w:r w:rsidR="009468F9" w:rsidRPr="009468F9">
        <w:rPr>
          <w:rFonts w:asciiTheme="majorHAnsi" w:eastAsia="Arial" w:hAnsiTheme="majorHAnsi" w:cstheme="majorHAnsi"/>
          <w:sz w:val="24"/>
          <w:szCs w:val="24"/>
          <w:lang w:val="en-GB"/>
        </w:rPr>
        <w:t>8</w:t>
      </w:r>
      <w:r w:rsidR="009468F9" w:rsidRPr="009468F9">
        <w:rPr>
          <w:rFonts w:asciiTheme="majorHAnsi" w:eastAsia="Arial" w:hAnsiTheme="majorHAnsi" w:cstheme="majorHAnsi"/>
          <w:sz w:val="24"/>
          <w:szCs w:val="24"/>
          <w:vertAlign w:val="superscript"/>
          <w:lang w:val="en-GB"/>
        </w:rPr>
        <w:t>th</w:t>
      </w:r>
      <w:r w:rsidR="009468F9" w:rsidRPr="009468F9">
        <w:rPr>
          <w:rFonts w:asciiTheme="majorHAnsi" w:eastAsia="Arial" w:hAnsiTheme="majorHAnsi" w:cstheme="majorHAnsi"/>
          <w:sz w:val="24"/>
          <w:szCs w:val="24"/>
          <w:lang w:val="en-GB"/>
        </w:rPr>
        <w:t xml:space="preserve"> root</w:t>
      </w:r>
      <w:r w:rsidR="009468F9" w:rsidRPr="009468F9">
        <w:rPr>
          <w:rFonts w:asciiTheme="majorHAnsi" w:hAnsiTheme="majorHAnsi" w:cstheme="majorHAnsi"/>
          <w:sz w:val="24"/>
          <w:szCs w:val="24"/>
          <w:lang w:val="en-US"/>
        </w:rPr>
        <w:t xml:space="preserve"> of VL </w:t>
      </w:r>
      <w:r w:rsidR="009468F9" w:rsidRPr="009468F9">
        <w:rPr>
          <w:rFonts w:asciiTheme="majorHAnsi" w:eastAsia="Arial" w:hAnsiTheme="majorHAnsi" w:cstheme="majorHAnsi"/>
          <w:sz w:val="24"/>
          <w:szCs w:val="24"/>
          <w:lang w:val="en-GB"/>
        </w:rPr>
        <w:t xml:space="preserve">to 10-log </w:t>
      </w:r>
      <w:r w:rsidR="009468F9" w:rsidRPr="009468F9">
        <w:rPr>
          <w:rFonts w:asciiTheme="majorHAnsi" w:hAnsiTheme="majorHAnsi" w:cstheme="majorHAnsi"/>
          <w:sz w:val="24"/>
          <w:szCs w:val="24"/>
          <w:lang w:val="en-US"/>
        </w:rPr>
        <w:t xml:space="preserve">VL copies/ml and cube root CD4 counts to CD4 counts cells/µl. The first (left) panel (i.e. “HCVsc at HIVsc”, timing=0) represents VL or CD4 counts trajectory for those individuals who acquired HCV concurrently with HIV. The second (middle) panel represents MSM who seroconverted for HCV 1 year following HIVsc, and the third (last) panel represents MSM whose HCV seroconversion took place 3 years after HIVsc. All graphs are illustrated for an individual aged 35 years whose HIV seroconversion was estimated based on the midpoint date of a negative and a positive antibody test date, and seroconverted for HCV in 2005 (or matched calendar year for HIV mono-infected).  </w:t>
      </w:r>
    </w:p>
    <w:p w:rsidR="00CA7BCE" w:rsidRPr="00503F44" w:rsidRDefault="00CA7BCE" w:rsidP="009468F9">
      <w:pPr>
        <w:spacing w:after="0" w:line="360" w:lineRule="auto"/>
        <w:rPr>
          <w:rFonts w:asciiTheme="majorHAnsi" w:hAnsiTheme="majorHAnsi" w:cstheme="majorHAnsi"/>
          <w:b/>
          <w:sz w:val="24"/>
          <w:szCs w:val="24"/>
          <w:lang w:val="en-US"/>
        </w:rPr>
      </w:pPr>
    </w:p>
    <w:p w:rsidR="009468F9" w:rsidRDefault="009468F9">
      <w:pPr>
        <w:spacing w:after="200" w:line="276" w:lineRule="auto"/>
        <w:contextualSpacing w:val="0"/>
        <w:rPr>
          <w:rFonts w:asciiTheme="majorHAnsi" w:hAnsiTheme="majorHAnsi" w:cstheme="majorHAnsi"/>
          <w:sz w:val="36"/>
          <w:szCs w:val="36"/>
          <w:lang w:val="en-US"/>
        </w:rPr>
      </w:pPr>
      <w:r>
        <w:rPr>
          <w:rFonts w:asciiTheme="majorHAnsi" w:hAnsiTheme="majorHAnsi" w:cstheme="majorHAnsi"/>
          <w:sz w:val="36"/>
          <w:szCs w:val="36"/>
          <w:lang w:val="en-US"/>
        </w:rPr>
        <w:br w:type="page"/>
      </w:r>
    </w:p>
    <w:p w:rsidR="00CF0B4E" w:rsidRPr="00B029CB" w:rsidRDefault="00B029CB" w:rsidP="009468F9">
      <w:pPr>
        <w:spacing w:after="0" w:line="360" w:lineRule="auto"/>
        <w:contextualSpacing w:val="0"/>
        <w:rPr>
          <w:rFonts w:asciiTheme="majorHAnsi" w:hAnsiTheme="majorHAnsi" w:cstheme="majorHAnsi"/>
          <w:sz w:val="36"/>
          <w:szCs w:val="36"/>
          <w:lang w:val="en-US"/>
        </w:rPr>
      </w:pPr>
      <w:r w:rsidRPr="00B029CB">
        <w:rPr>
          <w:rFonts w:asciiTheme="majorHAnsi" w:hAnsiTheme="majorHAnsi" w:cstheme="majorHAnsi"/>
          <w:sz w:val="36"/>
          <w:szCs w:val="36"/>
          <w:lang w:val="en-US"/>
        </w:rPr>
        <w:lastRenderedPageBreak/>
        <w:t>Reference list</w:t>
      </w:r>
      <w:r w:rsidR="0084105D" w:rsidRPr="00B029CB">
        <w:rPr>
          <w:rFonts w:asciiTheme="majorHAnsi" w:hAnsiTheme="majorHAnsi" w:cstheme="majorHAnsi"/>
          <w:sz w:val="36"/>
          <w:szCs w:val="36"/>
          <w:lang w:val="en-US"/>
        </w:rPr>
        <w:t xml:space="preserve"> </w:t>
      </w:r>
    </w:p>
    <w:p w:rsidR="00CF0B4E" w:rsidRPr="00B029CB" w:rsidRDefault="00CF0B4E" w:rsidP="009468F9">
      <w:pPr>
        <w:pStyle w:val="EndNoteBibliography"/>
        <w:spacing w:after="0" w:line="360" w:lineRule="auto"/>
        <w:rPr>
          <w:rFonts w:asciiTheme="majorHAnsi" w:hAnsiTheme="majorHAnsi" w:cstheme="majorHAnsi"/>
          <w:sz w:val="22"/>
          <w:lang w:val="nl-NL"/>
        </w:rPr>
      </w:pPr>
      <w:r w:rsidRPr="00B029CB">
        <w:rPr>
          <w:rFonts w:asciiTheme="majorHAnsi" w:hAnsiTheme="majorHAnsi" w:cstheme="majorHAnsi"/>
          <w:sz w:val="22"/>
        </w:rPr>
        <w:fldChar w:fldCharType="begin"/>
      </w:r>
      <w:r w:rsidRPr="00B029CB">
        <w:rPr>
          <w:rFonts w:asciiTheme="majorHAnsi" w:hAnsiTheme="majorHAnsi" w:cstheme="majorHAnsi"/>
          <w:sz w:val="22"/>
        </w:rPr>
        <w:instrText xml:space="preserve"> ADDIN EN.REFLIST </w:instrText>
      </w:r>
      <w:r w:rsidRPr="00B029CB">
        <w:rPr>
          <w:rFonts w:asciiTheme="majorHAnsi" w:hAnsiTheme="majorHAnsi" w:cstheme="majorHAnsi"/>
          <w:sz w:val="22"/>
        </w:rPr>
        <w:fldChar w:fldCharType="separate"/>
      </w:r>
      <w:r w:rsidRPr="00B029CB">
        <w:rPr>
          <w:rFonts w:asciiTheme="majorHAnsi" w:hAnsiTheme="majorHAnsi" w:cstheme="majorHAnsi"/>
          <w:sz w:val="22"/>
        </w:rPr>
        <w:t>[1]</w:t>
      </w:r>
      <w:r w:rsidRPr="00B029CB">
        <w:rPr>
          <w:rFonts w:asciiTheme="majorHAnsi" w:hAnsiTheme="majorHAnsi" w:cstheme="majorHAnsi"/>
          <w:sz w:val="22"/>
        </w:rPr>
        <w:tab/>
        <w:t xml:space="preserve">Munier ML, Kelleher AD. Acutely dysregulated, chronically disabled by the enemy within: T-cell responses to HIV-1 infection. </w:t>
      </w:r>
      <w:r w:rsidRPr="00B029CB">
        <w:rPr>
          <w:rFonts w:asciiTheme="majorHAnsi" w:hAnsiTheme="majorHAnsi" w:cstheme="majorHAnsi"/>
          <w:sz w:val="22"/>
          <w:lang w:val="nl-NL"/>
        </w:rPr>
        <w:t>Immunol Cell Biol 2007;85:6-15.</w:t>
      </w:r>
    </w:p>
    <w:p w:rsidR="00CF0B4E" w:rsidRPr="00B029CB" w:rsidRDefault="00CF0B4E" w:rsidP="009468F9">
      <w:pPr>
        <w:pStyle w:val="EndNoteBibliography"/>
        <w:spacing w:after="0" w:line="360" w:lineRule="auto"/>
        <w:rPr>
          <w:rFonts w:asciiTheme="majorHAnsi" w:hAnsiTheme="majorHAnsi" w:cstheme="majorHAnsi"/>
          <w:sz w:val="22"/>
        </w:rPr>
      </w:pPr>
      <w:r w:rsidRPr="00B029CB">
        <w:rPr>
          <w:rFonts w:asciiTheme="majorHAnsi" w:hAnsiTheme="majorHAnsi" w:cstheme="majorHAnsi"/>
          <w:sz w:val="22"/>
          <w:lang w:val="nl-NL"/>
        </w:rPr>
        <w:t>[2]</w:t>
      </w:r>
      <w:r w:rsidRPr="00B029CB">
        <w:rPr>
          <w:rFonts w:asciiTheme="majorHAnsi" w:hAnsiTheme="majorHAnsi" w:cstheme="majorHAnsi"/>
          <w:sz w:val="22"/>
          <w:lang w:val="nl-NL"/>
        </w:rPr>
        <w:tab/>
        <w:t xml:space="preserve">Wandeler G, Schlauri M, Jaquier ME, Rohrbach J, Metzner KJ, Fehr J, et al. </w:t>
      </w:r>
      <w:r w:rsidRPr="00B029CB">
        <w:rPr>
          <w:rFonts w:asciiTheme="majorHAnsi" w:hAnsiTheme="majorHAnsi" w:cstheme="majorHAnsi"/>
          <w:sz w:val="22"/>
        </w:rPr>
        <w:t>Incident Hepatitis C Virus Infections in the Swiss HIV Cohort Study: Changes in Treatment Uptake and Outcomes Between 1991 and 2013. Open Forum Infect Dis 2015;2:ofv026.</w:t>
      </w:r>
    </w:p>
    <w:p w:rsidR="00CF0B4E" w:rsidRPr="00B029CB" w:rsidRDefault="00CF0B4E" w:rsidP="009468F9">
      <w:pPr>
        <w:pStyle w:val="EndNoteBibliography"/>
        <w:spacing w:after="0" w:line="360" w:lineRule="auto"/>
        <w:rPr>
          <w:rFonts w:asciiTheme="majorHAnsi" w:hAnsiTheme="majorHAnsi" w:cstheme="majorHAnsi"/>
          <w:sz w:val="22"/>
        </w:rPr>
      </w:pPr>
      <w:r w:rsidRPr="00B029CB">
        <w:rPr>
          <w:rFonts w:asciiTheme="majorHAnsi" w:hAnsiTheme="majorHAnsi" w:cstheme="majorHAnsi"/>
          <w:sz w:val="22"/>
        </w:rPr>
        <w:t>[3]</w:t>
      </w:r>
      <w:r w:rsidRPr="00B029CB">
        <w:rPr>
          <w:rFonts w:asciiTheme="majorHAnsi" w:hAnsiTheme="majorHAnsi" w:cstheme="majorHAnsi"/>
          <w:sz w:val="22"/>
        </w:rPr>
        <w:tab/>
        <w:t>Pradat P, Pugliese P, Poizot-Martin I, Valantin MA, Cuzin L, Reynes J, et al. Direct-acting antiviral treatment against hepatitis C virus infection in HIV-Infected patients - "En route for eradication"? J Infect 2017</w:t>
      </w:r>
      <w:r w:rsidR="003A2530" w:rsidRPr="00B029CB">
        <w:rPr>
          <w:rFonts w:asciiTheme="majorHAnsi" w:hAnsiTheme="majorHAnsi" w:cstheme="majorHAnsi"/>
          <w:sz w:val="22"/>
        </w:rPr>
        <w:t>; 75: 234-241</w:t>
      </w:r>
      <w:r w:rsidRPr="00B029CB">
        <w:rPr>
          <w:rFonts w:asciiTheme="majorHAnsi" w:hAnsiTheme="majorHAnsi" w:cstheme="majorHAnsi"/>
          <w:sz w:val="22"/>
        </w:rPr>
        <w:t>.</w:t>
      </w:r>
    </w:p>
    <w:p w:rsidR="00CF0B4E" w:rsidRPr="00B029CB" w:rsidRDefault="00CF0B4E" w:rsidP="009468F9">
      <w:pPr>
        <w:pStyle w:val="EndNoteBibliography"/>
        <w:spacing w:after="0" w:line="360" w:lineRule="auto"/>
        <w:rPr>
          <w:rFonts w:asciiTheme="majorHAnsi" w:hAnsiTheme="majorHAnsi" w:cstheme="majorHAnsi"/>
          <w:sz w:val="22"/>
        </w:rPr>
      </w:pPr>
      <w:r w:rsidRPr="00B029CB">
        <w:rPr>
          <w:rFonts w:asciiTheme="majorHAnsi" w:hAnsiTheme="majorHAnsi" w:cstheme="majorHAnsi"/>
          <w:sz w:val="22"/>
        </w:rPr>
        <w:t>[4]</w:t>
      </w:r>
      <w:r w:rsidRPr="00B029CB">
        <w:rPr>
          <w:rFonts w:asciiTheme="majorHAnsi" w:hAnsiTheme="majorHAnsi" w:cstheme="majorHAnsi"/>
          <w:sz w:val="22"/>
        </w:rPr>
        <w:tab/>
        <w:t>Lodi S, Phillips A, Touloumi G, Pantazis N, Bucher HC, Babiker A, et al. CD4 decline in seroconverter and seroprevalent individuals in the precombination of antiretroviral therapy era. AIDS 2010;24:2697-2704.</w:t>
      </w:r>
    </w:p>
    <w:p w:rsidR="0069784F" w:rsidRPr="00503F44" w:rsidRDefault="00CF0B4E" w:rsidP="009468F9">
      <w:pPr>
        <w:spacing w:after="0" w:line="360" w:lineRule="auto"/>
        <w:contextualSpacing w:val="0"/>
        <w:rPr>
          <w:rFonts w:asciiTheme="majorHAnsi" w:hAnsiTheme="majorHAnsi" w:cstheme="majorHAnsi"/>
          <w:sz w:val="24"/>
          <w:szCs w:val="24"/>
          <w:lang w:val="en-US"/>
        </w:rPr>
      </w:pPr>
      <w:r w:rsidRPr="00B029CB">
        <w:rPr>
          <w:rFonts w:asciiTheme="majorHAnsi" w:hAnsiTheme="majorHAnsi" w:cstheme="majorHAnsi"/>
          <w:sz w:val="22"/>
          <w:lang w:val="en-US"/>
        </w:rPr>
        <w:fldChar w:fldCharType="end"/>
      </w:r>
    </w:p>
    <w:sectPr w:rsidR="0069784F" w:rsidRPr="00503F44" w:rsidSect="00DB15F3">
      <w:headerReference w:type="default" r:id="rId13"/>
      <w:footerReference w:type="default" r:id="rId1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5F3" w:rsidRDefault="00DB15F3" w:rsidP="00DB15F3">
      <w:pPr>
        <w:spacing w:after="0"/>
      </w:pPr>
      <w:r>
        <w:separator/>
      </w:r>
    </w:p>
  </w:endnote>
  <w:endnote w:type="continuationSeparator" w:id="0">
    <w:p w:rsidR="00DB15F3" w:rsidRDefault="00DB15F3" w:rsidP="00DB15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498731"/>
      <w:docPartObj>
        <w:docPartGallery w:val="Page Numbers (Bottom of Page)"/>
        <w:docPartUnique/>
      </w:docPartObj>
    </w:sdtPr>
    <w:sdtEndPr/>
    <w:sdtContent>
      <w:p w:rsidR="00FC1C4F" w:rsidRDefault="00FC1C4F">
        <w:pPr>
          <w:pStyle w:val="Voettekst"/>
          <w:jc w:val="right"/>
        </w:pPr>
        <w:r>
          <w:fldChar w:fldCharType="begin"/>
        </w:r>
        <w:r>
          <w:instrText>PAGE   \* MERGEFORMAT</w:instrText>
        </w:r>
        <w:r>
          <w:fldChar w:fldCharType="separate"/>
        </w:r>
        <w:r w:rsidR="005B43DB">
          <w:rPr>
            <w:noProof/>
          </w:rPr>
          <w:t>3</w:t>
        </w:r>
        <w:r>
          <w:fldChar w:fldCharType="end"/>
        </w:r>
      </w:p>
    </w:sdtContent>
  </w:sdt>
  <w:p w:rsidR="00FC1C4F" w:rsidRDefault="00FC1C4F">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91742"/>
      <w:docPartObj>
        <w:docPartGallery w:val="Page Numbers (Bottom of Page)"/>
        <w:docPartUnique/>
      </w:docPartObj>
    </w:sdtPr>
    <w:sdtEndPr/>
    <w:sdtContent>
      <w:p w:rsidR="00DB15F3" w:rsidRDefault="00DB15F3">
        <w:pPr>
          <w:pStyle w:val="Voettekst"/>
          <w:jc w:val="right"/>
        </w:pPr>
        <w:r>
          <w:fldChar w:fldCharType="begin"/>
        </w:r>
        <w:r>
          <w:instrText>PAGE   \* MERGEFORMAT</w:instrText>
        </w:r>
        <w:r>
          <w:fldChar w:fldCharType="separate"/>
        </w:r>
        <w:r w:rsidR="005B43DB">
          <w:rPr>
            <w:noProof/>
          </w:rPr>
          <w:t>8</w:t>
        </w:r>
        <w:r>
          <w:fldChar w:fldCharType="end"/>
        </w:r>
      </w:p>
    </w:sdtContent>
  </w:sdt>
  <w:p w:rsidR="00DB15F3" w:rsidRDefault="00DB15F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5F3" w:rsidRDefault="00DB15F3" w:rsidP="00DB15F3">
      <w:pPr>
        <w:spacing w:after="0"/>
      </w:pPr>
      <w:r>
        <w:separator/>
      </w:r>
    </w:p>
  </w:footnote>
  <w:footnote w:type="continuationSeparator" w:id="0">
    <w:p w:rsidR="00DB15F3" w:rsidRDefault="00DB15F3" w:rsidP="00DB15F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C4F" w:rsidRPr="0014700D" w:rsidRDefault="000E6972" w:rsidP="007F7C4B">
    <w:pPr>
      <w:pStyle w:val="Koptekst"/>
      <w:jc w:val="right"/>
      <w:rPr>
        <w:rFonts w:asciiTheme="majorHAnsi" w:hAnsiTheme="majorHAnsi" w:cstheme="majorHAnsi"/>
        <w:sz w:val="20"/>
        <w:szCs w:val="20"/>
        <w:lang w:val="en-US"/>
      </w:rPr>
    </w:pPr>
    <w:r w:rsidRPr="0014700D">
      <w:rPr>
        <w:rFonts w:asciiTheme="majorHAnsi" w:hAnsiTheme="majorHAnsi" w:cstheme="majorHAnsi"/>
        <w:sz w:val="20"/>
        <w:szCs w:val="20"/>
        <w:lang w:val="en-US"/>
      </w:rPr>
      <w:t>Effect of HCV and its timing on</w:t>
    </w:r>
    <w:r w:rsidR="00FC1C4F" w:rsidRPr="0014700D">
      <w:rPr>
        <w:rFonts w:asciiTheme="majorHAnsi" w:hAnsiTheme="majorHAnsi" w:cstheme="majorHAnsi"/>
        <w:sz w:val="20"/>
        <w:szCs w:val="20"/>
        <w:lang w:val="en-US"/>
      </w:rPr>
      <w:t xml:space="preserve"> CD4 and VL</w:t>
    </w:r>
    <w:r w:rsidR="007F7C4B" w:rsidRPr="0014700D">
      <w:rPr>
        <w:rFonts w:asciiTheme="majorHAnsi" w:hAnsiTheme="majorHAnsi" w:cstheme="majorHAnsi"/>
        <w:sz w:val="20"/>
        <w:szCs w:val="20"/>
        <w:lang w:val="en-US"/>
      </w:rPr>
      <w:t xml:space="preserve"> in MSM</w:t>
    </w:r>
  </w:p>
  <w:p w:rsidR="00FC1C4F" w:rsidRPr="0014700D" w:rsidRDefault="00FC1C4F" w:rsidP="007343B3">
    <w:pPr>
      <w:pStyle w:val="Koptekst"/>
      <w:rPr>
        <w:rFonts w:asciiTheme="majorHAnsi" w:hAnsiTheme="majorHAnsi" w:cstheme="majorHAnsi"/>
        <w:sz w:val="20"/>
        <w:szCs w:val="20"/>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204" w:rsidRPr="0014700D" w:rsidRDefault="003B0204" w:rsidP="003B0204">
    <w:pPr>
      <w:pStyle w:val="Koptekst"/>
      <w:jc w:val="right"/>
      <w:rPr>
        <w:rFonts w:asciiTheme="majorHAnsi" w:hAnsiTheme="majorHAnsi" w:cstheme="majorHAnsi"/>
        <w:sz w:val="20"/>
        <w:szCs w:val="20"/>
        <w:lang w:val="en-US"/>
      </w:rPr>
    </w:pPr>
    <w:r w:rsidRPr="0014700D">
      <w:rPr>
        <w:rFonts w:asciiTheme="majorHAnsi" w:hAnsiTheme="majorHAnsi" w:cstheme="majorHAnsi"/>
        <w:sz w:val="20"/>
        <w:szCs w:val="20"/>
        <w:lang w:val="en-US"/>
      </w:rPr>
      <w:t>Effect of HCV and its timing on CD4 and VL in MSM</w:t>
    </w:r>
  </w:p>
  <w:p w:rsidR="003B0204" w:rsidRPr="0014700D" w:rsidRDefault="003B0204" w:rsidP="003B0204">
    <w:pPr>
      <w:pStyle w:val="Koptekst"/>
      <w:rPr>
        <w:rFonts w:asciiTheme="majorHAnsi" w:hAnsiTheme="majorHAnsi" w:cstheme="majorHAnsi"/>
        <w:sz w:val="20"/>
        <w:szCs w:val="20"/>
        <w:lang w:val="en-US"/>
      </w:rPr>
    </w:pPr>
  </w:p>
  <w:p w:rsidR="008E7BAC" w:rsidRPr="003B0204" w:rsidRDefault="008E7BAC" w:rsidP="007343B3">
    <w:pPr>
      <w:pStyle w:val="Koptekst"/>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0&lt;/ScanUnformatted&gt;&lt;ScanChanges&gt;0&lt;/ScanChanges&gt;&lt;Suspended&gt;0&lt;/Suspended&gt;&lt;/ENInstantFormat&gt;"/>
    <w:docVar w:name="EN.Layout" w:val="&lt;ENLayout&gt;&lt;Style&gt;J Hepatology&lt;/Style&gt;&lt;LeftDelim&gt;{&lt;/LeftDelim&gt;&lt;RightDelim&gt;}&lt;/RightDelim&gt;&lt;FontName&gt;Corbe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ws0dfzw59ts0oe2pafvz90jv9tezsw99v2t&quot;&gt;Timing&lt;record-ids&gt;&lt;item&gt;16&lt;/item&gt;&lt;item&gt;32&lt;/item&gt;&lt;item&gt;39&lt;/item&gt;&lt;item&gt;46&lt;/item&gt;&lt;/record-ids&gt;&lt;/item&gt;&lt;/Libraries&gt;"/>
  </w:docVars>
  <w:rsids>
    <w:rsidRoot w:val="00144D77"/>
    <w:rsid w:val="00011450"/>
    <w:rsid w:val="00016D68"/>
    <w:rsid w:val="00030269"/>
    <w:rsid w:val="00031A76"/>
    <w:rsid w:val="00040314"/>
    <w:rsid w:val="00044AB0"/>
    <w:rsid w:val="00046B6A"/>
    <w:rsid w:val="00053AB4"/>
    <w:rsid w:val="0005604B"/>
    <w:rsid w:val="000564C2"/>
    <w:rsid w:val="00072415"/>
    <w:rsid w:val="00081148"/>
    <w:rsid w:val="0009227E"/>
    <w:rsid w:val="00095A7E"/>
    <w:rsid w:val="000A39E8"/>
    <w:rsid w:val="000C0435"/>
    <w:rsid w:val="000C7C4B"/>
    <w:rsid w:val="000D0B4D"/>
    <w:rsid w:val="000D0C26"/>
    <w:rsid w:val="000D74E7"/>
    <w:rsid w:val="000E6972"/>
    <w:rsid w:val="000F0CDB"/>
    <w:rsid w:val="000F21ED"/>
    <w:rsid w:val="000F2245"/>
    <w:rsid w:val="000F4861"/>
    <w:rsid w:val="000F6BE9"/>
    <w:rsid w:val="0010449E"/>
    <w:rsid w:val="00106659"/>
    <w:rsid w:val="00110ED8"/>
    <w:rsid w:val="00112886"/>
    <w:rsid w:val="00112ADB"/>
    <w:rsid w:val="00122149"/>
    <w:rsid w:val="00137102"/>
    <w:rsid w:val="00141504"/>
    <w:rsid w:val="00144D77"/>
    <w:rsid w:val="0014700D"/>
    <w:rsid w:val="00155BE4"/>
    <w:rsid w:val="001566EE"/>
    <w:rsid w:val="00160561"/>
    <w:rsid w:val="00163FAB"/>
    <w:rsid w:val="001739D4"/>
    <w:rsid w:val="0018078E"/>
    <w:rsid w:val="00182CA6"/>
    <w:rsid w:val="001B07B6"/>
    <w:rsid w:val="001B1074"/>
    <w:rsid w:val="001B10FF"/>
    <w:rsid w:val="001B31DF"/>
    <w:rsid w:val="001B5467"/>
    <w:rsid w:val="001C4F1D"/>
    <w:rsid w:val="001C6396"/>
    <w:rsid w:val="001E200B"/>
    <w:rsid w:val="001E3A51"/>
    <w:rsid w:val="001E3DE7"/>
    <w:rsid w:val="001E469F"/>
    <w:rsid w:val="001F5510"/>
    <w:rsid w:val="001F5878"/>
    <w:rsid w:val="002007BD"/>
    <w:rsid w:val="002107C6"/>
    <w:rsid w:val="00213CAF"/>
    <w:rsid w:val="0022047D"/>
    <w:rsid w:val="00234C31"/>
    <w:rsid w:val="0025184A"/>
    <w:rsid w:val="00251E64"/>
    <w:rsid w:val="00253BBB"/>
    <w:rsid w:val="00267104"/>
    <w:rsid w:val="00272400"/>
    <w:rsid w:val="00283A5A"/>
    <w:rsid w:val="0028685A"/>
    <w:rsid w:val="00287BA5"/>
    <w:rsid w:val="002913F6"/>
    <w:rsid w:val="00291AE8"/>
    <w:rsid w:val="0029331B"/>
    <w:rsid w:val="002A07B7"/>
    <w:rsid w:val="002A5DC8"/>
    <w:rsid w:val="002B4FB4"/>
    <w:rsid w:val="002B63E1"/>
    <w:rsid w:val="002D67AD"/>
    <w:rsid w:val="002E738B"/>
    <w:rsid w:val="002E773D"/>
    <w:rsid w:val="002F2D3B"/>
    <w:rsid w:val="002F72F3"/>
    <w:rsid w:val="00301DBC"/>
    <w:rsid w:val="00303564"/>
    <w:rsid w:val="00307770"/>
    <w:rsid w:val="00310158"/>
    <w:rsid w:val="00310C4D"/>
    <w:rsid w:val="00312436"/>
    <w:rsid w:val="0031460B"/>
    <w:rsid w:val="00315198"/>
    <w:rsid w:val="003223C1"/>
    <w:rsid w:val="003226CE"/>
    <w:rsid w:val="003273C7"/>
    <w:rsid w:val="003346E4"/>
    <w:rsid w:val="0034032D"/>
    <w:rsid w:val="003536EC"/>
    <w:rsid w:val="00355B5A"/>
    <w:rsid w:val="003621EB"/>
    <w:rsid w:val="003624DD"/>
    <w:rsid w:val="00366956"/>
    <w:rsid w:val="00367D55"/>
    <w:rsid w:val="00375353"/>
    <w:rsid w:val="003903E6"/>
    <w:rsid w:val="00395A32"/>
    <w:rsid w:val="003979AA"/>
    <w:rsid w:val="003A0309"/>
    <w:rsid w:val="003A2530"/>
    <w:rsid w:val="003A36D5"/>
    <w:rsid w:val="003B0204"/>
    <w:rsid w:val="003E51F5"/>
    <w:rsid w:val="003F280E"/>
    <w:rsid w:val="003F60EE"/>
    <w:rsid w:val="003F6D6B"/>
    <w:rsid w:val="003F7C4A"/>
    <w:rsid w:val="00415DC1"/>
    <w:rsid w:val="00427803"/>
    <w:rsid w:val="00427A12"/>
    <w:rsid w:val="004353BD"/>
    <w:rsid w:val="004377AF"/>
    <w:rsid w:val="00442478"/>
    <w:rsid w:val="004469D6"/>
    <w:rsid w:val="004504CC"/>
    <w:rsid w:val="004534A7"/>
    <w:rsid w:val="00455645"/>
    <w:rsid w:val="004670B5"/>
    <w:rsid w:val="004701A8"/>
    <w:rsid w:val="00470515"/>
    <w:rsid w:val="004730F7"/>
    <w:rsid w:val="004811E1"/>
    <w:rsid w:val="00491607"/>
    <w:rsid w:val="004972D7"/>
    <w:rsid w:val="0049783A"/>
    <w:rsid w:val="004A2D0F"/>
    <w:rsid w:val="004A6047"/>
    <w:rsid w:val="004A703F"/>
    <w:rsid w:val="004B006B"/>
    <w:rsid w:val="004B1689"/>
    <w:rsid w:val="004B3F65"/>
    <w:rsid w:val="004C5F1A"/>
    <w:rsid w:val="004D2049"/>
    <w:rsid w:val="004D2837"/>
    <w:rsid w:val="004E02DA"/>
    <w:rsid w:val="004E0E0D"/>
    <w:rsid w:val="004E1D48"/>
    <w:rsid w:val="004E623E"/>
    <w:rsid w:val="004F12F9"/>
    <w:rsid w:val="004F21A9"/>
    <w:rsid w:val="004F4F2A"/>
    <w:rsid w:val="00503F44"/>
    <w:rsid w:val="00510E17"/>
    <w:rsid w:val="00527779"/>
    <w:rsid w:val="00534176"/>
    <w:rsid w:val="00542DC4"/>
    <w:rsid w:val="00543BF3"/>
    <w:rsid w:val="0054596B"/>
    <w:rsid w:val="0054683D"/>
    <w:rsid w:val="005538EA"/>
    <w:rsid w:val="00557F73"/>
    <w:rsid w:val="005619E6"/>
    <w:rsid w:val="00575FF6"/>
    <w:rsid w:val="00580A73"/>
    <w:rsid w:val="00585211"/>
    <w:rsid w:val="00593340"/>
    <w:rsid w:val="005949E0"/>
    <w:rsid w:val="005B13B9"/>
    <w:rsid w:val="005B19E9"/>
    <w:rsid w:val="005B35ED"/>
    <w:rsid w:val="005B43DB"/>
    <w:rsid w:val="005B7925"/>
    <w:rsid w:val="005D055A"/>
    <w:rsid w:val="005D5D72"/>
    <w:rsid w:val="005E3FBA"/>
    <w:rsid w:val="005F0E60"/>
    <w:rsid w:val="005F47BE"/>
    <w:rsid w:val="00604789"/>
    <w:rsid w:val="00613A66"/>
    <w:rsid w:val="00617E6D"/>
    <w:rsid w:val="00620ACF"/>
    <w:rsid w:val="00624D03"/>
    <w:rsid w:val="00630C79"/>
    <w:rsid w:val="00635CD0"/>
    <w:rsid w:val="00641540"/>
    <w:rsid w:val="00650316"/>
    <w:rsid w:val="00651E25"/>
    <w:rsid w:val="0065455D"/>
    <w:rsid w:val="006577EF"/>
    <w:rsid w:val="006625E5"/>
    <w:rsid w:val="0066785C"/>
    <w:rsid w:val="00676C2A"/>
    <w:rsid w:val="00676DB4"/>
    <w:rsid w:val="00680BE8"/>
    <w:rsid w:val="00690EBF"/>
    <w:rsid w:val="006939B8"/>
    <w:rsid w:val="0069784F"/>
    <w:rsid w:val="006A2A61"/>
    <w:rsid w:val="006B4955"/>
    <w:rsid w:val="006B4A58"/>
    <w:rsid w:val="006B56AD"/>
    <w:rsid w:val="006C0395"/>
    <w:rsid w:val="006C5263"/>
    <w:rsid w:val="006D025F"/>
    <w:rsid w:val="006F20CB"/>
    <w:rsid w:val="006F3880"/>
    <w:rsid w:val="006F40B2"/>
    <w:rsid w:val="007047E3"/>
    <w:rsid w:val="007077E2"/>
    <w:rsid w:val="007343B3"/>
    <w:rsid w:val="00744D35"/>
    <w:rsid w:val="00745C7A"/>
    <w:rsid w:val="00747684"/>
    <w:rsid w:val="00750706"/>
    <w:rsid w:val="007630D0"/>
    <w:rsid w:val="00773680"/>
    <w:rsid w:val="007778C8"/>
    <w:rsid w:val="00786E2B"/>
    <w:rsid w:val="00786F7F"/>
    <w:rsid w:val="007975FB"/>
    <w:rsid w:val="007A37FC"/>
    <w:rsid w:val="007C0124"/>
    <w:rsid w:val="007D6902"/>
    <w:rsid w:val="007D6EE4"/>
    <w:rsid w:val="007E3A3B"/>
    <w:rsid w:val="007E4008"/>
    <w:rsid w:val="007E5137"/>
    <w:rsid w:val="007F7C4B"/>
    <w:rsid w:val="00806E95"/>
    <w:rsid w:val="008122B5"/>
    <w:rsid w:val="008223B3"/>
    <w:rsid w:val="00824F87"/>
    <w:rsid w:val="00837D1C"/>
    <w:rsid w:val="0084105D"/>
    <w:rsid w:val="008544D0"/>
    <w:rsid w:val="0085620A"/>
    <w:rsid w:val="0086536C"/>
    <w:rsid w:val="00866CF9"/>
    <w:rsid w:val="00881821"/>
    <w:rsid w:val="0089093D"/>
    <w:rsid w:val="00891E11"/>
    <w:rsid w:val="00892FA1"/>
    <w:rsid w:val="008A4C4B"/>
    <w:rsid w:val="008A7656"/>
    <w:rsid w:val="008C696E"/>
    <w:rsid w:val="008E6426"/>
    <w:rsid w:val="008E7BAC"/>
    <w:rsid w:val="0091209F"/>
    <w:rsid w:val="0092122E"/>
    <w:rsid w:val="009235F7"/>
    <w:rsid w:val="0092764D"/>
    <w:rsid w:val="00937331"/>
    <w:rsid w:val="009456FF"/>
    <w:rsid w:val="009468F9"/>
    <w:rsid w:val="00947480"/>
    <w:rsid w:val="00955799"/>
    <w:rsid w:val="00957233"/>
    <w:rsid w:val="009707DF"/>
    <w:rsid w:val="00976F14"/>
    <w:rsid w:val="00984980"/>
    <w:rsid w:val="00991B19"/>
    <w:rsid w:val="009927BB"/>
    <w:rsid w:val="009954F4"/>
    <w:rsid w:val="009A3090"/>
    <w:rsid w:val="009A6994"/>
    <w:rsid w:val="009B402C"/>
    <w:rsid w:val="009B5F53"/>
    <w:rsid w:val="009C6FB6"/>
    <w:rsid w:val="009D0E02"/>
    <w:rsid w:val="009D152E"/>
    <w:rsid w:val="009D2966"/>
    <w:rsid w:val="009D2F14"/>
    <w:rsid w:val="009D6AEB"/>
    <w:rsid w:val="009E0BB6"/>
    <w:rsid w:val="009E165C"/>
    <w:rsid w:val="009E6ADD"/>
    <w:rsid w:val="009F1DE8"/>
    <w:rsid w:val="00A044E4"/>
    <w:rsid w:val="00A164A4"/>
    <w:rsid w:val="00A20B58"/>
    <w:rsid w:val="00A20BAD"/>
    <w:rsid w:val="00A20E26"/>
    <w:rsid w:val="00A45BD3"/>
    <w:rsid w:val="00A462B0"/>
    <w:rsid w:val="00A54C72"/>
    <w:rsid w:val="00A6261D"/>
    <w:rsid w:val="00A63CE4"/>
    <w:rsid w:val="00A6433A"/>
    <w:rsid w:val="00A65B67"/>
    <w:rsid w:val="00A70EFB"/>
    <w:rsid w:val="00A756FF"/>
    <w:rsid w:val="00A77AE6"/>
    <w:rsid w:val="00A80D1E"/>
    <w:rsid w:val="00A8491A"/>
    <w:rsid w:val="00A858E2"/>
    <w:rsid w:val="00A93063"/>
    <w:rsid w:val="00AC2044"/>
    <w:rsid w:val="00AC747D"/>
    <w:rsid w:val="00AD1898"/>
    <w:rsid w:val="00AD539F"/>
    <w:rsid w:val="00AD7FFC"/>
    <w:rsid w:val="00AF60D8"/>
    <w:rsid w:val="00AF7DCB"/>
    <w:rsid w:val="00B00A55"/>
    <w:rsid w:val="00B029CB"/>
    <w:rsid w:val="00B1040E"/>
    <w:rsid w:val="00B12DA2"/>
    <w:rsid w:val="00B131D0"/>
    <w:rsid w:val="00B14024"/>
    <w:rsid w:val="00B15011"/>
    <w:rsid w:val="00B15FF1"/>
    <w:rsid w:val="00B25ECE"/>
    <w:rsid w:val="00B356E3"/>
    <w:rsid w:val="00B50FDF"/>
    <w:rsid w:val="00B85B5D"/>
    <w:rsid w:val="00B8707A"/>
    <w:rsid w:val="00B9665E"/>
    <w:rsid w:val="00B96806"/>
    <w:rsid w:val="00BA19AD"/>
    <w:rsid w:val="00BA3285"/>
    <w:rsid w:val="00BA3A02"/>
    <w:rsid w:val="00BB095A"/>
    <w:rsid w:val="00BB393C"/>
    <w:rsid w:val="00BC6A57"/>
    <w:rsid w:val="00BD11C5"/>
    <w:rsid w:val="00BE5B99"/>
    <w:rsid w:val="00BE767C"/>
    <w:rsid w:val="00BF3EDD"/>
    <w:rsid w:val="00BF677C"/>
    <w:rsid w:val="00C13BE4"/>
    <w:rsid w:val="00C15878"/>
    <w:rsid w:val="00C178C7"/>
    <w:rsid w:val="00C234EF"/>
    <w:rsid w:val="00C24A5D"/>
    <w:rsid w:val="00C26F8B"/>
    <w:rsid w:val="00C65C04"/>
    <w:rsid w:val="00C77C7F"/>
    <w:rsid w:val="00C77F3E"/>
    <w:rsid w:val="00C833AB"/>
    <w:rsid w:val="00C924E2"/>
    <w:rsid w:val="00C94F43"/>
    <w:rsid w:val="00CA169B"/>
    <w:rsid w:val="00CA19E0"/>
    <w:rsid w:val="00CA4968"/>
    <w:rsid w:val="00CA7BCE"/>
    <w:rsid w:val="00CB5166"/>
    <w:rsid w:val="00CC3AB1"/>
    <w:rsid w:val="00CC6030"/>
    <w:rsid w:val="00CD4C86"/>
    <w:rsid w:val="00CD524C"/>
    <w:rsid w:val="00CE4490"/>
    <w:rsid w:val="00CE5B0B"/>
    <w:rsid w:val="00CF0B4E"/>
    <w:rsid w:val="00CF2218"/>
    <w:rsid w:val="00CF47E1"/>
    <w:rsid w:val="00D0188C"/>
    <w:rsid w:val="00D05D11"/>
    <w:rsid w:val="00D06E53"/>
    <w:rsid w:val="00D23FD8"/>
    <w:rsid w:val="00D2444A"/>
    <w:rsid w:val="00D24601"/>
    <w:rsid w:val="00D2539E"/>
    <w:rsid w:val="00D31E9B"/>
    <w:rsid w:val="00D328AA"/>
    <w:rsid w:val="00D41297"/>
    <w:rsid w:val="00D5013B"/>
    <w:rsid w:val="00D524CF"/>
    <w:rsid w:val="00D64A43"/>
    <w:rsid w:val="00D65963"/>
    <w:rsid w:val="00D75788"/>
    <w:rsid w:val="00D948D9"/>
    <w:rsid w:val="00D97D80"/>
    <w:rsid w:val="00DA3469"/>
    <w:rsid w:val="00DA42A9"/>
    <w:rsid w:val="00DA7F9F"/>
    <w:rsid w:val="00DB15F3"/>
    <w:rsid w:val="00DC1EA1"/>
    <w:rsid w:val="00DD4266"/>
    <w:rsid w:val="00DF5A8F"/>
    <w:rsid w:val="00E02549"/>
    <w:rsid w:val="00E0352A"/>
    <w:rsid w:val="00E07260"/>
    <w:rsid w:val="00E16691"/>
    <w:rsid w:val="00E20D6B"/>
    <w:rsid w:val="00E2182B"/>
    <w:rsid w:val="00E34D08"/>
    <w:rsid w:val="00E4297B"/>
    <w:rsid w:val="00E477B3"/>
    <w:rsid w:val="00E51E86"/>
    <w:rsid w:val="00E54129"/>
    <w:rsid w:val="00E576BB"/>
    <w:rsid w:val="00E66854"/>
    <w:rsid w:val="00E7321A"/>
    <w:rsid w:val="00E825D2"/>
    <w:rsid w:val="00E9552E"/>
    <w:rsid w:val="00EA50D6"/>
    <w:rsid w:val="00EB74FB"/>
    <w:rsid w:val="00EB79DA"/>
    <w:rsid w:val="00EC0583"/>
    <w:rsid w:val="00EC13CF"/>
    <w:rsid w:val="00ED2D67"/>
    <w:rsid w:val="00ED6F7A"/>
    <w:rsid w:val="00EE1FC3"/>
    <w:rsid w:val="00EE4AEF"/>
    <w:rsid w:val="00EF04EC"/>
    <w:rsid w:val="00EF140C"/>
    <w:rsid w:val="00F00E9C"/>
    <w:rsid w:val="00F010B3"/>
    <w:rsid w:val="00F214BD"/>
    <w:rsid w:val="00F218A5"/>
    <w:rsid w:val="00F2341A"/>
    <w:rsid w:val="00F27D51"/>
    <w:rsid w:val="00F34083"/>
    <w:rsid w:val="00F34EA6"/>
    <w:rsid w:val="00F405BE"/>
    <w:rsid w:val="00F4764F"/>
    <w:rsid w:val="00F656AA"/>
    <w:rsid w:val="00F67379"/>
    <w:rsid w:val="00F8405A"/>
    <w:rsid w:val="00F873F6"/>
    <w:rsid w:val="00F93807"/>
    <w:rsid w:val="00FA0308"/>
    <w:rsid w:val="00FA5018"/>
    <w:rsid w:val="00FA6B6F"/>
    <w:rsid w:val="00FB38BE"/>
    <w:rsid w:val="00FC1C4F"/>
    <w:rsid w:val="00FE3A0C"/>
    <w:rsid w:val="00FE5444"/>
    <w:rsid w:val="00FF1206"/>
    <w:rsid w:val="00FF5C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51E64"/>
    <w:pPr>
      <w:spacing w:after="280" w:line="240" w:lineRule="auto"/>
      <w:contextualSpacing/>
    </w:pPr>
    <w:rPr>
      <w:rFonts w:ascii="Corbel" w:hAnsi="Corbel"/>
      <w:sz w:val="21"/>
    </w:rPr>
  </w:style>
  <w:style w:type="paragraph" w:styleId="Kop1">
    <w:name w:val="heading 1"/>
    <w:basedOn w:val="Standaard"/>
    <w:next w:val="Standaard"/>
    <w:link w:val="Kop1Char"/>
    <w:uiPriority w:val="9"/>
    <w:qFormat/>
    <w:rsid w:val="007E5137"/>
    <w:pPr>
      <w:keepNext/>
      <w:keepLines/>
      <w:spacing w:before="480" w:after="0"/>
      <w:outlineLvl w:val="0"/>
    </w:pPr>
    <w:rPr>
      <w:rFonts w:eastAsiaTheme="majorEastAsia"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E5137"/>
    <w:pPr>
      <w:keepNext/>
      <w:keepLines/>
      <w:spacing w:before="200" w:after="0"/>
      <w:outlineLvl w:val="1"/>
    </w:pPr>
    <w:rPr>
      <w:rFonts w:eastAsiaTheme="majorEastAsia"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7E5137"/>
    <w:pPr>
      <w:keepNext/>
      <w:keepLines/>
      <w:spacing w:before="200" w:after="0"/>
      <w:outlineLvl w:val="2"/>
    </w:pPr>
    <w:rPr>
      <w:rFonts w:eastAsiaTheme="majorEastAsia"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E5137"/>
    <w:pPr>
      <w:spacing w:after="0" w:line="240" w:lineRule="auto"/>
    </w:pPr>
    <w:rPr>
      <w:rFonts w:ascii="Corbel" w:hAnsi="Corbel"/>
      <w:sz w:val="21"/>
    </w:rPr>
  </w:style>
  <w:style w:type="character" w:customStyle="1" w:styleId="Kop1Char">
    <w:name w:val="Kop 1 Char"/>
    <w:basedOn w:val="Standaardalinea-lettertype"/>
    <w:link w:val="Kop1"/>
    <w:uiPriority w:val="9"/>
    <w:rsid w:val="007E5137"/>
    <w:rPr>
      <w:rFonts w:ascii="Corbel" w:eastAsiaTheme="majorEastAsia" w:hAnsi="Corbel" w:cstheme="majorBidi"/>
      <w:b/>
      <w:bCs/>
      <w:color w:val="365F91" w:themeColor="accent1" w:themeShade="BF"/>
      <w:sz w:val="28"/>
      <w:szCs w:val="28"/>
    </w:rPr>
  </w:style>
  <w:style w:type="character" w:customStyle="1" w:styleId="Kop2Char">
    <w:name w:val="Kop 2 Char"/>
    <w:basedOn w:val="Standaardalinea-lettertype"/>
    <w:link w:val="Kop2"/>
    <w:uiPriority w:val="9"/>
    <w:rsid w:val="007E5137"/>
    <w:rPr>
      <w:rFonts w:ascii="Corbel" w:eastAsiaTheme="majorEastAsia" w:hAnsi="Corbel" w:cstheme="majorBidi"/>
      <w:b/>
      <w:bCs/>
      <w:color w:val="4F81BD" w:themeColor="accent1"/>
      <w:sz w:val="26"/>
      <w:szCs w:val="26"/>
    </w:rPr>
  </w:style>
  <w:style w:type="character" w:customStyle="1" w:styleId="Kop3Char">
    <w:name w:val="Kop 3 Char"/>
    <w:basedOn w:val="Standaardalinea-lettertype"/>
    <w:link w:val="Kop3"/>
    <w:uiPriority w:val="9"/>
    <w:semiHidden/>
    <w:rsid w:val="007E5137"/>
    <w:rPr>
      <w:rFonts w:ascii="Corbel" w:eastAsiaTheme="majorEastAsia" w:hAnsi="Corbel" w:cstheme="majorBidi"/>
      <w:b/>
      <w:bCs/>
      <w:color w:val="4F81BD" w:themeColor="accent1"/>
      <w:sz w:val="21"/>
    </w:rPr>
  </w:style>
  <w:style w:type="paragraph" w:styleId="Titel">
    <w:name w:val="Title"/>
    <w:basedOn w:val="Standaard"/>
    <w:next w:val="Standaard"/>
    <w:link w:val="TitelChar"/>
    <w:uiPriority w:val="10"/>
    <w:qFormat/>
    <w:rsid w:val="007E5137"/>
    <w:pPr>
      <w:pBdr>
        <w:bottom w:val="single" w:sz="8" w:space="4" w:color="4F81BD" w:themeColor="accent1"/>
      </w:pBdr>
      <w:spacing w:after="300"/>
    </w:pPr>
    <w:rPr>
      <w:rFonts w:eastAsiaTheme="majorEastAsia"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7E5137"/>
    <w:rPr>
      <w:rFonts w:ascii="Corbel" w:eastAsiaTheme="majorEastAsia" w:hAnsi="Corbel"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7E5137"/>
    <w:pPr>
      <w:numPr>
        <w:ilvl w:val="1"/>
      </w:numPr>
    </w:pPr>
    <w:rPr>
      <w:rFonts w:eastAsiaTheme="majorEastAsia"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7E5137"/>
    <w:rPr>
      <w:rFonts w:ascii="Corbel" w:eastAsiaTheme="majorEastAsia" w:hAnsi="Corbel" w:cstheme="majorBidi"/>
      <w:i/>
      <w:iCs/>
      <w:color w:val="4F81BD" w:themeColor="accent1"/>
      <w:spacing w:val="15"/>
      <w:sz w:val="24"/>
      <w:szCs w:val="24"/>
    </w:rPr>
  </w:style>
  <w:style w:type="paragraph" w:styleId="Ballontekst">
    <w:name w:val="Balloon Text"/>
    <w:basedOn w:val="Standaard"/>
    <w:link w:val="BallontekstChar"/>
    <w:uiPriority w:val="99"/>
    <w:semiHidden/>
    <w:unhideWhenUsed/>
    <w:rsid w:val="00144D77"/>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44D77"/>
    <w:rPr>
      <w:rFonts w:ascii="Tahoma" w:hAnsi="Tahoma" w:cs="Tahoma"/>
      <w:sz w:val="16"/>
      <w:szCs w:val="16"/>
    </w:rPr>
  </w:style>
  <w:style w:type="character" w:styleId="Verwijzingopmerking">
    <w:name w:val="annotation reference"/>
    <w:basedOn w:val="Standaardalinea-lettertype"/>
    <w:uiPriority w:val="99"/>
    <w:semiHidden/>
    <w:unhideWhenUsed/>
    <w:rsid w:val="004353BD"/>
    <w:rPr>
      <w:sz w:val="16"/>
      <w:szCs w:val="16"/>
    </w:rPr>
  </w:style>
  <w:style w:type="paragraph" w:styleId="Tekstopmerking">
    <w:name w:val="annotation text"/>
    <w:basedOn w:val="Standaard"/>
    <w:link w:val="TekstopmerkingChar"/>
    <w:uiPriority w:val="99"/>
    <w:unhideWhenUsed/>
    <w:rsid w:val="004353BD"/>
    <w:rPr>
      <w:sz w:val="20"/>
      <w:szCs w:val="20"/>
    </w:rPr>
  </w:style>
  <w:style w:type="character" w:customStyle="1" w:styleId="TekstopmerkingChar">
    <w:name w:val="Tekst opmerking Char"/>
    <w:basedOn w:val="Standaardalinea-lettertype"/>
    <w:link w:val="Tekstopmerking"/>
    <w:uiPriority w:val="99"/>
    <w:rsid w:val="004353BD"/>
    <w:rPr>
      <w:rFonts w:ascii="Corbel" w:hAnsi="Corbel"/>
      <w:szCs w:val="20"/>
    </w:rPr>
  </w:style>
  <w:style w:type="paragraph" w:styleId="Onderwerpvanopmerking">
    <w:name w:val="annotation subject"/>
    <w:basedOn w:val="Tekstopmerking"/>
    <w:next w:val="Tekstopmerking"/>
    <w:link w:val="OnderwerpvanopmerkingChar"/>
    <w:uiPriority w:val="99"/>
    <w:semiHidden/>
    <w:unhideWhenUsed/>
    <w:rsid w:val="004353BD"/>
    <w:rPr>
      <w:b/>
      <w:bCs/>
    </w:rPr>
  </w:style>
  <w:style w:type="character" w:customStyle="1" w:styleId="OnderwerpvanopmerkingChar">
    <w:name w:val="Onderwerp van opmerking Char"/>
    <w:basedOn w:val="TekstopmerkingChar"/>
    <w:link w:val="Onderwerpvanopmerking"/>
    <w:uiPriority w:val="99"/>
    <w:semiHidden/>
    <w:rsid w:val="004353BD"/>
    <w:rPr>
      <w:rFonts w:ascii="Corbel" w:hAnsi="Corbel"/>
      <w:b/>
      <w:bCs/>
      <w:szCs w:val="20"/>
    </w:rPr>
  </w:style>
  <w:style w:type="table" w:styleId="Tabelraster">
    <w:name w:val="Table Grid"/>
    <w:basedOn w:val="Standaardtabel"/>
    <w:uiPriority w:val="59"/>
    <w:rsid w:val="00B140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DB15F3"/>
    <w:pPr>
      <w:tabs>
        <w:tab w:val="center" w:pos="4513"/>
        <w:tab w:val="right" w:pos="9026"/>
      </w:tabs>
      <w:spacing w:after="0"/>
    </w:pPr>
  </w:style>
  <w:style w:type="character" w:customStyle="1" w:styleId="KoptekstChar">
    <w:name w:val="Koptekst Char"/>
    <w:basedOn w:val="Standaardalinea-lettertype"/>
    <w:link w:val="Koptekst"/>
    <w:uiPriority w:val="99"/>
    <w:rsid w:val="00DB15F3"/>
    <w:rPr>
      <w:rFonts w:ascii="Corbel" w:hAnsi="Corbel"/>
      <w:sz w:val="21"/>
    </w:rPr>
  </w:style>
  <w:style w:type="paragraph" w:styleId="Voettekst">
    <w:name w:val="footer"/>
    <w:basedOn w:val="Standaard"/>
    <w:link w:val="VoettekstChar"/>
    <w:uiPriority w:val="99"/>
    <w:unhideWhenUsed/>
    <w:rsid w:val="00DB15F3"/>
    <w:pPr>
      <w:tabs>
        <w:tab w:val="center" w:pos="4513"/>
        <w:tab w:val="right" w:pos="9026"/>
      </w:tabs>
      <w:spacing w:after="0"/>
    </w:pPr>
  </w:style>
  <w:style w:type="character" w:customStyle="1" w:styleId="VoettekstChar">
    <w:name w:val="Voettekst Char"/>
    <w:basedOn w:val="Standaardalinea-lettertype"/>
    <w:link w:val="Voettekst"/>
    <w:uiPriority w:val="99"/>
    <w:rsid w:val="00DB15F3"/>
    <w:rPr>
      <w:rFonts w:ascii="Corbel" w:hAnsi="Corbel"/>
      <w:sz w:val="21"/>
    </w:rPr>
  </w:style>
  <w:style w:type="paragraph" w:styleId="HTML-voorafopgemaakt">
    <w:name w:val="HTML Preformatted"/>
    <w:basedOn w:val="Standaard"/>
    <w:link w:val="HTML-voorafopgemaaktChar"/>
    <w:uiPriority w:val="99"/>
    <w:semiHidden/>
    <w:unhideWhenUsed/>
    <w:rsid w:val="00B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val="0"/>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B15011"/>
    <w:rPr>
      <w:rFonts w:ascii="Courier New" w:eastAsia="Times New Roman" w:hAnsi="Courier New" w:cs="Courier New"/>
      <w:szCs w:val="20"/>
      <w:lang w:eastAsia="nl-NL"/>
    </w:rPr>
  </w:style>
  <w:style w:type="character" w:customStyle="1" w:styleId="godmdahbfob">
    <w:name w:val="godmdahbfob"/>
    <w:basedOn w:val="Standaardalinea-lettertype"/>
    <w:rsid w:val="00B15011"/>
  </w:style>
  <w:style w:type="paragraph" w:customStyle="1" w:styleId="EndNoteBibliographyTitle">
    <w:name w:val="EndNote Bibliography Title"/>
    <w:basedOn w:val="Standaard"/>
    <w:link w:val="EndNoteBibliographyTitleChar"/>
    <w:rsid w:val="00CF0B4E"/>
    <w:pPr>
      <w:spacing w:after="0"/>
      <w:jc w:val="center"/>
    </w:pPr>
    <w:rPr>
      <w:noProof/>
      <w:sz w:val="20"/>
      <w:lang w:val="en-US"/>
    </w:rPr>
  </w:style>
  <w:style w:type="character" w:customStyle="1" w:styleId="EndNoteBibliographyTitleChar">
    <w:name w:val="EndNote Bibliography Title Char"/>
    <w:basedOn w:val="Standaardalinea-lettertype"/>
    <w:link w:val="EndNoteBibliographyTitle"/>
    <w:rsid w:val="00CF0B4E"/>
    <w:rPr>
      <w:rFonts w:ascii="Corbel" w:hAnsi="Corbel"/>
      <w:noProof/>
      <w:lang w:val="en-US"/>
    </w:rPr>
  </w:style>
  <w:style w:type="paragraph" w:customStyle="1" w:styleId="EndNoteBibliography">
    <w:name w:val="EndNote Bibliography"/>
    <w:basedOn w:val="Standaard"/>
    <w:link w:val="EndNoteBibliographyChar"/>
    <w:rsid w:val="00CF0B4E"/>
    <w:rPr>
      <w:noProof/>
      <w:sz w:val="20"/>
      <w:lang w:val="en-US"/>
    </w:rPr>
  </w:style>
  <w:style w:type="character" w:customStyle="1" w:styleId="EndNoteBibliographyChar">
    <w:name w:val="EndNote Bibliography Char"/>
    <w:basedOn w:val="Standaardalinea-lettertype"/>
    <w:link w:val="EndNoteBibliography"/>
    <w:rsid w:val="00CF0B4E"/>
    <w:rPr>
      <w:rFonts w:ascii="Corbel" w:hAnsi="Corbel"/>
      <w:noProo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51E64"/>
    <w:pPr>
      <w:spacing w:after="280" w:line="240" w:lineRule="auto"/>
      <w:contextualSpacing/>
    </w:pPr>
    <w:rPr>
      <w:rFonts w:ascii="Corbel" w:hAnsi="Corbel"/>
      <w:sz w:val="21"/>
    </w:rPr>
  </w:style>
  <w:style w:type="paragraph" w:styleId="Kop1">
    <w:name w:val="heading 1"/>
    <w:basedOn w:val="Standaard"/>
    <w:next w:val="Standaard"/>
    <w:link w:val="Kop1Char"/>
    <w:uiPriority w:val="9"/>
    <w:qFormat/>
    <w:rsid w:val="007E5137"/>
    <w:pPr>
      <w:keepNext/>
      <w:keepLines/>
      <w:spacing w:before="480" w:after="0"/>
      <w:outlineLvl w:val="0"/>
    </w:pPr>
    <w:rPr>
      <w:rFonts w:eastAsiaTheme="majorEastAsia"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E5137"/>
    <w:pPr>
      <w:keepNext/>
      <w:keepLines/>
      <w:spacing w:before="200" w:after="0"/>
      <w:outlineLvl w:val="1"/>
    </w:pPr>
    <w:rPr>
      <w:rFonts w:eastAsiaTheme="majorEastAsia"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7E5137"/>
    <w:pPr>
      <w:keepNext/>
      <w:keepLines/>
      <w:spacing w:before="200" w:after="0"/>
      <w:outlineLvl w:val="2"/>
    </w:pPr>
    <w:rPr>
      <w:rFonts w:eastAsiaTheme="majorEastAsia"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E5137"/>
    <w:pPr>
      <w:spacing w:after="0" w:line="240" w:lineRule="auto"/>
    </w:pPr>
    <w:rPr>
      <w:rFonts w:ascii="Corbel" w:hAnsi="Corbel"/>
      <w:sz w:val="21"/>
    </w:rPr>
  </w:style>
  <w:style w:type="character" w:customStyle="1" w:styleId="Kop1Char">
    <w:name w:val="Kop 1 Char"/>
    <w:basedOn w:val="Standaardalinea-lettertype"/>
    <w:link w:val="Kop1"/>
    <w:uiPriority w:val="9"/>
    <w:rsid w:val="007E5137"/>
    <w:rPr>
      <w:rFonts w:ascii="Corbel" w:eastAsiaTheme="majorEastAsia" w:hAnsi="Corbel" w:cstheme="majorBidi"/>
      <w:b/>
      <w:bCs/>
      <w:color w:val="365F91" w:themeColor="accent1" w:themeShade="BF"/>
      <w:sz w:val="28"/>
      <w:szCs w:val="28"/>
    </w:rPr>
  </w:style>
  <w:style w:type="character" w:customStyle="1" w:styleId="Kop2Char">
    <w:name w:val="Kop 2 Char"/>
    <w:basedOn w:val="Standaardalinea-lettertype"/>
    <w:link w:val="Kop2"/>
    <w:uiPriority w:val="9"/>
    <w:rsid w:val="007E5137"/>
    <w:rPr>
      <w:rFonts w:ascii="Corbel" w:eastAsiaTheme="majorEastAsia" w:hAnsi="Corbel" w:cstheme="majorBidi"/>
      <w:b/>
      <w:bCs/>
      <w:color w:val="4F81BD" w:themeColor="accent1"/>
      <w:sz w:val="26"/>
      <w:szCs w:val="26"/>
    </w:rPr>
  </w:style>
  <w:style w:type="character" w:customStyle="1" w:styleId="Kop3Char">
    <w:name w:val="Kop 3 Char"/>
    <w:basedOn w:val="Standaardalinea-lettertype"/>
    <w:link w:val="Kop3"/>
    <w:uiPriority w:val="9"/>
    <w:semiHidden/>
    <w:rsid w:val="007E5137"/>
    <w:rPr>
      <w:rFonts w:ascii="Corbel" w:eastAsiaTheme="majorEastAsia" w:hAnsi="Corbel" w:cstheme="majorBidi"/>
      <w:b/>
      <w:bCs/>
      <w:color w:val="4F81BD" w:themeColor="accent1"/>
      <w:sz w:val="21"/>
    </w:rPr>
  </w:style>
  <w:style w:type="paragraph" w:styleId="Titel">
    <w:name w:val="Title"/>
    <w:basedOn w:val="Standaard"/>
    <w:next w:val="Standaard"/>
    <w:link w:val="TitelChar"/>
    <w:uiPriority w:val="10"/>
    <w:qFormat/>
    <w:rsid w:val="007E5137"/>
    <w:pPr>
      <w:pBdr>
        <w:bottom w:val="single" w:sz="8" w:space="4" w:color="4F81BD" w:themeColor="accent1"/>
      </w:pBdr>
      <w:spacing w:after="300"/>
    </w:pPr>
    <w:rPr>
      <w:rFonts w:eastAsiaTheme="majorEastAsia"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7E5137"/>
    <w:rPr>
      <w:rFonts w:ascii="Corbel" w:eastAsiaTheme="majorEastAsia" w:hAnsi="Corbel"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7E5137"/>
    <w:pPr>
      <w:numPr>
        <w:ilvl w:val="1"/>
      </w:numPr>
    </w:pPr>
    <w:rPr>
      <w:rFonts w:eastAsiaTheme="majorEastAsia"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7E5137"/>
    <w:rPr>
      <w:rFonts w:ascii="Corbel" w:eastAsiaTheme="majorEastAsia" w:hAnsi="Corbel" w:cstheme="majorBidi"/>
      <w:i/>
      <w:iCs/>
      <w:color w:val="4F81BD" w:themeColor="accent1"/>
      <w:spacing w:val="15"/>
      <w:sz w:val="24"/>
      <w:szCs w:val="24"/>
    </w:rPr>
  </w:style>
  <w:style w:type="paragraph" w:styleId="Ballontekst">
    <w:name w:val="Balloon Text"/>
    <w:basedOn w:val="Standaard"/>
    <w:link w:val="BallontekstChar"/>
    <w:uiPriority w:val="99"/>
    <w:semiHidden/>
    <w:unhideWhenUsed/>
    <w:rsid w:val="00144D77"/>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44D77"/>
    <w:rPr>
      <w:rFonts w:ascii="Tahoma" w:hAnsi="Tahoma" w:cs="Tahoma"/>
      <w:sz w:val="16"/>
      <w:szCs w:val="16"/>
    </w:rPr>
  </w:style>
  <w:style w:type="character" w:styleId="Verwijzingopmerking">
    <w:name w:val="annotation reference"/>
    <w:basedOn w:val="Standaardalinea-lettertype"/>
    <w:uiPriority w:val="99"/>
    <w:semiHidden/>
    <w:unhideWhenUsed/>
    <w:rsid w:val="004353BD"/>
    <w:rPr>
      <w:sz w:val="16"/>
      <w:szCs w:val="16"/>
    </w:rPr>
  </w:style>
  <w:style w:type="paragraph" w:styleId="Tekstopmerking">
    <w:name w:val="annotation text"/>
    <w:basedOn w:val="Standaard"/>
    <w:link w:val="TekstopmerkingChar"/>
    <w:uiPriority w:val="99"/>
    <w:unhideWhenUsed/>
    <w:rsid w:val="004353BD"/>
    <w:rPr>
      <w:sz w:val="20"/>
      <w:szCs w:val="20"/>
    </w:rPr>
  </w:style>
  <w:style w:type="character" w:customStyle="1" w:styleId="TekstopmerkingChar">
    <w:name w:val="Tekst opmerking Char"/>
    <w:basedOn w:val="Standaardalinea-lettertype"/>
    <w:link w:val="Tekstopmerking"/>
    <w:uiPriority w:val="99"/>
    <w:rsid w:val="004353BD"/>
    <w:rPr>
      <w:rFonts w:ascii="Corbel" w:hAnsi="Corbel"/>
      <w:szCs w:val="20"/>
    </w:rPr>
  </w:style>
  <w:style w:type="paragraph" w:styleId="Onderwerpvanopmerking">
    <w:name w:val="annotation subject"/>
    <w:basedOn w:val="Tekstopmerking"/>
    <w:next w:val="Tekstopmerking"/>
    <w:link w:val="OnderwerpvanopmerkingChar"/>
    <w:uiPriority w:val="99"/>
    <w:semiHidden/>
    <w:unhideWhenUsed/>
    <w:rsid w:val="004353BD"/>
    <w:rPr>
      <w:b/>
      <w:bCs/>
    </w:rPr>
  </w:style>
  <w:style w:type="character" w:customStyle="1" w:styleId="OnderwerpvanopmerkingChar">
    <w:name w:val="Onderwerp van opmerking Char"/>
    <w:basedOn w:val="TekstopmerkingChar"/>
    <w:link w:val="Onderwerpvanopmerking"/>
    <w:uiPriority w:val="99"/>
    <w:semiHidden/>
    <w:rsid w:val="004353BD"/>
    <w:rPr>
      <w:rFonts w:ascii="Corbel" w:hAnsi="Corbel"/>
      <w:b/>
      <w:bCs/>
      <w:szCs w:val="20"/>
    </w:rPr>
  </w:style>
  <w:style w:type="table" w:styleId="Tabelraster">
    <w:name w:val="Table Grid"/>
    <w:basedOn w:val="Standaardtabel"/>
    <w:uiPriority w:val="59"/>
    <w:rsid w:val="00B140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DB15F3"/>
    <w:pPr>
      <w:tabs>
        <w:tab w:val="center" w:pos="4513"/>
        <w:tab w:val="right" w:pos="9026"/>
      </w:tabs>
      <w:spacing w:after="0"/>
    </w:pPr>
  </w:style>
  <w:style w:type="character" w:customStyle="1" w:styleId="KoptekstChar">
    <w:name w:val="Koptekst Char"/>
    <w:basedOn w:val="Standaardalinea-lettertype"/>
    <w:link w:val="Koptekst"/>
    <w:uiPriority w:val="99"/>
    <w:rsid w:val="00DB15F3"/>
    <w:rPr>
      <w:rFonts w:ascii="Corbel" w:hAnsi="Corbel"/>
      <w:sz w:val="21"/>
    </w:rPr>
  </w:style>
  <w:style w:type="paragraph" w:styleId="Voettekst">
    <w:name w:val="footer"/>
    <w:basedOn w:val="Standaard"/>
    <w:link w:val="VoettekstChar"/>
    <w:uiPriority w:val="99"/>
    <w:unhideWhenUsed/>
    <w:rsid w:val="00DB15F3"/>
    <w:pPr>
      <w:tabs>
        <w:tab w:val="center" w:pos="4513"/>
        <w:tab w:val="right" w:pos="9026"/>
      </w:tabs>
      <w:spacing w:after="0"/>
    </w:pPr>
  </w:style>
  <w:style w:type="character" w:customStyle="1" w:styleId="VoettekstChar">
    <w:name w:val="Voettekst Char"/>
    <w:basedOn w:val="Standaardalinea-lettertype"/>
    <w:link w:val="Voettekst"/>
    <w:uiPriority w:val="99"/>
    <w:rsid w:val="00DB15F3"/>
    <w:rPr>
      <w:rFonts w:ascii="Corbel" w:hAnsi="Corbel"/>
      <w:sz w:val="21"/>
    </w:rPr>
  </w:style>
  <w:style w:type="paragraph" w:styleId="HTML-voorafopgemaakt">
    <w:name w:val="HTML Preformatted"/>
    <w:basedOn w:val="Standaard"/>
    <w:link w:val="HTML-voorafopgemaaktChar"/>
    <w:uiPriority w:val="99"/>
    <w:semiHidden/>
    <w:unhideWhenUsed/>
    <w:rsid w:val="00B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val="0"/>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B15011"/>
    <w:rPr>
      <w:rFonts w:ascii="Courier New" w:eastAsia="Times New Roman" w:hAnsi="Courier New" w:cs="Courier New"/>
      <w:szCs w:val="20"/>
      <w:lang w:eastAsia="nl-NL"/>
    </w:rPr>
  </w:style>
  <w:style w:type="character" w:customStyle="1" w:styleId="godmdahbfob">
    <w:name w:val="godmdahbfob"/>
    <w:basedOn w:val="Standaardalinea-lettertype"/>
    <w:rsid w:val="00B15011"/>
  </w:style>
  <w:style w:type="paragraph" w:customStyle="1" w:styleId="EndNoteBibliographyTitle">
    <w:name w:val="EndNote Bibliography Title"/>
    <w:basedOn w:val="Standaard"/>
    <w:link w:val="EndNoteBibliographyTitleChar"/>
    <w:rsid w:val="00CF0B4E"/>
    <w:pPr>
      <w:spacing w:after="0"/>
      <w:jc w:val="center"/>
    </w:pPr>
    <w:rPr>
      <w:noProof/>
      <w:sz w:val="20"/>
      <w:lang w:val="en-US"/>
    </w:rPr>
  </w:style>
  <w:style w:type="character" w:customStyle="1" w:styleId="EndNoteBibliographyTitleChar">
    <w:name w:val="EndNote Bibliography Title Char"/>
    <w:basedOn w:val="Standaardalinea-lettertype"/>
    <w:link w:val="EndNoteBibliographyTitle"/>
    <w:rsid w:val="00CF0B4E"/>
    <w:rPr>
      <w:rFonts w:ascii="Corbel" w:hAnsi="Corbel"/>
      <w:noProof/>
      <w:lang w:val="en-US"/>
    </w:rPr>
  </w:style>
  <w:style w:type="paragraph" w:customStyle="1" w:styleId="EndNoteBibliography">
    <w:name w:val="EndNote Bibliography"/>
    <w:basedOn w:val="Standaard"/>
    <w:link w:val="EndNoteBibliographyChar"/>
    <w:rsid w:val="00CF0B4E"/>
    <w:rPr>
      <w:noProof/>
      <w:sz w:val="20"/>
      <w:lang w:val="en-US"/>
    </w:rPr>
  </w:style>
  <w:style w:type="character" w:customStyle="1" w:styleId="EndNoteBibliographyChar">
    <w:name w:val="EndNote Bibliography Char"/>
    <w:basedOn w:val="Standaardalinea-lettertype"/>
    <w:link w:val="EndNoteBibliography"/>
    <w:rsid w:val="00CF0B4E"/>
    <w:rPr>
      <w:rFonts w:ascii="Corbel" w:hAnsi="Corbel"/>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3859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 klassie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12789-72B5-4B18-93B4-A966038D7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10</Pages>
  <Words>2263</Words>
  <Characters>12450</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GGD Amsterdam</Company>
  <LinksUpToDate>false</LinksUpToDate>
  <CharactersWithSpaces>14684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Santen, Daniëla van</dc:creator>
  <cp:lastModifiedBy>Santen, Daniëla van</cp:lastModifiedBy>
  <cp:revision>333</cp:revision>
  <dcterms:created xsi:type="dcterms:W3CDTF">2017-01-05T09:43:00Z</dcterms:created>
  <dcterms:modified xsi:type="dcterms:W3CDTF">2017-12-29T16:08:00Z</dcterms:modified>
</cp:coreProperties>
</file>