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8" w:rsidRDefault="008F15F8" w:rsidP="004E294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942" w:rsidRPr="003A16FC" w:rsidRDefault="004E2942" w:rsidP="004E29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2F0AB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>: Percentage of WLWH With Vitamin D Level Assessment in Pregnancy Per Year (2000-2018)</w:t>
      </w:r>
    </w:p>
    <w:p w:rsidR="004E2942" w:rsidRPr="003A16FC" w:rsidRDefault="004E2942" w:rsidP="004E29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70C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FCF80B1" wp14:editId="5688F232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4572000" cy="2743200"/>
            <wp:effectExtent l="0" t="0" r="0" b="0"/>
            <wp:wrapSquare wrapText="bothSides"/>
            <wp:docPr id="1" name="Diagra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9F5C50-C795-4067-AE7A-651CE831F7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42" w:rsidRPr="003A16FC" w:rsidRDefault="004E2942" w:rsidP="004E29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942" w:rsidRPr="003A16FC" w:rsidRDefault="004E2942" w:rsidP="004E29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942" w:rsidRPr="003A16FC" w:rsidRDefault="004E2942" w:rsidP="004E29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E7D" w:rsidRDefault="008E6E7D">
      <w:pPr>
        <w:rPr>
          <w:lang w:val="en-US"/>
        </w:rPr>
      </w:pPr>
    </w:p>
    <w:p w:rsidR="008F15F8" w:rsidRDefault="008F15F8">
      <w:pPr>
        <w:rPr>
          <w:lang w:val="en-US"/>
        </w:rPr>
      </w:pPr>
    </w:p>
    <w:p w:rsidR="008F15F8" w:rsidRDefault="008F15F8">
      <w:pPr>
        <w:rPr>
          <w:lang w:val="en-US"/>
        </w:rPr>
      </w:pPr>
    </w:p>
    <w:p w:rsidR="008F15F8" w:rsidRDefault="008F15F8">
      <w:pPr>
        <w:rPr>
          <w:lang w:val="en-US"/>
        </w:rPr>
      </w:pPr>
    </w:p>
    <w:p w:rsidR="008F15F8" w:rsidRDefault="008F15F8">
      <w:pPr>
        <w:rPr>
          <w:lang w:val="en-US"/>
        </w:rPr>
      </w:pPr>
    </w:p>
    <w:p w:rsidR="008F15F8" w:rsidRDefault="008F15F8" w:rsidP="008F15F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a-DK"/>
        </w:rPr>
      </w:pPr>
      <w:bookmarkStart w:id="0" w:name="_GoBack"/>
      <w:bookmarkEnd w:id="0"/>
    </w:p>
    <w:sectPr w:rsidR="008F15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DFE35C"/>
    <w:multiLevelType w:val="hybridMultilevel"/>
    <w:tmpl w:val="6EBEC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28407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D78A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05572"/>
    <w:multiLevelType w:val="hybridMultilevel"/>
    <w:tmpl w:val="6437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760D5D"/>
    <w:multiLevelType w:val="hybridMultilevel"/>
    <w:tmpl w:val="EB20C80C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0DE0"/>
    <w:multiLevelType w:val="hybridMultilevel"/>
    <w:tmpl w:val="08DE3B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E76EE6"/>
    <w:multiLevelType w:val="hybridMultilevel"/>
    <w:tmpl w:val="A8A2D54A"/>
    <w:lvl w:ilvl="0" w:tplc="3996A9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C536C"/>
    <w:rsid w:val="00162F4E"/>
    <w:rsid w:val="001F54FB"/>
    <w:rsid w:val="002E1838"/>
    <w:rsid w:val="002F0ABD"/>
    <w:rsid w:val="00336946"/>
    <w:rsid w:val="004A2F87"/>
    <w:rsid w:val="004E2942"/>
    <w:rsid w:val="0057309C"/>
    <w:rsid w:val="00672645"/>
    <w:rsid w:val="00745EC5"/>
    <w:rsid w:val="0075296A"/>
    <w:rsid w:val="008E6E7D"/>
    <w:rsid w:val="008F15F8"/>
    <w:rsid w:val="00912A4A"/>
    <w:rsid w:val="009E37E0"/>
    <w:rsid w:val="00DF55B3"/>
    <w:rsid w:val="00E62078"/>
    <w:rsid w:val="00E92FE7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4614-67F7-40B9-8643-CA49FEC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</w:style>
  <w:style w:type="paragraph" w:styleId="Heading1">
    <w:name w:val="heading 1"/>
    <w:basedOn w:val="Normal"/>
    <w:next w:val="Normal"/>
    <w:link w:val="Heading1Char"/>
    <w:uiPriority w:val="9"/>
    <w:qFormat/>
    <w:rsid w:val="004E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2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2942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4E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42"/>
  </w:style>
  <w:style w:type="paragraph" w:styleId="Footer">
    <w:name w:val="footer"/>
    <w:basedOn w:val="Normal"/>
    <w:link w:val="Foot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42"/>
  </w:style>
  <w:style w:type="paragraph" w:styleId="BalloonText">
    <w:name w:val="Balloon Text"/>
    <w:basedOn w:val="Normal"/>
    <w:link w:val="BalloonTextChar"/>
    <w:uiPriority w:val="99"/>
    <w:semiHidden/>
    <w:unhideWhenUsed/>
    <w:rsid w:val="004E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94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4E2942"/>
  </w:style>
  <w:style w:type="character" w:styleId="Emphasis">
    <w:name w:val="Emphasis"/>
    <w:basedOn w:val="DefaultParagraphFont"/>
    <w:uiPriority w:val="20"/>
    <w:qFormat/>
    <w:rsid w:val="004E29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4E294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4E2942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4E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GHNAS01.regionh.top.local\HOME-A\ABER0134\Ny%20mappe\Documents\HIV%20+%20D-vit\Stor%20Tabel%201\R&#229;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233814523184596E-2"/>
          <c:y val="2.5428331875182269E-2"/>
          <c:w val="0.87232174103237092"/>
          <c:h val="0.69095581802274719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'Grafer for D vit'!$H$2</c:f>
              <c:strCache>
                <c:ptCount val="1"/>
                <c:pt idx="0">
                  <c:v>Vitamin D Status Missing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'Grafer for D vit'!$E$3:$E$21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'Grafer for D vit'!$H$3:$H$21</c:f>
              <c:numCache>
                <c:formatCode>General</c:formatCode>
                <c:ptCount val="19"/>
                <c:pt idx="0">
                  <c:v>11</c:v>
                </c:pt>
                <c:pt idx="1">
                  <c:v>17</c:v>
                </c:pt>
                <c:pt idx="2">
                  <c:v>14</c:v>
                </c:pt>
                <c:pt idx="3">
                  <c:v>22</c:v>
                </c:pt>
                <c:pt idx="4">
                  <c:v>29</c:v>
                </c:pt>
                <c:pt idx="5">
                  <c:v>28</c:v>
                </c:pt>
                <c:pt idx="6">
                  <c:v>39</c:v>
                </c:pt>
                <c:pt idx="7">
                  <c:v>29</c:v>
                </c:pt>
                <c:pt idx="8">
                  <c:v>26</c:v>
                </c:pt>
                <c:pt idx="9">
                  <c:v>27</c:v>
                </c:pt>
                <c:pt idx="10">
                  <c:v>26</c:v>
                </c:pt>
                <c:pt idx="11">
                  <c:v>31</c:v>
                </c:pt>
                <c:pt idx="12">
                  <c:v>20</c:v>
                </c:pt>
                <c:pt idx="13">
                  <c:v>19</c:v>
                </c:pt>
                <c:pt idx="14">
                  <c:v>33</c:v>
                </c:pt>
                <c:pt idx="15">
                  <c:v>21</c:v>
                </c:pt>
                <c:pt idx="16">
                  <c:v>16</c:v>
                </c:pt>
                <c:pt idx="17">
                  <c:v>13</c:v>
                </c:pt>
                <c:pt idx="1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62-4D82-946B-1188F470DF0A}"/>
            </c:ext>
          </c:extLst>
        </c:ser>
        <c:ser>
          <c:idx val="0"/>
          <c:order val="1"/>
          <c:tx>
            <c:strRef>
              <c:f>'Grafer for D vit'!$G$2</c:f>
              <c:strCache>
                <c:ptCount val="1"/>
                <c:pt idx="0">
                  <c:v>Vitamin D Status Known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'Grafer for D vit'!$E$3:$E$21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'Grafer for D vit'!$G$3:$G$21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12</c:v>
                </c:pt>
                <c:pt idx="11">
                  <c:v>13</c:v>
                </c:pt>
                <c:pt idx="12">
                  <c:v>8</c:v>
                </c:pt>
                <c:pt idx="13">
                  <c:v>13</c:v>
                </c:pt>
                <c:pt idx="14">
                  <c:v>11</c:v>
                </c:pt>
                <c:pt idx="15">
                  <c:v>15</c:v>
                </c:pt>
                <c:pt idx="16">
                  <c:v>23</c:v>
                </c:pt>
                <c:pt idx="17">
                  <c:v>10</c:v>
                </c:pt>
                <c:pt idx="18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62-4D82-946B-1188F470D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4377392"/>
        <c:axId val="34378176"/>
      </c:barChart>
      <c:catAx>
        <c:axId val="3437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78176"/>
        <c:crosses val="autoZero"/>
        <c:auto val="1"/>
        <c:lblAlgn val="ctr"/>
        <c:lblOffset val="100"/>
        <c:noMultiLvlLbl val="0"/>
      </c:catAx>
      <c:valAx>
        <c:axId val="3437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7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6F21-AC3C-41EA-B3D9-8DDC7ED5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Bergløv</dc:creator>
  <cp:keywords/>
  <dc:description/>
  <cp:lastModifiedBy>2GW6T02</cp:lastModifiedBy>
  <cp:revision>4</cp:revision>
  <dcterms:created xsi:type="dcterms:W3CDTF">2021-03-27T15:08:00Z</dcterms:created>
  <dcterms:modified xsi:type="dcterms:W3CDTF">2021-03-27T15:09:00Z</dcterms:modified>
</cp:coreProperties>
</file>