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hint="default" w:ascii="Times New Roman" w:hAnsi="Times New Roman" w:cs="Times New Roman" w:eastAsiaTheme="minorEastAsia"/>
          <w:b w:val="0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b/>
          <w:bCs/>
          <w:kern w:val="0"/>
          <w:sz w:val="24"/>
          <w:szCs w:val="24"/>
          <w:lang w:val="en-US" w:eastAsia="zh-CN" w:bidi="ar-SA"/>
        </w:rPr>
        <w:t xml:space="preserve">Table S2. </w:t>
      </w:r>
      <w:r>
        <w:rPr>
          <w:rFonts w:hint="eastAsia" w:ascii="Times New Roman" w:hAnsi="Times New Roman" w:cs="Times New Roman" w:eastAsiaTheme="minorEastAsia"/>
          <w:b w:val="0"/>
          <w:bCs w:val="0"/>
          <w:kern w:val="0"/>
          <w:sz w:val="24"/>
          <w:szCs w:val="24"/>
          <w:lang w:val="en-US" w:eastAsia="zh-CN" w:bidi="ar-SA"/>
        </w:rPr>
        <w:t>Univariate an</w:t>
      </w:r>
      <w:bookmarkStart w:id="0" w:name="_GoBack"/>
      <w:bookmarkEnd w:id="0"/>
      <w:r>
        <w:rPr>
          <w:rFonts w:hint="eastAsia" w:ascii="Times New Roman" w:hAnsi="Times New Roman" w:cs="Times New Roman" w:eastAsiaTheme="minorEastAsia"/>
          <w:b w:val="0"/>
          <w:bCs w:val="0"/>
          <w:kern w:val="0"/>
          <w:sz w:val="24"/>
          <w:szCs w:val="24"/>
          <w:lang w:val="en-US" w:eastAsia="zh-CN" w:bidi="ar-SA"/>
        </w:rPr>
        <w:t>d multivariate Cox regression analysis of factors affecting incomplete immune reconstitution in the study (n = 1609).</w:t>
      </w:r>
    </w:p>
    <w:tbl>
      <w:tblPr>
        <w:tblStyle w:val="3"/>
        <w:tblW w:w="9171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2268"/>
        <w:gridCol w:w="1130"/>
        <w:gridCol w:w="2272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Univariable analysis</w:t>
            </w:r>
          </w:p>
        </w:tc>
        <w:tc>
          <w:tcPr>
            <w:tcW w:w="3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Multivariable analysis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Varibles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RR (95%Cl)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P-value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RR (95%Cl)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P-value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3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Age at initial ART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(years)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8"/>
                <w:rFonts w:hint="eastAsia" w:ascii="Times New Roman" w:hAnsi="Times New Roman" w:cs="Times New Roman"/>
                <w:sz w:val="24"/>
                <w:szCs w:val="24"/>
                <w:lang w:val="en-US" w:eastAsia="zh-CN" w:bidi="ar"/>
              </w:rPr>
              <w:t>≤</w:t>
            </w:r>
            <w:r>
              <w:rPr>
                <w:rStyle w:val="8"/>
                <w:rFonts w:hint="eastAsia" w:cs="Times New Roman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Ref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0.55 (0.47 -0.64 )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＜0.001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0.85(0.64-1.12)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8"/>
                <w:rFonts w:hint="eastAsia" w:cs="Times New Roman"/>
                <w:sz w:val="24"/>
                <w:szCs w:val="24"/>
                <w:lang w:val="en-US" w:eastAsia="zh-CN" w:bidi="ar"/>
              </w:rPr>
              <w:t>＞</w:t>
            </w:r>
            <w:r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8"/>
                <w:rFonts w:hint="eastAsia" w:cs="Times New Roman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0.87 (0.75 -1.02 )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0.086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1.58(1.18-2.11)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Gender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Ref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 (0.63 -0.82 )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＜0.001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Diagnosis treatment interval（Month）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＜</w:t>
            </w:r>
            <w:r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0.2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Ref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0.2-1.3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0.86 (0.68 -1.09 )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0.211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＞</w:t>
            </w:r>
            <w:r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1.4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 (0.71 -1.12 )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0.315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Marital status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Married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Ref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Unmarried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1.69 (1.46 -1.95 )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＜0.001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1.47(1.13-1.92)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Divorced or Widowed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 (0.99 -1.43 )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0.071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1.17(0.94-1.46)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Unclear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0.79 (0.52 -1.20 )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0.263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0.95(0.56-1.61)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Infection route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Heterosexual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Ref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Homosexual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2.06 (1.75 -2.43 )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＜0.001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1.95(1.52-2.5)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＜0.001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Intravenous drug use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0.86 (0.69 -1.08 )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0.187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0.86(0.65-1.15)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Other/Unclear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0.67 (0.56 -0.80 )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＜0.001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0.65(0.52-0.8)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＜0.001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Baseline HBsAg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Positive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Ref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Negative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0.70 (0.52 -0.94 )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0.017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Cutrrent HBsAg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Positive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Ref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Negative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0.74 (0.55 -0.98 )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0.036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Baseline Anti-HCV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Positive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Ref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Negative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0.70 (0.55 -0.89 )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0.004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Current Anti-HCV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Positive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Ref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Negative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 (0.60 -0.95 )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0.014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Initial antiretroviral regimen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NNRITS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Ref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 (0.79 -1.39 )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0.758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1.31(0.94-1.83)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INSTIs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4.55 (2.81 -7.36 )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＜0.001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5.19(3.04-8.88)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＜0.001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Current antiretroviral regimen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NNRITS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Ref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0.86 (0.74 -1.00 )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0.053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INSTIs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 (0.91 -1.29 )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0.396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Regimen change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Ref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0.74 (0.66 -0.83 )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＜0.001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0.74(0.64-0.86)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＜0.001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Baseline CD4 (cells/μL)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8"/>
                <w:rFonts w:hint="eastAsia" w:ascii="Times New Roman" w:hAnsi="Times New Roman" w:cs="Times New Roman"/>
                <w:sz w:val="24"/>
                <w:szCs w:val="24"/>
                <w:lang w:val="en-US" w:eastAsia="zh-CN" w:bidi="ar"/>
              </w:rPr>
              <w:t>≤</w:t>
            </w:r>
            <w:r>
              <w:rPr>
                <w:rStyle w:val="8"/>
                <w:rFonts w:hint="eastAsia" w:cs="Times New Roman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Ref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200-500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 (0.78 -1.00 )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0.68(0.58-0.81)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＜0.001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 (0.73 -1.22 )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0.639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0.59(0.42-0.82)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Baseline CD8 (cells/μL)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8"/>
                <w:rFonts w:hint="eastAsia" w:ascii="Times New Roman" w:hAnsi="Times New Roman" w:cs="Times New Roman"/>
                <w:sz w:val="24"/>
                <w:szCs w:val="24"/>
                <w:lang w:val="en-US" w:eastAsia="zh-CN" w:bidi="ar"/>
              </w:rPr>
              <w:t>≤799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Ref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800-1000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 (0.86 -1.23 )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0.741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0.88(0.7-1.09)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1.24 (1.10 -1.41 )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0.001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1.34(1.13-1.59)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Baseline CD4/CD8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＜</w:t>
            </w:r>
            <w:r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Ref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≥0.5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0.76 (0.62 -0.94 )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0.009 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0.75(0.58-0.98)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0.032 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RR: relative risk, CI confidence interval: Ref, reference.</w:t>
      </w:r>
    </w:p>
    <w:p>
      <w:pPr>
        <w:spacing w:line="360" w:lineRule="auto"/>
        <w:rPr>
          <w:rFonts w:hint="default" w:cs="Times New Roman"/>
          <w:sz w:val="24"/>
          <w:szCs w:val="24"/>
          <w:lang w:val="en-US" w:eastAsia="zh-CN"/>
        </w:rPr>
      </w:pPr>
      <w:r>
        <w:rPr>
          <w:rFonts w:hint="eastAsia" w:cs="Times New Roman"/>
          <w:sz w:val="24"/>
          <w:szCs w:val="24"/>
          <w:lang w:val="en-US" w:eastAsia="zh-CN"/>
        </w:rPr>
        <w:t>*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Others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/Unclear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included blood transfusion</w:t>
      </w:r>
      <w:r>
        <w:rPr>
          <w:rFonts w:hint="eastAsia" w:cs="Times New Roman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mother to child transmission</w:t>
      </w:r>
      <w:r>
        <w:rPr>
          <w:rFonts w:hint="eastAsia" w:cs="Times New Roman"/>
          <w:sz w:val="24"/>
          <w:szCs w:val="24"/>
          <w:lang w:val="en-US" w:eastAsia="zh-CN"/>
        </w:rPr>
        <w:t>, and unknown.</w:t>
      </w:r>
    </w:p>
    <w:sectPr>
      <w:pgSz w:w="11906" w:h="16838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39511F13"/>
    <w:rsid w:val="0049023F"/>
    <w:rsid w:val="061F2A86"/>
    <w:rsid w:val="065564A8"/>
    <w:rsid w:val="07AA45D1"/>
    <w:rsid w:val="07E55609"/>
    <w:rsid w:val="098F7F7C"/>
    <w:rsid w:val="0B7C44D7"/>
    <w:rsid w:val="0CD47A72"/>
    <w:rsid w:val="13082AF4"/>
    <w:rsid w:val="1682657E"/>
    <w:rsid w:val="17F04282"/>
    <w:rsid w:val="191E097B"/>
    <w:rsid w:val="192B12EA"/>
    <w:rsid w:val="19481E9C"/>
    <w:rsid w:val="19D61256"/>
    <w:rsid w:val="1C185B56"/>
    <w:rsid w:val="1E7B23CC"/>
    <w:rsid w:val="26485289"/>
    <w:rsid w:val="27223D2C"/>
    <w:rsid w:val="284B1061"/>
    <w:rsid w:val="28EF5E90"/>
    <w:rsid w:val="291E6775"/>
    <w:rsid w:val="308D0A46"/>
    <w:rsid w:val="367A7676"/>
    <w:rsid w:val="38402264"/>
    <w:rsid w:val="3905525C"/>
    <w:rsid w:val="39511F13"/>
    <w:rsid w:val="3D1837B0"/>
    <w:rsid w:val="3ECF3E9B"/>
    <w:rsid w:val="3FAE21A9"/>
    <w:rsid w:val="408178BE"/>
    <w:rsid w:val="40BE641C"/>
    <w:rsid w:val="42747EE0"/>
    <w:rsid w:val="43B14016"/>
    <w:rsid w:val="43D16466"/>
    <w:rsid w:val="45723C79"/>
    <w:rsid w:val="49B74F5A"/>
    <w:rsid w:val="4F0973FC"/>
    <w:rsid w:val="50137E07"/>
    <w:rsid w:val="515626A1"/>
    <w:rsid w:val="53D31D87"/>
    <w:rsid w:val="5436399C"/>
    <w:rsid w:val="5AE96400"/>
    <w:rsid w:val="5B465534"/>
    <w:rsid w:val="632F29C7"/>
    <w:rsid w:val="649C13C8"/>
    <w:rsid w:val="652A1A23"/>
    <w:rsid w:val="66501015"/>
    <w:rsid w:val="67AB0BF9"/>
    <w:rsid w:val="689478DF"/>
    <w:rsid w:val="695B15EF"/>
    <w:rsid w:val="6BB362CE"/>
    <w:rsid w:val="6D4D0BA9"/>
    <w:rsid w:val="7F14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customStyle="1" w:styleId="5">
    <w:name w:val="样式2"/>
    <w:basedOn w:val="1"/>
    <w:qFormat/>
    <w:uiPriority w:val="0"/>
    <w:pPr>
      <w:widowControl/>
      <w:spacing w:line="360" w:lineRule="auto"/>
      <w:ind w:firstLine="420" w:firstLineChars="200"/>
      <w:contextualSpacing/>
    </w:pPr>
    <w:rPr>
      <w:rFonts w:hint="default" w:ascii="Times New Roman" w:hAnsi="Times New Roman" w:cs="Times New Roman"/>
      <w:kern w:val="0"/>
      <w:szCs w:val="21"/>
    </w:rPr>
  </w:style>
  <w:style w:type="paragraph" w:customStyle="1" w:styleId="6">
    <w:name w:val="样式3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 w:cs="宋体"/>
      <w:sz w:val="24"/>
    </w:rPr>
  </w:style>
  <w:style w:type="paragraph" w:customStyle="1" w:styleId="7">
    <w:name w:val="Lina-正文"/>
    <w:basedOn w:val="1"/>
    <w:qFormat/>
    <w:uiPriority w:val="0"/>
    <w:pPr>
      <w:widowControl/>
      <w:spacing w:line="360" w:lineRule="auto"/>
      <w:ind w:firstLine="420" w:firstLineChars="200"/>
      <w:contextualSpacing/>
    </w:pPr>
    <w:rPr>
      <w:rFonts w:ascii="Times New Roman" w:hAnsi="Times New Roman" w:cs="Times New Roman" w:eastAsiaTheme="minorEastAsia"/>
      <w:kern w:val="0"/>
      <w:sz w:val="21"/>
      <w:szCs w:val="21"/>
    </w:rPr>
  </w:style>
  <w:style w:type="character" w:customStyle="1" w:styleId="8">
    <w:name w:val="font11"/>
    <w:basedOn w:val="4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2023-12-03T08:54:00Z</dcterms:created>
  <dc:creator>lina</dc:creator>
  <cp:lastModifiedBy>lina</cp:lastModifiedBy>
  <dcterms:modified xsi:type="dcterms:W3CDTF">2023-12-11T01:43:31Z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A98CE08FD3234A3C9742C00798BAB0DD_13</vt:lpwstr>
  </property>
</Properties>
</file>