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570A0" w14:textId="77777777" w:rsidR="00075100" w:rsidRPr="00E42568" w:rsidRDefault="00075100" w:rsidP="00C15DFF">
      <w:pPr>
        <w:pStyle w:val="Body"/>
        <w:tabs>
          <w:tab w:val="left" w:pos="9724"/>
          <w:tab w:val="left" w:pos="9724"/>
        </w:tabs>
        <w:spacing w:line="480" w:lineRule="auto"/>
        <w:jc w:val="center"/>
        <w:rPr>
          <w:rFonts w:ascii="Arial" w:hAnsi="Arial" w:cs="Arial"/>
          <w:bCs/>
        </w:rPr>
      </w:pPr>
    </w:p>
    <w:p w14:paraId="181F8961" w14:textId="5C81FD67" w:rsidR="00B67A7B" w:rsidRPr="00ED161D" w:rsidRDefault="00512383" w:rsidP="00B67A7B">
      <w:pPr>
        <w:pStyle w:val="Body"/>
        <w:spacing w:after="120" w:line="480" w:lineRule="auto"/>
        <w:rPr>
          <w:rStyle w:val="PageNumber"/>
          <w:rFonts w:ascii="Arial" w:eastAsia="Arial" w:hAnsi="Arial" w:cs="Arial"/>
          <w:bCs/>
        </w:rPr>
      </w:pPr>
      <w:r w:rsidRPr="00420E9D">
        <w:rPr>
          <w:rFonts w:ascii="Arial" w:eastAsia="Arial" w:hAnsi="Arial" w:cs="Arial"/>
          <w:b/>
        </w:rPr>
        <w:t xml:space="preserve">Supplemental </w:t>
      </w:r>
      <w:r w:rsidR="008736C9" w:rsidRPr="00512383">
        <w:rPr>
          <w:rFonts w:ascii="Arial" w:hAnsi="Arial" w:cs="Arial"/>
          <w:b/>
        </w:rPr>
        <w:t xml:space="preserve">Table </w:t>
      </w:r>
      <w:r w:rsidRPr="00512383">
        <w:rPr>
          <w:rFonts w:ascii="Arial" w:hAnsi="Arial" w:cs="Arial"/>
          <w:b/>
        </w:rPr>
        <w:t>1</w:t>
      </w:r>
      <w:r w:rsidR="008736C9" w:rsidRPr="00512383">
        <w:rPr>
          <w:rFonts w:ascii="Arial" w:hAnsi="Arial" w:cs="Arial"/>
          <w:b/>
        </w:rPr>
        <w:t>.</w:t>
      </w:r>
      <w:r w:rsidR="008736C9" w:rsidRPr="00E42568">
        <w:rPr>
          <w:rFonts w:ascii="Arial" w:hAnsi="Arial" w:cs="Arial"/>
        </w:rPr>
        <w:t xml:space="preserve"> </w:t>
      </w:r>
      <w:r w:rsidR="00B67A7B" w:rsidRPr="00B67A7B">
        <w:rPr>
          <w:rFonts w:ascii="Arial" w:hAnsi="Arial" w:cs="Arial"/>
        </w:rPr>
        <w:t>Descriptive Summary Statistics [</w:t>
      </w:r>
      <w:r w:rsidR="00131971" w:rsidRPr="00ED161D">
        <w:rPr>
          <w:rStyle w:val="PageNumber"/>
          <w:rFonts w:ascii="Arial" w:hAnsi="Arial" w:cs="Arial"/>
          <w:bCs/>
        </w:rPr>
        <w:t>Mean (95% CI</w:t>
      </w:r>
      <w:r w:rsidR="005C4444" w:rsidRPr="00ED161D">
        <w:rPr>
          <w:rStyle w:val="PageNumber"/>
          <w:rFonts w:ascii="Arial" w:hAnsi="Arial" w:cs="Arial"/>
          <w:bCs/>
        </w:rPr>
        <w:t>)] among</w:t>
      </w:r>
      <w:r w:rsidR="008736C9" w:rsidRPr="00E42568">
        <w:rPr>
          <w:rFonts w:ascii="Arial" w:hAnsi="Arial" w:cs="Arial"/>
        </w:rPr>
        <w:t xml:space="preserve"> </w:t>
      </w:r>
      <w:r w:rsidR="005C4444">
        <w:rPr>
          <w:rFonts w:ascii="Arial" w:hAnsi="Arial" w:cs="Arial"/>
        </w:rPr>
        <w:t>t</w:t>
      </w:r>
      <w:r w:rsidR="008736C9" w:rsidRPr="00E42568">
        <w:rPr>
          <w:rFonts w:ascii="Arial" w:hAnsi="Arial" w:cs="Arial"/>
        </w:rPr>
        <w:t xml:space="preserve">reatment </w:t>
      </w:r>
      <w:r w:rsidR="005C4444">
        <w:rPr>
          <w:rFonts w:ascii="Arial" w:hAnsi="Arial" w:cs="Arial"/>
        </w:rPr>
        <w:t>a</w:t>
      </w:r>
      <w:r w:rsidR="008736C9" w:rsidRPr="00E42568">
        <w:rPr>
          <w:rFonts w:ascii="Arial" w:hAnsi="Arial" w:cs="Arial"/>
        </w:rPr>
        <w:t xml:space="preserve">rms </w:t>
      </w:r>
      <w:r w:rsidR="002A13D9">
        <w:rPr>
          <w:rFonts w:ascii="Arial" w:hAnsi="Arial" w:cs="Arial"/>
        </w:rPr>
        <w:t xml:space="preserve">in </w:t>
      </w:r>
      <w:r w:rsidR="005C4444">
        <w:rPr>
          <w:rFonts w:ascii="Arial" w:hAnsi="Arial" w:cs="Arial"/>
        </w:rPr>
        <w:t>s</w:t>
      </w:r>
      <w:r w:rsidR="002A13D9">
        <w:rPr>
          <w:rFonts w:ascii="Arial" w:hAnsi="Arial" w:cs="Arial"/>
        </w:rPr>
        <w:t xml:space="preserve">uccessfully </w:t>
      </w:r>
      <w:r w:rsidR="005C4444">
        <w:rPr>
          <w:rFonts w:ascii="Arial" w:hAnsi="Arial" w:cs="Arial"/>
        </w:rPr>
        <w:t>t</w:t>
      </w:r>
      <w:r w:rsidR="002A13D9">
        <w:rPr>
          <w:rFonts w:ascii="Arial" w:hAnsi="Arial" w:cs="Arial"/>
        </w:rPr>
        <w:t xml:space="preserve">reated </w:t>
      </w:r>
      <w:r w:rsidR="005C4444">
        <w:rPr>
          <w:rFonts w:ascii="Arial" w:hAnsi="Arial" w:cs="Arial"/>
        </w:rPr>
        <w:t>p</w:t>
      </w:r>
      <w:r w:rsidR="002A13D9">
        <w:rPr>
          <w:rFonts w:ascii="Arial" w:hAnsi="Arial" w:cs="Arial"/>
        </w:rPr>
        <w:t xml:space="preserve">opulation </w:t>
      </w:r>
      <w:r w:rsidR="008736C9" w:rsidRPr="00E42568">
        <w:rPr>
          <w:rFonts w:ascii="Arial" w:hAnsi="Arial" w:cs="Arial"/>
        </w:rPr>
        <w:t>by biomarker and study week</w:t>
      </w:r>
      <w:r w:rsidR="00131971">
        <w:rPr>
          <w:rFonts w:ascii="Arial" w:hAnsi="Arial" w:cs="Arial"/>
        </w:rPr>
        <w:t>.</w:t>
      </w:r>
      <w:r w:rsidR="00131971" w:rsidRPr="00131971">
        <w:rPr>
          <w:rStyle w:val="PageNumber"/>
          <w:rFonts w:ascii="Arial" w:hAnsi="Arial" w:cs="Arial"/>
          <w:bCs/>
        </w:rPr>
        <w:t xml:space="preserve"> </w:t>
      </w:r>
      <w:r w:rsidR="00131971" w:rsidRPr="00ED161D">
        <w:rPr>
          <w:rStyle w:val="PageNumber"/>
          <w:rFonts w:ascii="Arial" w:hAnsi="Arial" w:cs="Arial"/>
          <w:bCs/>
        </w:rPr>
        <w:t>RANKL: OPG ratio was calculated as RANKL pmol/L over OPG pmol/L to create unit-less ratio RANKL and OPG are presented on the log 10 scale</w:t>
      </w:r>
      <w:r w:rsidR="00131971">
        <w:rPr>
          <w:rStyle w:val="PageNumber"/>
          <w:rFonts w:ascii="Arial" w:hAnsi="Arial" w:cs="Arial"/>
          <w:bCs/>
        </w:rPr>
        <w:t>.</w:t>
      </w:r>
      <w:r w:rsidR="009D1629">
        <w:rPr>
          <w:rStyle w:val="PageNumber"/>
          <w:rFonts w:ascii="Arial" w:hAnsi="Arial" w:cs="Arial"/>
          <w:bCs/>
        </w:rPr>
        <w:t xml:space="preserve"> </w:t>
      </w:r>
    </w:p>
    <w:tbl>
      <w:tblPr>
        <w:tblStyle w:val="TableGrid"/>
        <w:tblW w:w="11607" w:type="dxa"/>
        <w:tblInd w:w="-51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9"/>
        <w:gridCol w:w="461"/>
        <w:gridCol w:w="1357"/>
        <w:gridCol w:w="461"/>
        <w:gridCol w:w="1370"/>
        <w:gridCol w:w="461"/>
        <w:gridCol w:w="1401"/>
        <w:gridCol w:w="828"/>
        <w:gridCol w:w="1399"/>
        <w:gridCol w:w="828"/>
        <w:gridCol w:w="1492"/>
      </w:tblGrid>
      <w:tr w:rsidR="003F74EE" w:rsidRPr="00131971" w14:paraId="20BB62BA" w14:textId="77777777" w:rsidTr="005C4444"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</w:tcPr>
          <w:p w14:paraId="0CE618B8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724F1372" w14:textId="77777777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14:paraId="5EA9FCFD" w14:textId="77777777" w:rsidR="00B67A7B" w:rsidRPr="009D1629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t xml:space="preserve">Week 0 </w:t>
            </w: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3A5B6A6D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14:paraId="600E9C61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b/>
                <w:sz w:val="22"/>
                <w:szCs w:val="22"/>
              </w:rPr>
              <w:t xml:space="preserve">Week 48 </w:t>
            </w: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2B922BB4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14:paraId="21A3528A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b/>
                <w:sz w:val="22"/>
                <w:szCs w:val="22"/>
              </w:rPr>
              <w:t xml:space="preserve">Week 96 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14:paraId="11A229D0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</w:tcPr>
          <w:p w14:paraId="152AD473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b/>
                <w:sz w:val="22"/>
                <w:szCs w:val="22"/>
                <w:lang w:val="el-GR"/>
              </w:rPr>
              <w:t>Δ</w:t>
            </w:r>
            <w:r w:rsidRPr="00131971">
              <w:rPr>
                <w:rFonts w:ascii="Arial" w:eastAsia="Arial" w:hAnsi="Arial" w:cs="Arial"/>
                <w:b/>
                <w:sz w:val="22"/>
                <w:szCs w:val="22"/>
              </w:rPr>
              <w:t xml:space="preserve"> (0-48)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14:paraId="272508FC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</w:tcPr>
          <w:p w14:paraId="52D670C8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b/>
                <w:sz w:val="22"/>
                <w:szCs w:val="22"/>
                <w:lang w:val="el-GR"/>
              </w:rPr>
              <w:t>Δ</w:t>
            </w:r>
            <w:r w:rsidRPr="00131971">
              <w:rPr>
                <w:rFonts w:ascii="Arial" w:eastAsia="Arial" w:hAnsi="Arial" w:cs="Arial"/>
                <w:b/>
                <w:sz w:val="22"/>
                <w:szCs w:val="22"/>
              </w:rPr>
              <w:t xml:space="preserve"> (0-96)</w:t>
            </w:r>
          </w:p>
        </w:tc>
      </w:tr>
      <w:tr w:rsidR="003F74EE" w:rsidRPr="00131971" w14:paraId="25747B70" w14:textId="77777777" w:rsidTr="005C4444"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</w:tcPr>
          <w:p w14:paraId="3A5AF222" w14:textId="6F694296" w:rsidR="00B67A7B" w:rsidRPr="005C4444" w:rsidRDefault="00B67A7B" w:rsidP="005C444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t>ATV/r</w:t>
            </w: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4E07C3B0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14:paraId="1AEB1FC4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492E5A19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14:paraId="12435E41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3D83B00A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14:paraId="000553F7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14:paraId="6772E685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</w:tcPr>
          <w:p w14:paraId="3E027A93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14:paraId="00251D37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</w:tcPr>
          <w:p w14:paraId="2ADE8938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F74EE" w:rsidRPr="00131971" w14:paraId="7B155209" w14:textId="77777777" w:rsidTr="005C4444">
        <w:tc>
          <w:tcPr>
            <w:tcW w:w="1549" w:type="dxa"/>
            <w:tcBorders>
              <w:top w:val="single" w:sz="4" w:space="0" w:color="auto"/>
            </w:tcBorders>
          </w:tcPr>
          <w:p w14:paraId="3EF69EAC" w14:textId="77777777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t xml:space="preserve">RANKL:OPG </w:t>
            </w:r>
          </w:p>
        </w:tc>
        <w:tc>
          <w:tcPr>
            <w:tcW w:w="461" w:type="dxa"/>
            <w:tcBorders>
              <w:top w:val="single" w:sz="4" w:space="0" w:color="auto"/>
            </w:tcBorders>
          </w:tcPr>
          <w:p w14:paraId="163206C7" w14:textId="2DFF42A7" w:rsidR="00B67A7B" w:rsidRPr="00131971" w:rsidRDefault="00C62EFA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66</w:t>
            </w:r>
          </w:p>
        </w:tc>
        <w:tc>
          <w:tcPr>
            <w:tcW w:w="1357" w:type="dxa"/>
            <w:tcBorders>
              <w:top w:val="single" w:sz="4" w:space="0" w:color="auto"/>
            </w:tcBorders>
          </w:tcPr>
          <w:p w14:paraId="09739FCD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0.56 </w:t>
            </w:r>
          </w:p>
          <w:p w14:paraId="1E5A4663" w14:textId="33C62369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(0.45, 0.67)</w:t>
            </w:r>
          </w:p>
        </w:tc>
        <w:tc>
          <w:tcPr>
            <w:tcW w:w="461" w:type="dxa"/>
            <w:tcBorders>
              <w:top w:val="single" w:sz="4" w:space="0" w:color="auto"/>
            </w:tcBorders>
          </w:tcPr>
          <w:p w14:paraId="084B1471" w14:textId="34ACD0EB" w:rsidR="00B67A7B" w:rsidRPr="00131971" w:rsidRDefault="00C62EFA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64</w:t>
            </w:r>
          </w:p>
        </w:tc>
        <w:tc>
          <w:tcPr>
            <w:tcW w:w="1370" w:type="dxa"/>
            <w:tcBorders>
              <w:top w:val="single" w:sz="4" w:space="0" w:color="auto"/>
            </w:tcBorders>
          </w:tcPr>
          <w:p w14:paraId="534945DD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0.34 </w:t>
            </w:r>
          </w:p>
          <w:p w14:paraId="38205549" w14:textId="3D0A1D81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(0.23, 0.45)</w:t>
            </w:r>
          </w:p>
        </w:tc>
        <w:tc>
          <w:tcPr>
            <w:tcW w:w="461" w:type="dxa"/>
            <w:tcBorders>
              <w:top w:val="single" w:sz="4" w:space="0" w:color="auto"/>
            </w:tcBorders>
          </w:tcPr>
          <w:p w14:paraId="4B749747" w14:textId="64D78F73" w:rsidR="00B67A7B" w:rsidRPr="00131971" w:rsidRDefault="00C62EFA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66</w:t>
            </w:r>
          </w:p>
        </w:tc>
        <w:tc>
          <w:tcPr>
            <w:tcW w:w="1401" w:type="dxa"/>
            <w:tcBorders>
              <w:top w:val="single" w:sz="4" w:space="0" w:color="auto"/>
            </w:tcBorders>
          </w:tcPr>
          <w:p w14:paraId="481ABF1F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0.27 </w:t>
            </w:r>
          </w:p>
          <w:p w14:paraId="6ADF2968" w14:textId="4522D942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(0.12, 0.43)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0E447E0F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(-)</w:t>
            </w:r>
          </w:p>
        </w:tc>
        <w:tc>
          <w:tcPr>
            <w:tcW w:w="1399" w:type="dxa"/>
            <w:tcBorders>
              <w:top w:val="single" w:sz="4" w:space="0" w:color="auto"/>
            </w:tcBorders>
          </w:tcPr>
          <w:p w14:paraId="74A4C1EA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(-)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14:paraId="6FB01E3F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(-)</w:t>
            </w:r>
          </w:p>
        </w:tc>
        <w:tc>
          <w:tcPr>
            <w:tcW w:w="1492" w:type="dxa"/>
            <w:tcBorders>
              <w:top w:val="single" w:sz="4" w:space="0" w:color="auto"/>
            </w:tcBorders>
          </w:tcPr>
          <w:p w14:paraId="52855AD6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(-)</w:t>
            </w:r>
          </w:p>
        </w:tc>
      </w:tr>
      <w:tr w:rsidR="003F74EE" w:rsidRPr="00131971" w14:paraId="075280D9" w14:textId="77777777" w:rsidTr="005C4444">
        <w:tc>
          <w:tcPr>
            <w:tcW w:w="1549" w:type="dxa"/>
          </w:tcPr>
          <w:p w14:paraId="08BE7757" w14:textId="77777777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t>RANKL</w:t>
            </w:r>
          </w:p>
        </w:tc>
        <w:tc>
          <w:tcPr>
            <w:tcW w:w="461" w:type="dxa"/>
          </w:tcPr>
          <w:p w14:paraId="0DF4FB15" w14:textId="3CA724F1" w:rsidR="00B67A7B" w:rsidRPr="00131971" w:rsidRDefault="00C62EFA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68</w:t>
            </w:r>
          </w:p>
        </w:tc>
        <w:tc>
          <w:tcPr>
            <w:tcW w:w="1357" w:type="dxa"/>
          </w:tcPr>
          <w:p w14:paraId="64F5A060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1.42 </w:t>
            </w:r>
          </w:p>
          <w:p w14:paraId="61FE61FD" w14:textId="3E167631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(1.31, 1.54)</w:t>
            </w:r>
          </w:p>
        </w:tc>
        <w:tc>
          <w:tcPr>
            <w:tcW w:w="461" w:type="dxa"/>
          </w:tcPr>
          <w:p w14:paraId="7702041E" w14:textId="7340F62F" w:rsidR="00B67A7B" w:rsidRPr="00131971" w:rsidRDefault="00C62EFA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64</w:t>
            </w:r>
          </w:p>
        </w:tc>
        <w:tc>
          <w:tcPr>
            <w:tcW w:w="1370" w:type="dxa"/>
          </w:tcPr>
          <w:p w14:paraId="7EC0FE2E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1.25 </w:t>
            </w:r>
          </w:p>
          <w:p w14:paraId="729580C7" w14:textId="4CE41662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(1.15, 1.34)</w:t>
            </w:r>
          </w:p>
        </w:tc>
        <w:tc>
          <w:tcPr>
            <w:tcW w:w="461" w:type="dxa"/>
          </w:tcPr>
          <w:p w14:paraId="6C7A3858" w14:textId="1E31519A" w:rsidR="00B67A7B" w:rsidRPr="00131971" w:rsidRDefault="00C62EFA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66</w:t>
            </w:r>
          </w:p>
        </w:tc>
        <w:tc>
          <w:tcPr>
            <w:tcW w:w="1401" w:type="dxa"/>
          </w:tcPr>
          <w:p w14:paraId="653B8830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sz w:val="22"/>
                <w:szCs w:val="22"/>
              </w:rPr>
              <w:t xml:space="preserve">1.00 </w:t>
            </w:r>
          </w:p>
          <w:p w14:paraId="0289B9D4" w14:textId="37E48A6E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sz w:val="22"/>
                <w:szCs w:val="22"/>
              </w:rPr>
              <w:t>(0.87, 1.13)</w:t>
            </w:r>
          </w:p>
        </w:tc>
        <w:tc>
          <w:tcPr>
            <w:tcW w:w="828" w:type="dxa"/>
          </w:tcPr>
          <w:p w14:paraId="78AA992F" w14:textId="50DF45B5" w:rsidR="00B67A7B" w:rsidRPr="00131971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64</w:t>
            </w:r>
          </w:p>
        </w:tc>
        <w:tc>
          <w:tcPr>
            <w:tcW w:w="1399" w:type="dxa"/>
          </w:tcPr>
          <w:p w14:paraId="559F7481" w14:textId="77777777" w:rsidR="00FD1E35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0.71 </w:t>
            </w:r>
          </w:p>
          <w:p w14:paraId="4064C970" w14:textId="61454AD5" w:rsidR="00B67A7B" w:rsidRPr="005C4444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(0.54, 0.94)</w:t>
            </w:r>
          </w:p>
        </w:tc>
        <w:tc>
          <w:tcPr>
            <w:tcW w:w="828" w:type="dxa"/>
          </w:tcPr>
          <w:p w14:paraId="7590A068" w14:textId="0F7EF558" w:rsidR="00B67A7B" w:rsidRPr="00131971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66</w:t>
            </w:r>
          </w:p>
        </w:tc>
        <w:tc>
          <w:tcPr>
            <w:tcW w:w="1492" w:type="dxa"/>
          </w:tcPr>
          <w:p w14:paraId="3A54C2A4" w14:textId="77777777" w:rsidR="00FD1E35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0.39 </w:t>
            </w:r>
          </w:p>
          <w:p w14:paraId="24AE7555" w14:textId="60BBF1AE" w:rsidR="00B67A7B" w:rsidRPr="005C4444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(0.27, 0.55)</w:t>
            </w:r>
          </w:p>
        </w:tc>
      </w:tr>
      <w:tr w:rsidR="003F74EE" w:rsidRPr="00131971" w14:paraId="45E89A30" w14:textId="77777777" w:rsidTr="005C4444">
        <w:tc>
          <w:tcPr>
            <w:tcW w:w="1549" w:type="dxa"/>
          </w:tcPr>
          <w:p w14:paraId="23CAE2C0" w14:textId="77777777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t>OPG</w:t>
            </w:r>
          </w:p>
        </w:tc>
        <w:tc>
          <w:tcPr>
            <w:tcW w:w="461" w:type="dxa"/>
          </w:tcPr>
          <w:p w14:paraId="3969AD14" w14:textId="65144368" w:rsidR="00B67A7B" w:rsidRPr="00131971" w:rsidRDefault="00C62EFA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66</w:t>
            </w:r>
          </w:p>
        </w:tc>
        <w:tc>
          <w:tcPr>
            <w:tcW w:w="1357" w:type="dxa"/>
          </w:tcPr>
          <w:p w14:paraId="253393D4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0.58 </w:t>
            </w:r>
          </w:p>
          <w:p w14:paraId="7295ABB0" w14:textId="46BAE9E8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(0.55, 0.62)</w:t>
            </w:r>
          </w:p>
        </w:tc>
        <w:tc>
          <w:tcPr>
            <w:tcW w:w="461" w:type="dxa"/>
          </w:tcPr>
          <w:p w14:paraId="72E881AF" w14:textId="556ACB0A" w:rsidR="00B67A7B" w:rsidRPr="00131971" w:rsidRDefault="00C62EFA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64</w:t>
            </w:r>
          </w:p>
        </w:tc>
        <w:tc>
          <w:tcPr>
            <w:tcW w:w="1370" w:type="dxa"/>
          </w:tcPr>
          <w:p w14:paraId="0BAC4479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0.60 </w:t>
            </w:r>
          </w:p>
          <w:p w14:paraId="6976E45E" w14:textId="6ACB8B9A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(0.57, 0.63)</w:t>
            </w:r>
          </w:p>
        </w:tc>
        <w:tc>
          <w:tcPr>
            <w:tcW w:w="461" w:type="dxa"/>
          </w:tcPr>
          <w:p w14:paraId="1123C7F6" w14:textId="7CFC2BCD" w:rsidR="00B67A7B" w:rsidRPr="00131971" w:rsidRDefault="00C62EFA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66</w:t>
            </w:r>
          </w:p>
        </w:tc>
        <w:tc>
          <w:tcPr>
            <w:tcW w:w="1401" w:type="dxa"/>
          </w:tcPr>
          <w:p w14:paraId="1DB7953F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0.65 </w:t>
            </w:r>
          </w:p>
          <w:p w14:paraId="31F223BA" w14:textId="26E566EF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(0.62, 0.68)</w:t>
            </w:r>
          </w:p>
        </w:tc>
        <w:tc>
          <w:tcPr>
            <w:tcW w:w="828" w:type="dxa"/>
          </w:tcPr>
          <w:p w14:paraId="3151524A" w14:textId="63DAC5B2" w:rsidR="00B67A7B" w:rsidRPr="00131971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62</w:t>
            </w:r>
          </w:p>
        </w:tc>
        <w:tc>
          <w:tcPr>
            <w:tcW w:w="1399" w:type="dxa"/>
          </w:tcPr>
          <w:p w14:paraId="49AA9885" w14:textId="77777777" w:rsidR="00FD1E35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sz w:val="22"/>
                <w:szCs w:val="22"/>
              </w:rPr>
              <w:t xml:space="preserve">1.05 </w:t>
            </w:r>
          </w:p>
          <w:p w14:paraId="6F880C44" w14:textId="30A9FAE9" w:rsidR="00B67A7B" w:rsidRPr="00131971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sz w:val="22"/>
                <w:szCs w:val="22"/>
              </w:rPr>
              <w:t>(0.96, 1.15)</w:t>
            </w:r>
          </w:p>
        </w:tc>
        <w:tc>
          <w:tcPr>
            <w:tcW w:w="828" w:type="dxa"/>
          </w:tcPr>
          <w:p w14:paraId="514B8423" w14:textId="305A5237" w:rsidR="00B67A7B" w:rsidRPr="00131971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64</w:t>
            </w:r>
          </w:p>
        </w:tc>
        <w:tc>
          <w:tcPr>
            <w:tcW w:w="1492" w:type="dxa"/>
          </w:tcPr>
          <w:p w14:paraId="040B9943" w14:textId="77777777" w:rsidR="00FD1E35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1.17 </w:t>
            </w:r>
          </w:p>
          <w:p w14:paraId="341711D3" w14:textId="4C033FEF" w:rsidR="00B67A7B" w:rsidRPr="005C4444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(1.06, 1.29)</w:t>
            </w:r>
          </w:p>
        </w:tc>
      </w:tr>
      <w:tr w:rsidR="003F74EE" w:rsidRPr="00131971" w14:paraId="61ACAA8A" w14:textId="77777777" w:rsidTr="005C4444">
        <w:tc>
          <w:tcPr>
            <w:tcW w:w="1549" w:type="dxa"/>
          </w:tcPr>
          <w:p w14:paraId="2D0D4543" w14:textId="47CBC190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t>RAL</w:t>
            </w:r>
          </w:p>
        </w:tc>
        <w:tc>
          <w:tcPr>
            <w:tcW w:w="461" w:type="dxa"/>
          </w:tcPr>
          <w:p w14:paraId="7126DF99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57" w:type="dxa"/>
          </w:tcPr>
          <w:p w14:paraId="7B5CDCA0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1" w:type="dxa"/>
          </w:tcPr>
          <w:p w14:paraId="3488E37B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70" w:type="dxa"/>
          </w:tcPr>
          <w:p w14:paraId="028BBB2E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1" w:type="dxa"/>
          </w:tcPr>
          <w:p w14:paraId="459890DA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01" w:type="dxa"/>
          </w:tcPr>
          <w:p w14:paraId="08F9DD6F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8" w:type="dxa"/>
          </w:tcPr>
          <w:p w14:paraId="74B09475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99" w:type="dxa"/>
          </w:tcPr>
          <w:p w14:paraId="353C41FE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8" w:type="dxa"/>
          </w:tcPr>
          <w:p w14:paraId="63BC7FEB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92" w:type="dxa"/>
          </w:tcPr>
          <w:p w14:paraId="5184419F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F74EE" w:rsidRPr="00131971" w14:paraId="44B3F015" w14:textId="77777777" w:rsidTr="005C4444">
        <w:tc>
          <w:tcPr>
            <w:tcW w:w="1549" w:type="dxa"/>
          </w:tcPr>
          <w:p w14:paraId="0EB373B4" w14:textId="45E22D92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t xml:space="preserve">RANKL:OPG </w:t>
            </w:r>
          </w:p>
        </w:tc>
        <w:tc>
          <w:tcPr>
            <w:tcW w:w="461" w:type="dxa"/>
          </w:tcPr>
          <w:p w14:paraId="156A84F4" w14:textId="7A91248D" w:rsidR="00B67A7B" w:rsidRPr="00131971" w:rsidRDefault="00A20CF3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82</w:t>
            </w:r>
          </w:p>
        </w:tc>
        <w:tc>
          <w:tcPr>
            <w:tcW w:w="1357" w:type="dxa"/>
          </w:tcPr>
          <w:p w14:paraId="33B88E30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0.56 </w:t>
            </w:r>
          </w:p>
          <w:p w14:paraId="327B3FD6" w14:textId="4A33A386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(0.43, 0.69)</w:t>
            </w:r>
          </w:p>
        </w:tc>
        <w:tc>
          <w:tcPr>
            <w:tcW w:w="461" w:type="dxa"/>
          </w:tcPr>
          <w:p w14:paraId="3D4CBB40" w14:textId="2D3435F3" w:rsidR="00B67A7B" w:rsidRPr="00131971" w:rsidRDefault="00A20CF3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80</w:t>
            </w:r>
          </w:p>
        </w:tc>
        <w:tc>
          <w:tcPr>
            <w:tcW w:w="1370" w:type="dxa"/>
          </w:tcPr>
          <w:p w14:paraId="3A152E96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0.44 </w:t>
            </w:r>
          </w:p>
          <w:p w14:paraId="43B85D2B" w14:textId="59A90157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(0.33, 0.55)</w:t>
            </w:r>
          </w:p>
        </w:tc>
        <w:tc>
          <w:tcPr>
            <w:tcW w:w="461" w:type="dxa"/>
          </w:tcPr>
          <w:p w14:paraId="12DB0913" w14:textId="47068784" w:rsidR="00B67A7B" w:rsidRPr="00131971" w:rsidRDefault="00A20CF3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77</w:t>
            </w:r>
          </w:p>
        </w:tc>
        <w:tc>
          <w:tcPr>
            <w:tcW w:w="1401" w:type="dxa"/>
          </w:tcPr>
          <w:p w14:paraId="43A54012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0.30 </w:t>
            </w:r>
          </w:p>
          <w:p w14:paraId="77F7D832" w14:textId="3597C7BC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(0.23, 0.38)</w:t>
            </w:r>
          </w:p>
        </w:tc>
        <w:tc>
          <w:tcPr>
            <w:tcW w:w="828" w:type="dxa"/>
          </w:tcPr>
          <w:p w14:paraId="7A2DDC23" w14:textId="6A74A561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(-)</w:t>
            </w:r>
          </w:p>
        </w:tc>
        <w:tc>
          <w:tcPr>
            <w:tcW w:w="1399" w:type="dxa"/>
          </w:tcPr>
          <w:p w14:paraId="4C633329" w14:textId="17F9719A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(-)</w:t>
            </w:r>
          </w:p>
        </w:tc>
        <w:tc>
          <w:tcPr>
            <w:tcW w:w="828" w:type="dxa"/>
          </w:tcPr>
          <w:p w14:paraId="14AE7CE5" w14:textId="5787E1FB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(-)</w:t>
            </w:r>
          </w:p>
        </w:tc>
        <w:tc>
          <w:tcPr>
            <w:tcW w:w="1492" w:type="dxa"/>
          </w:tcPr>
          <w:p w14:paraId="04FA1E3C" w14:textId="12F54D80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(-)</w:t>
            </w:r>
          </w:p>
        </w:tc>
      </w:tr>
      <w:tr w:rsidR="003F74EE" w:rsidRPr="00131971" w14:paraId="5CC2FA42" w14:textId="77777777" w:rsidTr="005C4444">
        <w:tc>
          <w:tcPr>
            <w:tcW w:w="1549" w:type="dxa"/>
          </w:tcPr>
          <w:p w14:paraId="1AD7C059" w14:textId="67AAEFE1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t>RANKL</w:t>
            </w:r>
          </w:p>
        </w:tc>
        <w:tc>
          <w:tcPr>
            <w:tcW w:w="461" w:type="dxa"/>
          </w:tcPr>
          <w:p w14:paraId="61FADBA4" w14:textId="60899D6E" w:rsidR="00B67A7B" w:rsidRPr="00131971" w:rsidRDefault="00A20CF3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82</w:t>
            </w:r>
          </w:p>
        </w:tc>
        <w:tc>
          <w:tcPr>
            <w:tcW w:w="1357" w:type="dxa"/>
          </w:tcPr>
          <w:p w14:paraId="1AD63EEE" w14:textId="3CEB87AB" w:rsidR="00FD1E35" w:rsidRDefault="00F154EF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1.37</w:t>
            </w:r>
            <w:r w:rsidR="00B67A7B"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</w:p>
          <w:p w14:paraId="6FC8FD17" w14:textId="38F6AA78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1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26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, 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1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48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461" w:type="dxa"/>
          </w:tcPr>
          <w:p w14:paraId="0CA24562" w14:textId="1A6973EF" w:rsidR="00B67A7B" w:rsidRPr="00131971" w:rsidRDefault="00A20CF3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80</w:t>
            </w:r>
          </w:p>
        </w:tc>
        <w:tc>
          <w:tcPr>
            <w:tcW w:w="1370" w:type="dxa"/>
          </w:tcPr>
          <w:p w14:paraId="2D4794ED" w14:textId="69F69C73" w:rsidR="00FD1E35" w:rsidRDefault="00F154EF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1.34</w:t>
            </w:r>
            <w:r w:rsidR="00B67A7B"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</w:p>
          <w:p w14:paraId="484C74FA" w14:textId="230BF70B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1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27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, 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1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4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2)</w:t>
            </w:r>
          </w:p>
        </w:tc>
        <w:tc>
          <w:tcPr>
            <w:tcW w:w="461" w:type="dxa"/>
          </w:tcPr>
          <w:p w14:paraId="38307363" w14:textId="5A914BAC" w:rsidR="00B67A7B" w:rsidRPr="00131971" w:rsidRDefault="00A20CF3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77</w:t>
            </w:r>
          </w:p>
        </w:tc>
        <w:tc>
          <w:tcPr>
            <w:tcW w:w="1401" w:type="dxa"/>
          </w:tcPr>
          <w:p w14:paraId="7725329A" w14:textId="37110C2D" w:rsidR="00FD1E35" w:rsidRDefault="00F154EF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1</w:t>
            </w:r>
            <w:r w:rsidR="00B67A7B" w:rsidRPr="005C4444"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16</w:t>
            </w:r>
            <w:r w:rsidR="00B67A7B"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</w:p>
          <w:p w14:paraId="35C76B44" w14:textId="7AAA9596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1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05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, 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1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2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7)</w:t>
            </w:r>
          </w:p>
        </w:tc>
        <w:tc>
          <w:tcPr>
            <w:tcW w:w="828" w:type="dxa"/>
          </w:tcPr>
          <w:p w14:paraId="3E6AE26D" w14:textId="059D39B3" w:rsidR="00B67A7B" w:rsidRPr="00131971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80</w:t>
            </w:r>
          </w:p>
        </w:tc>
        <w:tc>
          <w:tcPr>
            <w:tcW w:w="1399" w:type="dxa"/>
          </w:tcPr>
          <w:p w14:paraId="2329FF35" w14:textId="77777777" w:rsidR="00FD1E35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sz w:val="22"/>
                <w:szCs w:val="22"/>
              </w:rPr>
              <w:t xml:space="preserve">0.93 </w:t>
            </w:r>
          </w:p>
          <w:p w14:paraId="257D3775" w14:textId="1D305DD6" w:rsidR="00B67A7B" w:rsidRPr="00131971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sz w:val="22"/>
                <w:szCs w:val="22"/>
              </w:rPr>
              <w:t>(0.76, 1.14)</w:t>
            </w:r>
          </w:p>
        </w:tc>
        <w:tc>
          <w:tcPr>
            <w:tcW w:w="828" w:type="dxa"/>
          </w:tcPr>
          <w:p w14:paraId="4FC53E66" w14:textId="2213A398" w:rsidR="00B67A7B" w:rsidRPr="00131971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77</w:t>
            </w:r>
          </w:p>
        </w:tc>
        <w:tc>
          <w:tcPr>
            <w:tcW w:w="1492" w:type="dxa"/>
          </w:tcPr>
          <w:p w14:paraId="638C9C74" w14:textId="77777777" w:rsidR="00FD1E35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0.59 </w:t>
            </w:r>
          </w:p>
          <w:p w14:paraId="5CF7A00D" w14:textId="245AF372" w:rsidR="00B67A7B" w:rsidRPr="005C4444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(0.48, 0.72)</w:t>
            </w:r>
          </w:p>
        </w:tc>
      </w:tr>
      <w:tr w:rsidR="003F74EE" w:rsidRPr="00131971" w14:paraId="1DE48F61" w14:textId="77777777" w:rsidTr="005C4444">
        <w:tc>
          <w:tcPr>
            <w:tcW w:w="1549" w:type="dxa"/>
          </w:tcPr>
          <w:p w14:paraId="4AA129A5" w14:textId="1671BDA2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t>OPG</w:t>
            </w:r>
          </w:p>
        </w:tc>
        <w:tc>
          <w:tcPr>
            <w:tcW w:w="461" w:type="dxa"/>
          </w:tcPr>
          <w:p w14:paraId="23C7842C" w14:textId="2E32DB04" w:rsidR="00B67A7B" w:rsidRPr="00131971" w:rsidRDefault="00F154EF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82</w:t>
            </w:r>
          </w:p>
        </w:tc>
        <w:tc>
          <w:tcPr>
            <w:tcW w:w="1357" w:type="dxa"/>
          </w:tcPr>
          <w:p w14:paraId="2484B769" w14:textId="7D398BF5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0.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58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</w:p>
          <w:p w14:paraId="38264EAC" w14:textId="5E103889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lastRenderedPageBreak/>
              <w:t>(0.5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4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, 0.6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1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461" w:type="dxa"/>
          </w:tcPr>
          <w:p w14:paraId="30A4E94A" w14:textId="04E0392B" w:rsidR="00B67A7B" w:rsidRPr="00131971" w:rsidRDefault="00F154EF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80</w:t>
            </w:r>
          </w:p>
        </w:tc>
        <w:tc>
          <w:tcPr>
            <w:tcW w:w="1370" w:type="dxa"/>
          </w:tcPr>
          <w:p w14:paraId="5FF0A886" w14:textId="2F55D542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0.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58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</w:p>
          <w:p w14:paraId="41967654" w14:textId="0AE317A0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lastRenderedPageBreak/>
              <w:t>(0.5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4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, 0.62)</w:t>
            </w:r>
          </w:p>
        </w:tc>
        <w:tc>
          <w:tcPr>
            <w:tcW w:w="461" w:type="dxa"/>
          </w:tcPr>
          <w:p w14:paraId="44464211" w14:textId="3C620AFE" w:rsidR="00B67A7B" w:rsidRPr="00131971" w:rsidRDefault="00F154EF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77</w:t>
            </w:r>
          </w:p>
        </w:tc>
        <w:tc>
          <w:tcPr>
            <w:tcW w:w="1401" w:type="dxa"/>
          </w:tcPr>
          <w:p w14:paraId="3335E92B" w14:textId="450E1603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0.6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4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</w:p>
          <w:p w14:paraId="56615FF0" w14:textId="72550A37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lastRenderedPageBreak/>
              <w:t>(0.6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0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, 0.6</w:t>
            </w:r>
            <w:r w:rsidR="00F154EF">
              <w:rPr>
                <w:rFonts w:ascii="Arial" w:eastAsia="Arial" w:hAnsi="Arial" w:cs="Arial"/>
                <w:i/>
                <w:sz w:val="22"/>
                <w:szCs w:val="22"/>
              </w:rPr>
              <w:t>7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828" w:type="dxa"/>
          </w:tcPr>
          <w:p w14:paraId="70AA6B40" w14:textId="4375CAE7" w:rsidR="00B67A7B" w:rsidRPr="00131971" w:rsidRDefault="00C22AB9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80</w:t>
            </w:r>
          </w:p>
        </w:tc>
        <w:tc>
          <w:tcPr>
            <w:tcW w:w="1399" w:type="dxa"/>
          </w:tcPr>
          <w:p w14:paraId="79A186AF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 xml:space="preserve">1.0 </w:t>
            </w:r>
          </w:p>
          <w:p w14:paraId="54E17A1F" w14:textId="2B35B8D5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lastRenderedPageBreak/>
              <w:t>(0.9</w:t>
            </w:r>
            <w:r w:rsidR="00094110">
              <w:rPr>
                <w:rFonts w:ascii="Arial" w:eastAsia="Arial" w:hAnsi="Arial" w:cs="Arial"/>
                <w:sz w:val="22"/>
                <w:szCs w:val="22"/>
              </w:rPr>
              <w:t>3</w:t>
            </w:r>
            <w:r w:rsidRPr="00131971">
              <w:rPr>
                <w:rFonts w:ascii="Arial" w:eastAsia="Arial" w:hAnsi="Arial" w:cs="Arial"/>
                <w:sz w:val="22"/>
                <w:szCs w:val="22"/>
              </w:rPr>
              <w:t>, 1.0</w:t>
            </w:r>
            <w:r w:rsidR="00094110">
              <w:rPr>
                <w:rFonts w:ascii="Arial" w:eastAsia="Arial" w:hAnsi="Arial" w:cs="Arial"/>
                <w:sz w:val="22"/>
                <w:szCs w:val="22"/>
              </w:rPr>
              <w:t>9</w:t>
            </w:r>
            <w:r w:rsidRPr="00131971"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  <w:tc>
          <w:tcPr>
            <w:tcW w:w="828" w:type="dxa"/>
          </w:tcPr>
          <w:p w14:paraId="6916EB79" w14:textId="18F5E18D" w:rsidR="00B67A7B" w:rsidRPr="00131971" w:rsidRDefault="00C22AB9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77</w:t>
            </w:r>
          </w:p>
        </w:tc>
        <w:tc>
          <w:tcPr>
            <w:tcW w:w="1492" w:type="dxa"/>
          </w:tcPr>
          <w:p w14:paraId="4DB711CE" w14:textId="47009760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1.1</w:t>
            </w:r>
            <w:r w:rsidR="00094110">
              <w:rPr>
                <w:rFonts w:ascii="Arial" w:eastAsia="Arial" w:hAnsi="Arial" w:cs="Arial"/>
                <w:i/>
                <w:sz w:val="22"/>
                <w:szCs w:val="22"/>
              </w:rPr>
              <w:t>5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</w:p>
          <w:p w14:paraId="2F547699" w14:textId="54B6125F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lastRenderedPageBreak/>
              <w:t>(1.0</w:t>
            </w:r>
            <w:r w:rsidR="00094110">
              <w:rPr>
                <w:rFonts w:ascii="Arial" w:eastAsia="Arial" w:hAnsi="Arial" w:cs="Arial"/>
                <w:i/>
                <w:sz w:val="22"/>
                <w:szCs w:val="22"/>
              </w:rPr>
              <w:t>4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, 1.2</w:t>
            </w:r>
            <w:r w:rsidR="00094110">
              <w:rPr>
                <w:rFonts w:ascii="Arial" w:eastAsia="Arial" w:hAnsi="Arial" w:cs="Arial"/>
                <w:i/>
                <w:sz w:val="22"/>
                <w:szCs w:val="22"/>
              </w:rPr>
              <w:t>6</w:t>
            </w: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)</w:t>
            </w:r>
          </w:p>
        </w:tc>
      </w:tr>
      <w:tr w:rsidR="003F74EE" w:rsidRPr="00131971" w14:paraId="170DC4F5" w14:textId="77777777" w:rsidTr="005C4444">
        <w:tc>
          <w:tcPr>
            <w:tcW w:w="1549" w:type="dxa"/>
          </w:tcPr>
          <w:p w14:paraId="5057E87B" w14:textId="5ABD94F9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DRV/r</w:t>
            </w:r>
          </w:p>
        </w:tc>
        <w:tc>
          <w:tcPr>
            <w:tcW w:w="461" w:type="dxa"/>
          </w:tcPr>
          <w:p w14:paraId="577E9CCF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57" w:type="dxa"/>
          </w:tcPr>
          <w:p w14:paraId="2F52A125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1" w:type="dxa"/>
          </w:tcPr>
          <w:p w14:paraId="0FFCCA28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70" w:type="dxa"/>
          </w:tcPr>
          <w:p w14:paraId="6FE41F78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1" w:type="dxa"/>
          </w:tcPr>
          <w:p w14:paraId="1D982E9D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01" w:type="dxa"/>
          </w:tcPr>
          <w:p w14:paraId="724105CA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8" w:type="dxa"/>
          </w:tcPr>
          <w:p w14:paraId="4387FE89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99" w:type="dxa"/>
          </w:tcPr>
          <w:p w14:paraId="533C93AD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8" w:type="dxa"/>
          </w:tcPr>
          <w:p w14:paraId="55FA3FBE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92" w:type="dxa"/>
          </w:tcPr>
          <w:p w14:paraId="7C6C4B70" w14:textId="77777777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F74EE" w:rsidRPr="00131971" w14:paraId="13372D0D" w14:textId="77777777" w:rsidTr="005C4444">
        <w:tc>
          <w:tcPr>
            <w:tcW w:w="1549" w:type="dxa"/>
          </w:tcPr>
          <w:p w14:paraId="7AA920E7" w14:textId="72DEAE00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t xml:space="preserve">RANKL:OPG </w:t>
            </w:r>
          </w:p>
        </w:tc>
        <w:tc>
          <w:tcPr>
            <w:tcW w:w="461" w:type="dxa"/>
          </w:tcPr>
          <w:p w14:paraId="45602B50" w14:textId="5CDC1E6B" w:rsidR="00B67A7B" w:rsidRPr="00131971" w:rsidRDefault="00C22AB9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80</w:t>
            </w:r>
          </w:p>
        </w:tc>
        <w:tc>
          <w:tcPr>
            <w:tcW w:w="1357" w:type="dxa"/>
          </w:tcPr>
          <w:p w14:paraId="503A2611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0.47 </w:t>
            </w:r>
          </w:p>
          <w:p w14:paraId="156A7D66" w14:textId="61D34938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(0.34, 0.60)</w:t>
            </w:r>
          </w:p>
        </w:tc>
        <w:tc>
          <w:tcPr>
            <w:tcW w:w="461" w:type="dxa"/>
          </w:tcPr>
          <w:p w14:paraId="315963A9" w14:textId="0387E21D" w:rsidR="00B67A7B" w:rsidRPr="005C4444" w:rsidRDefault="00C22AB9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79</w:t>
            </w:r>
          </w:p>
        </w:tc>
        <w:tc>
          <w:tcPr>
            <w:tcW w:w="1370" w:type="dxa"/>
          </w:tcPr>
          <w:p w14:paraId="734C7B99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0.39 </w:t>
            </w:r>
          </w:p>
          <w:p w14:paraId="4D510750" w14:textId="582EA4A7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(0.23, 0.56)</w:t>
            </w:r>
          </w:p>
        </w:tc>
        <w:tc>
          <w:tcPr>
            <w:tcW w:w="461" w:type="dxa"/>
          </w:tcPr>
          <w:p w14:paraId="38925564" w14:textId="0EFA33F3" w:rsidR="00B67A7B" w:rsidRPr="005C4444" w:rsidRDefault="00C22AB9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77</w:t>
            </w:r>
          </w:p>
        </w:tc>
        <w:tc>
          <w:tcPr>
            <w:tcW w:w="1401" w:type="dxa"/>
          </w:tcPr>
          <w:p w14:paraId="36CE68F1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0.25 </w:t>
            </w:r>
          </w:p>
          <w:p w14:paraId="60E2A22F" w14:textId="279CBD4B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(0.17, 0.32)</w:t>
            </w:r>
          </w:p>
        </w:tc>
        <w:tc>
          <w:tcPr>
            <w:tcW w:w="828" w:type="dxa"/>
          </w:tcPr>
          <w:p w14:paraId="7174E280" w14:textId="1BDB3BFA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(-)</w:t>
            </w:r>
          </w:p>
        </w:tc>
        <w:tc>
          <w:tcPr>
            <w:tcW w:w="1399" w:type="dxa"/>
          </w:tcPr>
          <w:p w14:paraId="2C224B40" w14:textId="449896E6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(-)</w:t>
            </w:r>
          </w:p>
        </w:tc>
        <w:tc>
          <w:tcPr>
            <w:tcW w:w="828" w:type="dxa"/>
          </w:tcPr>
          <w:p w14:paraId="3AADAEBE" w14:textId="2CE1CE6C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(-)</w:t>
            </w:r>
          </w:p>
        </w:tc>
        <w:tc>
          <w:tcPr>
            <w:tcW w:w="1492" w:type="dxa"/>
          </w:tcPr>
          <w:p w14:paraId="3415765B" w14:textId="6DB8C90B" w:rsidR="00B67A7B" w:rsidRPr="00131971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(-)</w:t>
            </w:r>
          </w:p>
        </w:tc>
      </w:tr>
      <w:tr w:rsidR="003F74EE" w:rsidRPr="00131971" w14:paraId="18EE6DCC" w14:textId="77777777" w:rsidTr="005C4444">
        <w:tc>
          <w:tcPr>
            <w:tcW w:w="1549" w:type="dxa"/>
          </w:tcPr>
          <w:p w14:paraId="0A94BCAA" w14:textId="65059398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t>RANKL</w:t>
            </w:r>
          </w:p>
        </w:tc>
        <w:tc>
          <w:tcPr>
            <w:tcW w:w="461" w:type="dxa"/>
          </w:tcPr>
          <w:p w14:paraId="07166DD9" w14:textId="2FA7BAB5" w:rsidR="00B67A7B" w:rsidRPr="00131971" w:rsidRDefault="00C22AB9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81</w:t>
            </w:r>
          </w:p>
        </w:tc>
        <w:tc>
          <w:tcPr>
            <w:tcW w:w="1357" w:type="dxa"/>
          </w:tcPr>
          <w:p w14:paraId="01ACCA88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1.35 </w:t>
            </w:r>
          </w:p>
          <w:p w14:paraId="0280D821" w14:textId="5CE26712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(1.23, 1.46)</w:t>
            </w:r>
          </w:p>
        </w:tc>
        <w:tc>
          <w:tcPr>
            <w:tcW w:w="461" w:type="dxa"/>
          </w:tcPr>
          <w:p w14:paraId="23F0299B" w14:textId="50B28BE4" w:rsidR="00B67A7B" w:rsidRPr="005C4444" w:rsidRDefault="00C22AB9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79</w:t>
            </w:r>
          </w:p>
        </w:tc>
        <w:tc>
          <w:tcPr>
            <w:tcW w:w="1370" w:type="dxa"/>
          </w:tcPr>
          <w:p w14:paraId="106F6F1E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1.21 </w:t>
            </w:r>
          </w:p>
          <w:p w14:paraId="4F78DAF4" w14:textId="1E067A36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(1.10, 1.31)</w:t>
            </w:r>
          </w:p>
        </w:tc>
        <w:tc>
          <w:tcPr>
            <w:tcW w:w="461" w:type="dxa"/>
          </w:tcPr>
          <w:p w14:paraId="6A74A398" w14:textId="6CAD975F" w:rsidR="00B67A7B" w:rsidRPr="005C4444" w:rsidRDefault="00C22AB9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77</w:t>
            </w:r>
          </w:p>
        </w:tc>
        <w:tc>
          <w:tcPr>
            <w:tcW w:w="1401" w:type="dxa"/>
          </w:tcPr>
          <w:p w14:paraId="5715DDB1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1.06 </w:t>
            </w:r>
          </w:p>
          <w:p w14:paraId="17B50012" w14:textId="7CE6A17E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(0.94, 1.18)</w:t>
            </w:r>
          </w:p>
        </w:tc>
        <w:tc>
          <w:tcPr>
            <w:tcW w:w="828" w:type="dxa"/>
          </w:tcPr>
          <w:p w14:paraId="15D08410" w14:textId="0F566ED9" w:rsidR="00B67A7B" w:rsidRPr="00131971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76</w:t>
            </w:r>
          </w:p>
        </w:tc>
        <w:tc>
          <w:tcPr>
            <w:tcW w:w="1399" w:type="dxa"/>
          </w:tcPr>
          <w:p w14:paraId="4316B49F" w14:textId="77777777" w:rsidR="00FD1E35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0.77 </w:t>
            </w:r>
          </w:p>
          <w:p w14:paraId="7B672543" w14:textId="591C1173" w:rsidR="00B67A7B" w:rsidRPr="005C4444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(0.63, 0.95)</w:t>
            </w:r>
          </w:p>
        </w:tc>
        <w:tc>
          <w:tcPr>
            <w:tcW w:w="828" w:type="dxa"/>
          </w:tcPr>
          <w:p w14:paraId="3F0D782C" w14:textId="71B991CB" w:rsidR="00B67A7B" w:rsidRPr="00131971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75</w:t>
            </w:r>
          </w:p>
        </w:tc>
        <w:tc>
          <w:tcPr>
            <w:tcW w:w="1492" w:type="dxa"/>
          </w:tcPr>
          <w:p w14:paraId="7924D2C2" w14:textId="77777777" w:rsidR="00FD1E35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0.53 </w:t>
            </w:r>
          </w:p>
          <w:p w14:paraId="02C7FAFE" w14:textId="338CCB45" w:rsidR="00B67A7B" w:rsidRPr="005C4444" w:rsidRDefault="0013197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(0.41, 0.70)</w:t>
            </w:r>
          </w:p>
        </w:tc>
      </w:tr>
      <w:tr w:rsidR="003F74EE" w:rsidRPr="00131971" w14:paraId="0CA2F829" w14:textId="77777777" w:rsidTr="005C4444">
        <w:tc>
          <w:tcPr>
            <w:tcW w:w="1549" w:type="dxa"/>
          </w:tcPr>
          <w:p w14:paraId="5D1C2431" w14:textId="5657E10B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b/>
                <w:sz w:val="22"/>
                <w:szCs w:val="22"/>
              </w:rPr>
              <w:t>OPG</w:t>
            </w:r>
          </w:p>
        </w:tc>
        <w:tc>
          <w:tcPr>
            <w:tcW w:w="461" w:type="dxa"/>
          </w:tcPr>
          <w:p w14:paraId="1BA55394" w14:textId="5A9506C7" w:rsidR="00B67A7B" w:rsidRPr="00131971" w:rsidRDefault="00C22AB9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80</w:t>
            </w:r>
          </w:p>
        </w:tc>
        <w:tc>
          <w:tcPr>
            <w:tcW w:w="1357" w:type="dxa"/>
          </w:tcPr>
          <w:p w14:paraId="74990910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0.63 </w:t>
            </w:r>
          </w:p>
          <w:p w14:paraId="30841E32" w14:textId="2DFD8E65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(0.61, 0.66)</w:t>
            </w:r>
          </w:p>
        </w:tc>
        <w:tc>
          <w:tcPr>
            <w:tcW w:w="461" w:type="dxa"/>
          </w:tcPr>
          <w:p w14:paraId="57873E4D" w14:textId="2231F675" w:rsidR="00B67A7B" w:rsidRPr="005C4444" w:rsidRDefault="00C22AB9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79</w:t>
            </w:r>
          </w:p>
        </w:tc>
        <w:tc>
          <w:tcPr>
            <w:tcW w:w="1370" w:type="dxa"/>
          </w:tcPr>
          <w:p w14:paraId="798B38D0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0.61 </w:t>
            </w:r>
          </w:p>
          <w:p w14:paraId="7A6DFD84" w14:textId="6D0F838A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(0.58, 0.64)</w:t>
            </w:r>
          </w:p>
        </w:tc>
        <w:tc>
          <w:tcPr>
            <w:tcW w:w="461" w:type="dxa"/>
          </w:tcPr>
          <w:p w14:paraId="68A3A038" w14:textId="71C8AB23" w:rsidR="00B67A7B" w:rsidRPr="005C4444" w:rsidRDefault="00C22AB9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77</w:t>
            </w:r>
          </w:p>
        </w:tc>
        <w:tc>
          <w:tcPr>
            <w:tcW w:w="1401" w:type="dxa"/>
          </w:tcPr>
          <w:p w14:paraId="07362844" w14:textId="77777777" w:rsidR="00FD1E35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0.68 </w:t>
            </w:r>
          </w:p>
          <w:p w14:paraId="68467A81" w14:textId="43B3782B" w:rsidR="00B67A7B" w:rsidRPr="005C4444" w:rsidRDefault="00B67A7B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(0.65, 0.71)</w:t>
            </w:r>
          </w:p>
        </w:tc>
        <w:tc>
          <w:tcPr>
            <w:tcW w:w="828" w:type="dxa"/>
          </w:tcPr>
          <w:p w14:paraId="72D691DC" w14:textId="50818C79" w:rsidR="00B67A7B" w:rsidRPr="00131971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75</w:t>
            </w:r>
          </w:p>
        </w:tc>
        <w:tc>
          <w:tcPr>
            <w:tcW w:w="1399" w:type="dxa"/>
          </w:tcPr>
          <w:p w14:paraId="24D652E1" w14:textId="77777777" w:rsidR="00FD1E35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sz w:val="22"/>
                <w:szCs w:val="22"/>
              </w:rPr>
              <w:t xml:space="preserve">0.95 </w:t>
            </w:r>
          </w:p>
          <w:p w14:paraId="2CA68D73" w14:textId="4D363D02" w:rsidR="00B67A7B" w:rsidRPr="00131971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sz w:val="22"/>
                <w:szCs w:val="22"/>
              </w:rPr>
              <w:t>(0.89, 1.03)</w:t>
            </w:r>
          </w:p>
        </w:tc>
        <w:tc>
          <w:tcPr>
            <w:tcW w:w="828" w:type="dxa"/>
          </w:tcPr>
          <w:p w14:paraId="0C8D373E" w14:textId="662333B9" w:rsidR="00B67A7B" w:rsidRPr="00131971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131971">
              <w:rPr>
                <w:rFonts w:ascii="Arial" w:eastAsia="Arial" w:hAnsi="Arial" w:cs="Arial"/>
                <w:sz w:val="22"/>
                <w:szCs w:val="22"/>
              </w:rPr>
              <w:t>74</w:t>
            </w:r>
          </w:p>
        </w:tc>
        <w:tc>
          <w:tcPr>
            <w:tcW w:w="1492" w:type="dxa"/>
          </w:tcPr>
          <w:p w14:paraId="34CF4334" w14:textId="77777777" w:rsidR="00FD1E35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 xml:space="preserve">1.11 </w:t>
            </w:r>
          </w:p>
          <w:p w14:paraId="208CFD6C" w14:textId="0E51F4B1" w:rsidR="00B67A7B" w:rsidRPr="005C4444" w:rsidRDefault="00131971" w:rsidP="007A12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line="48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5C4444">
              <w:rPr>
                <w:rFonts w:ascii="Arial" w:eastAsia="Arial" w:hAnsi="Arial" w:cs="Arial"/>
                <w:i/>
                <w:sz w:val="22"/>
                <w:szCs w:val="22"/>
              </w:rPr>
              <w:t>(1.03, 1.20)</w:t>
            </w:r>
          </w:p>
        </w:tc>
      </w:tr>
    </w:tbl>
    <w:p w14:paraId="2E3141EF" w14:textId="77777777" w:rsidR="00B67A7B" w:rsidRDefault="00B67A7B" w:rsidP="00B67A7B">
      <w:pPr>
        <w:pStyle w:val="Body"/>
        <w:spacing w:before="240" w:line="48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lang w:val="el-GR"/>
        </w:rPr>
        <w:t>Δ</w:t>
      </w:r>
      <w:r w:rsidRPr="007A12DD">
        <w:rPr>
          <w:rFonts w:ascii="Arial" w:eastAsia="Arial" w:hAnsi="Arial" w:cs="Arial"/>
        </w:rPr>
        <w:t xml:space="preserve"> (0-48)</w:t>
      </w:r>
      <w:r>
        <w:rPr>
          <w:rFonts w:ascii="Arial" w:eastAsia="Arial" w:hAnsi="Arial" w:cs="Arial"/>
        </w:rPr>
        <w:t xml:space="preserve">: </w:t>
      </w:r>
      <w:r w:rsidRPr="00812D01">
        <w:rPr>
          <w:rFonts w:ascii="Arial" w:eastAsia="Arial" w:hAnsi="Arial" w:cs="Arial"/>
          <w:b/>
          <w:sz w:val="22"/>
          <w:szCs w:val="22"/>
        </w:rPr>
        <w:t>Week 48-fold change from baseline</w:t>
      </w:r>
    </w:p>
    <w:p w14:paraId="32BB33BC" w14:textId="77777777" w:rsidR="00B67A7B" w:rsidRDefault="00B67A7B" w:rsidP="00B67A7B">
      <w:pPr>
        <w:pStyle w:val="Body"/>
        <w:spacing w:before="240" w:line="48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lang w:val="el-GR"/>
        </w:rPr>
        <w:t>Δ</w:t>
      </w:r>
      <w:r w:rsidRPr="00812D01">
        <w:rPr>
          <w:rFonts w:ascii="Arial" w:eastAsia="Arial" w:hAnsi="Arial" w:cs="Arial"/>
        </w:rPr>
        <w:t xml:space="preserve"> (0</w:t>
      </w:r>
      <w:r>
        <w:rPr>
          <w:rFonts w:ascii="Arial" w:eastAsia="Arial" w:hAnsi="Arial" w:cs="Arial"/>
        </w:rPr>
        <w:t>-96</w:t>
      </w:r>
      <w:r w:rsidRPr="00812D01">
        <w:rPr>
          <w:rFonts w:ascii="Arial" w:eastAsia="Arial" w:hAnsi="Arial" w:cs="Arial"/>
        </w:rPr>
        <w:t>)</w:t>
      </w:r>
      <w:r>
        <w:rPr>
          <w:rFonts w:ascii="Arial" w:eastAsia="Arial" w:hAnsi="Arial" w:cs="Arial"/>
        </w:rPr>
        <w:t xml:space="preserve">: </w:t>
      </w:r>
      <w:r w:rsidRPr="00812D01">
        <w:rPr>
          <w:rFonts w:ascii="Arial" w:eastAsia="Arial" w:hAnsi="Arial" w:cs="Arial"/>
          <w:b/>
          <w:sz w:val="22"/>
          <w:szCs w:val="22"/>
        </w:rPr>
        <w:t xml:space="preserve">Week </w:t>
      </w:r>
      <w:r>
        <w:rPr>
          <w:rFonts w:ascii="Arial" w:eastAsia="Arial" w:hAnsi="Arial" w:cs="Arial"/>
          <w:b/>
          <w:sz w:val="22"/>
          <w:szCs w:val="22"/>
        </w:rPr>
        <w:t>96</w:t>
      </w:r>
      <w:r w:rsidRPr="00812D01">
        <w:rPr>
          <w:rFonts w:ascii="Arial" w:eastAsia="Arial" w:hAnsi="Arial" w:cs="Arial"/>
          <w:b/>
          <w:sz w:val="22"/>
          <w:szCs w:val="22"/>
        </w:rPr>
        <w:t>-fold change from baseline</w:t>
      </w:r>
    </w:p>
    <w:p w14:paraId="4A4ED770" w14:textId="05C639D0" w:rsidR="009D1629" w:rsidRDefault="009D1629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br w:type="page"/>
      </w:r>
    </w:p>
    <w:p w14:paraId="1EE0A3E2" w14:textId="058EA435" w:rsidR="00B67A7B" w:rsidRDefault="00B67A7B" w:rsidP="0030155B">
      <w:pPr>
        <w:spacing w:line="480" w:lineRule="auto"/>
        <w:rPr>
          <w:rFonts w:ascii="Arial" w:hAnsi="Arial" w:cs="Arial"/>
          <w:bCs/>
          <w:color w:val="000000"/>
        </w:rPr>
      </w:pPr>
      <w:r w:rsidRPr="00420E9D">
        <w:rPr>
          <w:rFonts w:ascii="Arial" w:eastAsia="Arial" w:hAnsi="Arial" w:cs="Arial"/>
          <w:b/>
          <w:color w:val="000000"/>
          <w:u w:color="000000"/>
        </w:rPr>
        <w:lastRenderedPageBreak/>
        <w:t xml:space="preserve">Supplemental </w:t>
      </w:r>
      <w:r w:rsidRPr="00512383">
        <w:rPr>
          <w:rFonts w:ascii="Arial" w:hAnsi="Arial" w:cs="Arial"/>
          <w:b/>
        </w:rPr>
        <w:t xml:space="preserve">Table </w:t>
      </w:r>
      <w:r>
        <w:rPr>
          <w:rFonts w:ascii="Arial" w:hAnsi="Arial" w:cs="Arial"/>
          <w:b/>
        </w:rPr>
        <w:t>2</w:t>
      </w:r>
      <w:r w:rsidRPr="00512383">
        <w:rPr>
          <w:rFonts w:ascii="Arial" w:hAnsi="Arial" w:cs="Arial"/>
          <w:b/>
        </w:rPr>
        <w:t>.</w:t>
      </w:r>
      <w:r w:rsidRPr="00E42568">
        <w:rPr>
          <w:rFonts w:ascii="Arial" w:hAnsi="Arial" w:cs="Arial"/>
        </w:rPr>
        <w:t xml:space="preserve"> Pairwise treatment group comparisons in absolute difference </w:t>
      </w:r>
      <w:r w:rsidR="00A25CEE" w:rsidRPr="00A25CEE">
        <w:rPr>
          <w:rFonts w:ascii="Arial" w:hAnsi="Arial" w:cs="Arial"/>
        </w:rPr>
        <w:t>by mean (97.5% CI</w:t>
      </w:r>
      <w:proofErr w:type="gramStart"/>
      <w:r w:rsidR="00A25CEE" w:rsidRPr="00A25CEE">
        <w:rPr>
          <w:rFonts w:ascii="Arial" w:hAnsi="Arial" w:cs="Arial"/>
        </w:rPr>
        <w:t>)</w:t>
      </w:r>
      <w:r w:rsidR="00A25CEE">
        <w:rPr>
          <w:rFonts w:ascii="Arial" w:hAnsi="Arial" w:cs="Arial"/>
        </w:rPr>
        <w:t>in</w:t>
      </w:r>
      <w:proofErr w:type="gramEnd"/>
      <w:r w:rsidR="00A25CEE">
        <w:rPr>
          <w:rFonts w:ascii="Arial" w:hAnsi="Arial" w:cs="Arial"/>
        </w:rPr>
        <w:t xml:space="preserve"> </w:t>
      </w:r>
      <w:r w:rsidRPr="00E42568">
        <w:rPr>
          <w:rFonts w:ascii="Arial" w:hAnsi="Arial" w:cs="Arial"/>
        </w:rPr>
        <w:t xml:space="preserve">RANKL: OPG Ratio </w:t>
      </w:r>
      <w:r w:rsidR="005C4444">
        <w:rPr>
          <w:rFonts w:ascii="Arial" w:hAnsi="Arial" w:cs="Arial"/>
        </w:rPr>
        <w:t>a</w:t>
      </w:r>
      <w:r w:rsidRPr="00E42568">
        <w:rPr>
          <w:rFonts w:ascii="Arial" w:hAnsi="Arial" w:cs="Arial"/>
        </w:rPr>
        <w:t xml:space="preserve">mong </w:t>
      </w:r>
      <w:r w:rsidR="005C4444">
        <w:rPr>
          <w:rFonts w:ascii="Arial" w:hAnsi="Arial" w:cs="Arial"/>
        </w:rPr>
        <w:t>t</w:t>
      </w:r>
      <w:r w:rsidRPr="00E42568">
        <w:rPr>
          <w:rFonts w:ascii="Arial" w:hAnsi="Arial" w:cs="Arial"/>
        </w:rPr>
        <w:t xml:space="preserve">reatment </w:t>
      </w:r>
      <w:r w:rsidR="005C4444">
        <w:rPr>
          <w:rFonts w:ascii="Arial" w:hAnsi="Arial" w:cs="Arial"/>
        </w:rPr>
        <w:t>a</w:t>
      </w:r>
      <w:r w:rsidRPr="00E42568">
        <w:rPr>
          <w:rFonts w:ascii="Arial" w:hAnsi="Arial" w:cs="Arial"/>
        </w:rPr>
        <w:t>rms</w:t>
      </w:r>
      <w:r w:rsidR="00712E8A">
        <w:rPr>
          <w:rFonts w:ascii="Arial" w:hAnsi="Arial" w:cs="Arial"/>
        </w:rPr>
        <w:t xml:space="preserve"> in </w:t>
      </w:r>
      <w:r w:rsidR="005C4444">
        <w:rPr>
          <w:rFonts w:ascii="Arial" w:hAnsi="Arial" w:cs="Arial"/>
        </w:rPr>
        <w:t>s</w:t>
      </w:r>
      <w:r w:rsidR="00C01421">
        <w:rPr>
          <w:rFonts w:ascii="Arial" w:hAnsi="Arial" w:cs="Arial"/>
        </w:rPr>
        <w:t>uccessfully</w:t>
      </w:r>
      <w:r w:rsidR="00712E8A">
        <w:rPr>
          <w:rFonts w:ascii="Arial" w:hAnsi="Arial" w:cs="Arial"/>
        </w:rPr>
        <w:t xml:space="preserve"> </w:t>
      </w:r>
      <w:r w:rsidR="005C4444">
        <w:rPr>
          <w:rFonts w:ascii="Arial" w:hAnsi="Arial" w:cs="Arial"/>
        </w:rPr>
        <w:t>t</w:t>
      </w:r>
      <w:r w:rsidR="00712E8A">
        <w:rPr>
          <w:rFonts w:ascii="Arial" w:hAnsi="Arial" w:cs="Arial"/>
        </w:rPr>
        <w:t xml:space="preserve">reated </w:t>
      </w:r>
      <w:r w:rsidR="00C01421">
        <w:rPr>
          <w:rFonts w:ascii="Arial" w:hAnsi="Arial" w:cs="Arial"/>
        </w:rPr>
        <w:t>persons</w:t>
      </w:r>
      <w:r w:rsidRPr="00E42568">
        <w:rPr>
          <w:rFonts w:ascii="Arial" w:hAnsi="Arial" w:cs="Arial"/>
        </w:rPr>
        <w:t xml:space="preserve"> by biomarker and study week</w:t>
      </w:r>
      <w:r w:rsidR="005C4444">
        <w:rPr>
          <w:rFonts w:ascii="Arial" w:hAnsi="Arial" w:cs="Arial"/>
        </w:rPr>
        <w:t>.</w:t>
      </w:r>
      <w:r w:rsidR="009D1629">
        <w:rPr>
          <w:rFonts w:ascii="Arial" w:hAnsi="Arial" w:cs="Arial"/>
        </w:rPr>
        <w:t xml:space="preserve"> </w:t>
      </w:r>
    </w:p>
    <w:p w14:paraId="2AFBC774" w14:textId="77777777" w:rsidR="00B67A7B" w:rsidRPr="00E42568" w:rsidRDefault="00B67A7B" w:rsidP="0030155B">
      <w:pPr>
        <w:spacing w:line="480" w:lineRule="auto"/>
        <w:rPr>
          <w:rFonts w:ascii="Arial" w:hAnsi="Arial" w:cs="Arial"/>
          <w:bCs/>
          <w:color w:val="000000"/>
        </w:rPr>
      </w:pPr>
    </w:p>
    <w:tbl>
      <w:tblPr>
        <w:tblW w:w="9646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2270"/>
        <w:gridCol w:w="2430"/>
        <w:gridCol w:w="1440"/>
        <w:gridCol w:w="1980"/>
        <w:gridCol w:w="1526"/>
      </w:tblGrid>
      <w:tr w:rsidR="00934102" w:rsidRPr="00E42568" w14:paraId="0F61D695" w14:textId="77777777" w:rsidTr="005C4444">
        <w:trPr>
          <w:cantSplit/>
          <w:trHeight w:val="602"/>
          <w:tblHeader/>
        </w:trPr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450691" w14:textId="77777777" w:rsidR="00934102" w:rsidRPr="00E42568" w:rsidRDefault="00934102" w:rsidP="0030155B">
            <w:pPr>
              <w:pStyle w:val="RTFOutput"/>
              <w:adjustRightInd w:val="0"/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0901FB" w14:textId="0F079E02" w:rsidR="00934102" w:rsidRPr="00E42568" w:rsidRDefault="00934102" w:rsidP="0030155B">
            <w:pPr>
              <w:pStyle w:val="RTFOutput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Week 48</w:t>
            </w:r>
          </w:p>
        </w:tc>
        <w:tc>
          <w:tcPr>
            <w:tcW w:w="35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5A61AB" w14:textId="761B3AB7" w:rsidR="00934102" w:rsidRPr="00E42568" w:rsidRDefault="00934102" w:rsidP="0030155B">
            <w:pPr>
              <w:pStyle w:val="RTFOutput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Week 96</w:t>
            </w:r>
          </w:p>
        </w:tc>
      </w:tr>
      <w:tr w:rsidR="00934102" w:rsidRPr="00E42568" w14:paraId="03B549BA" w14:textId="77777777" w:rsidTr="005C4444">
        <w:trPr>
          <w:cantSplit/>
          <w:trHeight w:val="144"/>
          <w:tblHeader/>
        </w:trPr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08155F" w14:textId="77777777" w:rsidR="00934102" w:rsidRPr="00E42568" w:rsidRDefault="00934102" w:rsidP="0030155B">
            <w:pPr>
              <w:pStyle w:val="RTFOutput"/>
              <w:adjustRightInd w:val="0"/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28B807" w14:textId="2EA95245" w:rsidR="00934102" w:rsidRPr="00E42568" w:rsidRDefault="00934102" w:rsidP="0030155B">
            <w:pPr>
              <w:pStyle w:val="RTFOutput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42568">
              <w:rPr>
                <w:rFonts w:ascii="Arial" w:hAnsi="Arial" w:cs="Arial"/>
                <w:b/>
                <w:bCs/>
                <w:sz w:val="24"/>
                <w:szCs w:val="24"/>
              </w:rPr>
              <w:t>Mean (97.5% CI)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28A835" w14:textId="67EB9DF3" w:rsidR="00934102" w:rsidRPr="00E42568" w:rsidRDefault="00934102" w:rsidP="0030155B">
            <w:pPr>
              <w:pStyle w:val="RTFOutput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E42568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13F22F" w14:textId="77777777" w:rsidR="00934102" w:rsidRPr="00E42568" w:rsidRDefault="00934102" w:rsidP="0030155B">
            <w:pPr>
              <w:pStyle w:val="RTFOutput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42568">
              <w:rPr>
                <w:rFonts w:ascii="Arial" w:hAnsi="Arial" w:cs="Arial"/>
                <w:b/>
                <w:bCs/>
                <w:sz w:val="24"/>
                <w:szCs w:val="24"/>
              </w:rPr>
              <w:t>Mean (97.5% CI)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3EC77F" w14:textId="55177281" w:rsidR="00934102" w:rsidRPr="00E42568" w:rsidRDefault="00934102" w:rsidP="0030155B">
            <w:pPr>
              <w:pStyle w:val="RTFOutput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E42568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</w:t>
            </w:r>
          </w:p>
        </w:tc>
      </w:tr>
      <w:tr w:rsidR="00934102" w:rsidRPr="00E42568" w14:paraId="66F8D30B" w14:textId="77777777" w:rsidTr="006A3C5B">
        <w:trPr>
          <w:cantSplit/>
          <w:trHeight w:val="935"/>
        </w:trPr>
        <w:tc>
          <w:tcPr>
            <w:tcW w:w="22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19403BA" w14:textId="0A1F3B1A" w:rsidR="00934102" w:rsidRPr="00E42568" w:rsidRDefault="00934102" w:rsidP="0030155B">
            <w:pPr>
              <w:pStyle w:val="RTFOutput"/>
              <w:keepNext/>
              <w:keepLines/>
              <w:adjustRightInd w:val="0"/>
              <w:spacing w:before="200" w:line="480" w:lineRule="auto"/>
              <w:ind w:left="216"/>
              <w:outlineLvl w:val="5"/>
              <w:rPr>
                <w:rFonts w:ascii="Arial" w:hAnsi="Arial" w:cs="Arial"/>
                <w:b/>
                <w:sz w:val="24"/>
                <w:szCs w:val="24"/>
              </w:rPr>
            </w:pPr>
            <w:r w:rsidRPr="00E42568">
              <w:rPr>
                <w:rFonts w:ascii="Arial" w:hAnsi="Arial" w:cs="Arial"/>
                <w:b/>
                <w:bCs/>
                <w:sz w:val="24"/>
                <w:szCs w:val="24"/>
              </w:rPr>
              <w:t>ATV/r vs. RAL</w:t>
            </w:r>
          </w:p>
        </w:tc>
        <w:tc>
          <w:tcPr>
            <w:tcW w:w="24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5FA21A" w14:textId="16FAFC42" w:rsidR="00934102" w:rsidRPr="00E42568" w:rsidRDefault="00934102" w:rsidP="0030155B">
            <w:pPr>
              <w:pStyle w:val="RTFOutput"/>
              <w:keepNext/>
              <w:keepLines/>
              <w:adjustRightInd w:val="0"/>
              <w:spacing w:before="200" w:line="480" w:lineRule="auto"/>
              <w:jc w:val="center"/>
              <w:outlineLvl w:val="5"/>
              <w:rPr>
                <w:rFonts w:ascii="Arial" w:hAnsi="Arial" w:cs="Arial"/>
                <w:sz w:val="24"/>
                <w:szCs w:val="24"/>
              </w:rPr>
            </w:pPr>
            <w:r w:rsidRPr="00E42568">
              <w:rPr>
                <w:rFonts w:ascii="Arial" w:hAnsi="Arial" w:cs="Arial"/>
                <w:sz w:val="24"/>
                <w:szCs w:val="24"/>
              </w:rPr>
              <w:t>-0.</w:t>
            </w:r>
            <w:r w:rsidR="0096128A">
              <w:rPr>
                <w:rFonts w:ascii="Arial" w:hAnsi="Arial" w:cs="Arial"/>
                <w:sz w:val="24"/>
                <w:szCs w:val="24"/>
              </w:rPr>
              <w:t>10</w:t>
            </w:r>
            <w:r w:rsidRPr="00E42568">
              <w:rPr>
                <w:rFonts w:ascii="Arial" w:hAnsi="Arial" w:cs="Arial"/>
                <w:sz w:val="24"/>
                <w:szCs w:val="24"/>
              </w:rPr>
              <w:t xml:space="preserve"> (-0.2</w:t>
            </w:r>
            <w:r w:rsidR="0096128A">
              <w:rPr>
                <w:rFonts w:ascii="Arial" w:hAnsi="Arial" w:cs="Arial"/>
                <w:sz w:val="24"/>
                <w:szCs w:val="24"/>
              </w:rPr>
              <w:t>8</w:t>
            </w:r>
            <w:r w:rsidRPr="00E42568">
              <w:rPr>
                <w:rFonts w:ascii="Arial" w:hAnsi="Arial" w:cs="Arial"/>
                <w:sz w:val="24"/>
                <w:szCs w:val="24"/>
              </w:rPr>
              <w:t>, 0.0</w:t>
            </w:r>
            <w:r w:rsidR="0096128A">
              <w:rPr>
                <w:rFonts w:ascii="Arial" w:hAnsi="Arial" w:cs="Arial"/>
                <w:sz w:val="24"/>
                <w:szCs w:val="24"/>
              </w:rPr>
              <w:t>7</w:t>
            </w:r>
            <w:r w:rsidRPr="00E4256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DAADBD" w14:textId="35AC2853" w:rsidR="00934102" w:rsidRPr="00E42568" w:rsidRDefault="00934102" w:rsidP="0030155B">
            <w:pPr>
              <w:pStyle w:val="RTFOutput"/>
              <w:keepNext/>
              <w:keepLines/>
              <w:adjustRightInd w:val="0"/>
              <w:spacing w:before="200" w:line="480" w:lineRule="auto"/>
              <w:jc w:val="center"/>
              <w:outlineLvl w:val="5"/>
              <w:rPr>
                <w:rFonts w:ascii="Arial" w:hAnsi="Arial" w:cs="Arial"/>
                <w:sz w:val="24"/>
                <w:szCs w:val="24"/>
              </w:rPr>
            </w:pPr>
            <w:r w:rsidRPr="00E42568">
              <w:rPr>
                <w:rFonts w:ascii="Arial" w:hAnsi="Arial" w:cs="Arial"/>
                <w:sz w:val="24"/>
                <w:szCs w:val="24"/>
              </w:rPr>
              <w:t>0.1</w:t>
            </w:r>
            <w:r w:rsidR="0096128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2FB857" w14:textId="5D38EA0B" w:rsidR="00934102" w:rsidRPr="00E42568" w:rsidRDefault="0096128A" w:rsidP="0030155B">
            <w:pPr>
              <w:pStyle w:val="RTFOutput"/>
              <w:keepNext/>
              <w:keepLines/>
              <w:adjustRightInd w:val="0"/>
              <w:spacing w:before="200" w:line="480" w:lineRule="auto"/>
              <w:jc w:val="center"/>
              <w:outlineLvl w:val="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934102" w:rsidRPr="00E42568">
              <w:rPr>
                <w:rFonts w:ascii="Arial" w:hAnsi="Arial" w:cs="Arial"/>
                <w:sz w:val="24"/>
                <w:szCs w:val="24"/>
              </w:rPr>
              <w:t>0.</w:t>
            </w:r>
            <w:r>
              <w:rPr>
                <w:rFonts w:ascii="Arial" w:hAnsi="Arial" w:cs="Arial"/>
                <w:sz w:val="24"/>
                <w:szCs w:val="24"/>
              </w:rPr>
              <w:t>03</w:t>
            </w:r>
            <w:r w:rsidR="00934102" w:rsidRPr="00E42568">
              <w:rPr>
                <w:rFonts w:ascii="Arial" w:hAnsi="Arial" w:cs="Arial"/>
                <w:sz w:val="24"/>
                <w:szCs w:val="24"/>
              </w:rPr>
              <w:t xml:space="preserve"> (-0.</w:t>
            </w: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="00934102" w:rsidRPr="00E42568">
              <w:rPr>
                <w:rFonts w:ascii="Arial" w:hAnsi="Arial" w:cs="Arial"/>
                <w:sz w:val="24"/>
                <w:szCs w:val="24"/>
              </w:rPr>
              <w:t>, 0.</w:t>
            </w: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="00934102" w:rsidRPr="00E4256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ABFC961" w14:textId="6B779B62" w:rsidR="00934102" w:rsidRPr="00E42568" w:rsidRDefault="00934102" w:rsidP="0030155B">
            <w:pPr>
              <w:pStyle w:val="RTFOutput"/>
              <w:adjustRightInd w:val="0"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2568">
              <w:rPr>
                <w:rFonts w:ascii="Arial" w:hAnsi="Arial" w:cs="Arial"/>
                <w:sz w:val="24"/>
                <w:szCs w:val="24"/>
              </w:rPr>
              <w:t>0.</w:t>
            </w:r>
            <w:r w:rsidR="0096128A">
              <w:rPr>
                <w:rFonts w:ascii="Arial" w:hAnsi="Arial" w:cs="Arial"/>
                <w:sz w:val="24"/>
                <w:szCs w:val="24"/>
              </w:rPr>
              <w:t>05</w:t>
            </w:r>
          </w:p>
        </w:tc>
      </w:tr>
      <w:tr w:rsidR="00934102" w:rsidRPr="00E42568" w14:paraId="319950A5" w14:textId="77777777" w:rsidTr="005C4444">
        <w:trPr>
          <w:cantSplit/>
          <w:trHeight w:val="331"/>
        </w:trPr>
        <w:tc>
          <w:tcPr>
            <w:tcW w:w="2270" w:type="dxa"/>
            <w:shd w:val="clear" w:color="auto" w:fill="FFFFFF"/>
            <w:vAlign w:val="center"/>
          </w:tcPr>
          <w:p w14:paraId="72C53A8A" w14:textId="6BD5884B" w:rsidR="00934102" w:rsidRPr="00E42568" w:rsidRDefault="00934102" w:rsidP="0030155B">
            <w:pPr>
              <w:pStyle w:val="RTFOutput"/>
              <w:keepNext/>
              <w:keepLines/>
              <w:adjustRightInd w:val="0"/>
              <w:spacing w:before="200" w:line="480" w:lineRule="auto"/>
              <w:ind w:left="216"/>
              <w:outlineLvl w:val="5"/>
              <w:rPr>
                <w:rFonts w:ascii="Arial" w:hAnsi="Arial" w:cs="Arial"/>
                <w:b/>
                <w:sz w:val="24"/>
                <w:szCs w:val="24"/>
              </w:rPr>
            </w:pPr>
            <w:r w:rsidRPr="00E42568">
              <w:rPr>
                <w:rFonts w:ascii="Arial" w:hAnsi="Arial" w:cs="Arial"/>
                <w:b/>
                <w:bCs/>
                <w:sz w:val="24"/>
                <w:szCs w:val="24"/>
              </w:rPr>
              <w:t>ATV/r vs. DRV/r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363AF68" w14:textId="3CFDA9CB" w:rsidR="00934102" w:rsidRPr="00E42568" w:rsidRDefault="00934102" w:rsidP="0030155B">
            <w:pPr>
              <w:pStyle w:val="RTFOutput"/>
              <w:keepNext/>
              <w:keepLines/>
              <w:adjustRightInd w:val="0"/>
              <w:spacing w:before="200" w:line="480" w:lineRule="auto"/>
              <w:jc w:val="center"/>
              <w:outlineLvl w:val="5"/>
              <w:rPr>
                <w:rFonts w:ascii="Arial" w:hAnsi="Arial" w:cs="Arial"/>
                <w:sz w:val="24"/>
                <w:szCs w:val="24"/>
              </w:rPr>
            </w:pPr>
            <w:r w:rsidRPr="00E42568">
              <w:rPr>
                <w:rFonts w:ascii="Arial" w:hAnsi="Arial" w:cs="Arial"/>
                <w:sz w:val="24"/>
                <w:szCs w:val="24"/>
              </w:rPr>
              <w:t>-0.0</w:t>
            </w:r>
            <w:r w:rsidR="0096128A">
              <w:rPr>
                <w:rFonts w:ascii="Arial" w:hAnsi="Arial" w:cs="Arial"/>
                <w:sz w:val="24"/>
                <w:szCs w:val="24"/>
              </w:rPr>
              <w:t>6</w:t>
            </w:r>
            <w:r w:rsidRPr="00E42568">
              <w:rPr>
                <w:rFonts w:ascii="Arial" w:hAnsi="Arial" w:cs="Arial"/>
                <w:sz w:val="24"/>
                <w:szCs w:val="24"/>
              </w:rPr>
              <w:t xml:space="preserve"> (-0.2</w:t>
            </w:r>
            <w:r w:rsidR="0096128A">
              <w:rPr>
                <w:rFonts w:ascii="Arial" w:hAnsi="Arial" w:cs="Arial"/>
                <w:sz w:val="24"/>
                <w:szCs w:val="24"/>
              </w:rPr>
              <w:t>9</w:t>
            </w:r>
            <w:r w:rsidRPr="00E42568">
              <w:rPr>
                <w:rFonts w:ascii="Arial" w:hAnsi="Arial" w:cs="Arial"/>
                <w:sz w:val="24"/>
                <w:szCs w:val="24"/>
              </w:rPr>
              <w:t>, 0.1</w:t>
            </w:r>
            <w:r w:rsidR="0096128A">
              <w:rPr>
                <w:rFonts w:ascii="Arial" w:hAnsi="Arial" w:cs="Arial"/>
                <w:sz w:val="24"/>
                <w:szCs w:val="24"/>
              </w:rPr>
              <w:t>8</w:t>
            </w:r>
            <w:r w:rsidRPr="00E4256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24CD237" w14:textId="6A67B320" w:rsidR="00934102" w:rsidRPr="00E42568" w:rsidRDefault="00934102" w:rsidP="0030155B">
            <w:pPr>
              <w:pStyle w:val="RTFOutput"/>
              <w:keepNext/>
              <w:keepLines/>
              <w:adjustRightInd w:val="0"/>
              <w:spacing w:before="200" w:line="480" w:lineRule="auto"/>
              <w:jc w:val="center"/>
              <w:outlineLvl w:val="5"/>
              <w:rPr>
                <w:rFonts w:ascii="Arial" w:hAnsi="Arial" w:cs="Arial"/>
                <w:sz w:val="24"/>
                <w:szCs w:val="24"/>
              </w:rPr>
            </w:pPr>
            <w:r w:rsidRPr="00E42568">
              <w:rPr>
                <w:rFonts w:ascii="Arial" w:hAnsi="Arial" w:cs="Arial"/>
                <w:sz w:val="24"/>
                <w:szCs w:val="24"/>
              </w:rPr>
              <w:t>0.</w:t>
            </w:r>
            <w:r w:rsidR="0096128A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2CC959" w14:textId="011677A6" w:rsidR="00934102" w:rsidRPr="00E42568" w:rsidRDefault="00934102" w:rsidP="0030155B">
            <w:pPr>
              <w:pStyle w:val="RTFOutput"/>
              <w:keepNext/>
              <w:keepLines/>
              <w:adjustRightInd w:val="0"/>
              <w:spacing w:before="200" w:line="480" w:lineRule="auto"/>
              <w:jc w:val="center"/>
              <w:outlineLvl w:val="5"/>
              <w:rPr>
                <w:rFonts w:ascii="Arial" w:hAnsi="Arial" w:cs="Arial"/>
                <w:sz w:val="24"/>
                <w:szCs w:val="24"/>
              </w:rPr>
            </w:pPr>
            <w:r w:rsidRPr="00E42568">
              <w:rPr>
                <w:rFonts w:ascii="Arial" w:hAnsi="Arial" w:cs="Arial"/>
                <w:sz w:val="24"/>
                <w:szCs w:val="24"/>
              </w:rPr>
              <w:t>0.</w:t>
            </w:r>
            <w:r w:rsidR="0096128A">
              <w:rPr>
                <w:rFonts w:ascii="Arial" w:hAnsi="Arial" w:cs="Arial"/>
                <w:sz w:val="24"/>
                <w:szCs w:val="24"/>
              </w:rPr>
              <w:t>03</w:t>
            </w:r>
            <w:r w:rsidRPr="00E42568">
              <w:rPr>
                <w:rFonts w:ascii="Arial" w:hAnsi="Arial" w:cs="Arial"/>
                <w:sz w:val="24"/>
                <w:szCs w:val="24"/>
              </w:rPr>
              <w:t xml:space="preserve"> (-0.1</w:t>
            </w:r>
            <w:r w:rsidR="0096128A">
              <w:rPr>
                <w:rFonts w:ascii="Arial" w:hAnsi="Arial" w:cs="Arial"/>
                <w:sz w:val="24"/>
                <w:szCs w:val="24"/>
              </w:rPr>
              <w:t>6</w:t>
            </w:r>
            <w:r w:rsidRPr="00E42568">
              <w:rPr>
                <w:rFonts w:ascii="Arial" w:hAnsi="Arial" w:cs="Arial"/>
                <w:sz w:val="24"/>
                <w:szCs w:val="24"/>
              </w:rPr>
              <w:t>, 0.</w:t>
            </w:r>
            <w:r w:rsidR="0096128A">
              <w:rPr>
                <w:rFonts w:ascii="Arial" w:hAnsi="Arial" w:cs="Arial"/>
                <w:sz w:val="24"/>
                <w:szCs w:val="24"/>
              </w:rPr>
              <w:t>22</w:t>
            </w:r>
            <w:r w:rsidRPr="00E4256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06351DB9" w14:textId="55F8D539" w:rsidR="00934102" w:rsidRPr="00E42568" w:rsidRDefault="00934102" w:rsidP="0030155B">
            <w:pPr>
              <w:pStyle w:val="RTFOutput"/>
              <w:keepNext/>
              <w:keepLines/>
              <w:adjustRightInd w:val="0"/>
              <w:spacing w:before="200" w:line="480" w:lineRule="auto"/>
              <w:jc w:val="center"/>
              <w:outlineLvl w:val="5"/>
              <w:rPr>
                <w:rFonts w:ascii="Arial" w:hAnsi="Arial" w:cs="Arial"/>
                <w:sz w:val="24"/>
                <w:szCs w:val="24"/>
              </w:rPr>
            </w:pPr>
            <w:r w:rsidRPr="00E42568">
              <w:rPr>
                <w:rFonts w:ascii="Arial" w:hAnsi="Arial" w:cs="Arial"/>
                <w:sz w:val="24"/>
                <w:szCs w:val="24"/>
              </w:rPr>
              <w:t>0.</w:t>
            </w:r>
            <w:r w:rsidR="0096128A">
              <w:rPr>
                <w:rFonts w:ascii="Arial" w:hAnsi="Arial" w:cs="Arial"/>
                <w:sz w:val="24"/>
                <w:szCs w:val="24"/>
              </w:rPr>
              <w:t>67</w:t>
            </w:r>
          </w:p>
        </w:tc>
      </w:tr>
      <w:tr w:rsidR="00934102" w:rsidRPr="00E42568" w14:paraId="02470AF7" w14:textId="77777777" w:rsidTr="005C4444">
        <w:trPr>
          <w:cantSplit/>
          <w:trHeight w:val="331"/>
        </w:trPr>
        <w:tc>
          <w:tcPr>
            <w:tcW w:w="2270" w:type="dxa"/>
            <w:shd w:val="clear" w:color="auto" w:fill="FFFFFF"/>
            <w:vAlign w:val="center"/>
          </w:tcPr>
          <w:p w14:paraId="61B795FE" w14:textId="466A0B5C" w:rsidR="00934102" w:rsidRPr="00E42568" w:rsidRDefault="00934102" w:rsidP="0030155B">
            <w:pPr>
              <w:pStyle w:val="RTFOutput"/>
              <w:keepNext/>
              <w:keepLines/>
              <w:adjustRightInd w:val="0"/>
              <w:spacing w:before="200" w:line="480" w:lineRule="auto"/>
              <w:ind w:left="216"/>
              <w:outlineLvl w:val="5"/>
              <w:rPr>
                <w:rFonts w:ascii="Arial" w:hAnsi="Arial" w:cs="Arial"/>
                <w:b/>
                <w:sz w:val="24"/>
                <w:szCs w:val="24"/>
              </w:rPr>
            </w:pPr>
            <w:r w:rsidRPr="00E4256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RAL vs. DRV/r 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B02191F" w14:textId="51C84328" w:rsidR="00934102" w:rsidRPr="00E42568" w:rsidRDefault="00934102" w:rsidP="0030155B">
            <w:pPr>
              <w:pStyle w:val="RTFOutput"/>
              <w:keepNext/>
              <w:keepLines/>
              <w:adjustRightInd w:val="0"/>
              <w:spacing w:before="200" w:line="480" w:lineRule="auto"/>
              <w:jc w:val="center"/>
              <w:outlineLvl w:val="5"/>
              <w:rPr>
                <w:rFonts w:ascii="Arial" w:hAnsi="Arial" w:cs="Arial"/>
                <w:sz w:val="24"/>
                <w:szCs w:val="24"/>
              </w:rPr>
            </w:pPr>
            <w:r w:rsidRPr="00E42568">
              <w:rPr>
                <w:rFonts w:ascii="Arial" w:hAnsi="Arial" w:cs="Arial"/>
                <w:sz w:val="24"/>
                <w:szCs w:val="24"/>
              </w:rPr>
              <w:t>0.0</w:t>
            </w:r>
            <w:r w:rsidR="0096128A">
              <w:rPr>
                <w:rFonts w:ascii="Arial" w:hAnsi="Arial" w:cs="Arial"/>
                <w:sz w:val="24"/>
                <w:szCs w:val="24"/>
              </w:rPr>
              <w:t>5</w:t>
            </w:r>
            <w:r w:rsidRPr="00E42568">
              <w:rPr>
                <w:rFonts w:ascii="Arial" w:hAnsi="Arial" w:cs="Arial"/>
                <w:sz w:val="24"/>
                <w:szCs w:val="24"/>
              </w:rPr>
              <w:t xml:space="preserve"> (-0.1</w:t>
            </w:r>
            <w:r w:rsidR="0096128A">
              <w:rPr>
                <w:rFonts w:ascii="Arial" w:hAnsi="Arial" w:cs="Arial"/>
                <w:sz w:val="24"/>
                <w:szCs w:val="24"/>
              </w:rPr>
              <w:t>8</w:t>
            </w:r>
            <w:r w:rsidRPr="00E42568">
              <w:rPr>
                <w:rFonts w:ascii="Arial" w:hAnsi="Arial" w:cs="Arial"/>
                <w:sz w:val="24"/>
                <w:szCs w:val="24"/>
              </w:rPr>
              <w:t>, 0.2</w:t>
            </w:r>
            <w:r w:rsidR="0096128A">
              <w:rPr>
                <w:rFonts w:ascii="Arial" w:hAnsi="Arial" w:cs="Arial"/>
                <w:sz w:val="24"/>
                <w:szCs w:val="24"/>
              </w:rPr>
              <w:t>7</w:t>
            </w:r>
            <w:r w:rsidRPr="00E4256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A8AB105" w14:textId="0AC53AFD" w:rsidR="00934102" w:rsidRPr="00E42568" w:rsidRDefault="00934102" w:rsidP="0030155B">
            <w:pPr>
              <w:pStyle w:val="RTFOutput"/>
              <w:keepNext/>
              <w:keepLines/>
              <w:adjustRightInd w:val="0"/>
              <w:spacing w:before="200" w:line="480" w:lineRule="auto"/>
              <w:jc w:val="center"/>
              <w:outlineLvl w:val="5"/>
              <w:rPr>
                <w:rFonts w:ascii="Arial" w:hAnsi="Arial" w:cs="Arial"/>
                <w:sz w:val="24"/>
                <w:szCs w:val="24"/>
              </w:rPr>
            </w:pPr>
            <w:r w:rsidRPr="00E42568">
              <w:rPr>
                <w:rFonts w:ascii="Arial" w:hAnsi="Arial" w:cs="Arial"/>
                <w:sz w:val="24"/>
                <w:szCs w:val="24"/>
              </w:rPr>
              <w:t>0.</w:t>
            </w:r>
            <w:r w:rsidR="0096128A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8BB116" w14:textId="178AEFE3" w:rsidR="00934102" w:rsidRPr="00E42568" w:rsidRDefault="00934102" w:rsidP="0030155B">
            <w:pPr>
              <w:pStyle w:val="RTFOutput"/>
              <w:keepNext/>
              <w:keepLines/>
              <w:adjustRightInd w:val="0"/>
              <w:spacing w:before="200" w:line="480" w:lineRule="auto"/>
              <w:jc w:val="center"/>
              <w:outlineLvl w:val="5"/>
              <w:rPr>
                <w:rFonts w:ascii="Arial" w:hAnsi="Arial" w:cs="Arial"/>
                <w:sz w:val="24"/>
                <w:szCs w:val="24"/>
              </w:rPr>
            </w:pPr>
            <w:r w:rsidRPr="00E42568">
              <w:rPr>
                <w:rFonts w:ascii="Arial" w:hAnsi="Arial" w:cs="Arial"/>
                <w:sz w:val="24"/>
                <w:szCs w:val="24"/>
              </w:rPr>
              <w:t>0.0</w:t>
            </w:r>
            <w:r w:rsidR="0096128A">
              <w:rPr>
                <w:rFonts w:ascii="Arial" w:hAnsi="Arial" w:cs="Arial"/>
                <w:sz w:val="24"/>
                <w:szCs w:val="24"/>
              </w:rPr>
              <w:t>5</w:t>
            </w:r>
            <w:r w:rsidRPr="00E42568">
              <w:rPr>
                <w:rFonts w:ascii="Arial" w:hAnsi="Arial" w:cs="Arial"/>
                <w:sz w:val="24"/>
                <w:szCs w:val="24"/>
              </w:rPr>
              <w:t xml:space="preserve"> (-0.0</w:t>
            </w:r>
            <w:r w:rsidR="0096128A">
              <w:rPr>
                <w:rFonts w:ascii="Arial" w:hAnsi="Arial" w:cs="Arial"/>
                <w:sz w:val="24"/>
                <w:szCs w:val="24"/>
              </w:rPr>
              <w:t>7</w:t>
            </w:r>
            <w:r w:rsidRPr="00E42568">
              <w:rPr>
                <w:rFonts w:ascii="Arial" w:hAnsi="Arial" w:cs="Arial"/>
                <w:sz w:val="24"/>
                <w:szCs w:val="24"/>
              </w:rPr>
              <w:t>, 0.1</w:t>
            </w:r>
            <w:r w:rsidR="0096128A">
              <w:rPr>
                <w:rFonts w:ascii="Arial" w:hAnsi="Arial" w:cs="Arial"/>
                <w:sz w:val="24"/>
                <w:szCs w:val="24"/>
              </w:rPr>
              <w:t>8</w:t>
            </w:r>
            <w:r w:rsidRPr="00E4256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41155E60" w14:textId="48219A73" w:rsidR="00934102" w:rsidRPr="00E42568" w:rsidRDefault="00934102" w:rsidP="0030155B">
            <w:pPr>
              <w:pStyle w:val="RTFOutput"/>
              <w:keepNext/>
              <w:keepLines/>
              <w:adjustRightInd w:val="0"/>
              <w:spacing w:before="200" w:line="480" w:lineRule="auto"/>
              <w:jc w:val="center"/>
              <w:outlineLvl w:val="5"/>
              <w:rPr>
                <w:rFonts w:ascii="Arial" w:hAnsi="Arial" w:cs="Arial"/>
                <w:sz w:val="24"/>
                <w:szCs w:val="24"/>
              </w:rPr>
            </w:pPr>
            <w:r w:rsidRPr="00E42568">
              <w:rPr>
                <w:rFonts w:ascii="Arial" w:hAnsi="Arial" w:cs="Arial"/>
                <w:sz w:val="24"/>
                <w:szCs w:val="24"/>
              </w:rPr>
              <w:t>0.</w:t>
            </w:r>
            <w:r w:rsidR="0096128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</w:tbl>
    <w:p w14:paraId="23543F78" w14:textId="77777777" w:rsidR="008736C9" w:rsidRPr="00E42568" w:rsidRDefault="008736C9">
      <w:pPr>
        <w:pStyle w:val="RTFOutput"/>
        <w:adjustRightInd w:val="0"/>
        <w:spacing w:line="480" w:lineRule="auto"/>
        <w:rPr>
          <w:rFonts w:ascii="Arial" w:hAnsi="Arial" w:cs="Arial"/>
          <w:i/>
          <w:iCs/>
          <w:sz w:val="24"/>
          <w:szCs w:val="24"/>
        </w:rPr>
      </w:pPr>
    </w:p>
    <w:p w14:paraId="72139271" w14:textId="6BB1A6DE" w:rsidR="008736C9" w:rsidRPr="00E42568" w:rsidRDefault="008736C9" w:rsidP="003F74EE">
      <w:pPr>
        <w:pStyle w:val="RTFOutput"/>
        <w:adjustRightInd w:val="0"/>
        <w:spacing w:line="480" w:lineRule="auto"/>
        <w:outlineLvl w:val="0"/>
        <w:rPr>
          <w:rFonts w:ascii="Arial" w:hAnsi="Arial" w:cs="Arial"/>
          <w:i/>
          <w:iCs/>
          <w:sz w:val="24"/>
          <w:szCs w:val="24"/>
        </w:rPr>
      </w:pPr>
      <w:r w:rsidRPr="00E42568">
        <w:rPr>
          <w:rFonts w:ascii="Arial" w:hAnsi="Arial" w:cs="Arial"/>
          <w:i/>
          <w:iCs/>
          <w:sz w:val="24"/>
          <w:szCs w:val="24"/>
        </w:rPr>
        <w:t>P</w:t>
      </w:r>
      <w:r w:rsidRPr="00E42568">
        <w:rPr>
          <w:rFonts w:ascii="Arial" w:hAnsi="Arial" w:cs="Arial"/>
          <w:i/>
          <w:iCs/>
          <w:sz w:val="24"/>
          <w:szCs w:val="24"/>
          <w:vertAlign w:val="superscript"/>
        </w:rPr>
        <w:t xml:space="preserve"> </w:t>
      </w:r>
      <w:r w:rsidRPr="00E42568">
        <w:rPr>
          <w:rFonts w:ascii="Arial" w:hAnsi="Arial" w:cs="Arial"/>
          <w:i/>
          <w:iCs/>
          <w:sz w:val="24"/>
          <w:szCs w:val="24"/>
        </w:rPr>
        <w:t>= p-values using Wilcoxon rank sum test</w:t>
      </w:r>
    </w:p>
    <w:p w14:paraId="73E5ED90" w14:textId="77777777" w:rsidR="008736C9" w:rsidRPr="00E42568" w:rsidRDefault="008736C9" w:rsidP="0030155B">
      <w:pPr>
        <w:spacing w:line="480" w:lineRule="auto"/>
        <w:rPr>
          <w:rFonts w:ascii="Arial" w:hAnsi="Arial" w:cs="Arial"/>
        </w:rPr>
      </w:pPr>
    </w:p>
    <w:p w14:paraId="1D1D37AB" w14:textId="6546E18E" w:rsidR="00015F24" w:rsidRPr="00E42568" w:rsidRDefault="008736C9" w:rsidP="0030155B">
      <w:pPr>
        <w:spacing w:line="480" w:lineRule="auto"/>
        <w:rPr>
          <w:rStyle w:val="PageNumber"/>
          <w:rFonts w:ascii="Arial" w:hAnsi="Arial" w:cs="Arial"/>
          <w:bCs/>
          <w:color w:val="000000"/>
          <w:u w:color="000000"/>
        </w:rPr>
      </w:pPr>
      <w:r w:rsidRPr="00E42568">
        <w:rPr>
          <w:rStyle w:val="PageNumber"/>
          <w:rFonts w:ascii="Arial" w:hAnsi="Arial" w:cs="Arial"/>
          <w:bCs/>
          <w:color w:val="000000"/>
          <w:u w:color="000000"/>
        </w:rPr>
        <w:br w:type="page"/>
      </w:r>
    </w:p>
    <w:p w14:paraId="5CD4FE3E" w14:textId="77777777" w:rsidR="00EC5DDA" w:rsidRDefault="00EC5DDA">
      <w:pPr>
        <w:pStyle w:val="Body"/>
        <w:spacing w:after="200" w:line="480" w:lineRule="auto"/>
        <w:rPr>
          <w:rStyle w:val="PageNumber"/>
          <w:rFonts w:ascii="Arial" w:hAnsi="Arial" w:cs="Arial"/>
          <w:b/>
          <w:bCs/>
        </w:rPr>
      </w:pPr>
    </w:p>
    <w:p w14:paraId="43CAE30D" w14:textId="51DBB7C3" w:rsidR="00075100" w:rsidRPr="00E42568" w:rsidRDefault="00EC5DDA">
      <w:pPr>
        <w:pStyle w:val="Body"/>
        <w:spacing w:after="200" w:line="480" w:lineRule="auto"/>
        <w:rPr>
          <w:rStyle w:val="PageNumber"/>
          <w:rFonts w:ascii="Arial" w:eastAsia="Arial" w:hAnsi="Arial" w:cs="Arial"/>
          <w:bCs/>
          <w:shd w:val="clear" w:color="auto" w:fill="FFFF00"/>
        </w:rPr>
      </w:pPr>
      <w:r>
        <w:rPr>
          <w:rStyle w:val="PageNumber"/>
          <w:rFonts w:ascii="Arial" w:hAnsi="Arial" w:cs="Arial"/>
          <w:b/>
          <w:bCs/>
        </w:rPr>
        <w:t xml:space="preserve">Supplemental </w:t>
      </w:r>
      <w:r w:rsidR="00BE1A04" w:rsidRPr="00E42568">
        <w:rPr>
          <w:rStyle w:val="PageNumber"/>
          <w:rFonts w:ascii="Arial" w:hAnsi="Arial" w:cs="Arial"/>
          <w:b/>
          <w:bCs/>
        </w:rPr>
        <w:t>Figure 1.</w:t>
      </w:r>
      <w:r w:rsidR="00BE1A04" w:rsidRPr="00E42568">
        <w:rPr>
          <w:rStyle w:val="PageNumber"/>
          <w:rFonts w:ascii="Arial" w:hAnsi="Arial" w:cs="Arial"/>
          <w:bCs/>
        </w:rPr>
        <w:t xml:space="preserve"> Early and Late Changes in </w:t>
      </w:r>
      <w:r w:rsidR="007A023E" w:rsidRPr="00E42568">
        <w:rPr>
          <w:rStyle w:val="PageNumber"/>
          <w:rFonts w:ascii="Arial" w:hAnsi="Arial" w:cs="Arial"/>
          <w:bCs/>
        </w:rPr>
        <w:t>plasma</w:t>
      </w:r>
      <w:r>
        <w:rPr>
          <w:rStyle w:val="PageNumber"/>
          <w:rFonts w:ascii="Arial" w:hAnsi="Arial" w:cs="Arial"/>
          <w:bCs/>
        </w:rPr>
        <w:t xml:space="preserve"> </w:t>
      </w:r>
      <w:r w:rsidR="007A023E" w:rsidRPr="00E42568">
        <w:rPr>
          <w:rStyle w:val="PageNumber"/>
          <w:rFonts w:ascii="Arial" w:hAnsi="Arial" w:cs="Arial"/>
          <w:bCs/>
        </w:rPr>
        <w:t xml:space="preserve">RANKL/OPG ratio </w:t>
      </w:r>
      <w:r w:rsidR="005C4444">
        <w:rPr>
          <w:rStyle w:val="PageNumber"/>
          <w:rFonts w:ascii="Arial" w:hAnsi="Arial" w:cs="Arial"/>
          <w:bCs/>
        </w:rPr>
        <w:t>m</w:t>
      </w:r>
      <w:r w:rsidR="00BE1A04" w:rsidRPr="00E42568">
        <w:rPr>
          <w:rStyle w:val="PageNumber"/>
          <w:rFonts w:ascii="Arial" w:hAnsi="Arial" w:cs="Arial"/>
          <w:bCs/>
        </w:rPr>
        <w:t xml:space="preserve">arkers by </w:t>
      </w:r>
      <w:r w:rsidR="005C4444">
        <w:rPr>
          <w:rStyle w:val="PageNumber"/>
          <w:rFonts w:ascii="Arial" w:hAnsi="Arial" w:cs="Arial"/>
          <w:bCs/>
        </w:rPr>
        <w:t>t</w:t>
      </w:r>
      <w:r w:rsidR="00BE1A04" w:rsidRPr="00E42568">
        <w:rPr>
          <w:rStyle w:val="PageNumber"/>
          <w:rFonts w:ascii="Arial" w:hAnsi="Arial" w:cs="Arial"/>
          <w:bCs/>
        </w:rPr>
        <w:t xml:space="preserve">reatment </w:t>
      </w:r>
      <w:r w:rsidR="005C4444">
        <w:rPr>
          <w:rStyle w:val="PageNumber"/>
          <w:rFonts w:ascii="Arial" w:hAnsi="Arial" w:cs="Arial"/>
          <w:bCs/>
        </w:rPr>
        <w:t>a</w:t>
      </w:r>
      <w:r w:rsidR="00BE1A04" w:rsidRPr="00E42568">
        <w:rPr>
          <w:rStyle w:val="PageNumber"/>
          <w:rFonts w:ascii="Arial" w:hAnsi="Arial" w:cs="Arial"/>
          <w:bCs/>
        </w:rPr>
        <w:t>rm</w:t>
      </w:r>
      <w:r w:rsidR="00A53B84">
        <w:rPr>
          <w:rStyle w:val="PageNumber"/>
          <w:rFonts w:ascii="Arial" w:hAnsi="Arial" w:cs="Arial"/>
          <w:bCs/>
        </w:rPr>
        <w:t xml:space="preserve"> in </w:t>
      </w:r>
      <w:r w:rsidR="005C4444">
        <w:rPr>
          <w:rStyle w:val="PageNumber"/>
          <w:rFonts w:ascii="Arial" w:hAnsi="Arial" w:cs="Arial"/>
          <w:bCs/>
        </w:rPr>
        <w:t>s</w:t>
      </w:r>
      <w:r w:rsidR="00A53B84">
        <w:rPr>
          <w:rStyle w:val="PageNumber"/>
          <w:rFonts w:ascii="Arial" w:hAnsi="Arial" w:cs="Arial"/>
          <w:bCs/>
        </w:rPr>
        <w:t xml:space="preserve">uccessfully </w:t>
      </w:r>
      <w:r w:rsidR="005C4444">
        <w:rPr>
          <w:rStyle w:val="PageNumber"/>
          <w:rFonts w:ascii="Arial" w:hAnsi="Arial" w:cs="Arial"/>
          <w:bCs/>
        </w:rPr>
        <w:t>t</w:t>
      </w:r>
      <w:r w:rsidR="00A53B84">
        <w:rPr>
          <w:rStyle w:val="PageNumber"/>
          <w:rFonts w:ascii="Arial" w:hAnsi="Arial" w:cs="Arial"/>
          <w:bCs/>
        </w:rPr>
        <w:t xml:space="preserve">reated </w:t>
      </w:r>
      <w:r w:rsidR="005C4444">
        <w:rPr>
          <w:rStyle w:val="PageNumber"/>
          <w:rFonts w:ascii="Arial" w:hAnsi="Arial" w:cs="Arial"/>
          <w:bCs/>
        </w:rPr>
        <w:t>p</w:t>
      </w:r>
      <w:r w:rsidR="00A53B84">
        <w:rPr>
          <w:rStyle w:val="PageNumber"/>
          <w:rFonts w:ascii="Arial" w:hAnsi="Arial" w:cs="Arial"/>
          <w:bCs/>
        </w:rPr>
        <w:t>opulation</w:t>
      </w:r>
      <w:r w:rsidR="009051B9">
        <w:rPr>
          <w:rStyle w:val="PageNumber"/>
          <w:rFonts w:ascii="Arial" w:hAnsi="Arial" w:cs="Arial"/>
          <w:bCs/>
        </w:rPr>
        <w:t xml:space="preserve">. </w:t>
      </w:r>
    </w:p>
    <w:p w14:paraId="02F879A0" w14:textId="77777777" w:rsidR="00075100" w:rsidRPr="00E42568" w:rsidRDefault="00BE1A04">
      <w:pPr>
        <w:pStyle w:val="Body"/>
        <w:spacing w:line="480" w:lineRule="auto"/>
        <w:rPr>
          <w:rStyle w:val="PageNumber"/>
          <w:rFonts w:ascii="Arial" w:eastAsia="Arial" w:hAnsi="Arial" w:cs="Arial"/>
          <w:i/>
          <w:iCs/>
        </w:rPr>
      </w:pPr>
      <w:r w:rsidRPr="00E42568">
        <w:rPr>
          <w:rStyle w:val="PageNumber"/>
          <w:rFonts w:ascii="Arial" w:hAnsi="Arial" w:cs="Arial"/>
          <w:i/>
          <w:iCs/>
        </w:rPr>
        <w:t>Point estimates and error bars reflect mean and 95% confidence intervals, respectively.</w:t>
      </w:r>
      <w:r w:rsidRPr="00E42568">
        <w:rPr>
          <w:rStyle w:val="PageNumber"/>
          <w:rFonts w:ascii="Arial" w:hAnsi="Arial" w:cs="Arial"/>
        </w:rPr>
        <w:br/>
      </w:r>
      <w:r w:rsidRPr="00E42568">
        <w:rPr>
          <w:rStyle w:val="PageNumber"/>
          <w:rFonts w:ascii="Arial" w:hAnsi="Arial" w:cs="Arial"/>
          <w:i/>
          <w:iCs/>
        </w:rPr>
        <w:t xml:space="preserve">Early change represents change from baseline to week 24; late change represents change from baseline to week 96. </w:t>
      </w:r>
    </w:p>
    <w:p w14:paraId="115EAA19" w14:textId="77777777" w:rsidR="00075100" w:rsidRPr="00E42568" w:rsidRDefault="00BE1A04">
      <w:pPr>
        <w:pStyle w:val="Body"/>
        <w:spacing w:line="480" w:lineRule="auto"/>
        <w:rPr>
          <w:rStyle w:val="PageNumber"/>
          <w:rFonts w:ascii="Arial" w:hAnsi="Arial" w:cs="Arial"/>
          <w:i/>
          <w:iCs/>
        </w:rPr>
      </w:pPr>
      <w:r w:rsidRPr="00E42568">
        <w:rPr>
          <w:rStyle w:val="PageNumber"/>
          <w:rFonts w:ascii="Arial" w:hAnsi="Arial" w:cs="Arial"/>
          <w:i/>
          <w:iCs/>
        </w:rPr>
        <w:t>ATV/</w:t>
      </w:r>
      <w:proofErr w:type="gramStart"/>
      <w:r w:rsidRPr="00E42568">
        <w:rPr>
          <w:rStyle w:val="PageNumber"/>
          <w:rFonts w:ascii="Arial" w:hAnsi="Arial" w:cs="Arial"/>
          <w:i/>
          <w:iCs/>
        </w:rPr>
        <w:t>r  =</w:t>
      </w:r>
      <w:proofErr w:type="gramEnd"/>
      <w:r w:rsidRPr="00E42568">
        <w:rPr>
          <w:rStyle w:val="PageNumber"/>
          <w:rFonts w:ascii="Arial" w:hAnsi="Arial" w:cs="Arial"/>
          <w:i/>
          <w:iCs/>
        </w:rPr>
        <w:t xml:space="preserve"> Atazanavir/Ritonavir, DRV/r = Darunavir/ Ritonavir, RAL   = Raltegravir</w:t>
      </w:r>
    </w:p>
    <w:p w14:paraId="62816CFA" w14:textId="22F4D88F" w:rsidR="00075100" w:rsidRPr="00E42568" w:rsidRDefault="00F14CE8" w:rsidP="005C4444">
      <w:pPr>
        <w:pStyle w:val="Body"/>
        <w:spacing w:line="480" w:lineRule="auto"/>
        <w:rPr>
          <w:rStyle w:val="PageNumber"/>
          <w:rFonts w:ascii="Arial" w:eastAsia="Arial" w:hAnsi="Arial" w:cs="Arial"/>
          <w:bCs/>
          <w:color w:val="auto"/>
        </w:rPr>
      </w:pPr>
      <w:r>
        <w:rPr>
          <w:rFonts w:ascii="Arial" w:eastAsia="Arial" w:hAnsi="Arial" w:cs="Arial"/>
          <w:bCs/>
          <w:noProof/>
          <w:color w:val="auto"/>
        </w:rPr>
        <w:drawing>
          <wp:inline distT="0" distB="0" distL="0" distR="0" wp14:anchorId="2624995A" wp14:editId="06999F89">
            <wp:extent cx="5596659" cy="52768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 Figure 1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781" cy="527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5100" w:rsidRPr="00E42568" w:rsidSect="005C4444">
      <w:footerReference w:type="default" r:id="rId9"/>
      <w:pgSz w:w="12240" w:h="15840"/>
      <w:pgMar w:top="864" w:right="1008" w:bottom="864" w:left="100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C4785B" w14:textId="77777777" w:rsidR="00796C21" w:rsidRDefault="00796C21">
      <w:r>
        <w:separator/>
      </w:r>
    </w:p>
  </w:endnote>
  <w:endnote w:type="continuationSeparator" w:id="0">
    <w:p w14:paraId="635711B6" w14:textId="77777777" w:rsidR="00796C21" w:rsidRDefault="00796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2869EC" w14:textId="77777777" w:rsidR="00EC5DDA" w:rsidRDefault="00EC5DDA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F14CE8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0FA67E" w14:textId="77777777" w:rsidR="00796C21" w:rsidRDefault="00796C21">
      <w:r>
        <w:separator/>
      </w:r>
    </w:p>
  </w:footnote>
  <w:footnote w:type="continuationSeparator" w:id="0">
    <w:p w14:paraId="2917FBDC" w14:textId="77777777" w:rsidR="00796C21" w:rsidRDefault="00796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F473B"/>
    <w:multiLevelType w:val="hybridMultilevel"/>
    <w:tmpl w:val="F64422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Infectious Diseas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75100"/>
    <w:rsid w:val="00015F24"/>
    <w:rsid w:val="0001795A"/>
    <w:rsid w:val="00045A0A"/>
    <w:rsid w:val="00075100"/>
    <w:rsid w:val="00085C24"/>
    <w:rsid w:val="00094110"/>
    <w:rsid w:val="00097D72"/>
    <w:rsid w:val="000C4947"/>
    <w:rsid w:val="000D0104"/>
    <w:rsid w:val="000F1E95"/>
    <w:rsid w:val="001104FA"/>
    <w:rsid w:val="001110F1"/>
    <w:rsid w:val="0012365D"/>
    <w:rsid w:val="0013024A"/>
    <w:rsid w:val="001303AE"/>
    <w:rsid w:val="00131971"/>
    <w:rsid w:val="00161B87"/>
    <w:rsid w:val="00174B84"/>
    <w:rsid w:val="00176A21"/>
    <w:rsid w:val="00183A4C"/>
    <w:rsid w:val="00195140"/>
    <w:rsid w:val="00196273"/>
    <w:rsid w:val="001A0E4B"/>
    <w:rsid w:val="001B0949"/>
    <w:rsid w:val="001B4F37"/>
    <w:rsid w:val="001B7DAF"/>
    <w:rsid w:val="001D5EA3"/>
    <w:rsid w:val="001E3D4B"/>
    <w:rsid w:val="001E6FC7"/>
    <w:rsid w:val="00203DB5"/>
    <w:rsid w:val="002103DB"/>
    <w:rsid w:val="0023193B"/>
    <w:rsid w:val="00234BBE"/>
    <w:rsid w:val="0025479F"/>
    <w:rsid w:val="0027381D"/>
    <w:rsid w:val="002849D2"/>
    <w:rsid w:val="002A13D9"/>
    <w:rsid w:val="002E564D"/>
    <w:rsid w:val="002E66C8"/>
    <w:rsid w:val="0030155B"/>
    <w:rsid w:val="00306E09"/>
    <w:rsid w:val="00322675"/>
    <w:rsid w:val="00333A46"/>
    <w:rsid w:val="00334551"/>
    <w:rsid w:val="00335D33"/>
    <w:rsid w:val="00367435"/>
    <w:rsid w:val="003677F0"/>
    <w:rsid w:val="0039360C"/>
    <w:rsid w:val="003A3F3C"/>
    <w:rsid w:val="003A68BE"/>
    <w:rsid w:val="003F55DD"/>
    <w:rsid w:val="003F635A"/>
    <w:rsid w:val="003F74EE"/>
    <w:rsid w:val="00407312"/>
    <w:rsid w:val="004127E3"/>
    <w:rsid w:val="00420E9D"/>
    <w:rsid w:val="00431955"/>
    <w:rsid w:val="00435940"/>
    <w:rsid w:val="00435E44"/>
    <w:rsid w:val="00452FF6"/>
    <w:rsid w:val="0047245B"/>
    <w:rsid w:val="00474E2E"/>
    <w:rsid w:val="0049272D"/>
    <w:rsid w:val="00496F6E"/>
    <w:rsid w:val="004B3AD9"/>
    <w:rsid w:val="004B46D7"/>
    <w:rsid w:val="004C150F"/>
    <w:rsid w:val="004E049D"/>
    <w:rsid w:val="004F5BE6"/>
    <w:rsid w:val="004F6B11"/>
    <w:rsid w:val="00505D6D"/>
    <w:rsid w:val="00512383"/>
    <w:rsid w:val="00521987"/>
    <w:rsid w:val="0056108E"/>
    <w:rsid w:val="005741B6"/>
    <w:rsid w:val="005A092A"/>
    <w:rsid w:val="005C4444"/>
    <w:rsid w:val="0062084A"/>
    <w:rsid w:val="00630299"/>
    <w:rsid w:val="00635B33"/>
    <w:rsid w:val="00642BFC"/>
    <w:rsid w:val="00661C0D"/>
    <w:rsid w:val="00661FE1"/>
    <w:rsid w:val="00667865"/>
    <w:rsid w:val="00685272"/>
    <w:rsid w:val="00686764"/>
    <w:rsid w:val="00695C3F"/>
    <w:rsid w:val="006A0994"/>
    <w:rsid w:val="006A1ED8"/>
    <w:rsid w:val="006A25C7"/>
    <w:rsid w:val="006A3C5B"/>
    <w:rsid w:val="006B478F"/>
    <w:rsid w:val="006B4BEE"/>
    <w:rsid w:val="006B78CE"/>
    <w:rsid w:val="006C0E7E"/>
    <w:rsid w:val="006D0308"/>
    <w:rsid w:val="006D42B9"/>
    <w:rsid w:val="006F10EA"/>
    <w:rsid w:val="006F18D2"/>
    <w:rsid w:val="00704102"/>
    <w:rsid w:val="00712E8A"/>
    <w:rsid w:val="007135B4"/>
    <w:rsid w:val="00724810"/>
    <w:rsid w:val="00727E05"/>
    <w:rsid w:val="00735D6E"/>
    <w:rsid w:val="007525BC"/>
    <w:rsid w:val="0075419E"/>
    <w:rsid w:val="00755EF8"/>
    <w:rsid w:val="007606AB"/>
    <w:rsid w:val="00796C21"/>
    <w:rsid w:val="007A023E"/>
    <w:rsid w:val="007B107C"/>
    <w:rsid w:val="007C004C"/>
    <w:rsid w:val="007C13D4"/>
    <w:rsid w:val="007C1DDC"/>
    <w:rsid w:val="007E5DC2"/>
    <w:rsid w:val="007E6423"/>
    <w:rsid w:val="007F0FE6"/>
    <w:rsid w:val="008062DA"/>
    <w:rsid w:val="0080725D"/>
    <w:rsid w:val="00807393"/>
    <w:rsid w:val="00811D4B"/>
    <w:rsid w:val="00816A26"/>
    <w:rsid w:val="0082191A"/>
    <w:rsid w:val="0082723E"/>
    <w:rsid w:val="00860397"/>
    <w:rsid w:val="00873345"/>
    <w:rsid w:val="008736C9"/>
    <w:rsid w:val="00876BD0"/>
    <w:rsid w:val="00890073"/>
    <w:rsid w:val="00896FC7"/>
    <w:rsid w:val="008B17E9"/>
    <w:rsid w:val="008E4399"/>
    <w:rsid w:val="008F20A6"/>
    <w:rsid w:val="009030A9"/>
    <w:rsid w:val="009051B9"/>
    <w:rsid w:val="00917640"/>
    <w:rsid w:val="009226FE"/>
    <w:rsid w:val="00934102"/>
    <w:rsid w:val="0096128A"/>
    <w:rsid w:val="00971A41"/>
    <w:rsid w:val="00980F75"/>
    <w:rsid w:val="0098250E"/>
    <w:rsid w:val="00984FEA"/>
    <w:rsid w:val="00992CDD"/>
    <w:rsid w:val="009B47C7"/>
    <w:rsid w:val="009C76BE"/>
    <w:rsid w:val="009D1629"/>
    <w:rsid w:val="009F13B3"/>
    <w:rsid w:val="00A20CF3"/>
    <w:rsid w:val="00A25CEE"/>
    <w:rsid w:val="00A33C80"/>
    <w:rsid w:val="00A46982"/>
    <w:rsid w:val="00A53B84"/>
    <w:rsid w:val="00A64D14"/>
    <w:rsid w:val="00A66F97"/>
    <w:rsid w:val="00A96D70"/>
    <w:rsid w:val="00AA5335"/>
    <w:rsid w:val="00AC6727"/>
    <w:rsid w:val="00B01F0A"/>
    <w:rsid w:val="00B168F3"/>
    <w:rsid w:val="00B35A02"/>
    <w:rsid w:val="00B37F26"/>
    <w:rsid w:val="00B43E35"/>
    <w:rsid w:val="00B622DC"/>
    <w:rsid w:val="00B67A7B"/>
    <w:rsid w:val="00B768A2"/>
    <w:rsid w:val="00B86898"/>
    <w:rsid w:val="00B926AC"/>
    <w:rsid w:val="00BA1BA6"/>
    <w:rsid w:val="00BB05C2"/>
    <w:rsid w:val="00BB32BF"/>
    <w:rsid w:val="00BC3022"/>
    <w:rsid w:val="00BE1A04"/>
    <w:rsid w:val="00BF0898"/>
    <w:rsid w:val="00C01421"/>
    <w:rsid w:val="00C05647"/>
    <w:rsid w:val="00C15DFF"/>
    <w:rsid w:val="00C216D2"/>
    <w:rsid w:val="00C22AB9"/>
    <w:rsid w:val="00C3159F"/>
    <w:rsid w:val="00C35AA9"/>
    <w:rsid w:val="00C42F15"/>
    <w:rsid w:val="00C5240C"/>
    <w:rsid w:val="00C5319C"/>
    <w:rsid w:val="00C544EA"/>
    <w:rsid w:val="00C62EFA"/>
    <w:rsid w:val="00C958B6"/>
    <w:rsid w:val="00CA7241"/>
    <w:rsid w:val="00CA7678"/>
    <w:rsid w:val="00CB4F96"/>
    <w:rsid w:val="00CD07A1"/>
    <w:rsid w:val="00CD5C57"/>
    <w:rsid w:val="00CE1F4F"/>
    <w:rsid w:val="00CE2D50"/>
    <w:rsid w:val="00CF2E70"/>
    <w:rsid w:val="00CF34A7"/>
    <w:rsid w:val="00D0004F"/>
    <w:rsid w:val="00D15604"/>
    <w:rsid w:val="00D2038B"/>
    <w:rsid w:val="00D518E1"/>
    <w:rsid w:val="00D54B87"/>
    <w:rsid w:val="00D87532"/>
    <w:rsid w:val="00D9189A"/>
    <w:rsid w:val="00DA577F"/>
    <w:rsid w:val="00DC483F"/>
    <w:rsid w:val="00DF6F8F"/>
    <w:rsid w:val="00E07A8D"/>
    <w:rsid w:val="00E42568"/>
    <w:rsid w:val="00E55E5F"/>
    <w:rsid w:val="00E80BE4"/>
    <w:rsid w:val="00E82DE1"/>
    <w:rsid w:val="00EA0A15"/>
    <w:rsid w:val="00EB53AE"/>
    <w:rsid w:val="00EC5DDA"/>
    <w:rsid w:val="00EE4DC5"/>
    <w:rsid w:val="00EE6648"/>
    <w:rsid w:val="00EF57EE"/>
    <w:rsid w:val="00F12F03"/>
    <w:rsid w:val="00F14CE8"/>
    <w:rsid w:val="00F154EF"/>
    <w:rsid w:val="00F16FEA"/>
    <w:rsid w:val="00F53FF4"/>
    <w:rsid w:val="00F64DE8"/>
    <w:rsid w:val="00F74D10"/>
    <w:rsid w:val="00F76DCD"/>
    <w:rsid w:val="00F876B4"/>
    <w:rsid w:val="00F94345"/>
    <w:rsid w:val="00F95B32"/>
    <w:rsid w:val="00FA47F7"/>
    <w:rsid w:val="00FC254C"/>
    <w:rsid w:val="00FC3BEA"/>
    <w:rsid w:val="00FC4017"/>
    <w:rsid w:val="00FC5612"/>
    <w:rsid w:val="00FC6F4A"/>
    <w:rsid w:val="00FD1E35"/>
    <w:rsid w:val="00FF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EB2EC0"/>
  <w15:docId w15:val="{50C46088-31C4-4FDD-8AE7-BEA69FEAB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75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next w:val="Body"/>
    <w:pPr>
      <w:keepNext/>
      <w:spacing w:before="240" w:after="60"/>
      <w:outlineLvl w:val="3"/>
    </w:pPr>
    <w:rPr>
      <w:rFonts w:ascii="Calibri" w:eastAsia="Calibri" w:hAnsi="Calibri" w:cs="Calibri"/>
      <w:b/>
      <w:bCs/>
      <w:color w:val="000000"/>
      <w:sz w:val="28"/>
      <w:szCs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character" w:styleId="PageNumber">
    <w:name w:val="page number"/>
    <w:rPr>
      <w:lang w:val="en-US"/>
    </w:rPr>
  </w:style>
  <w:style w:type="paragraph" w:customStyle="1" w:styleId="Default">
    <w:name w:val="Default"/>
    <w:pPr>
      <w:widowControl w:val="0"/>
    </w:pPr>
    <w:rPr>
      <w:rFonts w:ascii="Arial" w:eastAsia="Arial" w:hAnsi="Arial" w:cs="Arial"/>
      <w:color w:val="000000"/>
      <w:sz w:val="24"/>
      <w:szCs w:val="24"/>
      <w:u w:color="000000"/>
    </w:rPr>
  </w:style>
  <w:style w:type="character" w:customStyle="1" w:styleId="Hyperlink0">
    <w:name w:val="Hyperlink.0"/>
    <w:basedOn w:val="PageNumber"/>
    <w:rPr>
      <w:rFonts w:ascii="Arial" w:eastAsia="Arial" w:hAnsi="Arial" w:cs="Arial"/>
      <w:lang w:val="en-US"/>
    </w:rPr>
  </w:style>
  <w:style w:type="paragraph" w:styleId="PlainText">
    <w:name w:val="Plain Text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RTFOutput">
    <w:name w:val="RTFOutput"/>
    <w:qFormat/>
    <w:rPr>
      <w:rFonts w:cs="Arial Unicode MS"/>
      <w:color w:val="000000"/>
      <w:u w:color="000000"/>
    </w:rPr>
  </w:style>
  <w:style w:type="paragraph" w:customStyle="1" w:styleId="EndNoteBibliography">
    <w:name w:val="EndNote Bibliography"/>
    <w:rPr>
      <w:rFonts w:eastAsia="Times New Roman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A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A04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6B4B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B4BEE"/>
    <w:rPr>
      <w:b/>
      <w:bCs/>
    </w:rPr>
  </w:style>
  <w:style w:type="paragraph" w:customStyle="1" w:styleId="EndNoteBibliographyTitle">
    <w:name w:val="EndNote Bibliography Title"/>
    <w:basedOn w:val="Normal"/>
    <w:rsid w:val="00896FC7"/>
    <w:pPr>
      <w:jc w:val="center"/>
    </w:pPr>
  </w:style>
  <w:style w:type="paragraph" w:styleId="NormalWeb">
    <w:name w:val="Normal (Web)"/>
    <w:basedOn w:val="Normal"/>
    <w:uiPriority w:val="99"/>
    <w:unhideWhenUsed/>
    <w:rsid w:val="00816A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l-GR" w:eastAsia="el-GR"/>
    </w:rPr>
  </w:style>
  <w:style w:type="paragraph" w:customStyle="1" w:styleId="BodyA">
    <w:name w:val="Body A"/>
    <w:rsid w:val="00452FF6"/>
    <w:rPr>
      <w:rFonts w:cs="Arial Unicode MS"/>
      <w:color w:val="000000"/>
      <w:sz w:val="24"/>
      <w:szCs w:val="24"/>
      <w:u w:color="000000"/>
    </w:rPr>
  </w:style>
  <w:style w:type="character" w:customStyle="1" w:styleId="st">
    <w:name w:val="st"/>
    <w:rsid w:val="00452FF6"/>
    <w:rPr>
      <w:lang w:val="en-US"/>
    </w:rPr>
  </w:style>
  <w:style w:type="character" w:styleId="Emphasis">
    <w:name w:val="Emphasis"/>
    <w:basedOn w:val="DefaultParagraphFont"/>
    <w:uiPriority w:val="20"/>
    <w:qFormat/>
    <w:rsid w:val="00D518E1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753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leGrid">
    <w:name w:val="Table Grid"/>
    <w:basedOn w:val="TableNormal"/>
    <w:uiPriority w:val="59"/>
    <w:rsid w:val="00A66F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lltext-textfulltext-indent">
    <w:name w:val="fulltext-text fulltext-indent"/>
    <w:basedOn w:val="Normal"/>
    <w:rsid w:val="00FC6F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360"/>
    </w:pPr>
    <w:rPr>
      <w:rFonts w:eastAsia="Times New Roman"/>
      <w:bdr w:val="none" w:sz="0" w:space="0" w:color="auto"/>
    </w:rPr>
  </w:style>
  <w:style w:type="paragraph" w:styleId="Revision">
    <w:name w:val="Revision"/>
    <w:hidden/>
    <w:uiPriority w:val="99"/>
    <w:semiHidden/>
    <w:rsid w:val="000C49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F74EE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F74E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0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528E3-34D0-4740-A883-828F1B9F2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</Company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Carlee Moser</dc:creator>
  <cp:lastModifiedBy>Laura Anderson</cp:lastModifiedBy>
  <cp:revision>2</cp:revision>
  <dcterms:created xsi:type="dcterms:W3CDTF">2018-02-21T15:47:00Z</dcterms:created>
  <dcterms:modified xsi:type="dcterms:W3CDTF">2018-02-21T15:47:00Z</dcterms:modified>
</cp:coreProperties>
</file>