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65D0" w14:textId="77777777" w:rsidR="00352734" w:rsidRPr="00E95A96" w:rsidRDefault="00352734" w:rsidP="00352734">
      <w:pPr>
        <w:spacing w:after="100"/>
        <w:rPr>
          <w:rFonts w:ascii="Arial" w:hAnsi="Arial" w:cs="Arial"/>
          <w:b/>
          <w:sz w:val="20"/>
          <w:szCs w:val="20"/>
          <w:lang w:val="en-US"/>
        </w:rPr>
      </w:pPr>
      <w:r w:rsidRPr="00E95A96">
        <w:rPr>
          <w:rFonts w:ascii="Arial" w:hAnsi="Arial" w:cs="Arial"/>
          <w:b/>
          <w:sz w:val="20"/>
          <w:szCs w:val="20"/>
          <w:lang w:val="en-US"/>
        </w:rPr>
        <w:t>Appendix</w:t>
      </w:r>
    </w:p>
    <w:p w14:paraId="6B7E3331" w14:textId="77777777" w:rsidR="00352734" w:rsidRDefault="00352734" w:rsidP="00352734">
      <w:pPr>
        <w:spacing w:after="100"/>
        <w:rPr>
          <w:rFonts w:ascii="Arial" w:hAnsi="Arial" w:cs="Arial"/>
          <w:lang w:val="en-US"/>
        </w:rPr>
      </w:pPr>
      <w:r w:rsidRPr="00F72F95">
        <w:rPr>
          <w:rFonts w:ascii="Arial" w:hAnsi="Arial" w:cs="Arial"/>
          <w:lang w:val="en-US"/>
        </w:rPr>
        <w:t xml:space="preserve">Appendix Figure </w:t>
      </w:r>
      <w:r>
        <w:rPr>
          <w:rFonts w:ascii="Arial" w:hAnsi="Arial" w:cs="Arial"/>
          <w:lang w:val="en-US"/>
        </w:rPr>
        <w:t xml:space="preserve">1. Examples of cloning and artificial censoring. </w:t>
      </w:r>
    </w:p>
    <w:tbl>
      <w:tblPr>
        <w:tblStyle w:val="TableGrid"/>
        <w:tblW w:w="0" w:type="auto"/>
        <w:tblLook w:val="04A0" w:firstRow="1" w:lastRow="0" w:firstColumn="1" w:lastColumn="0" w:noHBand="0" w:noVBand="1"/>
      </w:tblPr>
      <w:tblGrid>
        <w:gridCol w:w="6776"/>
        <w:gridCol w:w="2574"/>
      </w:tblGrid>
      <w:tr w:rsidR="00352734" w14:paraId="1A627672" w14:textId="77777777" w:rsidTr="005C056E">
        <w:tc>
          <w:tcPr>
            <w:tcW w:w="6588" w:type="dxa"/>
          </w:tcPr>
          <w:p w14:paraId="637ECFB7" w14:textId="77777777" w:rsidR="00352734" w:rsidRDefault="00352734" w:rsidP="005C056E">
            <w:pPr>
              <w:spacing w:after="100"/>
              <w:rPr>
                <w:rFonts w:ascii="Arial" w:hAnsi="Arial" w:cs="Arial"/>
                <w:lang w:val="en-US"/>
              </w:rPr>
            </w:pPr>
            <w:r>
              <w:rPr>
                <w:noProof/>
                <w:lang w:val="en-US"/>
              </w:rPr>
              <w:drawing>
                <wp:inline distT="0" distB="0" distL="0" distR="0" wp14:anchorId="395DF26B" wp14:editId="6429BD20">
                  <wp:extent cx="3533775" cy="201556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7682" cy="2034900"/>
                          </a:xfrm>
                          <a:prstGeom prst="rect">
                            <a:avLst/>
                          </a:prstGeom>
                        </pic:spPr>
                      </pic:pic>
                    </a:graphicData>
                  </a:graphic>
                </wp:inline>
              </w:drawing>
            </w:r>
          </w:p>
        </w:tc>
        <w:tc>
          <w:tcPr>
            <w:tcW w:w="6588" w:type="dxa"/>
          </w:tcPr>
          <w:p w14:paraId="12F3957F" w14:textId="77777777" w:rsidR="00352734" w:rsidRDefault="00352734" w:rsidP="005C056E">
            <w:pPr>
              <w:spacing w:after="100"/>
              <w:rPr>
                <w:rFonts w:ascii="Arial" w:hAnsi="Arial" w:cs="Arial"/>
                <w:lang w:val="en-US"/>
              </w:rPr>
            </w:pPr>
            <w:r>
              <w:rPr>
                <w:rFonts w:ascii="Arial" w:hAnsi="Arial" w:cs="Arial"/>
                <w:lang w:val="en-US"/>
              </w:rPr>
              <w:t xml:space="preserve">Individual (a) was tested for TDR in the grace period. We made two clones: </w:t>
            </w:r>
          </w:p>
          <w:p w14:paraId="25BADFD6" w14:textId="77777777" w:rsidR="00352734" w:rsidRDefault="00352734" w:rsidP="00352734">
            <w:pPr>
              <w:pStyle w:val="ListParagraph"/>
              <w:numPr>
                <w:ilvl w:val="0"/>
                <w:numId w:val="1"/>
              </w:numPr>
              <w:spacing w:after="100" w:line="240" w:lineRule="auto"/>
              <w:rPr>
                <w:rFonts w:ascii="Arial" w:hAnsi="Arial" w:cs="Arial"/>
                <w:lang w:val="en-US"/>
              </w:rPr>
            </w:pPr>
            <w:proofErr w:type="gramStart"/>
            <w:r w:rsidRPr="00744235">
              <w:rPr>
                <w:rFonts w:ascii="Arial" w:hAnsi="Arial" w:cs="Arial"/>
                <w:lang w:val="en-US"/>
              </w:rPr>
              <w:t>clone</w:t>
            </w:r>
            <w:proofErr w:type="gramEnd"/>
            <w:r w:rsidRPr="00744235">
              <w:rPr>
                <w:rFonts w:ascii="Arial" w:hAnsi="Arial" w:cs="Arial"/>
                <w:lang w:val="en-US"/>
              </w:rPr>
              <w:t xml:space="preserve"> 1 was assigned to TDR test</w:t>
            </w:r>
            <w:r>
              <w:rPr>
                <w:rFonts w:ascii="Arial" w:hAnsi="Arial" w:cs="Arial"/>
                <w:lang w:val="en-US"/>
              </w:rPr>
              <w:t>.</w:t>
            </w:r>
            <w:r w:rsidRPr="00744235">
              <w:rPr>
                <w:rFonts w:ascii="Arial" w:hAnsi="Arial" w:cs="Arial"/>
                <w:lang w:val="en-US"/>
              </w:rPr>
              <w:t xml:space="preserve"> </w:t>
            </w:r>
            <w:r>
              <w:rPr>
                <w:rFonts w:ascii="Arial" w:hAnsi="Arial" w:cs="Arial"/>
                <w:lang w:val="en-US"/>
              </w:rPr>
              <w:t>T</w:t>
            </w:r>
            <w:r w:rsidRPr="00744235">
              <w:rPr>
                <w:rFonts w:ascii="Arial" w:hAnsi="Arial" w:cs="Arial"/>
                <w:lang w:val="en-US"/>
              </w:rPr>
              <w:t xml:space="preserve">hey </w:t>
            </w:r>
            <w:r>
              <w:rPr>
                <w:rFonts w:ascii="Arial" w:hAnsi="Arial" w:cs="Arial"/>
                <w:lang w:val="en-US"/>
              </w:rPr>
              <w:t>never</w:t>
            </w:r>
            <w:r w:rsidRPr="00744235">
              <w:rPr>
                <w:rFonts w:ascii="Arial" w:hAnsi="Arial" w:cs="Arial"/>
                <w:lang w:val="en-US"/>
              </w:rPr>
              <w:t xml:space="preserve"> deviate</w:t>
            </w:r>
            <w:r>
              <w:rPr>
                <w:rFonts w:ascii="Arial" w:hAnsi="Arial" w:cs="Arial"/>
                <w:lang w:val="en-US"/>
              </w:rPr>
              <w:t>d</w:t>
            </w:r>
            <w:r w:rsidRPr="00744235">
              <w:rPr>
                <w:rFonts w:ascii="Arial" w:hAnsi="Arial" w:cs="Arial"/>
                <w:lang w:val="en-US"/>
              </w:rPr>
              <w:t xml:space="preserve"> from </w:t>
            </w:r>
            <w:r>
              <w:rPr>
                <w:rFonts w:ascii="Arial" w:hAnsi="Arial" w:cs="Arial"/>
                <w:lang w:val="en-US"/>
              </w:rPr>
              <w:t>the TDR test</w:t>
            </w:r>
            <w:r w:rsidRPr="00744235">
              <w:rPr>
                <w:rFonts w:ascii="Arial" w:hAnsi="Arial" w:cs="Arial"/>
                <w:lang w:val="en-US"/>
              </w:rPr>
              <w:t xml:space="preserve"> strategy </w:t>
            </w:r>
            <w:r>
              <w:rPr>
                <w:rFonts w:ascii="Arial" w:hAnsi="Arial" w:cs="Arial"/>
                <w:lang w:val="en-US"/>
              </w:rPr>
              <w:t xml:space="preserve">and </w:t>
            </w:r>
            <w:r w:rsidRPr="00744235">
              <w:rPr>
                <w:rFonts w:ascii="Arial" w:hAnsi="Arial" w:cs="Arial"/>
                <w:lang w:val="en-US"/>
              </w:rPr>
              <w:t>they contributed their entire follow-up</w:t>
            </w:r>
            <w:r>
              <w:rPr>
                <w:rFonts w:ascii="Arial" w:hAnsi="Arial" w:cs="Arial"/>
                <w:lang w:val="en-US"/>
              </w:rPr>
              <w:t xml:space="preserve"> under TDR testing strategy</w:t>
            </w:r>
            <w:r w:rsidRPr="00744235">
              <w:rPr>
                <w:rFonts w:ascii="Arial" w:hAnsi="Arial" w:cs="Arial"/>
                <w:lang w:val="en-US"/>
              </w:rPr>
              <w:t xml:space="preserve">; </w:t>
            </w:r>
          </w:p>
          <w:p w14:paraId="0D29DF26" w14:textId="77777777" w:rsidR="00352734" w:rsidRPr="00744235" w:rsidRDefault="00352734" w:rsidP="00352734">
            <w:pPr>
              <w:pStyle w:val="ListParagraph"/>
              <w:numPr>
                <w:ilvl w:val="0"/>
                <w:numId w:val="1"/>
              </w:numPr>
              <w:spacing w:after="100" w:line="240" w:lineRule="auto"/>
              <w:rPr>
                <w:rFonts w:ascii="Arial" w:hAnsi="Arial" w:cs="Arial"/>
                <w:lang w:val="en-US"/>
              </w:rPr>
            </w:pPr>
            <w:proofErr w:type="gramStart"/>
            <w:r w:rsidRPr="00744235">
              <w:rPr>
                <w:rFonts w:ascii="Arial" w:hAnsi="Arial" w:cs="Arial"/>
                <w:lang w:val="en-US"/>
              </w:rPr>
              <w:t>clone</w:t>
            </w:r>
            <w:proofErr w:type="gramEnd"/>
            <w:r w:rsidRPr="00744235">
              <w:rPr>
                <w:rFonts w:ascii="Arial" w:hAnsi="Arial" w:cs="Arial"/>
                <w:lang w:val="en-US"/>
              </w:rPr>
              <w:t xml:space="preserve"> 2 was assigned to no TDR test and was artificially censored at month 3.  </w:t>
            </w:r>
          </w:p>
        </w:tc>
      </w:tr>
      <w:tr w:rsidR="00352734" w14:paraId="2B7AC4FB" w14:textId="77777777" w:rsidTr="005C056E">
        <w:tc>
          <w:tcPr>
            <w:tcW w:w="6588" w:type="dxa"/>
          </w:tcPr>
          <w:p w14:paraId="4E66AB63" w14:textId="79DECA42" w:rsidR="00352734" w:rsidRDefault="00C94250" w:rsidP="005C056E">
            <w:pPr>
              <w:spacing w:after="100"/>
              <w:rPr>
                <w:rFonts w:ascii="Arial" w:hAnsi="Arial" w:cs="Arial"/>
                <w:lang w:val="en-US"/>
              </w:rPr>
            </w:pPr>
            <w:r>
              <w:rPr>
                <w:rFonts w:ascii="Arial" w:hAnsi="Arial" w:cs="Arial"/>
                <w:noProof/>
                <w:lang w:val="en-US"/>
              </w:rPr>
              <w:drawing>
                <wp:inline distT="0" distB="0" distL="0" distR="0" wp14:anchorId="7D4404CE" wp14:editId="468F0C73">
                  <wp:extent cx="4162093" cy="2158843"/>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356" cy="2158979"/>
                          </a:xfrm>
                          <a:prstGeom prst="rect">
                            <a:avLst/>
                          </a:prstGeom>
                          <a:noFill/>
                          <a:ln>
                            <a:noFill/>
                          </a:ln>
                        </pic:spPr>
                      </pic:pic>
                    </a:graphicData>
                  </a:graphic>
                </wp:inline>
              </w:drawing>
            </w:r>
          </w:p>
        </w:tc>
        <w:tc>
          <w:tcPr>
            <w:tcW w:w="6588" w:type="dxa"/>
          </w:tcPr>
          <w:p w14:paraId="53C9C2BD" w14:textId="77777777" w:rsidR="00352734" w:rsidRDefault="00352734" w:rsidP="005C056E">
            <w:pPr>
              <w:spacing w:after="100"/>
              <w:rPr>
                <w:rFonts w:ascii="Arial" w:hAnsi="Arial" w:cs="Arial"/>
                <w:lang w:val="en-US"/>
              </w:rPr>
            </w:pPr>
            <w:r>
              <w:rPr>
                <w:rFonts w:ascii="Arial" w:hAnsi="Arial" w:cs="Arial"/>
                <w:lang w:val="en-US"/>
              </w:rPr>
              <w:t xml:space="preserve">Individual (b) was tested for TDR after the end of the grace period. We made two clones: </w:t>
            </w:r>
          </w:p>
          <w:p w14:paraId="7E40BB53" w14:textId="77777777" w:rsidR="00352734" w:rsidRDefault="00352734" w:rsidP="00352734">
            <w:pPr>
              <w:pStyle w:val="ListParagraph"/>
              <w:numPr>
                <w:ilvl w:val="0"/>
                <w:numId w:val="2"/>
              </w:numPr>
              <w:spacing w:after="100" w:line="240" w:lineRule="auto"/>
              <w:rPr>
                <w:rFonts w:ascii="Arial" w:hAnsi="Arial" w:cs="Arial"/>
                <w:lang w:val="en-US"/>
              </w:rPr>
            </w:pPr>
            <w:r w:rsidRPr="00744235">
              <w:rPr>
                <w:rFonts w:ascii="Arial" w:hAnsi="Arial" w:cs="Arial"/>
                <w:lang w:val="en-US"/>
              </w:rPr>
              <w:t xml:space="preserve">clone 1 was assigned to TDR test and was artificially censored at the end of the grace period; </w:t>
            </w:r>
          </w:p>
          <w:p w14:paraId="145F6A39" w14:textId="77777777" w:rsidR="00352734" w:rsidRPr="00744235" w:rsidRDefault="00352734" w:rsidP="00352734">
            <w:pPr>
              <w:pStyle w:val="ListParagraph"/>
              <w:numPr>
                <w:ilvl w:val="0"/>
                <w:numId w:val="2"/>
              </w:numPr>
              <w:spacing w:after="100" w:line="240" w:lineRule="auto"/>
              <w:rPr>
                <w:rFonts w:ascii="Arial" w:hAnsi="Arial" w:cs="Arial"/>
                <w:lang w:val="en-US"/>
              </w:rPr>
            </w:pPr>
            <w:proofErr w:type="gramStart"/>
            <w:r w:rsidRPr="00744235">
              <w:rPr>
                <w:rFonts w:ascii="Arial" w:hAnsi="Arial" w:cs="Arial"/>
                <w:lang w:val="en-US"/>
              </w:rPr>
              <w:t>clone</w:t>
            </w:r>
            <w:proofErr w:type="gramEnd"/>
            <w:r w:rsidRPr="00744235">
              <w:rPr>
                <w:rFonts w:ascii="Arial" w:hAnsi="Arial" w:cs="Arial"/>
                <w:lang w:val="en-US"/>
              </w:rPr>
              <w:t xml:space="preserve"> 2 was assigned to no TDR testing and was artificially censored at the month  TDR testing occurred. </w:t>
            </w:r>
          </w:p>
        </w:tc>
      </w:tr>
      <w:tr w:rsidR="00352734" w14:paraId="6BA51E87" w14:textId="77777777" w:rsidTr="005C056E">
        <w:tc>
          <w:tcPr>
            <w:tcW w:w="6588" w:type="dxa"/>
          </w:tcPr>
          <w:p w14:paraId="1FE39479" w14:textId="77777777" w:rsidR="00352734" w:rsidRDefault="00352734" w:rsidP="005C056E">
            <w:pPr>
              <w:spacing w:after="100"/>
              <w:rPr>
                <w:rFonts w:ascii="Arial" w:hAnsi="Arial" w:cs="Arial"/>
                <w:lang w:val="en-US"/>
              </w:rPr>
            </w:pPr>
            <w:r>
              <w:rPr>
                <w:noProof/>
                <w:lang w:val="en-US"/>
              </w:rPr>
              <w:lastRenderedPageBreak/>
              <w:drawing>
                <wp:inline distT="0" distB="0" distL="0" distR="0" wp14:anchorId="455E3D6A" wp14:editId="4B66DAC8">
                  <wp:extent cx="3562350" cy="208889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0305" cy="2175651"/>
                          </a:xfrm>
                          <a:prstGeom prst="rect">
                            <a:avLst/>
                          </a:prstGeom>
                        </pic:spPr>
                      </pic:pic>
                    </a:graphicData>
                  </a:graphic>
                </wp:inline>
              </w:drawing>
            </w:r>
          </w:p>
        </w:tc>
        <w:tc>
          <w:tcPr>
            <w:tcW w:w="6588" w:type="dxa"/>
          </w:tcPr>
          <w:p w14:paraId="78C39DC7" w14:textId="77777777" w:rsidR="00352734" w:rsidRDefault="00352734" w:rsidP="005C056E">
            <w:pPr>
              <w:spacing w:after="100"/>
              <w:rPr>
                <w:rFonts w:ascii="Arial" w:hAnsi="Arial" w:cs="Arial"/>
                <w:lang w:val="en-US"/>
              </w:rPr>
            </w:pPr>
            <w:r>
              <w:rPr>
                <w:rFonts w:ascii="Arial" w:hAnsi="Arial" w:cs="Arial"/>
                <w:lang w:val="en-US"/>
              </w:rPr>
              <w:t xml:space="preserve">Individual (c) was never tested for TDR during follow-up and initiated ART in the grace period. TDR testing can only occur in ART-naïve individuals. We made two clones: </w:t>
            </w:r>
          </w:p>
          <w:p w14:paraId="0388C180" w14:textId="77777777" w:rsidR="00352734" w:rsidRDefault="00352734" w:rsidP="00352734">
            <w:pPr>
              <w:pStyle w:val="ListParagraph"/>
              <w:numPr>
                <w:ilvl w:val="0"/>
                <w:numId w:val="3"/>
              </w:numPr>
              <w:spacing w:after="100" w:line="240" w:lineRule="auto"/>
              <w:rPr>
                <w:rFonts w:ascii="Arial" w:hAnsi="Arial" w:cs="Arial"/>
                <w:lang w:val="en-US"/>
              </w:rPr>
            </w:pPr>
            <w:r w:rsidRPr="00744235">
              <w:rPr>
                <w:rFonts w:ascii="Arial" w:hAnsi="Arial" w:cs="Arial"/>
                <w:lang w:val="en-US"/>
              </w:rPr>
              <w:t xml:space="preserve">clone 1 was assigned to TDR testing and was artificially censored at month 3 when ART initiation occurred; </w:t>
            </w:r>
          </w:p>
          <w:p w14:paraId="3073F5B0" w14:textId="77777777" w:rsidR="00352734" w:rsidRPr="00744235" w:rsidRDefault="00352734" w:rsidP="00352734">
            <w:pPr>
              <w:pStyle w:val="ListParagraph"/>
              <w:numPr>
                <w:ilvl w:val="0"/>
                <w:numId w:val="3"/>
              </w:numPr>
              <w:spacing w:after="100" w:line="240" w:lineRule="auto"/>
              <w:rPr>
                <w:rFonts w:ascii="Arial" w:hAnsi="Arial" w:cs="Arial"/>
                <w:lang w:val="en-US"/>
              </w:rPr>
            </w:pPr>
            <w:proofErr w:type="gramStart"/>
            <w:r w:rsidRPr="00744235">
              <w:rPr>
                <w:rFonts w:ascii="Arial" w:hAnsi="Arial" w:cs="Arial"/>
                <w:lang w:val="en-US"/>
              </w:rPr>
              <w:t>clone</w:t>
            </w:r>
            <w:proofErr w:type="gramEnd"/>
            <w:r w:rsidRPr="00744235">
              <w:rPr>
                <w:rFonts w:ascii="Arial" w:hAnsi="Arial" w:cs="Arial"/>
                <w:lang w:val="en-US"/>
              </w:rPr>
              <w:t xml:space="preserve"> 2 was assigned to no TDR testing</w:t>
            </w:r>
            <w:r>
              <w:rPr>
                <w:rFonts w:ascii="Arial" w:hAnsi="Arial" w:cs="Arial"/>
                <w:lang w:val="en-US"/>
              </w:rPr>
              <w:t>. Because</w:t>
            </w:r>
            <w:r w:rsidRPr="00744235">
              <w:rPr>
                <w:rFonts w:ascii="Arial" w:hAnsi="Arial" w:cs="Arial"/>
                <w:lang w:val="en-US"/>
              </w:rPr>
              <w:t xml:space="preserve"> no TDR testing </w:t>
            </w:r>
            <w:r>
              <w:rPr>
                <w:rFonts w:ascii="Arial" w:hAnsi="Arial" w:cs="Arial"/>
                <w:lang w:val="en-US"/>
              </w:rPr>
              <w:t>occurred</w:t>
            </w:r>
            <w:r w:rsidRPr="00744235">
              <w:rPr>
                <w:rFonts w:ascii="Arial" w:hAnsi="Arial" w:cs="Arial"/>
                <w:lang w:val="en-US"/>
              </w:rPr>
              <w:t xml:space="preserve"> before ART initiation, no artificial censoring is necessary.</w:t>
            </w:r>
          </w:p>
        </w:tc>
      </w:tr>
    </w:tbl>
    <w:p w14:paraId="389106B9" w14:textId="77777777" w:rsidR="00352734" w:rsidRDefault="00352734" w:rsidP="00352734">
      <w:pPr>
        <w:rPr>
          <w:rFonts w:ascii="Arial" w:hAnsi="Arial" w:cs="Arial"/>
          <w:sz w:val="20"/>
          <w:szCs w:val="20"/>
          <w:lang w:val="en-US"/>
        </w:rPr>
      </w:pPr>
      <w:r>
        <w:rPr>
          <w:rFonts w:ascii="Arial" w:hAnsi="Arial" w:cs="Arial"/>
          <w:sz w:val="20"/>
          <w:szCs w:val="20"/>
          <w:lang w:val="en-US"/>
        </w:rPr>
        <w:br w:type="page"/>
      </w:r>
      <w:bookmarkStart w:id="0" w:name="_GoBack"/>
      <w:bookmarkEnd w:id="0"/>
    </w:p>
    <w:p w14:paraId="3B734BC9" w14:textId="77777777" w:rsidR="00352734" w:rsidRDefault="00352734" w:rsidP="00352734">
      <w:pPr>
        <w:spacing w:after="100"/>
        <w:rPr>
          <w:rFonts w:ascii="Arial" w:hAnsi="Arial" w:cs="Arial"/>
          <w:sz w:val="20"/>
          <w:szCs w:val="20"/>
          <w:lang w:val="en-US"/>
        </w:rPr>
      </w:pPr>
    </w:p>
    <w:p w14:paraId="512F32B0" w14:textId="77777777" w:rsidR="00352734" w:rsidRDefault="00352734" w:rsidP="00352734">
      <w:pPr>
        <w:spacing w:after="100"/>
        <w:rPr>
          <w:rFonts w:ascii="Arial" w:hAnsi="Arial" w:cs="Arial"/>
          <w:sz w:val="20"/>
          <w:szCs w:val="20"/>
          <w:lang w:val="en-US"/>
        </w:rPr>
      </w:pPr>
    </w:p>
    <w:p w14:paraId="1AB86D85" w14:textId="77777777" w:rsidR="00352734" w:rsidRDefault="00352734" w:rsidP="00352734">
      <w:pPr>
        <w:rPr>
          <w:rFonts w:ascii="Arial" w:hAnsi="Arial" w:cs="Arial"/>
          <w:sz w:val="20"/>
          <w:szCs w:val="20"/>
          <w:lang w:val="en-US"/>
        </w:rPr>
      </w:pPr>
      <w:r>
        <w:rPr>
          <w:rFonts w:ascii="Arial" w:hAnsi="Arial" w:cs="Arial"/>
          <w:sz w:val="20"/>
          <w:szCs w:val="20"/>
          <w:lang w:val="en-US"/>
        </w:rPr>
        <w:br w:type="page"/>
      </w:r>
      <w:r>
        <w:rPr>
          <w:rFonts w:ascii="Arial" w:hAnsi="Arial" w:cs="Arial"/>
          <w:sz w:val="20"/>
          <w:szCs w:val="20"/>
          <w:lang w:val="en-US"/>
        </w:rPr>
        <w:lastRenderedPageBreak/>
        <w:t>Appendix Figure</w:t>
      </w:r>
      <w:r w:rsidR="007E7244">
        <w:rPr>
          <w:rFonts w:ascii="Arial" w:hAnsi="Arial" w:cs="Arial"/>
          <w:sz w:val="20"/>
          <w:szCs w:val="20"/>
          <w:lang w:val="en-US"/>
        </w:rPr>
        <w:t xml:space="preserve"> 2</w:t>
      </w:r>
      <w:r>
        <w:rPr>
          <w:rFonts w:ascii="Arial" w:hAnsi="Arial" w:cs="Arial"/>
          <w:sz w:val="20"/>
          <w:szCs w:val="20"/>
          <w:lang w:val="en-US"/>
        </w:rPr>
        <w:t>. Cumulative incidence of virological suppression and ART initiation by TDR testing strategy,</w:t>
      </w:r>
      <w:r w:rsidRPr="00387FC3">
        <w:rPr>
          <w:rFonts w:ascii="Arial" w:hAnsi="Arial" w:cs="Arial"/>
          <w:sz w:val="20"/>
          <w:szCs w:val="20"/>
          <w:lang w:val="en-US"/>
        </w:rPr>
        <w:t xml:space="preserve"> </w:t>
      </w:r>
      <w:r>
        <w:rPr>
          <w:rFonts w:ascii="Arial" w:hAnsi="Arial" w:cs="Arial"/>
          <w:sz w:val="20"/>
          <w:szCs w:val="20"/>
          <w:lang w:val="en-US"/>
        </w:rPr>
        <w:t>HIV-CAUSAL Collaboration 2006-2015.</w:t>
      </w:r>
    </w:p>
    <w:p w14:paraId="304E4A27" w14:textId="77777777" w:rsidR="00352734" w:rsidRDefault="00352734" w:rsidP="00352734">
      <w:pPr>
        <w:spacing w:after="100"/>
        <w:rPr>
          <w:rFonts w:ascii="Arial" w:hAnsi="Arial" w:cs="Arial"/>
          <w:sz w:val="20"/>
          <w:szCs w:val="20"/>
          <w:lang w:val="en-US"/>
        </w:rPr>
      </w:pPr>
      <w:r>
        <w:rPr>
          <w:rFonts w:ascii="Arial" w:hAnsi="Arial" w:cs="Arial"/>
          <w:noProof/>
          <w:sz w:val="20"/>
          <w:szCs w:val="20"/>
          <w:lang w:val="en-US"/>
        </w:rPr>
        <w:drawing>
          <wp:inline distT="0" distB="0" distL="0" distR="0" wp14:anchorId="1E90022C" wp14:editId="15B011C0">
            <wp:extent cx="4434976" cy="3200400"/>
            <wp:effectExtent l="0" t="0" r="1016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976" cy="32004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gridCol w:w="222"/>
      </w:tblGrid>
      <w:tr w:rsidR="00352734" w14:paraId="03103323" w14:textId="77777777" w:rsidTr="005C056E">
        <w:tc>
          <w:tcPr>
            <w:tcW w:w="9354" w:type="dxa"/>
          </w:tcPr>
          <w:p w14:paraId="467F94E8" w14:textId="77777777" w:rsidR="00352734" w:rsidRDefault="00352734" w:rsidP="005C056E">
            <w:pPr>
              <w:spacing w:after="100"/>
              <w:rPr>
                <w:rFonts w:ascii="Arial" w:hAnsi="Arial" w:cs="Arial"/>
                <w:sz w:val="20"/>
                <w:szCs w:val="20"/>
                <w:lang w:val="en-US"/>
              </w:rPr>
            </w:pPr>
          </w:p>
        </w:tc>
        <w:tc>
          <w:tcPr>
            <w:tcW w:w="222" w:type="dxa"/>
          </w:tcPr>
          <w:p w14:paraId="278060D9" w14:textId="77777777" w:rsidR="00352734" w:rsidRDefault="00352734" w:rsidP="005C056E">
            <w:pPr>
              <w:spacing w:after="100"/>
              <w:rPr>
                <w:rFonts w:ascii="Arial" w:hAnsi="Arial" w:cs="Arial"/>
                <w:sz w:val="20"/>
                <w:szCs w:val="20"/>
                <w:lang w:val="en-US"/>
              </w:rPr>
            </w:pPr>
          </w:p>
        </w:tc>
      </w:tr>
      <w:tr w:rsidR="00352734" w14:paraId="5250ACBC" w14:textId="77777777" w:rsidTr="005C056E">
        <w:tc>
          <w:tcPr>
            <w:tcW w:w="9354" w:type="dxa"/>
          </w:tcPr>
          <w:p w14:paraId="1F867213" w14:textId="77777777" w:rsidR="00352734" w:rsidRDefault="00352734" w:rsidP="005C056E">
            <w:pPr>
              <w:spacing w:after="100"/>
              <w:rPr>
                <w:rFonts w:ascii="Arial" w:hAnsi="Arial" w:cs="Arial"/>
                <w:sz w:val="20"/>
                <w:szCs w:val="20"/>
                <w:lang w:val="en-US"/>
              </w:rPr>
            </w:pPr>
          </w:p>
        </w:tc>
        <w:tc>
          <w:tcPr>
            <w:tcW w:w="222" w:type="dxa"/>
          </w:tcPr>
          <w:p w14:paraId="03D30AC4" w14:textId="77777777" w:rsidR="00352734" w:rsidRDefault="00352734" w:rsidP="005C056E">
            <w:pPr>
              <w:spacing w:after="100"/>
              <w:rPr>
                <w:rFonts w:ascii="Arial" w:hAnsi="Arial" w:cs="Arial"/>
                <w:sz w:val="20"/>
                <w:szCs w:val="20"/>
                <w:lang w:val="en-US"/>
              </w:rPr>
            </w:pPr>
          </w:p>
        </w:tc>
      </w:tr>
    </w:tbl>
    <w:p w14:paraId="7BFF9697" w14:textId="77777777" w:rsidR="00352734" w:rsidRDefault="00352734" w:rsidP="00352734">
      <w:pPr>
        <w:spacing w:after="100"/>
        <w:rPr>
          <w:rFonts w:ascii="Arial" w:hAnsi="Arial" w:cs="Arial"/>
          <w:sz w:val="20"/>
          <w:szCs w:val="20"/>
          <w:lang w:val="en-US"/>
        </w:rPr>
      </w:pPr>
      <w:r>
        <w:rPr>
          <w:rFonts w:ascii="Arial" w:hAnsi="Arial" w:cs="Arial"/>
          <w:noProof/>
          <w:sz w:val="20"/>
          <w:szCs w:val="20"/>
          <w:lang w:val="en-US"/>
        </w:rPr>
        <w:drawing>
          <wp:inline distT="0" distB="0" distL="0" distR="0" wp14:anchorId="1EA5BC55" wp14:editId="5736CA97">
            <wp:extent cx="4603204" cy="331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204" cy="3314700"/>
                    </a:xfrm>
                    <a:prstGeom prst="rect">
                      <a:avLst/>
                    </a:prstGeom>
                    <a:noFill/>
                    <a:ln>
                      <a:noFill/>
                    </a:ln>
                  </pic:spPr>
                </pic:pic>
              </a:graphicData>
            </a:graphic>
          </wp:inline>
        </w:drawing>
      </w:r>
    </w:p>
    <w:p w14:paraId="17410715" w14:textId="77777777" w:rsidR="00352734" w:rsidRDefault="00352734" w:rsidP="00352734">
      <w:pPr>
        <w:spacing w:after="100"/>
        <w:rPr>
          <w:rFonts w:ascii="Arial" w:hAnsi="Arial" w:cs="Arial"/>
          <w:sz w:val="20"/>
          <w:szCs w:val="20"/>
          <w:lang w:val="en-US"/>
        </w:rPr>
      </w:pPr>
    </w:p>
    <w:p w14:paraId="34B97D95" w14:textId="77777777" w:rsidR="00352734" w:rsidRPr="00DB185F" w:rsidRDefault="00352734" w:rsidP="00352734">
      <w:pPr>
        <w:spacing w:after="100"/>
        <w:rPr>
          <w:rFonts w:ascii="Arial" w:hAnsi="Arial" w:cs="Arial"/>
          <w:sz w:val="20"/>
          <w:szCs w:val="20"/>
          <w:lang w:val="en-US"/>
        </w:rPr>
      </w:pPr>
    </w:p>
    <w:p w14:paraId="4B138582" w14:textId="77777777" w:rsidR="00352734" w:rsidRDefault="00352734" w:rsidP="00352734">
      <w:pPr>
        <w:spacing w:after="100"/>
        <w:rPr>
          <w:rFonts w:ascii="Arial" w:hAnsi="Arial" w:cs="Arial"/>
          <w:sz w:val="20"/>
          <w:szCs w:val="20"/>
          <w:lang w:val="en-US"/>
        </w:rPr>
      </w:pPr>
    </w:p>
    <w:p w14:paraId="46F5B7E6" w14:textId="77777777" w:rsidR="00352734" w:rsidRPr="002A234D" w:rsidRDefault="00352734" w:rsidP="00352734">
      <w:pPr>
        <w:spacing w:after="0" w:line="240" w:lineRule="auto"/>
        <w:rPr>
          <w:rFonts w:ascii="Arial" w:hAnsi="Arial" w:cs="Arial"/>
          <w:b/>
          <w:sz w:val="20"/>
          <w:szCs w:val="20"/>
        </w:rPr>
      </w:pPr>
      <w:r w:rsidRPr="002A234D">
        <w:rPr>
          <w:rFonts w:ascii="Arial" w:hAnsi="Arial" w:cs="Arial"/>
          <w:b/>
          <w:sz w:val="20"/>
          <w:szCs w:val="20"/>
        </w:rPr>
        <w:lastRenderedPageBreak/>
        <w:t xml:space="preserve">Appendix </w:t>
      </w:r>
    </w:p>
    <w:p w14:paraId="5B9CCD11" w14:textId="77777777" w:rsidR="00352734" w:rsidRPr="002A234D" w:rsidRDefault="00352734" w:rsidP="00352734">
      <w:pPr>
        <w:spacing w:after="0" w:line="240" w:lineRule="auto"/>
        <w:rPr>
          <w:rFonts w:ascii="Arial" w:hAnsi="Arial" w:cs="Arial"/>
          <w:b/>
          <w:color w:val="FF0000"/>
          <w:sz w:val="20"/>
          <w:szCs w:val="20"/>
        </w:rPr>
      </w:pPr>
      <w:r w:rsidRPr="002A234D">
        <w:rPr>
          <w:rFonts w:ascii="Arial" w:hAnsi="Arial" w:cs="Arial"/>
          <w:b/>
          <w:sz w:val="20"/>
          <w:szCs w:val="20"/>
        </w:rPr>
        <w:t xml:space="preserve">Contributors to the HIV-CAUSAL Collaboration – Drug resistance working group </w:t>
      </w:r>
    </w:p>
    <w:p w14:paraId="2973EF33" w14:textId="77777777" w:rsidR="00352734" w:rsidRPr="002A234D" w:rsidRDefault="00352734" w:rsidP="00352734">
      <w:pPr>
        <w:tabs>
          <w:tab w:val="num" w:pos="540"/>
        </w:tabs>
        <w:spacing w:after="0" w:line="240" w:lineRule="auto"/>
        <w:rPr>
          <w:rFonts w:ascii="Arial" w:hAnsi="Arial" w:cs="Arial"/>
          <w:sz w:val="20"/>
          <w:szCs w:val="20"/>
        </w:rPr>
      </w:pPr>
    </w:p>
    <w:p w14:paraId="5FAC5230" w14:textId="77777777" w:rsidR="00352734" w:rsidRPr="00C470AC" w:rsidRDefault="00352734" w:rsidP="00352734">
      <w:pPr>
        <w:spacing w:after="0" w:line="240" w:lineRule="auto"/>
        <w:jc w:val="both"/>
        <w:rPr>
          <w:rFonts w:ascii="Arial" w:hAnsi="Arial" w:cs="Arial"/>
          <w:b/>
          <w:sz w:val="20"/>
          <w:szCs w:val="20"/>
        </w:rPr>
      </w:pPr>
      <w:r w:rsidRPr="00C470AC">
        <w:rPr>
          <w:rFonts w:ascii="Arial" w:hAnsi="Arial" w:cs="Arial"/>
          <w:b/>
          <w:sz w:val="20"/>
          <w:szCs w:val="20"/>
        </w:rPr>
        <w:t>AMACS</w:t>
      </w:r>
    </w:p>
    <w:p w14:paraId="70D9F365" w14:textId="77777777" w:rsidR="00352734" w:rsidRPr="004B0A4B" w:rsidRDefault="00352734" w:rsidP="00352734">
      <w:pPr>
        <w:spacing w:after="0" w:line="240" w:lineRule="auto"/>
        <w:jc w:val="both"/>
        <w:rPr>
          <w:rFonts w:ascii="Arial" w:hAnsi="Arial" w:cs="Arial"/>
          <w:sz w:val="20"/>
          <w:szCs w:val="20"/>
        </w:rPr>
      </w:pPr>
      <w:r w:rsidRPr="004B0A4B">
        <w:rPr>
          <w:rFonts w:ascii="Arial" w:hAnsi="Arial" w:cs="Arial"/>
          <w:sz w:val="20"/>
          <w:szCs w:val="20"/>
        </w:rPr>
        <w:t xml:space="preserve">Steering Committee: </w:t>
      </w:r>
      <w:proofErr w:type="spellStart"/>
      <w:r w:rsidRPr="004B0A4B">
        <w:rPr>
          <w:rFonts w:ascii="Arial" w:hAnsi="Arial" w:cs="Arial"/>
          <w:sz w:val="20"/>
          <w:szCs w:val="20"/>
        </w:rPr>
        <w:t>Adamis</w:t>
      </w:r>
      <w:proofErr w:type="spellEnd"/>
      <w:r w:rsidRPr="004B0A4B">
        <w:rPr>
          <w:rFonts w:ascii="Arial" w:hAnsi="Arial" w:cs="Arial"/>
          <w:sz w:val="20"/>
          <w:szCs w:val="20"/>
        </w:rPr>
        <w:t xml:space="preserve"> G, </w:t>
      </w:r>
      <w:proofErr w:type="spellStart"/>
      <w:r w:rsidRPr="004B0A4B">
        <w:rPr>
          <w:rFonts w:ascii="Arial" w:hAnsi="Arial" w:cs="Arial"/>
          <w:sz w:val="20"/>
          <w:szCs w:val="20"/>
        </w:rPr>
        <w:t>Antoniadou</w:t>
      </w:r>
      <w:proofErr w:type="spellEnd"/>
      <w:r w:rsidRPr="004B0A4B">
        <w:rPr>
          <w:rFonts w:ascii="Arial" w:hAnsi="Arial" w:cs="Arial"/>
          <w:sz w:val="20"/>
          <w:szCs w:val="20"/>
        </w:rPr>
        <w:t xml:space="preserve"> A, </w:t>
      </w:r>
      <w:proofErr w:type="spellStart"/>
      <w:r w:rsidRPr="004B0A4B">
        <w:rPr>
          <w:rFonts w:ascii="Arial" w:hAnsi="Arial" w:cs="Arial"/>
          <w:sz w:val="20"/>
          <w:szCs w:val="20"/>
        </w:rPr>
        <w:t>Chini</w:t>
      </w:r>
      <w:proofErr w:type="spellEnd"/>
      <w:r w:rsidRPr="004B0A4B">
        <w:rPr>
          <w:rFonts w:ascii="Arial" w:hAnsi="Arial" w:cs="Arial"/>
          <w:sz w:val="20"/>
          <w:szCs w:val="20"/>
        </w:rPr>
        <w:t xml:space="preserve"> M, </w:t>
      </w:r>
      <w:proofErr w:type="spellStart"/>
      <w:r w:rsidRPr="004B0A4B">
        <w:rPr>
          <w:rFonts w:ascii="Arial" w:hAnsi="Arial" w:cs="Arial"/>
          <w:sz w:val="20"/>
          <w:szCs w:val="20"/>
        </w:rPr>
        <w:t>Chrysos</w:t>
      </w:r>
      <w:proofErr w:type="spellEnd"/>
      <w:r w:rsidRPr="004B0A4B">
        <w:rPr>
          <w:rFonts w:ascii="Arial" w:hAnsi="Arial" w:cs="Arial"/>
          <w:sz w:val="20"/>
          <w:szCs w:val="20"/>
        </w:rPr>
        <w:t xml:space="preserve"> G, </w:t>
      </w:r>
      <w:proofErr w:type="spellStart"/>
      <w:r w:rsidRPr="004B0A4B">
        <w:rPr>
          <w:rFonts w:ascii="Arial" w:hAnsi="Arial" w:cs="Arial"/>
          <w:sz w:val="20"/>
          <w:szCs w:val="20"/>
        </w:rPr>
        <w:t>Gikas</w:t>
      </w:r>
      <w:proofErr w:type="spellEnd"/>
      <w:r w:rsidRPr="004B0A4B">
        <w:rPr>
          <w:rFonts w:ascii="Arial" w:hAnsi="Arial" w:cs="Arial"/>
          <w:sz w:val="20"/>
          <w:szCs w:val="20"/>
        </w:rPr>
        <w:t xml:space="preserve"> A, </w:t>
      </w:r>
      <w:proofErr w:type="spellStart"/>
      <w:r w:rsidRPr="004B0A4B">
        <w:rPr>
          <w:rFonts w:ascii="Arial" w:hAnsi="Arial" w:cs="Arial"/>
          <w:sz w:val="20"/>
          <w:szCs w:val="20"/>
        </w:rPr>
        <w:t>Gogos</w:t>
      </w:r>
      <w:proofErr w:type="spellEnd"/>
      <w:r w:rsidRPr="004B0A4B">
        <w:rPr>
          <w:rFonts w:ascii="Arial" w:hAnsi="Arial" w:cs="Arial"/>
          <w:sz w:val="20"/>
          <w:szCs w:val="20"/>
        </w:rPr>
        <w:t xml:space="preserve"> HA, </w:t>
      </w:r>
      <w:proofErr w:type="spellStart"/>
      <w:r w:rsidRPr="004B0A4B">
        <w:rPr>
          <w:rFonts w:ascii="Arial" w:hAnsi="Arial" w:cs="Arial"/>
          <w:sz w:val="20"/>
          <w:szCs w:val="20"/>
        </w:rPr>
        <w:t>Katsarou</w:t>
      </w:r>
      <w:proofErr w:type="spellEnd"/>
      <w:r w:rsidRPr="004B0A4B">
        <w:rPr>
          <w:rFonts w:ascii="Arial" w:hAnsi="Arial" w:cs="Arial"/>
          <w:sz w:val="20"/>
          <w:szCs w:val="20"/>
        </w:rPr>
        <w:t xml:space="preserve"> O, </w:t>
      </w:r>
      <w:proofErr w:type="spellStart"/>
      <w:r w:rsidRPr="004B0A4B">
        <w:rPr>
          <w:rFonts w:ascii="Arial" w:hAnsi="Arial" w:cs="Arial"/>
          <w:sz w:val="20"/>
          <w:szCs w:val="20"/>
        </w:rPr>
        <w:t>Lazanas</w:t>
      </w:r>
      <w:proofErr w:type="spellEnd"/>
      <w:r w:rsidRPr="004B0A4B">
        <w:rPr>
          <w:rFonts w:ascii="Arial" w:hAnsi="Arial" w:cs="Arial"/>
          <w:sz w:val="20"/>
          <w:szCs w:val="20"/>
        </w:rPr>
        <w:t xml:space="preserve"> M, </w:t>
      </w:r>
      <w:proofErr w:type="spellStart"/>
      <w:r w:rsidRPr="004B0A4B">
        <w:rPr>
          <w:rFonts w:ascii="Arial" w:hAnsi="Arial" w:cs="Arial"/>
          <w:sz w:val="20"/>
          <w:szCs w:val="20"/>
        </w:rPr>
        <w:t>Metallidis</w:t>
      </w:r>
      <w:proofErr w:type="spellEnd"/>
      <w:r w:rsidRPr="004B0A4B">
        <w:rPr>
          <w:rFonts w:ascii="Arial" w:hAnsi="Arial" w:cs="Arial"/>
          <w:sz w:val="20"/>
          <w:szCs w:val="20"/>
        </w:rPr>
        <w:t xml:space="preserve"> S, Panagopoulos P, </w:t>
      </w:r>
      <w:proofErr w:type="spellStart"/>
      <w:r w:rsidRPr="004B0A4B">
        <w:rPr>
          <w:rFonts w:ascii="Arial" w:hAnsi="Arial" w:cs="Arial"/>
          <w:sz w:val="20"/>
          <w:szCs w:val="20"/>
        </w:rPr>
        <w:t>Paparizos</w:t>
      </w:r>
      <w:proofErr w:type="spellEnd"/>
      <w:r w:rsidRPr="004B0A4B">
        <w:rPr>
          <w:rFonts w:ascii="Arial" w:hAnsi="Arial" w:cs="Arial"/>
          <w:sz w:val="20"/>
          <w:szCs w:val="20"/>
        </w:rPr>
        <w:t xml:space="preserve"> V, </w:t>
      </w:r>
      <w:proofErr w:type="spellStart"/>
      <w:r w:rsidRPr="004B0A4B">
        <w:rPr>
          <w:rFonts w:ascii="Arial" w:hAnsi="Arial" w:cs="Arial"/>
          <w:sz w:val="20"/>
          <w:szCs w:val="20"/>
        </w:rPr>
        <w:t>Papastamopoulos</w:t>
      </w:r>
      <w:proofErr w:type="spellEnd"/>
      <w:r w:rsidRPr="004B0A4B">
        <w:rPr>
          <w:rFonts w:ascii="Arial" w:hAnsi="Arial" w:cs="Arial"/>
          <w:sz w:val="20"/>
          <w:szCs w:val="20"/>
        </w:rPr>
        <w:t xml:space="preserve"> V, </w:t>
      </w:r>
      <w:proofErr w:type="spellStart"/>
      <w:r w:rsidRPr="004B0A4B">
        <w:rPr>
          <w:rFonts w:ascii="Arial" w:hAnsi="Arial" w:cs="Arial"/>
          <w:sz w:val="20"/>
          <w:szCs w:val="20"/>
        </w:rPr>
        <w:t>Paraskevis</w:t>
      </w:r>
      <w:proofErr w:type="spellEnd"/>
      <w:r w:rsidRPr="004B0A4B">
        <w:rPr>
          <w:rFonts w:ascii="Arial" w:hAnsi="Arial" w:cs="Arial"/>
          <w:sz w:val="20"/>
          <w:szCs w:val="20"/>
        </w:rPr>
        <w:t xml:space="preserve"> D, </w:t>
      </w:r>
      <w:proofErr w:type="spellStart"/>
      <w:r w:rsidRPr="004B0A4B">
        <w:rPr>
          <w:rFonts w:ascii="Arial" w:hAnsi="Arial" w:cs="Arial"/>
          <w:sz w:val="20"/>
          <w:szCs w:val="20"/>
        </w:rPr>
        <w:t>Psychogiou</w:t>
      </w:r>
      <w:proofErr w:type="spellEnd"/>
      <w:r w:rsidRPr="004B0A4B">
        <w:rPr>
          <w:rFonts w:ascii="Arial" w:hAnsi="Arial" w:cs="Arial"/>
          <w:sz w:val="20"/>
          <w:szCs w:val="20"/>
        </w:rPr>
        <w:t xml:space="preserve"> M, </w:t>
      </w:r>
      <w:proofErr w:type="spellStart"/>
      <w:r w:rsidRPr="004B0A4B">
        <w:rPr>
          <w:rFonts w:ascii="Arial" w:hAnsi="Arial" w:cs="Arial"/>
          <w:sz w:val="20"/>
          <w:szCs w:val="20"/>
        </w:rPr>
        <w:t>Sambatakou</w:t>
      </w:r>
      <w:proofErr w:type="spellEnd"/>
      <w:r w:rsidRPr="004B0A4B">
        <w:rPr>
          <w:rFonts w:ascii="Arial" w:hAnsi="Arial" w:cs="Arial"/>
          <w:sz w:val="20"/>
          <w:szCs w:val="20"/>
        </w:rPr>
        <w:t xml:space="preserve"> H (Co-Chair), </w:t>
      </w:r>
      <w:proofErr w:type="spellStart"/>
      <w:r w:rsidRPr="004B0A4B">
        <w:rPr>
          <w:rFonts w:ascii="Arial" w:hAnsi="Arial" w:cs="Arial"/>
          <w:sz w:val="20"/>
          <w:szCs w:val="20"/>
        </w:rPr>
        <w:t>Sipsas</w:t>
      </w:r>
      <w:proofErr w:type="spellEnd"/>
      <w:r w:rsidRPr="004B0A4B">
        <w:rPr>
          <w:rFonts w:ascii="Arial" w:hAnsi="Arial" w:cs="Arial"/>
          <w:sz w:val="20"/>
          <w:szCs w:val="20"/>
        </w:rPr>
        <w:t xml:space="preserve"> NV, </w:t>
      </w:r>
      <w:proofErr w:type="spellStart"/>
      <w:r w:rsidRPr="004B0A4B">
        <w:rPr>
          <w:rFonts w:ascii="Arial" w:hAnsi="Arial" w:cs="Arial"/>
          <w:sz w:val="20"/>
          <w:szCs w:val="20"/>
        </w:rPr>
        <w:t>Touloumi</w:t>
      </w:r>
      <w:proofErr w:type="spellEnd"/>
      <w:r w:rsidRPr="004B0A4B">
        <w:rPr>
          <w:rFonts w:ascii="Arial" w:hAnsi="Arial" w:cs="Arial"/>
          <w:sz w:val="20"/>
          <w:szCs w:val="20"/>
        </w:rPr>
        <w:t xml:space="preserve"> G (Chair). </w:t>
      </w:r>
    </w:p>
    <w:p w14:paraId="745B6279" w14:textId="77777777" w:rsidR="00352734" w:rsidRPr="004B0A4B" w:rsidRDefault="00352734" w:rsidP="00352734">
      <w:pPr>
        <w:spacing w:after="0" w:line="240" w:lineRule="auto"/>
        <w:jc w:val="both"/>
        <w:rPr>
          <w:rFonts w:ascii="Arial" w:hAnsi="Arial" w:cs="Arial"/>
          <w:sz w:val="20"/>
          <w:szCs w:val="20"/>
        </w:rPr>
      </w:pPr>
      <w:r w:rsidRPr="004B0A4B">
        <w:rPr>
          <w:rFonts w:ascii="Arial" w:hAnsi="Arial" w:cs="Arial"/>
          <w:sz w:val="20"/>
          <w:szCs w:val="20"/>
        </w:rPr>
        <w:t xml:space="preserve">Coordinating </w:t>
      </w:r>
      <w:proofErr w:type="spellStart"/>
      <w:r w:rsidRPr="004B0A4B">
        <w:rPr>
          <w:rFonts w:ascii="Arial" w:hAnsi="Arial" w:cs="Arial"/>
          <w:sz w:val="20"/>
          <w:szCs w:val="20"/>
        </w:rPr>
        <w:t>Center</w:t>
      </w:r>
      <w:proofErr w:type="spellEnd"/>
      <w:r w:rsidRPr="004B0A4B">
        <w:rPr>
          <w:rFonts w:ascii="Arial" w:hAnsi="Arial" w:cs="Arial"/>
          <w:sz w:val="20"/>
          <w:szCs w:val="20"/>
        </w:rPr>
        <w:t>:</w:t>
      </w:r>
    </w:p>
    <w:p w14:paraId="70DDB4AA" w14:textId="77777777" w:rsidR="00352734" w:rsidRPr="004B0A4B" w:rsidRDefault="00352734" w:rsidP="00352734">
      <w:pPr>
        <w:spacing w:after="0" w:line="240" w:lineRule="auto"/>
        <w:jc w:val="both"/>
        <w:rPr>
          <w:rFonts w:ascii="Arial" w:hAnsi="Arial" w:cs="Arial"/>
          <w:sz w:val="20"/>
          <w:szCs w:val="20"/>
        </w:rPr>
      </w:pPr>
      <w:r w:rsidRPr="004B0A4B">
        <w:rPr>
          <w:rFonts w:ascii="Arial" w:hAnsi="Arial" w:cs="Arial"/>
          <w:sz w:val="20"/>
          <w:szCs w:val="20"/>
        </w:rPr>
        <w:t xml:space="preserve">Department of Hygiene, Epidemiology and Medical Statistics, Medical School, National and </w:t>
      </w:r>
      <w:proofErr w:type="spellStart"/>
      <w:r w:rsidRPr="004B0A4B">
        <w:rPr>
          <w:rFonts w:ascii="Arial" w:hAnsi="Arial" w:cs="Arial"/>
          <w:sz w:val="20"/>
          <w:szCs w:val="20"/>
        </w:rPr>
        <w:t>Kapodistrian</w:t>
      </w:r>
      <w:proofErr w:type="spellEnd"/>
      <w:r w:rsidRPr="004B0A4B">
        <w:rPr>
          <w:rFonts w:ascii="Arial" w:hAnsi="Arial" w:cs="Arial"/>
          <w:sz w:val="20"/>
          <w:szCs w:val="20"/>
        </w:rPr>
        <w:t xml:space="preserve"> University of Athens, Greece (</w:t>
      </w:r>
      <w:proofErr w:type="spellStart"/>
      <w:r w:rsidRPr="004B0A4B">
        <w:rPr>
          <w:rFonts w:ascii="Arial" w:hAnsi="Arial" w:cs="Arial"/>
          <w:sz w:val="20"/>
          <w:szCs w:val="20"/>
        </w:rPr>
        <w:t>Touloumi</w:t>
      </w:r>
      <w:proofErr w:type="spellEnd"/>
      <w:r w:rsidRPr="004B0A4B">
        <w:rPr>
          <w:rFonts w:ascii="Arial" w:hAnsi="Arial" w:cs="Arial"/>
          <w:sz w:val="20"/>
          <w:szCs w:val="20"/>
        </w:rPr>
        <w:t xml:space="preserve"> G, </w:t>
      </w:r>
      <w:proofErr w:type="spellStart"/>
      <w:r w:rsidRPr="004B0A4B">
        <w:rPr>
          <w:rFonts w:ascii="Arial" w:hAnsi="Arial" w:cs="Arial"/>
          <w:sz w:val="20"/>
          <w:szCs w:val="20"/>
        </w:rPr>
        <w:t>Pantazis</w:t>
      </w:r>
      <w:proofErr w:type="spellEnd"/>
      <w:r w:rsidRPr="004B0A4B">
        <w:rPr>
          <w:rFonts w:ascii="Arial" w:hAnsi="Arial" w:cs="Arial"/>
          <w:sz w:val="20"/>
          <w:szCs w:val="20"/>
        </w:rPr>
        <w:t xml:space="preserve"> N, </w:t>
      </w:r>
      <w:proofErr w:type="spellStart"/>
      <w:r w:rsidRPr="004B0A4B">
        <w:rPr>
          <w:rFonts w:ascii="Arial" w:hAnsi="Arial" w:cs="Arial"/>
          <w:sz w:val="20"/>
          <w:szCs w:val="20"/>
        </w:rPr>
        <w:t>Vourli</w:t>
      </w:r>
      <w:proofErr w:type="spellEnd"/>
      <w:r w:rsidRPr="004B0A4B">
        <w:rPr>
          <w:rFonts w:ascii="Arial" w:hAnsi="Arial" w:cs="Arial"/>
          <w:sz w:val="20"/>
          <w:szCs w:val="20"/>
        </w:rPr>
        <w:t xml:space="preserve"> G)</w:t>
      </w:r>
    </w:p>
    <w:p w14:paraId="0468CF94" w14:textId="77777777" w:rsidR="00352734" w:rsidRPr="004B0A4B" w:rsidRDefault="00352734" w:rsidP="00352734">
      <w:pPr>
        <w:spacing w:after="0" w:line="240" w:lineRule="auto"/>
        <w:jc w:val="both"/>
        <w:rPr>
          <w:rFonts w:ascii="Arial" w:hAnsi="Arial" w:cs="Arial"/>
          <w:sz w:val="20"/>
          <w:szCs w:val="20"/>
        </w:rPr>
      </w:pPr>
      <w:r w:rsidRPr="004B0A4B">
        <w:rPr>
          <w:rFonts w:ascii="Arial" w:hAnsi="Arial" w:cs="Arial"/>
          <w:sz w:val="20"/>
          <w:szCs w:val="20"/>
        </w:rPr>
        <w:t xml:space="preserve">Participating </w:t>
      </w:r>
      <w:proofErr w:type="spellStart"/>
      <w:r w:rsidRPr="004B0A4B">
        <w:rPr>
          <w:rFonts w:ascii="Arial" w:hAnsi="Arial" w:cs="Arial"/>
          <w:sz w:val="20"/>
          <w:szCs w:val="20"/>
        </w:rPr>
        <w:t>Centers</w:t>
      </w:r>
      <w:proofErr w:type="spellEnd"/>
      <w:r w:rsidRPr="004B0A4B">
        <w:rPr>
          <w:rFonts w:ascii="Arial" w:hAnsi="Arial" w:cs="Arial"/>
          <w:sz w:val="20"/>
          <w:szCs w:val="20"/>
        </w:rPr>
        <w:t xml:space="preserve">: 4th </w:t>
      </w:r>
      <w:proofErr w:type="spellStart"/>
      <w:r w:rsidRPr="004B0A4B">
        <w:rPr>
          <w:rFonts w:ascii="Arial" w:hAnsi="Arial" w:cs="Arial"/>
          <w:sz w:val="20"/>
          <w:szCs w:val="20"/>
        </w:rPr>
        <w:t>Dept</w:t>
      </w:r>
      <w:proofErr w:type="spellEnd"/>
      <w:r w:rsidRPr="004B0A4B">
        <w:rPr>
          <w:rFonts w:ascii="Arial" w:hAnsi="Arial" w:cs="Arial"/>
          <w:sz w:val="20"/>
          <w:szCs w:val="20"/>
        </w:rPr>
        <w:t xml:space="preserve"> of Internal Medicine, Medical School, National and </w:t>
      </w:r>
      <w:proofErr w:type="spellStart"/>
      <w:r w:rsidRPr="004B0A4B">
        <w:rPr>
          <w:rFonts w:ascii="Arial" w:hAnsi="Arial" w:cs="Arial"/>
          <w:sz w:val="20"/>
          <w:szCs w:val="20"/>
        </w:rPr>
        <w:t>Kapodistrian</w:t>
      </w:r>
      <w:proofErr w:type="spellEnd"/>
      <w:r w:rsidRPr="004B0A4B">
        <w:rPr>
          <w:rFonts w:ascii="Arial" w:hAnsi="Arial" w:cs="Arial"/>
          <w:sz w:val="20"/>
          <w:szCs w:val="20"/>
        </w:rPr>
        <w:t xml:space="preserve"> University of Athens, </w:t>
      </w:r>
      <w:proofErr w:type="spellStart"/>
      <w:r w:rsidRPr="004B0A4B">
        <w:rPr>
          <w:rFonts w:ascii="Arial" w:hAnsi="Arial" w:cs="Arial"/>
          <w:sz w:val="20"/>
          <w:szCs w:val="20"/>
        </w:rPr>
        <w:t>Attikon</w:t>
      </w:r>
      <w:proofErr w:type="spellEnd"/>
      <w:r w:rsidRPr="004B0A4B">
        <w:rPr>
          <w:rFonts w:ascii="Arial" w:hAnsi="Arial" w:cs="Arial"/>
          <w:sz w:val="20"/>
          <w:szCs w:val="20"/>
        </w:rPr>
        <w:t xml:space="preserve"> University  Hospital (</w:t>
      </w:r>
      <w:proofErr w:type="spellStart"/>
      <w:r w:rsidRPr="004B0A4B">
        <w:rPr>
          <w:rFonts w:ascii="Arial" w:hAnsi="Arial" w:cs="Arial"/>
          <w:sz w:val="20"/>
          <w:szCs w:val="20"/>
        </w:rPr>
        <w:t>Antoniadou</w:t>
      </w:r>
      <w:proofErr w:type="spellEnd"/>
      <w:r w:rsidRPr="004B0A4B">
        <w:rPr>
          <w:rFonts w:ascii="Arial" w:hAnsi="Arial" w:cs="Arial"/>
          <w:sz w:val="20"/>
          <w:szCs w:val="20"/>
        </w:rPr>
        <w:t xml:space="preserve"> A, Papadopoulos A); Infectious Disease Unit, “</w:t>
      </w:r>
      <w:proofErr w:type="spellStart"/>
      <w:r w:rsidRPr="004B0A4B">
        <w:rPr>
          <w:rFonts w:ascii="Arial" w:hAnsi="Arial" w:cs="Arial"/>
          <w:sz w:val="20"/>
          <w:szCs w:val="20"/>
        </w:rPr>
        <w:t>Tzaneio</w:t>
      </w:r>
      <w:proofErr w:type="spellEnd"/>
      <w:r w:rsidRPr="004B0A4B">
        <w:rPr>
          <w:rFonts w:ascii="Arial" w:hAnsi="Arial" w:cs="Arial"/>
          <w:sz w:val="20"/>
          <w:szCs w:val="20"/>
        </w:rPr>
        <w:t>” General Hospital of Piraeus (</w:t>
      </w:r>
      <w:proofErr w:type="spellStart"/>
      <w:r w:rsidRPr="004B0A4B">
        <w:rPr>
          <w:rFonts w:ascii="Arial" w:hAnsi="Arial" w:cs="Arial"/>
          <w:sz w:val="20"/>
          <w:szCs w:val="20"/>
        </w:rPr>
        <w:t>Chrysos</w:t>
      </w:r>
      <w:proofErr w:type="spellEnd"/>
      <w:r w:rsidRPr="004B0A4B">
        <w:rPr>
          <w:rFonts w:ascii="Arial" w:hAnsi="Arial" w:cs="Arial"/>
          <w:sz w:val="20"/>
          <w:szCs w:val="20"/>
        </w:rPr>
        <w:t xml:space="preserve"> G, </w:t>
      </w:r>
      <w:proofErr w:type="spellStart"/>
      <w:r w:rsidRPr="004B0A4B">
        <w:rPr>
          <w:rFonts w:ascii="Arial" w:hAnsi="Arial" w:cs="Arial"/>
          <w:sz w:val="20"/>
          <w:szCs w:val="20"/>
        </w:rPr>
        <w:t>Nitsotolis</w:t>
      </w:r>
      <w:proofErr w:type="spellEnd"/>
      <w:r w:rsidRPr="004B0A4B">
        <w:rPr>
          <w:rFonts w:ascii="Arial" w:hAnsi="Arial" w:cs="Arial"/>
          <w:sz w:val="20"/>
          <w:szCs w:val="20"/>
        </w:rPr>
        <w:t xml:space="preserve"> T); 1st </w:t>
      </w:r>
      <w:proofErr w:type="spellStart"/>
      <w:r w:rsidRPr="004B0A4B">
        <w:rPr>
          <w:rFonts w:ascii="Arial" w:hAnsi="Arial" w:cs="Arial"/>
          <w:sz w:val="20"/>
          <w:szCs w:val="20"/>
        </w:rPr>
        <w:t>Dept</w:t>
      </w:r>
      <w:proofErr w:type="spellEnd"/>
      <w:r w:rsidRPr="004B0A4B">
        <w:rPr>
          <w:rFonts w:ascii="Arial" w:hAnsi="Arial" w:cs="Arial"/>
          <w:sz w:val="20"/>
          <w:szCs w:val="20"/>
        </w:rPr>
        <w:t xml:space="preserve"> of </w:t>
      </w:r>
      <w:proofErr w:type="spellStart"/>
      <w:r w:rsidRPr="004B0A4B">
        <w:rPr>
          <w:rFonts w:ascii="Arial" w:hAnsi="Arial" w:cs="Arial"/>
          <w:sz w:val="20"/>
          <w:szCs w:val="20"/>
        </w:rPr>
        <w:t>Propedeutic</w:t>
      </w:r>
      <w:proofErr w:type="spellEnd"/>
      <w:r w:rsidRPr="004B0A4B">
        <w:rPr>
          <w:rFonts w:ascii="Arial" w:hAnsi="Arial" w:cs="Arial"/>
          <w:sz w:val="20"/>
          <w:szCs w:val="20"/>
        </w:rPr>
        <w:t xml:space="preserve"> Medicine, Athens University, Medical School “</w:t>
      </w:r>
      <w:proofErr w:type="spellStart"/>
      <w:r w:rsidRPr="004B0A4B">
        <w:rPr>
          <w:rFonts w:ascii="Arial" w:hAnsi="Arial" w:cs="Arial"/>
          <w:sz w:val="20"/>
          <w:szCs w:val="20"/>
        </w:rPr>
        <w:t>Laikon</w:t>
      </w:r>
      <w:proofErr w:type="spellEnd"/>
      <w:r w:rsidRPr="004B0A4B">
        <w:rPr>
          <w:rFonts w:ascii="Arial" w:hAnsi="Arial" w:cs="Arial"/>
          <w:sz w:val="20"/>
          <w:szCs w:val="20"/>
        </w:rPr>
        <w:t>” General Hospital (</w:t>
      </w:r>
      <w:proofErr w:type="spellStart"/>
      <w:r w:rsidRPr="004B0A4B">
        <w:rPr>
          <w:rFonts w:ascii="Arial" w:hAnsi="Arial" w:cs="Arial"/>
          <w:sz w:val="20"/>
          <w:szCs w:val="20"/>
        </w:rPr>
        <w:t>Psychogiou</w:t>
      </w:r>
      <w:proofErr w:type="spellEnd"/>
      <w:r w:rsidRPr="004B0A4B">
        <w:rPr>
          <w:rFonts w:ascii="Arial" w:hAnsi="Arial" w:cs="Arial"/>
          <w:sz w:val="20"/>
          <w:szCs w:val="20"/>
        </w:rPr>
        <w:t xml:space="preserve"> M); 1st </w:t>
      </w:r>
      <w:proofErr w:type="spellStart"/>
      <w:r w:rsidRPr="004B0A4B">
        <w:rPr>
          <w:rFonts w:ascii="Arial" w:hAnsi="Arial" w:cs="Arial"/>
          <w:sz w:val="20"/>
          <w:szCs w:val="20"/>
        </w:rPr>
        <w:t>Dept</w:t>
      </w:r>
      <w:proofErr w:type="spellEnd"/>
      <w:r w:rsidRPr="004B0A4B">
        <w:rPr>
          <w:rFonts w:ascii="Arial" w:hAnsi="Arial" w:cs="Arial"/>
          <w:sz w:val="20"/>
          <w:szCs w:val="20"/>
        </w:rPr>
        <w:t xml:space="preserve"> of Medicine, Infectious Diseases Unit, "G. </w:t>
      </w:r>
      <w:proofErr w:type="spellStart"/>
      <w:r w:rsidRPr="004B0A4B">
        <w:rPr>
          <w:rFonts w:ascii="Arial" w:hAnsi="Arial" w:cs="Arial"/>
          <w:sz w:val="20"/>
          <w:szCs w:val="20"/>
        </w:rPr>
        <w:t>Gennimatas</w:t>
      </w:r>
      <w:proofErr w:type="spellEnd"/>
      <w:r w:rsidRPr="004B0A4B">
        <w:rPr>
          <w:rFonts w:ascii="Arial" w:hAnsi="Arial" w:cs="Arial"/>
          <w:sz w:val="20"/>
          <w:szCs w:val="20"/>
        </w:rPr>
        <w:t>" Athens General Hospital  (</w:t>
      </w:r>
      <w:proofErr w:type="spellStart"/>
      <w:r w:rsidRPr="004B0A4B">
        <w:rPr>
          <w:rFonts w:ascii="Arial" w:hAnsi="Arial" w:cs="Arial"/>
          <w:sz w:val="20"/>
          <w:szCs w:val="20"/>
        </w:rPr>
        <w:t>Adamis</w:t>
      </w:r>
      <w:proofErr w:type="spellEnd"/>
      <w:r w:rsidRPr="004B0A4B">
        <w:rPr>
          <w:rFonts w:ascii="Arial" w:hAnsi="Arial" w:cs="Arial"/>
          <w:sz w:val="20"/>
          <w:szCs w:val="20"/>
        </w:rPr>
        <w:t xml:space="preserve"> G, </w:t>
      </w:r>
      <w:proofErr w:type="spellStart"/>
      <w:r w:rsidRPr="004B0A4B">
        <w:rPr>
          <w:rFonts w:ascii="Arial" w:hAnsi="Arial" w:cs="Arial"/>
          <w:sz w:val="20"/>
          <w:szCs w:val="20"/>
        </w:rPr>
        <w:t>Xylomenos</w:t>
      </w:r>
      <w:proofErr w:type="spellEnd"/>
      <w:r w:rsidRPr="004B0A4B">
        <w:rPr>
          <w:rFonts w:ascii="Arial" w:hAnsi="Arial" w:cs="Arial"/>
          <w:sz w:val="20"/>
          <w:szCs w:val="20"/>
        </w:rPr>
        <w:t xml:space="preserve"> G); 1st </w:t>
      </w:r>
      <w:proofErr w:type="spellStart"/>
      <w:r w:rsidRPr="004B0A4B">
        <w:rPr>
          <w:rFonts w:ascii="Arial" w:hAnsi="Arial" w:cs="Arial"/>
          <w:sz w:val="20"/>
          <w:szCs w:val="20"/>
        </w:rPr>
        <w:t>Dept</w:t>
      </w:r>
      <w:proofErr w:type="spellEnd"/>
      <w:r w:rsidRPr="004B0A4B">
        <w:rPr>
          <w:rFonts w:ascii="Arial" w:hAnsi="Arial" w:cs="Arial"/>
          <w:sz w:val="20"/>
          <w:szCs w:val="20"/>
        </w:rPr>
        <w:t xml:space="preserve"> of Internal Medicine, Infectious Diseases Section, </w:t>
      </w:r>
      <w:proofErr w:type="spellStart"/>
      <w:r w:rsidRPr="004B0A4B">
        <w:rPr>
          <w:rFonts w:ascii="Arial" w:hAnsi="Arial" w:cs="Arial"/>
          <w:sz w:val="20"/>
          <w:szCs w:val="20"/>
        </w:rPr>
        <w:t>Patras</w:t>
      </w:r>
      <w:proofErr w:type="spellEnd"/>
      <w:r w:rsidRPr="004B0A4B">
        <w:rPr>
          <w:rFonts w:ascii="Arial" w:hAnsi="Arial" w:cs="Arial"/>
          <w:sz w:val="20"/>
          <w:szCs w:val="20"/>
        </w:rPr>
        <w:t xml:space="preserve"> University Hospital (</w:t>
      </w:r>
      <w:proofErr w:type="spellStart"/>
      <w:r w:rsidRPr="004B0A4B">
        <w:rPr>
          <w:rFonts w:ascii="Arial" w:hAnsi="Arial" w:cs="Arial"/>
          <w:sz w:val="20"/>
          <w:szCs w:val="20"/>
        </w:rPr>
        <w:t>Gogos</w:t>
      </w:r>
      <w:proofErr w:type="spellEnd"/>
      <w:r w:rsidRPr="004B0A4B">
        <w:rPr>
          <w:rFonts w:ascii="Arial" w:hAnsi="Arial" w:cs="Arial"/>
          <w:sz w:val="20"/>
          <w:szCs w:val="20"/>
        </w:rPr>
        <w:t xml:space="preserve"> HA, </w:t>
      </w:r>
      <w:proofErr w:type="spellStart"/>
      <w:r w:rsidRPr="004B0A4B">
        <w:rPr>
          <w:rFonts w:ascii="Arial" w:hAnsi="Arial" w:cs="Arial"/>
          <w:sz w:val="20"/>
          <w:szCs w:val="20"/>
        </w:rPr>
        <w:t>Marangos</w:t>
      </w:r>
      <w:proofErr w:type="spellEnd"/>
      <w:r w:rsidRPr="004B0A4B">
        <w:rPr>
          <w:rFonts w:ascii="Arial" w:hAnsi="Arial" w:cs="Arial"/>
          <w:sz w:val="20"/>
          <w:szCs w:val="20"/>
        </w:rPr>
        <w:t xml:space="preserve"> MN); Blood Transfusion Unit, and National Reference Centre for Congenital Bleeding Disorders, </w:t>
      </w:r>
      <w:proofErr w:type="spellStart"/>
      <w:r w:rsidRPr="004B0A4B">
        <w:rPr>
          <w:rFonts w:ascii="Arial" w:hAnsi="Arial" w:cs="Arial"/>
          <w:sz w:val="20"/>
          <w:szCs w:val="20"/>
        </w:rPr>
        <w:t>Laikon</w:t>
      </w:r>
      <w:proofErr w:type="spellEnd"/>
      <w:r w:rsidRPr="004B0A4B">
        <w:rPr>
          <w:rFonts w:ascii="Arial" w:hAnsi="Arial" w:cs="Arial"/>
          <w:sz w:val="20"/>
          <w:szCs w:val="20"/>
        </w:rPr>
        <w:t xml:space="preserve"> General Hospital (</w:t>
      </w:r>
      <w:proofErr w:type="spellStart"/>
      <w:r w:rsidRPr="004B0A4B">
        <w:rPr>
          <w:rFonts w:ascii="Arial" w:hAnsi="Arial" w:cs="Arial"/>
          <w:sz w:val="20"/>
          <w:szCs w:val="20"/>
        </w:rPr>
        <w:t>Katsarou</w:t>
      </w:r>
      <w:proofErr w:type="spellEnd"/>
      <w:r w:rsidRPr="004B0A4B">
        <w:rPr>
          <w:rFonts w:ascii="Arial" w:hAnsi="Arial" w:cs="Arial"/>
          <w:sz w:val="20"/>
          <w:szCs w:val="20"/>
        </w:rPr>
        <w:t xml:space="preserve"> O, </w:t>
      </w:r>
      <w:proofErr w:type="spellStart"/>
      <w:r w:rsidRPr="004B0A4B">
        <w:rPr>
          <w:rFonts w:ascii="Arial" w:hAnsi="Arial" w:cs="Arial"/>
          <w:sz w:val="20"/>
          <w:szCs w:val="20"/>
        </w:rPr>
        <w:t>Kouramba</w:t>
      </w:r>
      <w:proofErr w:type="spellEnd"/>
      <w:r w:rsidRPr="004B0A4B">
        <w:rPr>
          <w:rFonts w:ascii="Arial" w:hAnsi="Arial" w:cs="Arial"/>
          <w:sz w:val="20"/>
          <w:szCs w:val="20"/>
        </w:rPr>
        <w:t xml:space="preserve"> A); Infectious Diseases Unit, Department of Pathophysiology, General Hospital of Athens “</w:t>
      </w:r>
      <w:proofErr w:type="spellStart"/>
      <w:r w:rsidRPr="004B0A4B">
        <w:rPr>
          <w:rFonts w:ascii="Arial" w:hAnsi="Arial" w:cs="Arial"/>
          <w:sz w:val="20"/>
          <w:szCs w:val="20"/>
        </w:rPr>
        <w:t>Laikon</w:t>
      </w:r>
      <w:proofErr w:type="spellEnd"/>
      <w:r w:rsidRPr="004B0A4B">
        <w:rPr>
          <w:rFonts w:ascii="Arial" w:hAnsi="Arial" w:cs="Arial"/>
          <w:sz w:val="20"/>
          <w:szCs w:val="20"/>
        </w:rPr>
        <w:t xml:space="preserve">” and Medical School, National and </w:t>
      </w:r>
      <w:proofErr w:type="spellStart"/>
      <w:r w:rsidRPr="004B0A4B">
        <w:rPr>
          <w:rFonts w:ascii="Arial" w:hAnsi="Arial" w:cs="Arial"/>
          <w:sz w:val="20"/>
          <w:szCs w:val="20"/>
        </w:rPr>
        <w:t>Kapodistrian</w:t>
      </w:r>
      <w:proofErr w:type="spellEnd"/>
      <w:r w:rsidRPr="004B0A4B">
        <w:rPr>
          <w:rFonts w:ascii="Arial" w:hAnsi="Arial" w:cs="Arial"/>
          <w:sz w:val="20"/>
          <w:szCs w:val="20"/>
        </w:rPr>
        <w:t xml:space="preserve"> University of Athens, Athens, Greece (</w:t>
      </w:r>
      <w:proofErr w:type="spellStart"/>
      <w:r w:rsidRPr="004B0A4B">
        <w:rPr>
          <w:rFonts w:ascii="Arial" w:hAnsi="Arial" w:cs="Arial"/>
          <w:sz w:val="20"/>
          <w:szCs w:val="20"/>
        </w:rPr>
        <w:t>Sipsas</w:t>
      </w:r>
      <w:proofErr w:type="spellEnd"/>
      <w:r w:rsidRPr="004B0A4B">
        <w:rPr>
          <w:rFonts w:ascii="Arial" w:hAnsi="Arial" w:cs="Arial"/>
          <w:sz w:val="20"/>
          <w:szCs w:val="20"/>
        </w:rPr>
        <w:t xml:space="preserve"> NV, </w:t>
      </w:r>
      <w:proofErr w:type="spellStart"/>
      <w:r w:rsidRPr="004B0A4B">
        <w:rPr>
          <w:rFonts w:ascii="Arial" w:hAnsi="Arial" w:cs="Arial"/>
          <w:sz w:val="20"/>
          <w:szCs w:val="20"/>
        </w:rPr>
        <w:t>Kontos</w:t>
      </w:r>
      <w:proofErr w:type="spellEnd"/>
      <w:r w:rsidRPr="004B0A4B">
        <w:rPr>
          <w:rFonts w:ascii="Arial" w:hAnsi="Arial" w:cs="Arial"/>
          <w:sz w:val="20"/>
          <w:szCs w:val="20"/>
        </w:rPr>
        <w:t xml:space="preserve"> A); Infectious Diseases Unit, Red Cross General Hospital of Athens (</w:t>
      </w:r>
      <w:proofErr w:type="spellStart"/>
      <w:r w:rsidRPr="004B0A4B">
        <w:rPr>
          <w:rFonts w:ascii="Arial" w:hAnsi="Arial" w:cs="Arial"/>
          <w:sz w:val="20"/>
          <w:szCs w:val="20"/>
        </w:rPr>
        <w:t>Chini</w:t>
      </w:r>
      <w:proofErr w:type="spellEnd"/>
      <w:r w:rsidRPr="004B0A4B">
        <w:rPr>
          <w:rFonts w:ascii="Arial" w:hAnsi="Arial" w:cs="Arial"/>
          <w:sz w:val="20"/>
          <w:szCs w:val="20"/>
        </w:rPr>
        <w:t xml:space="preserve"> M, </w:t>
      </w:r>
      <w:proofErr w:type="spellStart"/>
      <w:r w:rsidRPr="004B0A4B">
        <w:rPr>
          <w:rFonts w:ascii="Arial" w:hAnsi="Arial" w:cs="Arial"/>
          <w:sz w:val="20"/>
          <w:szCs w:val="20"/>
        </w:rPr>
        <w:t>Lioni</w:t>
      </w:r>
      <w:proofErr w:type="spellEnd"/>
      <w:r w:rsidRPr="004B0A4B">
        <w:rPr>
          <w:rFonts w:ascii="Arial" w:hAnsi="Arial" w:cs="Arial"/>
          <w:sz w:val="20"/>
          <w:szCs w:val="20"/>
        </w:rPr>
        <w:t xml:space="preserve"> A); First Internal Medicine Department, Infectious Diseases Division, Medical School, Aristotle University of Thessaloniki  (</w:t>
      </w:r>
      <w:proofErr w:type="spellStart"/>
      <w:r w:rsidRPr="004B0A4B">
        <w:rPr>
          <w:rFonts w:ascii="Arial" w:hAnsi="Arial" w:cs="Arial"/>
          <w:sz w:val="20"/>
          <w:szCs w:val="20"/>
        </w:rPr>
        <w:t>Metallidis</w:t>
      </w:r>
      <w:proofErr w:type="spellEnd"/>
      <w:r w:rsidRPr="004B0A4B">
        <w:rPr>
          <w:rFonts w:ascii="Arial" w:hAnsi="Arial" w:cs="Arial"/>
          <w:sz w:val="20"/>
          <w:szCs w:val="20"/>
        </w:rPr>
        <w:t xml:space="preserve"> S, </w:t>
      </w:r>
      <w:proofErr w:type="spellStart"/>
      <w:r w:rsidRPr="004B0A4B">
        <w:rPr>
          <w:rFonts w:ascii="Arial" w:hAnsi="Arial" w:cs="Arial"/>
          <w:sz w:val="20"/>
          <w:szCs w:val="20"/>
        </w:rPr>
        <w:t>Tsachouridou</w:t>
      </w:r>
      <w:proofErr w:type="spellEnd"/>
      <w:r w:rsidRPr="004B0A4B">
        <w:rPr>
          <w:rFonts w:ascii="Arial" w:hAnsi="Arial" w:cs="Arial"/>
          <w:sz w:val="20"/>
          <w:szCs w:val="20"/>
        </w:rPr>
        <w:t xml:space="preserve"> O); AIDS Unit, Clinic of </w:t>
      </w:r>
      <w:proofErr w:type="spellStart"/>
      <w:r w:rsidRPr="004B0A4B">
        <w:rPr>
          <w:rFonts w:ascii="Arial" w:hAnsi="Arial" w:cs="Arial"/>
          <w:sz w:val="20"/>
          <w:szCs w:val="20"/>
        </w:rPr>
        <w:t>Venereologic</w:t>
      </w:r>
      <w:proofErr w:type="spellEnd"/>
      <w:r w:rsidRPr="004B0A4B">
        <w:rPr>
          <w:rFonts w:ascii="Arial" w:hAnsi="Arial" w:cs="Arial"/>
          <w:sz w:val="20"/>
          <w:szCs w:val="20"/>
        </w:rPr>
        <w:t xml:space="preserve"> &amp; Dermatologic Diseases, Athens University, Medical School, </w:t>
      </w:r>
      <w:proofErr w:type="spellStart"/>
      <w:r w:rsidRPr="004B0A4B">
        <w:rPr>
          <w:rFonts w:ascii="Arial" w:hAnsi="Arial" w:cs="Arial"/>
          <w:sz w:val="20"/>
          <w:szCs w:val="20"/>
        </w:rPr>
        <w:t>Syngros</w:t>
      </w:r>
      <w:proofErr w:type="spellEnd"/>
      <w:r w:rsidRPr="004B0A4B">
        <w:rPr>
          <w:rFonts w:ascii="Arial" w:hAnsi="Arial" w:cs="Arial"/>
          <w:sz w:val="20"/>
          <w:szCs w:val="20"/>
        </w:rPr>
        <w:t xml:space="preserve"> Hospital (</w:t>
      </w:r>
      <w:proofErr w:type="spellStart"/>
      <w:r w:rsidRPr="004B0A4B">
        <w:rPr>
          <w:rFonts w:ascii="Arial" w:hAnsi="Arial" w:cs="Arial"/>
          <w:sz w:val="20"/>
          <w:szCs w:val="20"/>
        </w:rPr>
        <w:t>Paparizos</w:t>
      </w:r>
      <w:proofErr w:type="spellEnd"/>
      <w:r w:rsidRPr="004B0A4B">
        <w:rPr>
          <w:rFonts w:ascii="Arial" w:hAnsi="Arial" w:cs="Arial"/>
          <w:sz w:val="20"/>
          <w:szCs w:val="20"/>
        </w:rPr>
        <w:t xml:space="preserve"> V, </w:t>
      </w:r>
      <w:proofErr w:type="spellStart"/>
      <w:r w:rsidRPr="004B0A4B">
        <w:rPr>
          <w:rFonts w:ascii="Arial" w:hAnsi="Arial" w:cs="Arial"/>
          <w:sz w:val="20"/>
          <w:szCs w:val="20"/>
        </w:rPr>
        <w:t>Kourkounti</w:t>
      </w:r>
      <w:proofErr w:type="spellEnd"/>
      <w:r w:rsidRPr="004B0A4B">
        <w:rPr>
          <w:rFonts w:ascii="Arial" w:hAnsi="Arial" w:cs="Arial"/>
          <w:sz w:val="20"/>
          <w:szCs w:val="20"/>
        </w:rPr>
        <w:t xml:space="preserve"> S); HIV Unit, 2nd Dept. of Internal Medicine, Athens University, Medical School, </w:t>
      </w:r>
      <w:proofErr w:type="spellStart"/>
      <w:r w:rsidRPr="004B0A4B">
        <w:rPr>
          <w:rFonts w:ascii="Arial" w:hAnsi="Arial" w:cs="Arial"/>
          <w:sz w:val="20"/>
          <w:szCs w:val="20"/>
        </w:rPr>
        <w:t>Hippokration</w:t>
      </w:r>
      <w:proofErr w:type="spellEnd"/>
      <w:r w:rsidRPr="004B0A4B">
        <w:rPr>
          <w:rFonts w:ascii="Arial" w:hAnsi="Arial" w:cs="Arial"/>
          <w:sz w:val="20"/>
          <w:szCs w:val="20"/>
        </w:rPr>
        <w:t xml:space="preserve"> General Hospital (</w:t>
      </w:r>
      <w:proofErr w:type="spellStart"/>
      <w:r w:rsidRPr="004B0A4B">
        <w:rPr>
          <w:rFonts w:ascii="Arial" w:hAnsi="Arial" w:cs="Arial"/>
          <w:sz w:val="20"/>
          <w:szCs w:val="20"/>
        </w:rPr>
        <w:t>Sambatakou</w:t>
      </w:r>
      <w:proofErr w:type="spellEnd"/>
      <w:r w:rsidRPr="004B0A4B">
        <w:rPr>
          <w:rFonts w:ascii="Arial" w:hAnsi="Arial" w:cs="Arial"/>
          <w:sz w:val="20"/>
          <w:szCs w:val="20"/>
        </w:rPr>
        <w:t xml:space="preserve"> H); Infectious Diseases &amp; HIV Division, </w:t>
      </w:r>
      <w:proofErr w:type="spellStart"/>
      <w:r w:rsidRPr="004B0A4B">
        <w:rPr>
          <w:rFonts w:ascii="Arial" w:hAnsi="Arial" w:cs="Arial"/>
          <w:sz w:val="20"/>
          <w:szCs w:val="20"/>
        </w:rPr>
        <w:t>Dept</w:t>
      </w:r>
      <w:proofErr w:type="spellEnd"/>
      <w:r w:rsidRPr="004B0A4B">
        <w:rPr>
          <w:rFonts w:ascii="Arial" w:hAnsi="Arial" w:cs="Arial"/>
          <w:sz w:val="20"/>
          <w:szCs w:val="20"/>
        </w:rPr>
        <w:t xml:space="preserve"> of Internal Medicine, </w:t>
      </w:r>
      <w:proofErr w:type="spellStart"/>
      <w:r w:rsidRPr="004B0A4B">
        <w:rPr>
          <w:rFonts w:ascii="Arial" w:hAnsi="Arial" w:cs="Arial"/>
          <w:sz w:val="20"/>
          <w:szCs w:val="20"/>
        </w:rPr>
        <w:t>Evaggelismos</w:t>
      </w:r>
      <w:proofErr w:type="spellEnd"/>
      <w:r w:rsidRPr="004B0A4B">
        <w:rPr>
          <w:rFonts w:ascii="Arial" w:hAnsi="Arial" w:cs="Arial"/>
          <w:sz w:val="20"/>
          <w:szCs w:val="20"/>
        </w:rPr>
        <w:t xml:space="preserve"> Athens General Hospital (</w:t>
      </w:r>
      <w:proofErr w:type="spellStart"/>
      <w:r w:rsidRPr="004B0A4B">
        <w:rPr>
          <w:rFonts w:ascii="Arial" w:hAnsi="Arial" w:cs="Arial"/>
          <w:sz w:val="20"/>
          <w:szCs w:val="20"/>
        </w:rPr>
        <w:t>Papastamopoulos</w:t>
      </w:r>
      <w:proofErr w:type="spellEnd"/>
      <w:r w:rsidRPr="004B0A4B">
        <w:rPr>
          <w:rFonts w:ascii="Arial" w:hAnsi="Arial" w:cs="Arial"/>
          <w:sz w:val="20"/>
          <w:szCs w:val="20"/>
        </w:rPr>
        <w:t xml:space="preserve"> V); Infectious Diseases Unit, University General Hospital of </w:t>
      </w:r>
      <w:proofErr w:type="spellStart"/>
      <w:r w:rsidRPr="004B0A4B">
        <w:rPr>
          <w:rFonts w:ascii="Arial" w:hAnsi="Arial" w:cs="Arial"/>
          <w:sz w:val="20"/>
          <w:szCs w:val="20"/>
        </w:rPr>
        <w:t>Alexandroupolis</w:t>
      </w:r>
      <w:proofErr w:type="spellEnd"/>
      <w:r w:rsidRPr="004B0A4B">
        <w:rPr>
          <w:rFonts w:ascii="Arial" w:hAnsi="Arial" w:cs="Arial"/>
          <w:sz w:val="20"/>
          <w:szCs w:val="20"/>
        </w:rPr>
        <w:t xml:space="preserve">, Democritus University of Thrace (Panagopoulos P, </w:t>
      </w:r>
      <w:proofErr w:type="spellStart"/>
      <w:r w:rsidRPr="004B0A4B">
        <w:rPr>
          <w:rFonts w:ascii="Arial" w:hAnsi="Arial" w:cs="Arial"/>
          <w:sz w:val="20"/>
          <w:szCs w:val="20"/>
        </w:rPr>
        <w:t>Ganitis</w:t>
      </w:r>
      <w:proofErr w:type="spellEnd"/>
      <w:r w:rsidRPr="004B0A4B">
        <w:rPr>
          <w:rFonts w:ascii="Arial" w:hAnsi="Arial" w:cs="Arial"/>
          <w:sz w:val="20"/>
          <w:szCs w:val="20"/>
        </w:rPr>
        <w:t xml:space="preserve"> A); Department of Internal Medicine, University Hospital of Heraklion, Heraklion, Crete, Greece (</w:t>
      </w:r>
      <w:proofErr w:type="spellStart"/>
      <w:r w:rsidRPr="004B0A4B">
        <w:rPr>
          <w:rFonts w:ascii="Arial" w:hAnsi="Arial" w:cs="Arial"/>
          <w:sz w:val="20"/>
          <w:szCs w:val="20"/>
        </w:rPr>
        <w:t>Gikas</w:t>
      </w:r>
      <w:proofErr w:type="spellEnd"/>
      <w:r w:rsidRPr="004B0A4B">
        <w:rPr>
          <w:rFonts w:ascii="Arial" w:hAnsi="Arial" w:cs="Arial"/>
          <w:sz w:val="20"/>
          <w:szCs w:val="20"/>
        </w:rPr>
        <w:t xml:space="preserve"> A, </w:t>
      </w:r>
      <w:proofErr w:type="spellStart"/>
      <w:r w:rsidRPr="004B0A4B">
        <w:rPr>
          <w:rFonts w:ascii="Arial" w:hAnsi="Arial" w:cs="Arial"/>
          <w:sz w:val="20"/>
          <w:szCs w:val="20"/>
        </w:rPr>
        <w:t>Barbounakis</w:t>
      </w:r>
      <w:proofErr w:type="spellEnd"/>
      <w:r w:rsidRPr="004B0A4B">
        <w:rPr>
          <w:rFonts w:ascii="Arial" w:hAnsi="Arial" w:cs="Arial"/>
          <w:sz w:val="20"/>
          <w:szCs w:val="20"/>
        </w:rPr>
        <w:t xml:space="preserve"> E).</w:t>
      </w:r>
    </w:p>
    <w:p w14:paraId="43F010F2" w14:textId="77777777" w:rsidR="00352734" w:rsidRPr="002A234D" w:rsidRDefault="00352734" w:rsidP="00352734">
      <w:pPr>
        <w:spacing w:after="0" w:line="240" w:lineRule="auto"/>
        <w:jc w:val="both"/>
        <w:rPr>
          <w:rFonts w:ascii="Arial" w:hAnsi="Arial" w:cs="Arial"/>
          <w:sz w:val="20"/>
          <w:szCs w:val="20"/>
        </w:rPr>
      </w:pPr>
      <w:r w:rsidRPr="004B0A4B">
        <w:rPr>
          <w:rFonts w:ascii="Arial" w:hAnsi="Arial" w:cs="Arial"/>
          <w:sz w:val="20"/>
          <w:szCs w:val="20"/>
        </w:rPr>
        <w:t xml:space="preserve">Hellenic Society for the Study and Control of AIDS: </w:t>
      </w:r>
      <w:proofErr w:type="spellStart"/>
      <w:r w:rsidRPr="004B0A4B">
        <w:rPr>
          <w:rFonts w:ascii="Arial" w:hAnsi="Arial" w:cs="Arial"/>
          <w:sz w:val="20"/>
          <w:szCs w:val="20"/>
        </w:rPr>
        <w:t>Lazanas</w:t>
      </w:r>
      <w:proofErr w:type="spellEnd"/>
      <w:r w:rsidRPr="004B0A4B">
        <w:rPr>
          <w:rFonts w:ascii="Arial" w:hAnsi="Arial" w:cs="Arial"/>
          <w:sz w:val="20"/>
          <w:szCs w:val="20"/>
        </w:rPr>
        <w:t xml:space="preserve"> M (Chair), </w:t>
      </w:r>
      <w:proofErr w:type="spellStart"/>
      <w:r w:rsidRPr="004B0A4B">
        <w:rPr>
          <w:rFonts w:ascii="Arial" w:hAnsi="Arial" w:cs="Arial"/>
          <w:sz w:val="20"/>
          <w:szCs w:val="20"/>
        </w:rPr>
        <w:t>Gogos</w:t>
      </w:r>
      <w:proofErr w:type="spellEnd"/>
      <w:r w:rsidRPr="004B0A4B">
        <w:rPr>
          <w:rFonts w:ascii="Arial" w:hAnsi="Arial" w:cs="Arial"/>
          <w:sz w:val="20"/>
          <w:szCs w:val="20"/>
        </w:rPr>
        <w:t xml:space="preserve"> H (Co-Chair)</w:t>
      </w:r>
    </w:p>
    <w:p w14:paraId="6BC6E5E2" w14:textId="77777777" w:rsidR="00352734" w:rsidRPr="002A234D" w:rsidRDefault="00352734" w:rsidP="00352734">
      <w:pPr>
        <w:spacing w:after="0" w:line="240" w:lineRule="auto"/>
        <w:contextualSpacing/>
        <w:rPr>
          <w:rFonts w:ascii="Arial" w:hAnsi="Arial" w:cs="Arial"/>
          <w:b/>
          <w:sz w:val="20"/>
          <w:szCs w:val="20"/>
        </w:rPr>
      </w:pPr>
      <w:r w:rsidRPr="002A234D">
        <w:rPr>
          <w:rFonts w:ascii="Arial" w:hAnsi="Arial" w:cs="Arial"/>
          <w:b/>
          <w:sz w:val="20"/>
          <w:szCs w:val="20"/>
        </w:rPr>
        <w:t>ATHENA</w:t>
      </w:r>
    </w:p>
    <w:p w14:paraId="486E045D"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 xml:space="preserve">The ATHENA cohort is managed by </w:t>
      </w:r>
      <w:proofErr w:type="spellStart"/>
      <w:r w:rsidRPr="006F1195">
        <w:rPr>
          <w:rFonts w:ascii="Arial" w:hAnsi="Arial" w:cs="Arial"/>
          <w:sz w:val="20"/>
          <w:szCs w:val="20"/>
        </w:rPr>
        <w:t>Stichting</w:t>
      </w:r>
      <w:proofErr w:type="spellEnd"/>
      <w:r w:rsidRPr="006F1195">
        <w:rPr>
          <w:rFonts w:ascii="Arial" w:hAnsi="Arial" w:cs="Arial"/>
          <w:sz w:val="20"/>
          <w:szCs w:val="20"/>
        </w:rPr>
        <w:t xml:space="preserve"> HIV Monitoring and supported by a grant from the Dutch Ministry of Health, Welfare and Sport through the Centre for Infectious Disease Control of the National Institute for Public Health and the Environment. </w:t>
      </w:r>
    </w:p>
    <w:p w14:paraId="3FAA47F7"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CLINICAL CENTRES</w:t>
      </w:r>
    </w:p>
    <w:p w14:paraId="0297A2F4"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 denotes site coordinating physician</w:t>
      </w:r>
    </w:p>
    <w:p w14:paraId="0E53246A"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 xml:space="preserve">Amsterdam UMC, AMC site, Amsterdam: HIV treating physicians: M. van der </w:t>
      </w:r>
      <w:proofErr w:type="spellStart"/>
      <w:r w:rsidRPr="006F1195">
        <w:rPr>
          <w:rFonts w:ascii="Arial" w:hAnsi="Arial" w:cs="Arial"/>
          <w:sz w:val="20"/>
          <w:szCs w:val="20"/>
        </w:rPr>
        <w:t>Valk</w:t>
      </w:r>
      <w:proofErr w:type="spellEnd"/>
      <w:r w:rsidRPr="006F1195">
        <w:rPr>
          <w:rFonts w:ascii="Arial" w:hAnsi="Arial" w:cs="Arial"/>
          <w:sz w:val="20"/>
          <w:szCs w:val="20"/>
        </w:rPr>
        <w:t xml:space="preserve">*, S.E. </w:t>
      </w:r>
      <w:proofErr w:type="spellStart"/>
      <w:r w:rsidRPr="006F1195">
        <w:rPr>
          <w:rFonts w:ascii="Arial" w:hAnsi="Arial" w:cs="Arial"/>
          <w:sz w:val="20"/>
          <w:szCs w:val="20"/>
        </w:rPr>
        <w:t>Geerlings</w:t>
      </w:r>
      <w:proofErr w:type="spellEnd"/>
      <w:r w:rsidRPr="006F1195">
        <w:rPr>
          <w:rFonts w:ascii="Arial" w:hAnsi="Arial" w:cs="Arial"/>
          <w:sz w:val="20"/>
          <w:szCs w:val="20"/>
        </w:rPr>
        <w:t xml:space="preserve">, A. </w:t>
      </w:r>
      <w:proofErr w:type="spellStart"/>
      <w:r w:rsidRPr="006F1195">
        <w:rPr>
          <w:rFonts w:ascii="Arial" w:hAnsi="Arial" w:cs="Arial"/>
          <w:sz w:val="20"/>
          <w:szCs w:val="20"/>
        </w:rPr>
        <w:t>Goorhuis</w:t>
      </w:r>
      <w:proofErr w:type="spellEnd"/>
      <w:r w:rsidRPr="006F1195">
        <w:rPr>
          <w:rFonts w:ascii="Arial" w:hAnsi="Arial" w:cs="Arial"/>
          <w:sz w:val="20"/>
          <w:szCs w:val="20"/>
        </w:rPr>
        <w:t xml:space="preserve">, J.W. </w:t>
      </w:r>
      <w:proofErr w:type="spellStart"/>
      <w:r w:rsidRPr="006F1195">
        <w:rPr>
          <w:rFonts w:ascii="Arial" w:hAnsi="Arial" w:cs="Arial"/>
          <w:sz w:val="20"/>
          <w:szCs w:val="20"/>
        </w:rPr>
        <w:t>Hovius</w:t>
      </w:r>
      <w:proofErr w:type="spellEnd"/>
      <w:r w:rsidRPr="006F1195">
        <w:rPr>
          <w:rFonts w:ascii="Arial" w:hAnsi="Arial" w:cs="Arial"/>
          <w:sz w:val="20"/>
          <w:szCs w:val="20"/>
        </w:rPr>
        <w:t xml:space="preserve">, B. </w:t>
      </w:r>
      <w:proofErr w:type="spellStart"/>
      <w:r w:rsidRPr="006F1195">
        <w:rPr>
          <w:rFonts w:ascii="Arial" w:hAnsi="Arial" w:cs="Arial"/>
          <w:sz w:val="20"/>
          <w:szCs w:val="20"/>
        </w:rPr>
        <w:t>Lempkes</w:t>
      </w:r>
      <w:proofErr w:type="spellEnd"/>
      <w:r w:rsidRPr="006F1195">
        <w:rPr>
          <w:rFonts w:ascii="Arial" w:hAnsi="Arial" w:cs="Arial"/>
          <w:sz w:val="20"/>
          <w:szCs w:val="20"/>
        </w:rPr>
        <w:t xml:space="preserve">, F.J.B. </w:t>
      </w:r>
      <w:proofErr w:type="spellStart"/>
      <w:r w:rsidRPr="006F1195">
        <w:rPr>
          <w:rFonts w:ascii="Arial" w:hAnsi="Arial" w:cs="Arial"/>
          <w:sz w:val="20"/>
          <w:szCs w:val="20"/>
        </w:rPr>
        <w:t>Nellen</w:t>
      </w:r>
      <w:proofErr w:type="spellEnd"/>
      <w:r w:rsidRPr="006F1195">
        <w:rPr>
          <w:rFonts w:ascii="Arial" w:hAnsi="Arial" w:cs="Arial"/>
          <w:sz w:val="20"/>
          <w:szCs w:val="20"/>
        </w:rPr>
        <w:t xml:space="preserve">, T. van der Poll, J.M. </w:t>
      </w:r>
      <w:proofErr w:type="spellStart"/>
      <w:r w:rsidRPr="006F1195">
        <w:rPr>
          <w:rFonts w:ascii="Arial" w:hAnsi="Arial" w:cs="Arial"/>
          <w:sz w:val="20"/>
          <w:szCs w:val="20"/>
        </w:rPr>
        <w:t>Prins</w:t>
      </w:r>
      <w:proofErr w:type="spellEnd"/>
      <w:r w:rsidRPr="006F1195">
        <w:rPr>
          <w:rFonts w:ascii="Arial" w:hAnsi="Arial" w:cs="Arial"/>
          <w:sz w:val="20"/>
          <w:szCs w:val="20"/>
        </w:rPr>
        <w:t xml:space="preserve">, P. Reiss, M. van </w:t>
      </w:r>
      <w:proofErr w:type="spellStart"/>
      <w:r w:rsidRPr="006F1195">
        <w:rPr>
          <w:rFonts w:ascii="Arial" w:hAnsi="Arial" w:cs="Arial"/>
          <w:sz w:val="20"/>
          <w:szCs w:val="20"/>
        </w:rPr>
        <w:t>Vugt</w:t>
      </w:r>
      <w:proofErr w:type="spellEnd"/>
      <w:r w:rsidRPr="006F1195">
        <w:rPr>
          <w:rFonts w:ascii="Arial" w:hAnsi="Arial" w:cs="Arial"/>
          <w:sz w:val="20"/>
          <w:szCs w:val="20"/>
        </w:rPr>
        <w:t xml:space="preserve">, W.J. </w:t>
      </w:r>
      <w:proofErr w:type="spellStart"/>
      <w:r w:rsidRPr="006F1195">
        <w:rPr>
          <w:rFonts w:ascii="Arial" w:hAnsi="Arial" w:cs="Arial"/>
          <w:sz w:val="20"/>
          <w:szCs w:val="20"/>
        </w:rPr>
        <w:t>Wiersinga</w:t>
      </w:r>
      <w:proofErr w:type="spellEnd"/>
      <w:r w:rsidRPr="006F1195">
        <w:rPr>
          <w:rFonts w:ascii="Arial" w:hAnsi="Arial" w:cs="Arial"/>
          <w:sz w:val="20"/>
          <w:szCs w:val="20"/>
        </w:rPr>
        <w:t xml:space="preserve">, F.W.M.N. Wit. HIV nurse consultants: M. van </w:t>
      </w:r>
      <w:proofErr w:type="spellStart"/>
      <w:r w:rsidRPr="006F1195">
        <w:rPr>
          <w:rFonts w:ascii="Arial" w:hAnsi="Arial" w:cs="Arial"/>
          <w:sz w:val="20"/>
          <w:szCs w:val="20"/>
        </w:rPr>
        <w:t>Duinen</w:t>
      </w:r>
      <w:proofErr w:type="spellEnd"/>
      <w:r w:rsidRPr="006F1195">
        <w:rPr>
          <w:rFonts w:ascii="Arial" w:hAnsi="Arial" w:cs="Arial"/>
          <w:sz w:val="20"/>
          <w:szCs w:val="20"/>
        </w:rPr>
        <w:t xml:space="preserve">, J. van Eden, A. </w:t>
      </w:r>
      <w:proofErr w:type="spellStart"/>
      <w:r w:rsidRPr="006F1195">
        <w:rPr>
          <w:rFonts w:ascii="Arial" w:hAnsi="Arial" w:cs="Arial"/>
          <w:sz w:val="20"/>
          <w:szCs w:val="20"/>
        </w:rPr>
        <w:t>Hazenberg</w:t>
      </w:r>
      <w:proofErr w:type="spellEnd"/>
      <w:r w:rsidRPr="006F1195">
        <w:rPr>
          <w:rFonts w:ascii="Arial" w:hAnsi="Arial" w:cs="Arial"/>
          <w:sz w:val="20"/>
          <w:szCs w:val="20"/>
        </w:rPr>
        <w:t xml:space="preserve">, A.M.H. van </w:t>
      </w:r>
      <w:proofErr w:type="spellStart"/>
      <w:r w:rsidRPr="006F1195">
        <w:rPr>
          <w:rFonts w:ascii="Arial" w:hAnsi="Arial" w:cs="Arial"/>
          <w:sz w:val="20"/>
          <w:szCs w:val="20"/>
        </w:rPr>
        <w:t>Hes</w:t>
      </w:r>
      <w:proofErr w:type="spellEnd"/>
      <w:r w:rsidRPr="006F1195">
        <w:rPr>
          <w:rFonts w:ascii="Arial" w:hAnsi="Arial" w:cs="Arial"/>
          <w:sz w:val="20"/>
          <w:szCs w:val="20"/>
        </w:rPr>
        <w:t xml:space="preserve">, F.J.J. </w:t>
      </w:r>
      <w:proofErr w:type="spellStart"/>
      <w:r w:rsidRPr="006F1195">
        <w:rPr>
          <w:rFonts w:ascii="Arial" w:hAnsi="Arial" w:cs="Arial"/>
          <w:sz w:val="20"/>
          <w:szCs w:val="20"/>
        </w:rPr>
        <w:t>Pijnappel</w:t>
      </w:r>
      <w:proofErr w:type="spellEnd"/>
      <w:r w:rsidRPr="006F1195">
        <w:rPr>
          <w:rFonts w:ascii="Arial" w:hAnsi="Arial" w:cs="Arial"/>
          <w:sz w:val="20"/>
          <w:szCs w:val="20"/>
        </w:rPr>
        <w:t xml:space="preserve">, S.Y. </w:t>
      </w:r>
      <w:proofErr w:type="spellStart"/>
      <w:r w:rsidRPr="006F1195">
        <w:rPr>
          <w:rFonts w:ascii="Arial" w:hAnsi="Arial" w:cs="Arial"/>
          <w:sz w:val="20"/>
          <w:szCs w:val="20"/>
        </w:rPr>
        <w:t>Smalhout</w:t>
      </w:r>
      <w:proofErr w:type="spellEnd"/>
      <w:proofErr w:type="gramStart"/>
      <w:r w:rsidRPr="006F1195">
        <w:rPr>
          <w:rFonts w:ascii="Arial" w:hAnsi="Arial" w:cs="Arial"/>
          <w:sz w:val="20"/>
          <w:szCs w:val="20"/>
        </w:rPr>
        <w:t>,  A.M</w:t>
      </w:r>
      <w:proofErr w:type="gramEnd"/>
      <w:r w:rsidRPr="006F1195">
        <w:rPr>
          <w:rFonts w:ascii="Arial" w:hAnsi="Arial" w:cs="Arial"/>
          <w:sz w:val="20"/>
          <w:szCs w:val="20"/>
        </w:rPr>
        <w:t xml:space="preserve">. </w:t>
      </w:r>
      <w:proofErr w:type="spellStart"/>
      <w:r w:rsidRPr="006F1195">
        <w:rPr>
          <w:rFonts w:ascii="Arial" w:hAnsi="Arial" w:cs="Arial"/>
          <w:sz w:val="20"/>
          <w:szCs w:val="20"/>
        </w:rPr>
        <w:t>Weijsenfeld</w:t>
      </w:r>
      <w:proofErr w:type="spellEnd"/>
      <w:r w:rsidRPr="006F1195">
        <w:rPr>
          <w:rFonts w:ascii="Arial" w:hAnsi="Arial" w:cs="Arial"/>
          <w:sz w:val="20"/>
          <w:szCs w:val="20"/>
        </w:rPr>
        <w:t xml:space="preserve">. HIV clinical virologists/chemists: S. </w:t>
      </w:r>
      <w:proofErr w:type="spellStart"/>
      <w:r w:rsidRPr="006F1195">
        <w:rPr>
          <w:rFonts w:ascii="Arial" w:hAnsi="Arial" w:cs="Arial"/>
          <w:sz w:val="20"/>
          <w:szCs w:val="20"/>
        </w:rPr>
        <w:t>Jurriaans</w:t>
      </w:r>
      <w:proofErr w:type="spellEnd"/>
      <w:r w:rsidRPr="006F1195">
        <w:rPr>
          <w:rFonts w:ascii="Arial" w:hAnsi="Arial" w:cs="Arial"/>
          <w:sz w:val="20"/>
          <w:szCs w:val="20"/>
        </w:rPr>
        <w:t xml:space="preserve">, N.K.T. Back, H.L. </w:t>
      </w:r>
      <w:proofErr w:type="spellStart"/>
      <w:r w:rsidRPr="006F1195">
        <w:rPr>
          <w:rFonts w:ascii="Arial" w:hAnsi="Arial" w:cs="Arial"/>
          <w:sz w:val="20"/>
          <w:szCs w:val="20"/>
        </w:rPr>
        <w:t>Zaaijer</w:t>
      </w:r>
      <w:proofErr w:type="spellEnd"/>
      <w:r w:rsidRPr="006F1195">
        <w:rPr>
          <w:rFonts w:ascii="Arial" w:hAnsi="Arial" w:cs="Arial"/>
          <w:sz w:val="20"/>
          <w:szCs w:val="20"/>
        </w:rPr>
        <w:t xml:space="preserve">, B. </w:t>
      </w:r>
      <w:proofErr w:type="spellStart"/>
      <w:r w:rsidRPr="006F1195">
        <w:rPr>
          <w:rFonts w:ascii="Arial" w:hAnsi="Arial" w:cs="Arial"/>
          <w:sz w:val="20"/>
          <w:szCs w:val="20"/>
        </w:rPr>
        <w:t>Berkhout</w:t>
      </w:r>
      <w:proofErr w:type="spellEnd"/>
      <w:r w:rsidRPr="006F1195">
        <w:rPr>
          <w:rFonts w:ascii="Arial" w:hAnsi="Arial" w:cs="Arial"/>
          <w:sz w:val="20"/>
          <w:szCs w:val="20"/>
        </w:rPr>
        <w:t xml:space="preserve">, M.T.E. Cornelissen, C.J. </w:t>
      </w:r>
      <w:proofErr w:type="spellStart"/>
      <w:r w:rsidRPr="006F1195">
        <w:rPr>
          <w:rFonts w:ascii="Arial" w:hAnsi="Arial" w:cs="Arial"/>
          <w:sz w:val="20"/>
          <w:szCs w:val="20"/>
        </w:rPr>
        <w:t>Schinkel</w:t>
      </w:r>
      <w:proofErr w:type="spellEnd"/>
      <w:r w:rsidRPr="006F1195">
        <w:rPr>
          <w:rFonts w:ascii="Arial" w:hAnsi="Arial" w:cs="Arial"/>
          <w:sz w:val="20"/>
          <w:szCs w:val="20"/>
        </w:rPr>
        <w:t xml:space="preserve">, K.C. </w:t>
      </w:r>
      <w:proofErr w:type="spellStart"/>
      <w:r w:rsidRPr="006F1195">
        <w:rPr>
          <w:rFonts w:ascii="Arial" w:hAnsi="Arial" w:cs="Arial"/>
          <w:sz w:val="20"/>
          <w:szCs w:val="20"/>
        </w:rPr>
        <w:t>Wolthers</w:t>
      </w:r>
      <w:proofErr w:type="spellEnd"/>
      <w:r w:rsidRPr="006F1195">
        <w:rPr>
          <w:rFonts w:ascii="Arial" w:hAnsi="Arial" w:cs="Arial"/>
          <w:sz w:val="20"/>
          <w:szCs w:val="20"/>
        </w:rPr>
        <w:t xml:space="preserve">. Amsterdam UMC, </w:t>
      </w:r>
      <w:proofErr w:type="spellStart"/>
      <w:r w:rsidRPr="006F1195">
        <w:rPr>
          <w:rFonts w:ascii="Arial" w:hAnsi="Arial" w:cs="Arial"/>
          <w:sz w:val="20"/>
          <w:szCs w:val="20"/>
        </w:rPr>
        <w:t>VUmc</w:t>
      </w:r>
      <w:proofErr w:type="spellEnd"/>
      <w:r w:rsidRPr="006F1195">
        <w:rPr>
          <w:rFonts w:ascii="Arial" w:hAnsi="Arial" w:cs="Arial"/>
          <w:sz w:val="20"/>
          <w:szCs w:val="20"/>
        </w:rPr>
        <w:t xml:space="preserve"> site, Amsterdam: HIV treating physicians: E.J.G. Peters*, M.A. van </w:t>
      </w:r>
      <w:proofErr w:type="spellStart"/>
      <w:r w:rsidRPr="006F1195">
        <w:rPr>
          <w:rFonts w:ascii="Arial" w:hAnsi="Arial" w:cs="Arial"/>
          <w:sz w:val="20"/>
          <w:szCs w:val="20"/>
        </w:rPr>
        <w:t>Agtmael</w:t>
      </w:r>
      <w:proofErr w:type="spellEnd"/>
      <w:r w:rsidRPr="006F1195">
        <w:rPr>
          <w:rFonts w:ascii="Arial" w:hAnsi="Arial" w:cs="Arial"/>
          <w:sz w:val="20"/>
          <w:szCs w:val="20"/>
        </w:rPr>
        <w:t xml:space="preserve">, M. </w:t>
      </w:r>
      <w:proofErr w:type="spellStart"/>
      <w:r w:rsidRPr="006F1195">
        <w:rPr>
          <w:rFonts w:ascii="Arial" w:hAnsi="Arial" w:cs="Arial"/>
          <w:sz w:val="20"/>
          <w:szCs w:val="20"/>
        </w:rPr>
        <w:t>Bomers</w:t>
      </w:r>
      <w:proofErr w:type="spellEnd"/>
      <w:r w:rsidRPr="006F1195">
        <w:rPr>
          <w:rFonts w:ascii="Arial" w:hAnsi="Arial" w:cs="Arial"/>
          <w:sz w:val="20"/>
          <w:szCs w:val="20"/>
        </w:rPr>
        <w:t xml:space="preserve">, K.C.E. </w:t>
      </w:r>
      <w:proofErr w:type="spellStart"/>
      <w:r w:rsidRPr="006F1195">
        <w:rPr>
          <w:rFonts w:ascii="Arial" w:hAnsi="Arial" w:cs="Arial"/>
          <w:sz w:val="20"/>
          <w:szCs w:val="20"/>
        </w:rPr>
        <w:t>Sigaloff</w:t>
      </w:r>
      <w:proofErr w:type="spellEnd"/>
      <w:r w:rsidRPr="006F1195">
        <w:rPr>
          <w:rFonts w:ascii="Arial" w:hAnsi="Arial" w:cs="Arial"/>
          <w:sz w:val="20"/>
          <w:szCs w:val="20"/>
        </w:rPr>
        <w:t xml:space="preserve">. HIV nurse consultants: M. </w:t>
      </w:r>
      <w:proofErr w:type="spellStart"/>
      <w:r w:rsidRPr="006F1195">
        <w:rPr>
          <w:rFonts w:ascii="Arial" w:hAnsi="Arial" w:cs="Arial"/>
          <w:sz w:val="20"/>
          <w:szCs w:val="20"/>
        </w:rPr>
        <w:t>Heitmuller</w:t>
      </w:r>
      <w:proofErr w:type="spellEnd"/>
      <w:r w:rsidRPr="006F1195">
        <w:rPr>
          <w:rFonts w:ascii="Arial" w:hAnsi="Arial" w:cs="Arial"/>
          <w:sz w:val="20"/>
          <w:szCs w:val="20"/>
        </w:rPr>
        <w:t xml:space="preserve">, L.M. </w:t>
      </w:r>
      <w:proofErr w:type="spellStart"/>
      <w:r w:rsidRPr="006F1195">
        <w:rPr>
          <w:rFonts w:ascii="Arial" w:hAnsi="Arial" w:cs="Arial"/>
          <w:sz w:val="20"/>
          <w:szCs w:val="20"/>
        </w:rPr>
        <w:t>Laan</w:t>
      </w:r>
      <w:proofErr w:type="spellEnd"/>
      <w:r w:rsidRPr="006F1195">
        <w:rPr>
          <w:rFonts w:ascii="Arial" w:hAnsi="Arial" w:cs="Arial"/>
          <w:sz w:val="20"/>
          <w:szCs w:val="20"/>
        </w:rPr>
        <w:t xml:space="preserve">. HIV clinical virologists/chemists: C.W. </w:t>
      </w:r>
      <w:proofErr w:type="spellStart"/>
      <w:r w:rsidRPr="006F1195">
        <w:rPr>
          <w:rFonts w:ascii="Arial" w:hAnsi="Arial" w:cs="Arial"/>
          <w:sz w:val="20"/>
          <w:szCs w:val="20"/>
        </w:rPr>
        <w:t>Ang</w:t>
      </w:r>
      <w:proofErr w:type="spellEnd"/>
      <w:r w:rsidRPr="006F1195">
        <w:rPr>
          <w:rFonts w:ascii="Arial" w:hAnsi="Arial" w:cs="Arial"/>
          <w:sz w:val="20"/>
          <w:szCs w:val="20"/>
        </w:rPr>
        <w:t xml:space="preserve">, R. van </w:t>
      </w:r>
      <w:proofErr w:type="spellStart"/>
      <w:r w:rsidRPr="006F1195">
        <w:rPr>
          <w:rFonts w:ascii="Arial" w:hAnsi="Arial" w:cs="Arial"/>
          <w:sz w:val="20"/>
          <w:szCs w:val="20"/>
        </w:rPr>
        <w:t>Houdt</w:t>
      </w:r>
      <w:proofErr w:type="spellEnd"/>
      <w:r w:rsidRPr="006F1195">
        <w:rPr>
          <w:rFonts w:ascii="Arial" w:hAnsi="Arial" w:cs="Arial"/>
          <w:sz w:val="20"/>
          <w:szCs w:val="20"/>
        </w:rPr>
        <w:t xml:space="preserve">, M. </w:t>
      </w:r>
      <w:proofErr w:type="spellStart"/>
      <w:r w:rsidRPr="006F1195">
        <w:rPr>
          <w:rFonts w:ascii="Arial" w:hAnsi="Arial" w:cs="Arial"/>
          <w:sz w:val="20"/>
          <w:szCs w:val="20"/>
        </w:rPr>
        <w:t>Jonges</w:t>
      </w:r>
      <w:proofErr w:type="spellEnd"/>
      <w:r w:rsidRPr="006F1195">
        <w:rPr>
          <w:rFonts w:ascii="Arial" w:hAnsi="Arial" w:cs="Arial"/>
          <w:sz w:val="20"/>
          <w:szCs w:val="20"/>
        </w:rPr>
        <w:t xml:space="preserve">, J. van </w:t>
      </w:r>
      <w:proofErr w:type="spellStart"/>
      <w:r w:rsidRPr="006F1195">
        <w:rPr>
          <w:rFonts w:ascii="Arial" w:hAnsi="Arial" w:cs="Arial"/>
          <w:sz w:val="20"/>
          <w:szCs w:val="20"/>
        </w:rPr>
        <w:t>Prehn</w:t>
      </w:r>
      <w:proofErr w:type="spellEnd"/>
      <w:r w:rsidRPr="006F1195">
        <w:rPr>
          <w:rFonts w:ascii="Arial" w:hAnsi="Arial" w:cs="Arial"/>
          <w:sz w:val="20"/>
          <w:szCs w:val="20"/>
        </w:rPr>
        <w:t xml:space="preserve">. </w:t>
      </w:r>
      <w:proofErr w:type="spellStart"/>
      <w:r w:rsidRPr="006F1195">
        <w:rPr>
          <w:rFonts w:ascii="Arial" w:hAnsi="Arial" w:cs="Arial"/>
          <w:sz w:val="20"/>
          <w:szCs w:val="20"/>
        </w:rPr>
        <w:t>Admiraal</w:t>
      </w:r>
      <w:proofErr w:type="spellEnd"/>
      <w:r w:rsidRPr="006F1195">
        <w:rPr>
          <w:rFonts w:ascii="Arial" w:hAnsi="Arial" w:cs="Arial"/>
          <w:sz w:val="20"/>
          <w:szCs w:val="20"/>
        </w:rPr>
        <w:t xml:space="preserve"> De </w:t>
      </w:r>
      <w:proofErr w:type="spellStart"/>
      <w:r w:rsidRPr="006F1195">
        <w:rPr>
          <w:rFonts w:ascii="Arial" w:hAnsi="Arial" w:cs="Arial"/>
          <w:sz w:val="20"/>
          <w:szCs w:val="20"/>
        </w:rPr>
        <w:t>Ruyter</w:t>
      </w:r>
      <w:proofErr w:type="spellEnd"/>
      <w:r w:rsidRPr="006F1195">
        <w:rPr>
          <w:rFonts w:ascii="Arial" w:hAnsi="Arial" w:cs="Arial"/>
          <w:sz w:val="20"/>
          <w:szCs w:val="20"/>
        </w:rPr>
        <w:t xml:space="preserve"> </w:t>
      </w:r>
      <w:proofErr w:type="spellStart"/>
      <w:r w:rsidRPr="006F1195">
        <w:rPr>
          <w:rFonts w:ascii="Arial" w:hAnsi="Arial" w:cs="Arial"/>
          <w:sz w:val="20"/>
          <w:szCs w:val="20"/>
        </w:rPr>
        <w:t>Ziekenhuis</w:t>
      </w:r>
      <w:proofErr w:type="spellEnd"/>
      <w:r w:rsidRPr="006F1195">
        <w:rPr>
          <w:rFonts w:ascii="Arial" w:hAnsi="Arial" w:cs="Arial"/>
          <w:sz w:val="20"/>
          <w:szCs w:val="20"/>
        </w:rPr>
        <w:t xml:space="preserve">, Goes: HIV treating physicians: M. van den Berge, A. </w:t>
      </w:r>
      <w:proofErr w:type="spellStart"/>
      <w:r w:rsidRPr="006F1195">
        <w:rPr>
          <w:rFonts w:ascii="Arial" w:hAnsi="Arial" w:cs="Arial"/>
          <w:sz w:val="20"/>
          <w:szCs w:val="20"/>
        </w:rPr>
        <w:t>Stegeman</w:t>
      </w:r>
      <w:proofErr w:type="spellEnd"/>
      <w:r w:rsidRPr="006F1195">
        <w:rPr>
          <w:rFonts w:ascii="Arial" w:hAnsi="Arial" w:cs="Arial"/>
          <w:sz w:val="20"/>
          <w:szCs w:val="20"/>
        </w:rPr>
        <w:t xml:space="preserve">. HIV nurse consultants: S. Baas, L. </w:t>
      </w:r>
      <w:proofErr w:type="spellStart"/>
      <w:r w:rsidRPr="006F1195">
        <w:rPr>
          <w:rFonts w:ascii="Arial" w:hAnsi="Arial" w:cs="Arial"/>
          <w:sz w:val="20"/>
          <w:szCs w:val="20"/>
        </w:rPr>
        <w:t>Hage</w:t>
      </w:r>
      <w:proofErr w:type="spellEnd"/>
      <w:r w:rsidRPr="006F1195">
        <w:rPr>
          <w:rFonts w:ascii="Arial" w:hAnsi="Arial" w:cs="Arial"/>
          <w:sz w:val="20"/>
          <w:szCs w:val="20"/>
        </w:rPr>
        <w:t xml:space="preserve"> de </w:t>
      </w:r>
      <w:proofErr w:type="spellStart"/>
      <w:r w:rsidRPr="006F1195">
        <w:rPr>
          <w:rFonts w:ascii="Arial" w:hAnsi="Arial" w:cs="Arial"/>
          <w:sz w:val="20"/>
          <w:szCs w:val="20"/>
        </w:rPr>
        <w:t>Looff</w:t>
      </w:r>
      <w:proofErr w:type="spellEnd"/>
      <w:r w:rsidRPr="006F1195">
        <w:rPr>
          <w:rFonts w:ascii="Arial" w:hAnsi="Arial" w:cs="Arial"/>
          <w:sz w:val="20"/>
          <w:szCs w:val="20"/>
        </w:rPr>
        <w:t xml:space="preserve">. HIV clinical virologists/chemists: B. </w:t>
      </w:r>
      <w:proofErr w:type="spellStart"/>
      <w:r w:rsidRPr="006F1195">
        <w:rPr>
          <w:rFonts w:ascii="Arial" w:hAnsi="Arial" w:cs="Arial"/>
          <w:sz w:val="20"/>
          <w:szCs w:val="20"/>
        </w:rPr>
        <w:t>Wintermans</w:t>
      </w:r>
      <w:proofErr w:type="spellEnd"/>
      <w:r w:rsidRPr="006F1195">
        <w:rPr>
          <w:rFonts w:ascii="Arial" w:hAnsi="Arial" w:cs="Arial"/>
          <w:sz w:val="20"/>
          <w:szCs w:val="20"/>
        </w:rPr>
        <w:t xml:space="preserve">, J. </w:t>
      </w:r>
      <w:proofErr w:type="spellStart"/>
      <w:r w:rsidRPr="006F1195">
        <w:rPr>
          <w:rFonts w:ascii="Arial" w:hAnsi="Arial" w:cs="Arial"/>
          <w:sz w:val="20"/>
          <w:szCs w:val="20"/>
        </w:rPr>
        <w:t>Veenemans</w:t>
      </w:r>
      <w:proofErr w:type="spellEnd"/>
      <w:r w:rsidRPr="006F1195">
        <w:rPr>
          <w:rFonts w:ascii="Arial" w:hAnsi="Arial" w:cs="Arial"/>
          <w:sz w:val="20"/>
          <w:szCs w:val="20"/>
        </w:rPr>
        <w:t xml:space="preserve">. Catharina </w:t>
      </w:r>
      <w:proofErr w:type="spellStart"/>
      <w:r w:rsidRPr="006F1195">
        <w:rPr>
          <w:rFonts w:ascii="Arial" w:hAnsi="Arial" w:cs="Arial"/>
          <w:sz w:val="20"/>
          <w:szCs w:val="20"/>
        </w:rPr>
        <w:t>Ziekenhuis</w:t>
      </w:r>
      <w:proofErr w:type="spellEnd"/>
      <w:r w:rsidRPr="006F1195">
        <w:rPr>
          <w:rFonts w:ascii="Arial" w:hAnsi="Arial" w:cs="Arial"/>
          <w:sz w:val="20"/>
          <w:szCs w:val="20"/>
        </w:rPr>
        <w:t xml:space="preserve">, Eindhoven: HIV treating physicians: M.J.H. </w:t>
      </w:r>
      <w:proofErr w:type="spellStart"/>
      <w:r w:rsidRPr="006F1195">
        <w:rPr>
          <w:rFonts w:ascii="Arial" w:hAnsi="Arial" w:cs="Arial"/>
          <w:sz w:val="20"/>
          <w:szCs w:val="20"/>
        </w:rPr>
        <w:t>Pronk</w:t>
      </w:r>
      <w:proofErr w:type="spellEnd"/>
      <w:r w:rsidRPr="006F1195">
        <w:rPr>
          <w:rFonts w:ascii="Arial" w:hAnsi="Arial" w:cs="Arial"/>
          <w:sz w:val="20"/>
          <w:szCs w:val="20"/>
        </w:rPr>
        <w:t xml:space="preserve">*, H.S.M. </w:t>
      </w:r>
      <w:proofErr w:type="spellStart"/>
      <w:r w:rsidRPr="006F1195">
        <w:rPr>
          <w:rFonts w:ascii="Arial" w:hAnsi="Arial" w:cs="Arial"/>
          <w:sz w:val="20"/>
          <w:szCs w:val="20"/>
        </w:rPr>
        <w:t>Ammerlaan</w:t>
      </w:r>
      <w:proofErr w:type="spellEnd"/>
      <w:r w:rsidRPr="006F1195">
        <w:rPr>
          <w:rFonts w:ascii="Arial" w:hAnsi="Arial" w:cs="Arial"/>
          <w:sz w:val="20"/>
          <w:szCs w:val="20"/>
        </w:rPr>
        <w:t xml:space="preserve">. HIV nurse consultants: E.S. de </w:t>
      </w:r>
      <w:proofErr w:type="spellStart"/>
      <w:r w:rsidRPr="006F1195">
        <w:rPr>
          <w:rFonts w:ascii="Arial" w:hAnsi="Arial" w:cs="Arial"/>
          <w:sz w:val="20"/>
          <w:szCs w:val="20"/>
        </w:rPr>
        <w:t>Munnik</w:t>
      </w:r>
      <w:proofErr w:type="spellEnd"/>
      <w:r w:rsidRPr="006F1195">
        <w:rPr>
          <w:rFonts w:ascii="Arial" w:hAnsi="Arial" w:cs="Arial"/>
          <w:sz w:val="20"/>
          <w:szCs w:val="20"/>
        </w:rPr>
        <w:t xml:space="preserve">. HIV clinical virologists/chemists: A.R. </w:t>
      </w:r>
      <w:proofErr w:type="spellStart"/>
      <w:r w:rsidRPr="006F1195">
        <w:rPr>
          <w:rFonts w:ascii="Arial" w:hAnsi="Arial" w:cs="Arial"/>
          <w:sz w:val="20"/>
          <w:szCs w:val="20"/>
        </w:rPr>
        <w:t>Jansz</w:t>
      </w:r>
      <w:proofErr w:type="spellEnd"/>
      <w:r w:rsidRPr="006F1195">
        <w:rPr>
          <w:rFonts w:ascii="Arial" w:hAnsi="Arial" w:cs="Arial"/>
          <w:sz w:val="20"/>
          <w:szCs w:val="20"/>
        </w:rPr>
        <w:t xml:space="preserve">, J. </w:t>
      </w:r>
      <w:proofErr w:type="spellStart"/>
      <w:r w:rsidRPr="006F1195">
        <w:rPr>
          <w:rFonts w:ascii="Arial" w:hAnsi="Arial" w:cs="Arial"/>
          <w:sz w:val="20"/>
          <w:szCs w:val="20"/>
        </w:rPr>
        <w:t>Tjhie</w:t>
      </w:r>
      <w:proofErr w:type="spellEnd"/>
      <w:r w:rsidRPr="006F1195">
        <w:rPr>
          <w:rFonts w:ascii="Arial" w:hAnsi="Arial" w:cs="Arial"/>
          <w:sz w:val="20"/>
          <w:szCs w:val="20"/>
        </w:rPr>
        <w:t xml:space="preserve">, M.C.A. </w:t>
      </w:r>
      <w:proofErr w:type="spellStart"/>
      <w:r w:rsidRPr="006F1195">
        <w:rPr>
          <w:rFonts w:ascii="Arial" w:hAnsi="Arial" w:cs="Arial"/>
          <w:sz w:val="20"/>
          <w:szCs w:val="20"/>
        </w:rPr>
        <w:t>Wegdam</w:t>
      </w:r>
      <w:proofErr w:type="spellEnd"/>
      <w:r w:rsidRPr="006F1195">
        <w:rPr>
          <w:rFonts w:ascii="Arial" w:hAnsi="Arial" w:cs="Arial"/>
          <w:sz w:val="20"/>
          <w:szCs w:val="20"/>
        </w:rPr>
        <w:t xml:space="preserve">, B. </w:t>
      </w:r>
      <w:proofErr w:type="spellStart"/>
      <w:r w:rsidRPr="006F1195">
        <w:rPr>
          <w:rFonts w:ascii="Arial" w:hAnsi="Arial" w:cs="Arial"/>
          <w:sz w:val="20"/>
          <w:szCs w:val="20"/>
        </w:rPr>
        <w:t>Deiman</w:t>
      </w:r>
      <w:proofErr w:type="spellEnd"/>
      <w:r w:rsidRPr="006F1195">
        <w:rPr>
          <w:rFonts w:ascii="Arial" w:hAnsi="Arial" w:cs="Arial"/>
          <w:sz w:val="20"/>
          <w:szCs w:val="20"/>
        </w:rPr>
        <w:t xml:space="preserve">, V. Scharnhorst. DC </w:t>
      </w:r>
      <w:proofErr w:type="spellStart"/>
      <w:r w:rsidRPr="006F1195">
        <w:rPr>
          <w:rFonts w:ascii="Arial" w:hAnsi="Arial" w:cs="Arial"/>
          <w:sz w:val="20"/>
          <w:szCs w:val="20"/>
        </w:rPr>
        <w:t>Klinieken</w:t>
      </w:r>
      <w:proofErr w:type="spellEnd"/>
      <w:r w:rsidRPr="006F1195">
        <w:rPr>
          <w:rFonts w:ascii="Arial" w:hAnsi="Arial" w:cs="Arial"/>
          <w:sz w:val="20"/>
          <w:szCs w:val="20"/>
        </w:rPr>
        <w:t xml:space="preserve"> </w:t>
      </w:r>
      <w:proofErr w:type="spellStart"/>
      <w:r w:rsidRPr="006F1195">
        <w:rPr>
          <w:rFonts w:ascii="Arial" w:hAnsi="Arial" w:cs="Arial"/>
          <w:sz w:val="20"/>
          <w:szCs w:val="20"/>
        </w:rPr>
        <w:t>Lairesse</w:t>
      </w:r>
      <w:proofErr w:type="spellEnd"/>
      <w:r w:rsidRPr="006F1195">
        <w:rPr>
          <w:rFonts w:ascii="Arial" w:hAnsi="Arial" w:cs="Arial"/>
          <w:sz w:val="20"/>
          <w:szCs w:val="20"/>
        </w:rPr>
        <w:t xml:space="preserve"> - </w:t>
      </w:r>
      <w:proofErr w:type="spellStart"/>
      <w:r w:rsidRPr="006F1195">
        <w:rPr>
          <w:rFonts w:ascii="Arial" w:hAnsi="Arial" w:cs="Arial"/>
          <w:sz w:val="20"/>
          <w:szCs w:val="20"/>
        </w:rPr>
        <w:t>Hiv</w:t>
      </w:r>
      <w:proofErr w:type="spellEnd"/>
      <w:r w:rsidRPr="006F1195">
        <w:rPr>
          <w:rFonts w:ascii="Arial" w:hAnsi="Arial" w:cs="Arial"/>
          <w:sz w:val="20"/>
          <w:szCs w:val="20"/>
        </w:rPr>
        <w:t xml:space="preserve"> Focus Centrum: HIV treating physicians: A. van </w:t>
      </w:r>
      <w:proofErr w:type="spellStart"/>
      <w:r w:rsidRPr="006F1195">
        <w:rPr>
          <w:rFonts w:ascii="Arial" w:hAnsi="Arial" w:cs="Arial"/>
          <w:sz w:val="20"/>
          <w:szCs w:val="20"/>
        </w:rPr>
        <w:t>Eeden</w:t>
      </w:r>
      <w:proofErr w:type="spellEnd"/>
      <w:r w:rsidRPr="006F1195">
        <w:rPr>
          <w:rFonts w:ascii="Arial" w:hAnsi="Arial" w:cs="Arial"/>
          <w:sz w:val="20"/>
          <w:szCs w:val="20"/>
        </w:rPr>
        <w:t xml:space="preserve">*, M. van der </w:t>
      </w:r>
      <w:proofErr w:type="spellStart"/>
      <w:r w:rsidRPr="006F1195">
        <w:rPr>
          <w:rFonts w:ascii="Arial" w:hAnsi="Arial" w:cs="Arial"/>
          <w:sz w:val="20"/>
          <w:szCs w:val="20"/>
        </w:rPr>
        <w:t>Valk</w:t>
      </w:r>
      <w:proofErr w:type="spellEnd"/>
      <w:r w:rsidRPr="006F1195">
        <w:rPr>
          <w:rFonts w:ascii="Arial" w:hAnsi="Arial" w:cs="Arial"/>
          <w:sz w:val="20"/>
          <w:szCs w:val="20"/>
        </w:rPr>
        <w:t xml:space="preserve">. HIV nurse consultants: W. </w:t>
      </w:r>
      <w:proofErr w:type="spellStart"/>
      <w:r w:rsidRPr="006F1195">
        <w:rPr>
          <w:rFonts w:ascii="Arial" w:hAnsi="Arial" w:cs="Arial"/>
          <w:sz w:val="20"/>
          <w:szCs w:val="20"/>
        </w:rPr>
        <w:t>Brokking</w:t>
      </w:r>
      <w:proofErr w:type="spellEnd"/>
      <w:r w:rsidRPr="006F1195">
        <w:rPr>
          <w:rFonts w:ascii="Arial" w:hAnsi="Arial" w:cs="Arial"/>
          <w:sz w:val="20"/>
          <w:szCs w:val="20"/>
        </w:rPr>
        <w:t xml:space="preserve">, L.J.M. </w:t>
      </w:r>
      <w:proofErr w:type="spellStart"/>
      <w:r w:rsidRPr="006F1195">
        <w:rPr>
          <w:rFonts w:ascii="Arial" w:hAnsi="Arial" w:cs="Arial"/>
          <w:sz w:val="20"/>
          <w:szCs w:val="20"/>
        </w:rPr>
        <w:t>Elsenburg</w:t>
      </w:r>
      <w:proofErr w:type="spellEnd"/>
      <w:r w:rsidRPr="006F1195">
        <w:rPr>
          <w:rFonts w:ascii="Arial" w:hAnsi="Arial" w:cs="Arial"/>
          <w:sz w:val="20"/>
          <w:szCs w:val="20"/>
        </w:rPr>
        <w:t xml:space="preserve">, H. Nobel. HIV clinical virologists/chemists: M. </w:t>
      </w:r>
      <w:proofErr w:type="spellStart"/>
      <w:r w:rsidRPr="006F1195">
        <w:rPr>
          <w:rFonts w:ascii="Arial" w:hAnsi="Arial" w:cs="Arial"/>
          <w:sz w:val="20"/>
          <w:szCs w:val="20"/>
        </w:rPr>
        <w:t>Damen</w:t>
      </w:r>
      <w:proofErr w:type="spellEnd"/>
      <w:r w:rsidRPr="006F1195">
        <w:rPr>
          <w:rFonts w:ascii="Arial" w:hAnsi="Arial" w:cs="Arial"/>
          <w:sz w:val="20"/>
          <w:szCs w:val="20"/>
        </w:rPr>
        <w:t>. ETZ (Elisabeth-</w:t>
      </w:r>
      <w:proofErr w:type="spellStart"/>
      <w:r w:rsidRPr="006F1195">
        <w:rPr>
          <w:rFonts w:ascii="Arial" w:hAnsi="Arial" w:cs="Arial"/>
          <w:sz w:val="20"/>
          <w:szCs w:val="20"/>
        </w:rPr>
        <w:t>TweeSteden</w:t>
      </w:r>
      <w:proofErr w:type="spellEnd"/>
      <w:r w:rsidRPr="006F1195">
        <w:rPr>
          <w:rFonts w:ascii="Arial" w:hAnsi="Arial" w:cs="Arial"/>
          <w:sz w:val="20"/>
          <w:szCs w:val="20"/>
        </w:rPr>
        <w:t xml:space="preserve"> </w:t>
      </w:r>
      <w:proofErr w:type="spellStart"/>
      <w:r w:rsidRPr="006F1195">
        <w:rPr>
          <w:rFonts w:ascii="Arial" w:hAnsi="Arial" w:cs="Arial"/>
          <w:sz w:val="20"/>
          <w:szCs w:val="20"/>
        </w:rPr>
        <w:t>Ziekenhuis</w:t>
      </w:r>
      <w:proofErr w:type="spellEnd"/>
      <w:r w:rsidRPr="006F1195">
        <w:rPr>
          <w:rFonts w:ascii="Arial" w:hAnsi="Arial" w:cs="Arial"/>
          <w:sz w:val="20"/>
          <w:szCs w:val="20"/>
        </w:rPr>
        <w:t xml:space="preserve">), Tilburg: HIV treating physicians: M.E.E. van </w:t>
      </w:r>
      <w:proofErr w:type="spellStart"/>
      <w:r w:rsidRPr="006F1195">
        <w:rPr>
          <w:rFonts w:ascii="Arial" w:hAnsi="Arial" w:cs="Arial"/>
          <w:sz w:val="20"/>
          <w:szCs w:val="20"/>
        </w:rPr>
        <w:t>Kasteren</w:t>
      </w:r>
      <w:proofErr w:type="spellEnd"/>
      <w:r w:rsidRPr="006F1195">
        <w:rPr>
          <w:rFonts w:ascii="Arial" w:hAnsi="Arial" w:cs="Arial"/>
          <w:sz w:val="20"/>
          <w:szCs w:val="20"/>
        </w:rPr>
        <w:t xml:space="preserve">*, M.A.H. </w:t>
      </w:r>
      <w:proofErr w:type="spellStart"/>
      <w:r w:rsidRPr="006F1195">
        <w:rPr>
          <w:rFonts w:ascii="Arial" w:hAnsi="Arial" w:cs="Arial"/>
          <w:sz w:val="20"/>
          <w:szCs w:val="20"/>
        </w:rPr>
        <w:t>Berrevoets</w:t>
      </w:r>
      <w:proofErr w:type="spellEnd"/>
      <w:r w:rsidRPr="006F1195">
        <w:rPr>
          <w:rFonts w:ascii="Arial" w:hAnsi="Arial" w:cs="Arial"/>
          <w:sz w:val="20"/>
          <w:szCs w:val="20"/>
        </w:rPr>
        <w:t xml:space="preserve">, A.E. </w:t>
      </w:r>
      <w:proofErr w:type="spellStart"/>
      <w:r w:rsidRPr="006F1195">
        <w:rPr>
          <w:rFonts w:ascii="Arial" w:hAnsi="Arial" w:cs="Arial"/>
          <w:sz w:val="20"/>
          <w:szCs w:val="20"/>
        </w:rPr>
        <w:t>Brouwer</w:t>
      </w:r>
      <w:proofErr w:type="spellEnd"/>
      <w:r w:rsidRPr="006F1195">
        <w:rPr>
          <w:rFonts w:ascii="Arial" w:hAnsi="Arial" w:cs="Arial"/>
          <w:sz w:val="20"/>
          <w:szCs w:val="20"/>
        </w:rPr>
        <w:t xml:space="preserve">. HIV nurse consultants: A. Adams, B.A.F.M. de </w:t>
      </w:r>
      <w:proofErr w:type="spellStart"/>
      <w:r w:rsidRPr="006F1195">
        <w:rPr>
          <w:rFonts w:ascii="Arial" w:hAnsi="Arial" w:cs="Arial"/>
          <w:sz w:val="20"/>
          <w:szCs w:val="20"/>
        </w:rPr>
        <w:t>Kruijf</w:t>
      </w:r>
      <w:proofErr w:type="spellEnd"/>
      <w:r w:rsidRPr="006F1195">
        <w:rPr>
          <w:rFonts w:ascii="Arial" w:hAnsi="Arial" w:cs="Arial"/>
          <w:sz w:val="20"/>
          <w:szCs w:val="20"/>
        </w:rPr>
        <w:t xml:space="preserve">-van de </w:t>
      </w:r>
      <w:proofErr w:type="spellStart"/>
      <w:r w:rsidRPr="006F1195">
        <w:rPr>
          <w:rFonts w:ascii="Arial" w:hAnsi="Arial" w:cs="Arial"/>
          <w:sz w:val="20"/>
          <w:szCs w:val="20"/>
        </w:rPr>
        <w:t>Wiel</w:t>
      </w:r>
      <w:proofErr w:type="spellEnd"/>
      <w:r w:rsidRPr="006F1195">
        <w:rPr>
          <w:rFonts w:ascii="Arial" w:hAnsi="Arial" w:cs="Arial"/>
          <w:sz w:val="20"/>
          <w:szCs w:val="20"/>
        </w:rPr>
        <w:t xml:space="preserve">, S. </w:t>
      </w:r>
      <w:proofErr w:type="spellStart"/>
      <w:r w:rsidRPr="006F1195">
        <w:rPr>
          <w:rFonts w:ascii="Arial" w:hAnsi="Arial" w:cs="Arial"/>
          <w:sz w:val="20"/>
          <w:szCs w:val="20"/>
        </w:rPr>
        <w:t>Keelan-Pfaf</w:t>
      </w:r>
      <w:proofErr w:type="spellEnd"/>
      <w:r w:rsidRPr="006F1195">
        <w:rPr>
          <w:rFonts w:ascii="Arial" w:hAnsi="Arial" w:cs="Arial"/>
          <w:sz w:val="20"/>
          <w:szCs w:val="20"/>
        </w:rPr>
        <w:t xml:space="preserve">, B. van de Ven. Data collection: B.A.F.M. de </w:t>
      </w:r>
      <w:proofErr w:type="spellStart"/>
      <w:r w:rsidRPr="006F1195">
        <w:rPr>
          <w:rFonts w:ascii="Arial" w:hAnsi="Arial" w:cs="Arial"/>
          <w:sz w:val="20"/>
          <w:szCs w:val="20"/>
        </w:rPr>
        <w:t>Kruijf</w:t>
      </w:r>
      <w:proofErr w:type="spellEnd"/>
      <w:r w:rsidRPr="006F1195">
        <w:rPr>
          <w:rFonts w:ascii="Arial" w:hAnsi="Arial" w:cs="Arial"/>
          <w:sz w:val="20"/>
          <w:szCs w:val="20"/>
        </w:rPr>
        <w:t xml:space="preserve">-van de </w:t>
      </w:r>
      <w:proofErr w:type="spellStart"/>
      <w:r w:rsidRPr="006F1195">
        <w:rPr>
          <w:rFonts w:ascii="Arial" w:hAnsi="Arial" w:cs="Arial"/>
          <w:sz w:val="20"/>
          <w:szCs w:val="20"/>
        </w:rPr>
        <w:t>Wiel</w:t>
      </w:r>
      <w:proofErr w:type="spellEnd"/>
      <w:r w:rsidRPr="006F1195">
        <w:rPr>
          <w:rFonts w:ascii="Arial" w:hAnsi="Arial" w:cs="Arial"/>
          <w:sz w:val="20"/>
          <w:szCs w:val="20"/>
        </w:rPr>
        <w:t xml:space="preserve">, B. van der Ven.  HIV clinical virologists/chemists: A.G.M. </w:t>
      </w:r>
      <w:proofErr w:type="spellStart"/>
      <w:r w:rsidRPr="006F1195">
        <w:rPr>
          <w:rFonts w:ascii="Arial" w:hAnsi="Arial" w:cs="Arial"/>
          <w:sz w:val="20"/>
          <w:szCs w:val="20"/>
        </w:rPr>
        <w:t>Buiting</w:t>
      </w:r>
      <w:proofErr w:type="spellEnd"/>
      <w:r w:rsidRPr="006F1195">
        <w:rPr>
          <w:rFonts w:ascii="Arial" w:hAnsi="Arial" w:cs="Arial"/>
          <w:sz w:val="20"/>
          <w:szCs w:val="20"/>
        </w:rPr>
        <w:t xml:space="preserve">, J.L. </w:t>
      </w:r>
      <w:proofErr w:type="spellStart"/>
      <w:r w:rsidRPr="006F1195">
        <w:rPr>
          <w:rFonts w:ascii="Arial" w:hAnsi="Arial" w:cs="Arial"/>
          <w:sz w:val="20"/>
          <w:szCs w:val="20"/>
        </w:rPr>
        <w:t>Murck</w:t>
      </w:r>
      <w:proofErr w:type="spellEnd"/>
      <w:r w:rsidRPr="006F1195">
        <w:rPr>
          <w:rFonts w:ascii="Arial" w:hAnsi="Arial" w:cs="Arial"/>
          <w:sz w:val="20"/>
          <w:szCs w:val="20"/>
        </w:rPr>
        <w:t xml:space="preserve">, D. </w:t>
      </w:r>
      <w:proofErr w:type="spellStart"/>
      <w:r w:rsidRPr="006F1195">
        <w:rPr>
          <w:rFonts w:ascii="Arial" w:hAnsi="Arial" w:cs="Arial"/>
          <w:sz w:val="20"/>
          <w:szCs w:val="20"/>
        </w:rPr>
        <w:t>Versteeg</w:t>
      </w:r>
      <w:proofErr w:type="spellEnd"/>
      <w:r w:rsidRPr="006F1195">
        <w:rPr>
          <w:rFonts w:ascii="Arial" w:hAnsi="Arial" w:cs="Arial"/>
          <w:sz w:val="20"/>
          <w:szCs w:val="20"/>
        </w:rPr>
        <w:t xml:space="preserve">. Erasmus MC, Rotterdam: HIV treating physicians: M.E. van der </w:t>
      </w:r>
      <w:proofErr w:type="spellStart"/>
      <w:r w:rsidRPr="006F1195">
        <w:rPr>
          <w:rFonts w:ascii="Arial" w:hAnsi="Arial" w:cs="Arial"/>
          <w:sz w:val="20"/>
          <w:szCs w:val="20"/>
        </w:rPr>
        <w:t>Ende</w:t>
      </w:r>
      <w:proofErr w:type="spellEnd"/>
      <w:r w:rsidRPr="006F1195">
        <w:rPr>
          <w:rFonts w:ascii="Arial" w:hAnsi="Arial" w:cs="Arial"/>
          <w:sz w:val="20"/>
          <w:szCs w:val="20"/>
        </w:rPr>
        <w:t xml:space="preserve">*, H.I. </w:t>
      </w:r>
      <w:proofErr w:type="spellStart"/>
      <w:r w:rsidRPr="006F1195">
        <w:rPr>
          <w:rFonts w:ascii="Arial" w:hAnsi="Arial" w:cs="Arial"/>
          <w:sz w:val="20"/>
          <w:szCs w:val="20"/>
        </w:rPr>
        <w:t>Bax</w:t>
      </w:r>
      <w:proofErr w:type="spellEnd"/>
      <w:r w:rsidRPr="006F1195">
        <w:rPr>
          <w:rFonts w:ascii="Arial" w:hAnsi="Arial" w:cs="Arial"/>
          <w:sz w:val="20"/>
          <w:szCs w:val="20"/>
        </w:rPr>
        <w:t xml:space="preserve">, E.C.M. van </w:t>
      </w:r>
      <w:proofErr w:type="spellStart"/>
      <w:r w:rsidRPr="006F1195">
        <w:rPr>
          <w:rFonts w:ascii="Arial" w:hAnsi="Arial" w:cs="Arial"/>
          <w:sz w:val="20"/>
          <w:szCs w:val="20"/>
        </w:rPr>
        <w:t>Gorp</w:t>
      </w:r>
      <w:proofErr w:type="spellEnd"/>
      <w:r w:rsidRPr="006F1195">
        <w:rPr>
          <w:rFonts w:ascii="Arial" w:hAnsi="Arial" w:cs="Arial"/>
          <w:sz w:val="20"/>
          <w:szCs w:val="20"/>
        </w:rPr>
        <w:t xml:space="preserve">, J.L. </w:t>
      </w:r>
      <w:proofErr w:type="spellStart"/>
      <w:r w:rsidRPr="006F1195">
        <w:rPr>
          <w:rFonts w:ascii="Arial" w:hAnsi="Arial" w:cs="Arial"/>
          <w:sz w:val="20"/>
          <w:szCs w:val="20"/>
        </w:rPr>
        <w:t>Nouwen</w:t>
      </w:r>
      <w:proofErr w:type="spellEnd"/>
      <w:r w:rsidRPr="006F1195">
        <w:rPr>
          <w:rFonts w:ascii="Arial" w:hAnsi="Arial" w:cs="Arial"/>
          <w:sz w:val="20"/>
          <w:szCs w:val="20"/>
        </w:rPr>
        <w:t xml:space="preserve">, B.J.A. </w:t>
      </w:r>
      <w:proofErr w:type="spellStart"/>
      <w:r w:rsidRPr="006F1195">
        <w:rPr>
          <w:rFonts w:ascii="Arial" w:hAnsi="Arial" w:cs="Arial"/>
          <w:sz w:val="20"/>
          <w:szCs w:val="20"/>
        </w:rPr>
        <w:t>Rijnders</w:t>
      </w:r>
      <w:proofErr w:type="spellEnd"/>
      <w:r w:rsidRPr="006F1195">
        <w:rPr>
          <w:rFonts w:ascii="Arial" w:hAnsi="Arial" w:cs="Arial"/>
          <w:sz w:val="20"/>
          <w:szCs w:val="20"/>
        </w:rPr>
        <w:t xml:space="preserve">, C.A.M. </w:t>
      </w:r>
      <w:proofErr w:type="spellStart"/>
      <w:r w:rsidRPr="006F1195">
        <w:rPr>
          <w:rFonts w:ascii="Arial" w:hAnsi="Arial" w:cs="Arial"/>
          <w:sz w:val="20"/>
          <w:szCs w:val="20"/>
        </w:rPr>
        <w:t>Schurink</w:t>
      </w:r>
      <w:proofErr w:type="spellEnd"/>
      <w:r w:rsidRPr="006F1195">
        <w:rPr>
          <w:rFonts w:ascii="Arial" w:hAnsi="Arial" w:cs="Arial"/>
          <w:sz w:val="20"/>
          <w:szCs w:val="20"/>
        </w:rPr>
        <w:t xml:space="preserve">, A. </w:t>
      </w:r>
      <w:proofErr w:type="spellStart"/>
      <w:r w:rsidRPr="006F1195">
        <w:rPr>
          <w:rFonts w:ascii="Arial" w:hAnsi="Arial" w:cs="Arial"/>
          <w:sz w:val="20"/>
          <w:szCs w:val="20"/>
        </w:rPr>
        <w:t>Verbon</w:t>
      </w:r>
      <w:proofErr w:type="spellEnd"/>
      <w:r w:rsidRPr="006F1195">
        <w:rPr>
          <w:rFonts w:ascii="Arial" w:hAnsi="Arial" w:cs="Arial"/>
          <w:sz w:val="20"/>
          <w:szCs w:val="20"/>
        </w:rPr>
        <w:t xml:space="preserve">, T.E.M.S. de </w:t>
      </w:r>
      <w:proofErr w:type="spellStart"/>
      <w:r w:rsidRPr="006F1195">
        <w:rPr>
          <w:rFonts w:ascii="Arial" w:hAnsi="Arial" w:cs="Arial"/>
          <w:sz w:val="20"/>
          <w:szCs w:val="20"/>
        </w:rPr>
        <w:t>Vries-Sluijs</w:t>
      </w:r>
      <w:proofErr w:type="spellEnd"/>
      <w:r w:rsidRPr="006F1195">
        <w:rPr>
          <w:rFonts w:ascii="Arial" w:hAnsi="Arial" w:cs="Arial"/>
          <w:sz w:val="20"/>
          <w:szCs w:val="20"/>
        </w:rPr>
        <w:t>, N.C. de Jong-</w:t>
      </w:r>
      <w:proofErr w:type="spellStart"/>
      <w:r w:rsidRPr="006F1195">
        <w:rPr>
          <w:rFonts w:ascii="Arial" w:hAnsi="Arial" w:cs="Arial"/>
          <w:sz w:val="20"/>
          <w:szCs w:val="20"/>
        </w:rPr>
        <w:t>Peltenburg</w:t>
      </w:r>
      <w:proofErr w:type="spellEnd"/>
      <w:r w:rsidRPr="006F1195">
        <w:rPr>
          <w:rFonts w:ascii="Arial" w:hAnsi="Arial" w:cs="Arial"/>
          <w:sz w:val="20"/>
          <w:szCs w:val="20"/>
        </w:rPr>
        <w:t xml:space="preserve">. HIV nurse consultants: N. </w:t>
      </w:r>
      <w:proofErr w:type="spellStart"/>
      <w:r w:rsidRPr="006F1195">
        <w:rPr>
          <w:rFonts w:ascii="Arial" w:hAnsi="Arial" w:cs="Arial"/>
          <w:sz w:val="20"/>
          <w:szCs w:val="20"/>
        </w:rPr>
        <w:t>Bassant</w:t>
      </w:r>
      <w:proofErr w:type="spellEnd"/>
      <w:r w:rsidRPr="006F1195">
        <w:rPr>
          <w:rFonts w:ascii="Arial" w:hAnsi="Arial" w:cs="Arial"/>
          <w:sz w:val="20"/>
          <w:szCs w:val="20"/>
        </w:rPr>
        <w:t xml:space="preserve">, J.E.A. van </w:t>
      </w:r>
      <w:proofErr w:type="spellStart"/>
      <w:r w:rsidRPr="006F1195">
        <w:rPr>
          <w:rFonts w:ascii="Arial" w:hAnsi="Arial" w:cs="Arial"/>
          <w:sz w:val="20"/>
          <w:szCs w:val="20"/>
        </w:rPr>
        <w:t>Beek</w:t>
      </w:r>
      <w:proofErr w:type="spellEnd"/>
      <w:r w:rsidRPr="006F1195">
        <w:rPr>
          <w:rFonts w:ascii="Arial" w:hAnsi="Arial" w:cs="Arial"/>
          <w:sz w:val="20"/>
          <w:szCs w:val="20"/>
        </w:rPr>
        <w:t xml:space="preserve">, M. </w:t>
      </w:r>
      <w:proofErr w:type="spellStart"/>
      <w:r w:rsidRPr="006F1195">
        <w:rPr>
          <w:rFonts w:ascii="Arial" w:hAnsi="Arial" w:cs="Arial"/>
          <w:sz w:val="20"/>
          <w:szCs w:val="20"/>
        </w:rPr>
        <w:t>Vriesde</w:t>
      </w:r>
      <w:proofErr w:type="spellEnd"/>
      <w:r w:rsidRPr="006F1195">
        <w:rPr>
          <w:rFonts w:ascii="Arial" w:hAnsi="Arial" w:cs="Arial"/>
          <w:sz w:val="20"/>
          <w:szCs w:val="20"/>
        </w:rPr>
        <w:t xml:space="preserve">, L.M. van </w:t>
      </w:r>
      <w:proofErr w:type="spellStart"/>
      <w:r w:rsidRPr="006F1195">
        <w:rPr>
          <w:rFonts w:ascii="Arial" w:hAnsi="Arial" w:cs="Arial"/>
          <w:sz w:val="20"/>
          <w:szCs w:val="20"/>
        </w:rPr>
        <w:t>Zonneveld</w:t>
      </w:r>
      <w:proofErr w:type="spellEnd"/>
      <w:r w:rsidRPr="006F1195">
        <w:rPr>
          <w:rFonts w:ascii="Arial" w:hAnsi="Arial" w:cs="Arial"/>
          <w:sz w:val="20"/>
          <w:szCs w:val="20"/>
        </w:rPr>
        <w:t xml:space="preserve">. Data collection: H.J. van den Berg-Cameron, </w:t>
      </w:r>
      <w:r w:rsidRPr="006F1195">
        <w:rPr>
          <w:rFonts w:ascii="Arial" w:hAnsi="Arial" w:cs="Arial"/>
          <w:sz w:val="20"/>
          <w:szCs w:val="20"/>
        </w:rPr>
        <w:lastRenderedPageBreak/>
        <w:t xml:space="preserve">J. de Groot. HIV clinical virologists/chemists: C.A.B. Boucher, M.P.G Koopmans, J.J.A van </w:t>
      </w:r>
      <w:proofErr w:type="spellStart"/>
      <w:r w:rsidRPr="006F1195">
        <w:rPr>
          <w:rFonts w:ascii="Arial" w:hAnsi="Arial" w:cs="Arial"/>
          <w:sz w:val="20"/>
          <w:szCs w:val="20"/>
        </w:rPr>
        <w:t>Kampen</w:t>
      </w:r>
      <w:proofErr w:type="spellEnd"/>
      <w:r w:rsidRPr="006F1195">
        <w:rPr>
          <w:rFonts w:ascii="Arial" w:hAnsi="Arial" w:cs="Arial"/>
          <w:sz w:val="20"/>
          <w:szCs w:val="20"/>
        </w:rPr>
        <w:t xml:space="preserve">. </w:t>
      </w:r>
      <w:proofErr w:type="spellStart"/>
      <w:r w:rsidRPr="006F1195">
        <w:rPr>
          <w:rFonts w:ascii="Arial" w:hAnsi="Arial" w:cs="Arial"/>
          <w:sz w:val="20"/>
          <w:szCs w:val="20"/>
        </w:rPr>
        <w:t>Flevoziekenhuis</w:t>
      </w:r>
      <w:proofErr w:type="spellEnd"/>
      <w:r w:rsidRPr="006F1195">
        <w:rPr>
          <w:rFonts w:ascii="Arial" w:hAnsi="Arial" w:cs="Arial"/>
          <w:sz w:val="20"/>
          <w:szCs w:val="20"/>
        </w:rPr>
        <w:t xml:space="preserve">, Almere: HIV treating physicians: J. </w:t>
      </w:r>
      <w:proofErr w:type="spellStart"/>
      <w:r w:rsidRPr="006F1195">
        <w:rPr>
          <w:rFonts w:ascii="Arial" w:hAnsi="Arial" w:cs="Arial"/>
          <w:sz w:val="20"/>
          <w:szCs w:val="20"/>
        </w:rPr>
        <w:t>Branger</w:t>
      </w:r>
      <w:proofErr w:type="spellEnd"/>
      <w:r w:rsidRPr="006F1195">
        <w:rPr>
          <w:rFonts w:ascii="Arial" w:hAnsi="Arial" w:cs="Arial"/>
          <w:sz w:val="20"/>
          <w:szCs w:val="20"/>
        </w:rPr>
        <w:t xml:space="preserve">*, R.A. </w:t>
      </w:r>
      <w:proofErr w:type="spellStart"/>
      <w:r w:rsidRPr="006F1195">
        <w:rPr>
          <w:rFonts w:ascii="Arial" w:hAnsi="Arial" w:cs="Arial"/>
          <w:sz w:val="20"/>
          <w:szCs w:val="20"/>
        </w:rPr>
        <w:t>Douma</w:t>
      </w:r>
      <w:proofErr w:type="spellEnd"/>
      <w:r w:rsidRPr="006F1195">
        <w:rPr>
          <w:rFonts w:ascii="Arial" w:hAnsi="Arial" w:cs="Arial"/>
          <w:sz w:val="20"/>
          <w:szCs w:val="20"/>
        </w:rPr>
        <w:t xml:space="preserve">. HIV nurse consultant: C.J.H.M. </w:t>
      </w:r>
      <w:proofErr w:type="spellStart"/>
      <w:r w:rsidRPr="006F1195">
        <w:rPr>
          <w:rFonts w:ascii="Arial" w:hAnsi="Arial" w:cs="Arial"/>
          <w:sz w:val="20"/>
          <w:szCs w:val="20"/>
        </w:rPr>
        <w:t>Duijf</w:t>
      </w:r>
      <w:proofErr w:type="spellEnd"/>
      <w:r w:rsidRPr="006F1195">
        <w:rPr>
          <w:rFonts w:ascii="Arial" w:hAnsi="Arial" w:cs="Arial"/>
          <w:sz w:val="20"/>
          <w:szCs w:val="20"/>
        </w:rPr>
        <w:t xml:space="preserve">-van de Ven. </w:t>
      </w:r>
      <w:proofErr w:type="spellStart"/>
      <w:r w:rsidRPr="006F1195">
        <w:rPr>
          <w:rFonts w:ascii="Arial" w:hAnsi="Arial" w:cs="Arial"/>
          <w:sz w:val="20"/>
          <w:szCs w:val="20"/>
        </w:rPr>
        <w:t>HagaZiekenhuis</w:t>
      </w:r>
      <w:proofErr w:type="spellEnd"/>
      <w:r w:rsidRPr="006F1195">
        <w:rPr>
          <w:rFonts w:ascii="Arial" w:hAnsi="Arial" w:cs="Arial"/>
          <w:sz w:val="20"/>
          <w:szCs w:val="20"/>
        </w:rPr>
        <w:t xml:space="preserve">, Den Haag: HIV treating physicians: E.F. </w:t>
      </w:r>
      <w:proofErr w:type="spellStart"/>
      <w:r w:rsidRPr="006F1195">
        <w:rPr>
          <w:rFonts w:ascii="Arial" w:hAnsi="Arial" w:cs="Arial"/>
          <w:sz w:val="20"/>
          <w:szCs w:val="20"/>
        </w:rPr>
        <w:t>Schippers</w:t>
      </w:r>
      <w:proofErr w:type="spellEnd"/>
      <w:r w:rsidRPr="006F1195">
        <w:rPr>
          <w:rFonts w:ascii="Arial" w:hAnsi="Arial" w:cs="Arial"/>
          <w:sz w:val="20"/>
          <w:szCs w:val="20"/>
        </w:rPr>
        <w:t xml:space="preserve">*, C. van </w:t>
      </w:r>
      <w:proofErr w:type="spellStart"/>
      <w:r w:rsidRPr="006F1195">
        <w:rPr>
          <w:rFonts w:ascii="Arial" w:hAnsi="Arial" w:cs="Arial"/>
          <w:sz w:val="20"/>
          <w:szCs w:val="20"/>
        </w:rPr>
        <w:t>Nieuwkoop</w:t>
      </w:r>
      <w:proofErr w:type="spellEnd"/>
      <w:r w:rsidRPr="006F1195">
        <w:rPr>
          <w:rFonts w:ascii="Arial" w:hAnsi="Arial" w:cs="Arial"/>
          <w:sz w:val="20"/>
          <w:szCs w:val="20"/>
        </w:rPr>
        <w:t xml:space="preserve">. HIV nurse consultants: J.M. van </w:t>
      </w:r>
      <w:proofErr w:type="spellStart"/>
      <w:r w:rsidRPr="006F1195">
        <w:rPr>
          <w:rFonts w:ascii="Arial" w:hAnsi="Arial" w:cs="Arial"/>
          <w:sz w:val="20"/>
          <w:szCs w:val="20"/>
        </w:rPr>
        <w:t>IJperen</w:t>
      </w:r>
      <w:proofErr w:type="spellEnd"/>
      <w:r w:rsidRPr="006F1195">
        <w:rPr>
          <w:rFonts w:ascii="Arial" w:hAnsi="Arial" w:cs="Arial"/>
          <w:sz w:val="20"/>
          <w:szCs w:val="20"/>
        </w:rPr>
        <w:t xml:space="preserve">, J. </w:t>
      </w:r>
      <w:proofErr w:type="spellStart"/>
      <w:r w:rsidRPr="006F1195">
        <w:rPr>
          <w:rFonts w:ascii="Arial" w:hAnsi="Arial" w:cs="Arial"/>
          <w:sz w:val="20"/>
          <w:szCs w:val="20"/>
        </w:rPr>
        <w:t>Geilings</w:t>
      </w:r>
      <w:proofErr w:type="spellEnd"/>
      <w:r w:rsidRPr="006F1195">
        <w:rPr>
          <w:rFonts w:ascii="Arial" w:hAnsi="Arial" w:cs="Arial"/>
          <w:sz w:val="20"/>
          <w:szCs w:val="20"/>
        </w:rPr>
        <w:t xml:space="preserve">. Data collection: G. van der Hut. HIV clinical virologist/chemist: N.D. van </w:t>
      </w:r>
      <w:proofErr w:type="spellStart"/>
      <w:r w:rsidRPr="006F1195">
        <w:rPr>
          <w:rFonts w:ascii="Arial" w:hAnsi="Arial" w:cs="Arial"/>
          <w:sz w:val="20"/>
          <w:szCs w:val="20"/>
        </w:rPr>
        <w:t>Burgel</w:t>
      </w:r>
      <w:proofErr w:type="spellEnd"/>
      <w:r w:rsidRPr="006F1195">
        <w:rPr>
          <w:rFonts w:ascii="Arial" w:hAnsi="Arial" w:cs="Arial"/>
          <w:sz w:val="20"/>
          <w:szCs w:val="20"/>
        </w:rPr>
        <w:t xml:space="preserve">. HMC (Haaglanden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Den Haag: HIV treating physicians: E.M.S. </w:t>
      </w:r>
      <w:proofErr w:type="spellStart"/>
      <w:r w:rsidRPr="006F1195">
        <w:rPr>
          <w:rFonts w:ascii="Arial" w:hAnsi="Arial" w:cs="Arial"/>
          <w:sz w:val="20"/>
          <w:szCs w:val="20"/>
        </w:rPr>
        <w:t>Leyten</w:t>
      </w:r>
      <w:proofErr w:type="spellEnd"/>
      <w:r w:rsidRPr="006F1195">
        <w:rPr>
          <w:rFonts w:ascii="Arial" w:hAnsi="Arial" w:cs="Arial"/>
          <w:sz w:val="20"/>
          <w:szCs w:val="20"/>
        </w:rPr>
        <w:t xml:space="preserve">*, L.B.S. </w:t>
      </w:r>
      <w:proofErr w:type="spellStart"/>
      <w:r w:rsidRPr="006F1195">
        <w:rPr>
          <w:rFonts w:ascii="Arial" w:hAnsi="Arial" w:cs="Arial"/>
          <w:sz w:val="20"/>
          <w:szCs w:val="20"/>
        </w:rPr>
        <w:t>Gelinck</w:t>
      </w:r>
      <w:proofErr w:type="spellEnd"/>
      <w:r w:rsidRPr="006F1195">
        <w:rPr>
          <w:rFonts w:ascii="Arial" w:hAnsi="Arial" w:cs="Arial"/>
          <w:sz w:val="20"/>
          <w:szCs w:val="20"/>
        </w:rPr>
        <w:t xml:space="preserve">, F. </w:t>
      </w:r>
      <w:proofErr w:type="spellStart"/>
      <w:r w:rsidRPr="006F1195">
        <w:rPr>
          <w:rFonts w:ascii="Arial" w:hAnsi="Arial" w:cs="Arial"/>
          <w:sz w:val="20"/>
          <w:szCs w:val="20"/>
        </w:rPr>
        <w:t>Mollema</w:t>
      </w:r>
      <w:proofErr w:type="spellEnd"/>
      <w:r w:rsidRPr="006F1195">
        <w:rPr>
          <w:rFonts w:ascii="Arial" w:hAnsi="Arial" w:cs="Arial"/>
          <w:sz w:val="20"/>
          <w:szCs w:val="20"/>
        </w:rPr>
        <w:t xml:space="preserve">. HIV nurse consultants: S. </w:t>
      </w:r>
      <w:proofErr w:type="spellStart"/>
      <w:r w:rsidRPr="006F1195">
        <w:rPr>
          <w:rFonts w:ascii="Arial" w:hAnsi="Arial" w:cs="Arial"/>
          <w:sz w:val="20"/>
          <w:szCs w:val="20"/>
        </w:rPr>
        <w:t>Davids-Veldhuis</w:t>
      </w:r>
      <w:proofErr w:type="spellEnd"/>
      <w:r w:rsidRPr="006F1195">
        <w:rPr>
          <w:rFonts w:ascii="Arial" w:hAnsi="Arial" w:cs="Arial"/>
          <w:sz w:val="20"/>
          <w:szCs w:val="20"/>
        </w:rPr>
        <w:t xml:space="preserve">, G.S. </w:t>
      </w:r>
      <w:proofErr w:type="spellStart"/>
      <w:r w:rsidRPr="006F1195">
        <w:rPr>
          <w:rFonts w:ascii="Arial" w:hAnsi="Arial" w:cs="Arial"/>
          <w:sz w:val="20"/>
          <w:szCs w:val="20"/>
        </w:rPr>
        <w:t>Wildenbeest</w:t>
      </w:r>
      <w:proofErr w:type="spellEnd"/>
      <w:r w:rsidRPr="006F1195">
        <w:rPr>
          <w:rFonts w:ascii="Arial" w:hAnsi="Arial" w:cs="Arial"/>
          <w:sz w:val="20"/>
          <w:szCs w:val="20"/>
        </w:rPr>
        <w:t xml:space="preserve">. HIV clinical virologists/chemists: E. </w:t>
      </w:r>
      <w:proofErr w:type="spellStart"/>
      <w:r w:rsidRPr="006F1195">
        <w:rPr>
          <w:rFonts w:ascii="Arial" w:hAnsi="Arial" w:cs="Arial"/>
          <w:sz w:val="20"/>
          <w:szCs w:val="20"/>
        </w:rPr>
        <w:t>Heikens</w:t>
      </w:r>
      <w:proofErr w:type="spellEnd"/>
      <w:r w:rsidRPr="006F1195">
        <w:rPr>
          <w:rFonts w:ascii="Arial" w:hAnsi="Arial" w:cs="Arial"/>
          <w:sz w:val="20"/>
          <w:szCs w:val="20"/>
        </w:rPr>
        <w:t xml:space="preserve">. </w:t>
      </w:r>
      <w:proofErr w:type="spellStart"/>
      <w:r w:rsidRPr="006F1195">
        <w:rPr>
          <w:rFonts w:ascii="Arial" w:hAnsi="Arial" w:cs="Arial"/>
          <w:sz w:val="20"/>
          <w:szCs w:val="20"/>
        </w:rPr>
        <w:t>Isala</w:t>
      </w:r>
      <w:proofErr w:type="spellEnd"/>
      <w:r w:rsidRPr="006F1195">
        <w:rPr>
          <w:rFonts w:ascii="Arial" w:hAnsi="Arial" w:cs="Arial"/>
          <w:sz w:val="20"/>
          <w:szCs w:val="20"/>
        </w:rPr>
        <w:t xml:space="preserve">, Zwolle: HIV treating physicians: P.H.P. </w:t>
      </w:r>
      <w:proofErr w:type="spellStart"/>
      <w:r w:rsidRPr="006F1195">
        <w:rPr>
          <w:rFonts w:ascii="Arial" w:hAnsi="Arial" w:cs="Arial"/>
          <w:sz w:val="20"/>
          <w:szCs w:val="20"/>
        </w:rPr>
        <w:t>Groeneveld</w:t>
      </w:r>
      <w:proofErr w:type="spellEnd"/>
      <w:r w:rsidRPr="006F1195">
        <w:rPr>
          <w:rFonts w:ascii="Arial" w:hAnsi="Arial" w:cs="Arial"/>
          <w:sz w:val="20"/>
          <w:szCs w:val="20"/>
        </w:rPr>
        <w:t xml:space="preserve">*, J.W. </w:t>
      </w:r>
      <w:proofErr w:type="spellStart"/>
      <w:r w:rsidRPr="006F1195">
        <w:rPr>
          <w:rFonts w:ascii="Arial" w:hAnsi="Arial" w:cs="Arial"/>
          <w:sz w:val="20"/>
          <w:szCs w:val="20"/>
        </w:rPr>
        <w:t>Bouwhuis</w:t>
      </w:r>
      <w:proofErr w:type="spellEnd"/>
      <w:r w:rsidRPr="006F1195">
        <w:rPr>
          <w:rFonts w:ascii="Arial" w:hAnsi="Arial" w:cs="Arial"/>
          <w:sz w:val="20"/>
          <w:szCs w:val="20"/>
        </w:rPr>
        <w:t xml:space="preserve">, A.J.J. </w:t>
      </w:r>
      <w:proofErr w:type="spellStart"/>
      <w:r w:rsidRPr="006F1195">
        <w:rPr>
          <w:rFonts w:ascii="Arial" w:hAnsi="Arial" w:cs="Arial"/>
          <w:sz w:val="20"/>
          <w:szCs w:val="20"/>
        </w:rPr>
        <w:t>Lammers</w:t>
      </w:r>
      <w:proofErr w:type="spellEnd"/>
      <w:r w:rsidRPr="006F1195">
        <w:rPr>
          <w:rFonts w:ascii="Arial" w:hAnsi="Arial" w:cs="Arial"/>
          <w:sz w:val="20"/>
          <w:szCs w:val="20"/>
        </w:rPr>
        <w:t xml:space="preserve">. HIV nurse consultants: S. </w:t>
      </w:r>
      <w:proofErr w:type="spellStart"/>
      <w:r w:rsidRPr="006F1195">
        <w:rPr>
          <w:rFonts w:ascii="Arial" w:hAnsi="Arial" w:cs="Arial"/>
          <w:sz w:val="20"/>
          <w:szCs w:val="20"/>
        </w:rPr>
        <w:t>Kraan</w:t>
      </w:r>
      <w:proofErr w:type="spellEnd"/>
      <w:r w:rsidRPr="006F1195">
        <w:rPr>
          <w:rFonts w:ascii="Arial" w:hAnsi="Arial" w:cs="Arial"/>
          <w:sz w:val="20"/>
          <w:szCs w:val="20"/>
        </w:rPr>
        <w:t xml:space="preserve">, A.G.W. van </w:t>
      </w:r>
      <w:proofErr w:type="spellStart"/>
      <w:r w:rsidRPr="006F1195">
        <w:rPr>
          <w:rFonts w:ascii="Arial" w:hAnsi="Arial" w:cs="Arial"/>
          <w:sz w:val="20"/>
          <w:szCs w:val="20"/>
        </w:rPr>
        <w:t>Hulzen</w:t>
      </w:r>
      <w:proofErr w:type="spellEnd"/>
      <w:r w:rsidRPr="006F1195">
        <w:rPr>
          <w:rFonts w:ascii="Arial" w:hAnsi="Arial" w:cs="Arial"/>
          <w:sz w:val="20"/>
          <w:szCs w:val="20"/>
        </w:rPr>
        <w:t xml:space="preserve">, M.S.M. </w:t>
      </w:r>
      <w:proofErr w:type="spellStart"/>
      <w:r w:rsidRPr="006F1195">
        <w:rPr>
          <w:rFonts w:ascii="Arial" w:hAnsi="Arial" w:cs="Arial"/>
          <w:sz w:val="20"/>
          <w:szCs w:val="20"/>
        </w:rPr>
        <w:t>Kruiper</w:t>
      </w:r>
      <w:proofErr w:type="spellEnd"/>
      <w:r w:rsidRPr="006F1195">
        <w:rPr>
          <w:rFonts w:ascii="Arial" w:hAnsi="Arial" w:cs="Arial"/>
          <w:sz w:val="20"/>
          <w:szCs w:val="20"/>
        </w:rPr>
        <w:t xml:space="preserve">. Data collection: G.L. van der </w:t>
      </w:r>
      <w:proofErr w:type="spellStart"/>
      <w:r w:rsidRPr="006F1195">
        <w:rPr>
          <w:rFonts w:ascii="Arial" w:hAnsi="Arial" w:cs="Arial"/>
          <w:sz w:val="20"/>
          <w:szCs w:val="20"/>
        </w:rPr>
        <w:t>Bliek</w:t>
      </w:r>
      <w:proofErr w:type="spellEnd"/>
      <w:r w:rsidRPr="006F1195">
        <w:rPr>
          <w:rFonts w:ascii="Arial" w:hAnsi="Arial" w:cs="Arial"/>
          <w:sz w:val="20"/>
          <w:szCs w:val="20"/>
        </w:rPr>
        <w:t xml:space="preserve">, P.C.J. Bor. HIV clinical virologists/chemists: P. Bloembergen, M.J.H.M. </w:t>
      </w:r>
      <w:proofErr w:type="spellStart"/>
      <w:r w:rsidRPr="006F1195">
        <w:rPr>
          <w:rFonts w:ascii="Arial" w:hAnsi="Arial" w:cs="Arial"/>
          <w:sz w:val="20"/>
          <w:szCs w:val="20"/>
        </w:rPr>
        <w:t>Wolfhagen</w:t>
      </w:r>
      <w:proofErr w:type="spellEnd"/>
      <w:r w:rsidRPr="006F1195">
        <w:rPr>
          <w:rFonts w:ascii="Arial" w:hAnsi="Arial" w:cs="Arial"/>
          <w:sz w:val="20"/>
          <w:szCs w:val="20"/>
        </w:rPr>
        <w:t xml:space="preserve">, G.J.H.M. </w:t>
      </w:r>
      <w:proofErr w:type="spellStart"/>
      <w:r w:rsidRPr="006F1195">
        <w:rPr>
          <w:rFonts w:ascii="Arial" w:hAnsi="Arial" w:cs="Arial"/>
          <w:sz w:val="20"/>
          <w:szCs w:val="20"/>
        </w:rPr>
        <w:t>Ruijs</w:t>
      </w:r>
      <w:proofErr w:type="spellEnd"/>
      <w:r w:rsidRPr="006F1195">
        <w:rPr>
          <w:rFonts w:ascii="Arial" w:hAnsi="Arial" w:cs="Arial"/>
          <w:sz w:val="20"/>
          <w:szCs w:val="20"/>
        </w:rPr>
        <w:t xml:space="preserve">. </w:t>
      </w:r>
      <w:proofErr w:type="spellStart"/>
      <w:r w:rsidRPr="006F1195">
        <w:rPr>
          <w:rFonts w:ascii="Arial" w:hAnsi="Arial" w:cs="Arial"/>
          <w:sz w:val="20"/>
          <w:szCs w:val="20"/>
        </w:rPr>
        <w:t>Leids</w:t>
      </w:r>
      <w:proofErr w:type="spellEnd"/>
      <w:r w:rsidRPr="006F1195">
        <w:rPr>
          <w:rFonts w:ascii="Arial" w:hAnsi="Arial" w:cs="Arial"/>
          <w:sz w:val="20"/>
          <w:szCs w:val="20"/>
        </w:rPr>
        <w:t xml:space="preserve"> </w:t>
      </w:r>
      <w:proofErr w:type="spellStart"/>
      <w:r w:rsidRPr="006F1195">
        <w:rPr>
          <w:rFonts w:ascii="Arial" w:hAnsi="Arial" w:cs="Arial"/>
          <w:sz w:val="20"/>
          <w:szCs w:val="20"/>
        </w:rPr>
        <w:t>Universitair</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Leiden: HIV treating physicians: F.P. Kroon*, M.G.J. de Boer, H. </w:t>
      </w:r>
      <w:proofErr w:type="spellStart"/>
      <w:r w:rsidRPr="006F1195">
        <w:rPr>
          <w:rFonts w:ascii="Arial" w:hAnsi="Arial" w:cs="Arial"/>
          <w:sz w:val="20"/>
          <w:szCs w:val="20"/>
        </w:rPr>
        <w:t>Scheper</w:t>
      </w:r>
      <w:proofErr w:type="spellEnd"/>
      <w:r w:rsidRPr="006F1195">
        <w:rPr>
          <w:rFonts w:ascii="Arial" w:hAnsi="Arial" w:cs="Arial"/>
          <w:sz w:val="20"/>
          <w:szCs w:val="20"/>
        </w:rPr>
        <w:t xml:space="preserve">, H. </w:t>
      </w:r>
      <w:proofErr w:type="spellStart"/>
      <w:r w:rsidRPr="006F1195">
        <w:rPr>
          <w:rFonts w:ascii="Arial" w:hAnsi="Arial" w:cs="Arial"/>
          <w:sz w:val="20"/>
          <w:szCs w:val="20"/>
        </w:rPr>
        <w:t>Jolink</w:t>
      </w:r>
      <w:proofErr w:type="spellEnd"/>
      <w:r w:rsidRPr="006F1195">
        <w:rPr>
          <w:rFonts w:ascii="Arial" w:hAnsi="Arial" w:cs="Arial"/>
          <w:sz w:val="20"/>
          <w:szCs w:val="20"/>
        </w:rPr>
        <w:t xml:space="preserve">. HIV nurse consultants: W. </w:t>
      </w:r>
      <w:proofErr w:type="spellStart"/>
      <w:r w:rsidRPr="006F1195">
        <w:rPr>
          <w:rFonts w:ascii="Arial" w:hAnsi="Arial" w:cs="Arial"/>
          <w:sz w:val="20"/>
          <w:szCs w:val="20"/>
        </w:rPr>
        <w:t>Dorama</w:t>
      </w:r>
      <w:proofErr w:type="spellEnd"/>
      <w:r w:rsidRPr="006F1195">
        <w:rPr>
          <w:rFonts w:ascii="Arial" w:hAnsi="Arial" w:cs="Arial"/>
          <w:sz w:val="20"/>
          <w:szCs w:val="20"/>
        </w:rPr>
        <w:t xml:space="preserve">, N. van </w:t>
      </w:r>
      <w:proofErr w:type="spellStart"/>
      <w:r w:rsidRPr="006F1195">
        <w:rPr>
          <w:rFonts w:ascii="Arial" w:hAnsi="Arial" w:cs="Arial"/>
          <w:sz w:val="20"/>
          <w:szCs w:val="20"/>
        </w:rPr>
        <w:t>Holten</w:t>
      </w:r>
      <w:proofErr w:type="spellEnd"/>
      <w:r w:rsidRPr="006F1195">
        <w:rPr>
          <w:rFonts w:ascii="Arial" w:hAnsi="Arial" w:cs="Arial"/>
          <w:sz w:val="20"/>
          <w:szCs w:val="20"/>
        </w:rPr>
        <w:t xml:space="preserve">. HIV clinical virologists/chemists: E.C.J. </w:t>
      </w:r>
      <w:proofErr w:type="spellStart"/>
      <w:r w:rsidRPr="006F1195">
        <w:rPr>
          <w:rFonts w:ascii="Arial" w:hAnsi="Arial" w:cs="Arial"/>
          <w:sz w:val="20"/>
          <w:szCs w:val="20"/>
        </w:rPr>
        <w:t>Claas</w:t>
      </w:r>
      <w:proofErr w:type="spellEnd"/>
      <w:r w:rsidRPr="006F1195">
        <w:rPr>
          <w:rFonts w:ascii="Arial" w:hAnsi="Arial" w:cs="Arial"/>
          <w:sz w:val="20"/>
          <w:szCs w:val="20"/>
        </w:rPr>
        <w:t xml:space="preserve">, E. </w:t>
      </w:r>
      <w:proofErr w:type="spellStart"/>
      <w:r w:rsidRPr="006F1195">
        <w:rPr>
          <w:rFonts w:ascii="Arial" w:hAnsi="Arial" w:cs="Arial"/>
          <w:sz w:val="20"/>
          <w:szCs w:val="20"/>
        </w:rPr>
        <w:t>Wessels</w:t>
      </w:r>
      <w:proofErr w:type="spellEnd"/>
      <w:r w:rsidRPr="006F1195">
        <w:rPr>
          <w:rFonts w:ascii="Arial" w:hAnsi="Arial" w:cs="Arial"/>
          <w:sz w:val="20"/>
          <w:szCs w:val="20"/>
        </w:rPr>
        <w:t xml:space="preserve">. </w:t>
      </w:r>
      <w:proofErr w:type="spellStart"/>
      <w:r w:rsidRPr="006F1195">
        <w:rPr>
          <w:rFonts w:ascii="Arial" w:hAnsi="Arial" w:cs="Arial"/>
          <w:sz w:val="20"/>
          <w:szCs w:val="20"/>
        </w:rPr>
        <w:t>Maasstad</w:t>
      </w:r>
      <w:proofErr w:type="spellEnd"/>
      <w:r w:rsidRPr="006F1195">
        <w:rPr>
          <w:rFonts w:ascii="Arial" w:hAnsi="Arial" w:cs="Arial"/>
          <w:sz w:val="20"/>
          <w:szCs w:val="20"/>
        </w:rPr>
        <w:t xml:space="preserve"> </w:t>
      </w:r>
      <w:proofErr w:type="spellStart"/>
      <w:r w:rsidRPr="006F1195">
        <w:rPr>
          <w:rFonts w:ascii="Arial" w:hAnsi="Arial" w:cs="Arial"/>
          <w:sz w:val="20"/>
          <w:szCs w:val="20"/>
        </w:rPr>
        <w:t>Ziekenhuis</w:t>
      </w:r>
      <w:proofErr w:type="spellEnd"/>
      <w:r w:rsidRPr="006F1195">
        <w:rPr>
          <w:rFonts w:ascii="Arial" w:hAnsi="Arial" w:cs="Arial"/>
          <w:sz w:val="20"/>
          <w:szCs w:val="20"/>
        </w:rPr>
        <w:t xml:space="preserve">, Rotterdam: HIV treating physicians: J.G. den Hollander*, K. </w:t>
      </w:r>
      <w:proofErr w:type="spellStart"/>
      <w:r w:rsidRPr="006F1195">
        <w:rPr>
          <w:rFonts w:ascii="Arial" w:hAnsi="Arial" w:cs="Arial"/>
          <w:sz w:val="20"/>
          <w:szCs w:val="20"/>
        </w:rPr>
        <w:t>Pogany</w:t>
      </w:r>
      <w:proofErr w:type="spellEnd"/>
      <w:r w:rsidRPr="006F1195">
        <w:rPr>
          <w:rFonts w:ascii="Arial" w:hAnsi="Arial" w:cs="Arial"/>
          <w:sz w:val="20"/>
          <w:szCs w:val="20"/>
        </w:rPr>
        <w:t xml:space="preserve">, A. </w:t>
      </w:r>
      <w:proofErr w:type="spellStart"/>
      <w:r w:rsidRPr="006F1195">
        <w:rPr>
          <w:rFonts w:ascii="Arial" w:hAnsi="Arial" w:cs="Arial"/>
          <w:sz w:val="20"/>
          <w:szCs w:val="20"/>
        </w:rPr>
        <w:t>Roukens</w:t>
      </w:r>
      <w:proofErr w:type="spellEnd"/>
      <w:r w:rsidRPr="006F1195">
        <w:rPr>
          <w:rFonts w:ascii="Arial" w:hAnsi="Arial" w:cs="Arial"/>
          <w:sz w:val="20"/>
          <w:szCs w:val="20"/>
        </w:rPr>
        <w:t xml:space="preserve">. HIV nurse consultants: M. </w:t>
      </w:r>
      <w:proofErr w:type="spellStart"/>
      <w:r w:rsidRPr="006F1195">
        <w:rPr>
          <w:rFonts w:ascii="Arial" w:hAnsi="Arial" w:cs="Arial"/>
          <w:sz w:val="20"/>
          <w:szCs w:val="20"/>
        </w:rPr>
        <w:t>Kastelijns</w:t>
      </w:r>
      <w:proofErr w:type="spellEnd"/>
      <w:r w:rsidRPr="006F1195">
        <w:rPr>
          <w:rFonts w:ascii="Arial" w:hAnsi="Arial" w:cs="Arial"/>
          <w:sz w:val="20"/>
          <w:szCs w:val="20"/>
        </w:rPr>
        <w:t xml:space="preserve">, J.V. Smit, E. Smit, D. </w:t>
      </w:r>
      <w:proofErr w:type="spellStart"/>
      <w:r w:rsidRPr="006F1195">
        <w:rPr>
          <w:rFonts w:ascii="Arial" w:hAnsi="Arial" w:cs="Arial"/>
          <w:sz w:val="20"/>
          <w:szCs w:val="20"/>
        </w:rPr>
        <w:t>Struik-Kalkman</w:t>
      </w:r>
      <w:proofErr w:type="spellEnd"/>
      <w:r w:rsidRPr="006F1195">
        <w:rPr>
          <w:rFonts w:ascii="Arial" w:hAnsi="Arial" w:cs="Arial"/>
          <w:sz w:val="20"/>
          <w:szCs w:val="20"/>
        </w:rPr>
        <w:t xml:space="preserve">, C. </w:t>
      </w:r>
      <w:proofErr w:type="spellStart"/>
      <w:r w:rsidRPr="006F1195">
        <w:rPr>
          <w:rFonts w:ascii="Arial" w:hAnsi="Arial" w:cs="Arial"/>
          <w:sz w:val="20"/>
          <w:szCs w:val="20"/>
        </w:rPr>
        <w:t>Tearno</w:t>
      </w:r>
      <w:proofErr w:type="spellEnd"/>
      <w:r w:rsidRPr="006F1195">
        <w:rPr>
          <w:rFonts w:ascii="Arial" w:hAnsi="Arial" w:cs="Arial"/>
          <w:sz w:val="20"/>
          <w:szCs w:val="20"/>
        </w:rPr>
        <w:t xml:space="preserve">. Data collection: T. van </w:t>
      </w:r>
      <w:proofErr w:type="spellStart"/>
      <w:r w:rsidRPr="006F1195">
        <w:rPr>
          <w:rFonts w:ascii="Arial" w:hAnsi="Arial" w:cs="Arial"/>
          <w:sz w:val="20"/>
          <w:szCs w:val="20"/>
        </w:rPr>
        <w:t>Niekerk</w:t>
      </w:r>
      <w:proofErr w:type="spellEnd"/>
      <w:r w:rsidRPr="006F1195">
        <w:rPr>
          <w:rFonts w:ascii="Arial" w:hAnsi="Arial" w:cs="Arial"/>
          <w:sz w:val="20"/>
          <w:szCs w:val="20"/>
        </w:rPr>
        <w:t xml:space="preserve">. HIV clinical virologists/chemists: O. </w:t>
      </w:r>
      <w:proofErr w:type="spellStart"/>
      <w:r w:rsidRPr="006F1195">
        <w:rPr>
          <w:rFonts w:ascii="Arial" w:hAnsi="Arial" w:cs="Arial"/>
          <w:sz w:val="20"/>
          <w:szCs w:val="20"/>
        </w:rPr>
        <w:t>Pontesilli</w:t>
      </w:r>
      <w:proofErr w:type="spellEnd"/>
      <w:r w:rsidRPr="006F1195">
        <w:rPr>
          <w:rFonts w:ascii="Arial" w:hAnsi="Arial" w:cs="Arial"/>
          <w:sz w:val="20"/>
          <w:szCs w:val="20"/>
        </w:rPr>
        <w:t xml:space="preserve">. Maastricht UMC+, Maastricht: HIV treating physicians: S.H. Lowe*, A.M.L. Oude </w:t>
      </w:r>
      <w:proofErr w:type="spellStart"/>
      <w:r w:rsidRPr="006F1195">
        <w:rPr>
          <w:rFonts w:ascii="Arial" w:hAnsi="Arial" w:cs="Arial"/>
          <w:sz w:val="20"/>
          <w:szCs w:val="20"/>
        </w:rPr>
        <w:t>Lashof</w:t>
      </w:r>
      <w:proofErr w:type="spellEnd"/>
      <w:r w:rsidRPr="006F1195">
        <w:rPr>
          <w:rFonts w:ascii="Arial" w:hAnsi="Arial" w:cs="Arial"/>
          <w:sz w:val="20"/>
          <w:szCs w:val="20"/>
        </w:rPr>
        <w:t xml:space="preserve">, D. </w:t>
      </w:r>
      <w:proofErr w:type="spellStart"/>
      <w:r w:rsidRPr="006F1195">
        <w:rPr>
          <w:rFonts w:ascii="Arial" w:hAnsi="Arial" w:cs="Arial"/>
          <w:sz w:val="20"/>
          <w:szCs w:val="20"/>
        </w:rPr>
        <w:t>Posthouwer</w:t>
      </w:r>
      <w:proofErr w:type="spellEnd"/>
      <w:r w:rsidRPr="006F1195">
        <w:rPr>
          <w:rFonts w:ascii="Arial" w:hAnsi="Arial" w:cs="Arial"/>
          <w:sz w:val="20"/>
          <w:szCs w:val="20"/>
        </w:rPr>
        <w:t xml:space="preserve">. HIV nurse consultants: R.P. </w:t>
      </w:r>
      <w:proofErr w:type="spellStart"/>
      <w:r w:rsidRPr="006F1195">
        <w:rPr>
          <w:rFonts w:ascii="Arial" w:hAnsi="Arial" w:cs="Arial"/>
          <w:sz w:val="20"/>
          <w:szCs w:val="20"/>
        </w:rPr>
        <w:t>Ackens</w:t>
      </w:r>
      <w:proofErr w:type="spellEnd"/>
      <w:r w:rsidRPr="006F1195">
        <w:rPr>
          <w:rFonts w:ascii="Arial" w:hAnsi="Arial" w:cs="Arial"/>
          <w:sz w:val="20"/>
          <w:szCs w:val="20"/>
        </w:rPr>
        <w:t xml:space="preserve">, K. Burgers, J. </w:t>
      </w:r>
      <w:proofErr w:type="spellStart"/>
      <w:r w:rsidRPr="006F1195">
        <w:rPr>
          <w:rFonts w:ascii="Arial" w:hAnsi="Arial" w:cs="Arial"/>
          <w:sz w:val="20"/>
          <w:szCs w:val="20"/>
        </w:rPr>
        <w:t>Schippers</w:t>
      </w:r>
      <w:proofErr w:type="spellEnd"/>
      <w:r w:rsidRPr="006F1195">
        <w:rPr>
          <w:rFonts w:ascii="Arial" w:hAnsi="Arial" w:cs="Arial"/>
          <w:sz w:val="20"/>
          <w:szCs w:val="20"/>
        </w:rPr>
        <w:t xml:space="preserve">. Data collection: B. </w:t>
      </w:r>
      <w:proofErr w:type="spellStart"/>
      <w:r w:rsidRPr="006F1195">
        <w:rPr>
          <w:rFonts w:ascii="Arial" w:hAnsi="Arial" w:cs="Arial"/>
          <w:sz w:val="20"/>
          <w:szCs w:val="20"/>
        </w:rPr>
        <w:t>Weijenberg-Maes</w:t>
      </w:r>
      <w:proofErr w:type="spellEnd"/>
      <w:r w:rsidRPr="006F1195">
        <w:rPr>
          <w:rFonts w:ascii="Arial" w:hAnsi="Arial" w:cs="Arial"/>
          <w:sz w:val="20"/>
          <w:szCs w:val="20"/>
        </w:rPr>
        <w:t xml:space="preserve">. HIV clinical virologists/chemists: I.H.M. van Loo, T.R.A. </w:t>
      </w:r>
      <w:proofErr w:type="spellStart"/>
      <w:r w:rsidRPr="006F1195">
        <w:rPr>
          <w:rFonts w:ascii="Arial" w:hAnsi="Arial" w:cs="Arial"/>
          <w:sz w:val="20"/>
          <w:szCs w:val="20"/>
        </w:rPr>
        <w:t>Havenith</w:t>
      </w:r>
      <w:proofErr w:type="spellEnd"/>
      <w:r w:rsidRPr="006F1195">
        <w:rPr>
          <w:rFonts w:ascii="Arial" w:hAnsi="Arial" w:cs="Arial"/>
          <w:sz w:val="20"/>
          <w:szCs w:val="20"/>
        </w:rPr>
        <w:t xml:space="preserve">. MC </w:t>
      </w:r>
      <w:proofErr w:type="spellStart"/>
      <w:r w:rsidRPr="006F1195">
        <w:rPr>
          <w:rFonts w:ascii="Arial" w:hAnsi="Arial" w:cs="Arial"/>
          <w:sz w:val="20"/>
          <w:szCs w:val="20"/>
        </w:rPr>
        <w:t>Slotervaart</w:t>
      </w:r>
      <w:proofErr w:type="spellEnd"/>
      <w:r w:rsidRPr="006F1195">
        <w:rPr>
          <w:rFonts w:ascii="Arial" w:hAnsi="Arial" w:cs="Arial"/>
          <w:sz w:val="20"/>
          <w:szCs w:val="20"/>
        </w:rPr>
        <w:t xml:space="preserve">, Amsterdam: HIV treating physicians: S.M.E. </w:t>
      </w:r>
      <w:proofErr w:type="spellStart"/>
      <w:r w:rsidRPr="006F1195">
        <w:rPr>
          <w:rFonts w:ascii="Arial" w:hAnsi="Arial" w:cs="Arial"/>
          <w:sz w:val="20"/>
          <w:szCs w:val="20"/>
        </w:rPr>
        <w:t>Vrouenraets</w:t>
      </w:r>
      <w:proofErr w:type="spellEnd"/>
      <w:r w:rsidRPr="006F1195">
        <w:rPr>
          <w:rFonts w:ascii="Arial" w:hAnsi="Arial" w:cs="Arial"/>
          <w:sz w:val="20"/>
          <w:szCs w:val="20"/>
        </w:rPr>
        <w:t xml:space="preserve">*, F.N. </w:t>
      </w:r>
      <w:proofErr w:type="spellStart"/>
      <w:r w:rsidRPr="006F1195">
        <w:rPr>
          <w:rFonts w:ascii="Arial" w:hAnsi="Arial" w:cs="Arial"/>
          <w:sz w:val="20"/>
          <w:szCs w:val="20"/>
        </w:rPr>
        <w:t>Lauw</w:t>
      </w:r>
      <w:proofErr w:type="spellEnd"/>
      <w:r w:rsidRPr="006F1195">
        <w:rPr>
          <w:rFonts w:ascii="Arial" w:hAnsi="Arial" w:cs="Arial"/>
          <w:sz w:val="20"/>
          <w:szCs w:val="20"/>
        </w:rPr>
        <w:t xml:space="preserve">. HIV nurse consultants: M.C. van </w:t>
      </w:r>
      <w:proofErr w:type="spellStart"/>
      <w:r w:rsidRPr="006F1195">
        <w:rPr>
          <w:rFonts w:ascii="Arial" w:hAnsi="Arial" w:cs="Arial"/>
          <w:sz w:val="20"/>
          <w:szCs w:val="20"/>
        </w:rPr>
        <w:t>Broekhuizen</w:t>
      </w:r>
      <w:proofErr w:type="spellEnd"/>
      <w:r w:rsidRPr="006F1195">
        <w:rPr>
          <w:rFonts w:ascii="Arial" w:hAnsi="Arial" w:cs="Arial"/>
          <w:sz w:val="20"/>
          <w:szCs w:val="20"/>
        </w:rPr>
        <w:t xml:space="preserve">, D.J. </w:t>
      </w:r>
      <w:proofErr w:type="spellStart"/>
      <w:r w:rsidRPr="006F1195">
        <w:rPr>
          <w:rFonts w:ascii="Arial" w:hAnsi="Arial" w:cs="Arial"/>
          <w:sz w:val="20"/>
          <w:szCs w:val="20"/>
        </w:rPr>
        <w:t>Vlasblom</w:t>
      </w:r>
      <w:proofErr w:type="spellEnd"/>
      <w:r w:rsidRPr="006F1195">
        <w:rPr>
          <w:rFonts w:ascii="Arial" w:hAnsi="Arial" w:cs="Arial"/>
          <w:sz w:val="20"/>
          <w:szCs w:val="20"/>
        </w:rPr>
        <w:t xml:space="preserve">, M. </w:t>
      </w:r>
      <w:proofErr w:type="spellStart"/>
      <w:r w:rsidRPr="006F1195">
        <w:rPr>
          <w:rFonts w:ascii="Arial" w:hAnsi="Arial" w:cs="Arial"/>
          <w:sz w:val="20"/>
          <w:szCs w:val="20"/>
        </w:rPr>
        <w:t>Kroeze</w:t>
      </w:r>
      <w:proofErr w:type="spellEnd"/>
      <w:r w:rsidRPr="006F1195">
        <w:rPr>
          <w:rFonts w:ascii="Arial" w:hAnsi="Arial" w:cs="Arial"/>
          <w:sz w:val="20"/>
          <w:szCs w:val="20"/>
        </w:rPr>
        <w:t xml:space="preserve">. HIV clinical virologists/chemists: P.H.M. Smits. MC </w:t>
      </w:r>
      <w:proofErr w:type="spellStart"/>
      <w:r w:rsidRPr="006F1195">
        <w:rPr>
          <w:rFonts w:ascii="Arial" w:hAnsi="Arial" w:cs="Arial"/>
          <w:sz w:val="20"/>
          <w:szCs w:val="20"/>
        </w:rPr>
        <w:t>Zuiderzee</w:t>
      </w:r>
      <w:proofErr w:type="spellEnd"/>
      <w:r w:rsidRPr="006F1195">
        <w:rPr>
          <w:rFonts w:ascii="Arial" w:hAnsi="Arial" w:cs="Arial"/>
          <w:sz w:val="20"/>
          <w:szCs w:val="20"/>
        </w:rPr>
        <w:t xml:space="preserve">, </w:t>
      </w:r>
      <w:proofErr w:type="spellStart"/>
      <w:r w:rsidRPr="006F1195">
        <w:rPr>
          <w:rFonts w:ascii="Arial" w:hAnsi="Arial" w:cs="Arial"/>
          <w:sz w:val="20"/>
          <w:szCs w:val="20"/>
        </w:rPr>
        <w:t>Lelystad</w:t>
      </w:r>
      <w:proofErr w:type="spellEnd"/>
      <w:r w:rsidRPr="006F1195">
        <w:rPr>
          <w:rFonts w:ascii="Arial" w:hAnsi="Arial" w:cs="Arial"/>
          <w:sz w:val="20"/>
          <w:szCs w:val="20"/>
        </w:rPr>
        <w:t xml:space="preserve">: HIV treating physicians: S. </w:t>
      </w:r>
      <w:proofErr w:type="spellStart"/>
      <w:r w:rsidRPr="006F1195">
        <w:rPr>
          <w:rFonts w:ascii="Arial" w:hAnsi="Arial" w:cs="Arial"/>
          <w:sz w:val="20"/>
          <w:szCs w:val="20"/>
        </w:rPr>
        <w:t>Weijer</w:t>
      </w:r>
      <w:proofErr w:type="spellEnd"/>
      <w:r w:rsidRPr="006F1195">
        <w:rPr>
          <w:rFonts w:ascii="Arial" w:hAnsi="Arial" w:cs="Arial"/>
          <w:sz w:val="20"/>
          <w:szCs w:val="20"/>
        </w:rPr>
        <w:t xml:space="preserve">*, R. El Moussaoui. HIV nurse consultant: A.S. </w:t>
      </w:r>
      <w:proofErr w:type="spellStart"/>
      <w:r w:rsidRPr="006F1195">
        <w:rPr>
          <w:rFonts w:ascii="Arial" w:hAnsi="Arial" w:cs="Arial"/>
          <w:sz w:val="20"/>
          <w:szCs w:val="20"/>
        </w:rPr>
        <w:t>Bosma</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Leeuwarden, Leeuwarden: HIV treating physicians: </w:t>
      </w:r>
      <w:proofErr w:type="spellStart"/>
      <w:r w:rsidRPr="006F1195">
        <w:rPr>
          <w:rFonts w:ascii="Arial" w:hAnsi="Arial" w:cs="Arial"/>
          <w:sz w:val="20"/>
          <w:szCs w:val="20"/>
        </w:rPr>
        <w:t>M.G.A.van</w:t>
      </w:r>
      <w:proofErr w:type="spellEnd"/>
      <w:r w:rsidRPr="006F1195">
        <w:rPr>
          <w:rFonts w:ascii="Arial" w:hAnsi="Arial" w:cs="Arial"/>
          <w:sz w:val="20"/>
          <w:szCs w:val="20"/>
        </w:rPr>
        <w:t xml:space="preserve"> </w:t>
      </w:r>
      <w:proofErr w:type="spellStart"/>
      <w:r w:rsidRPr="006F1195">
        <w:rPr>
          <w:rFonts w:ascii="Arial" w:hAnsi="Arial" w:cs="Arial"/>
          <w:sz w:val="20"/>
          <w:szCs w:val="20"/>
        </w:rPr>
        <w:t>Vonderen</w:t>
      </w:r>
      <w:proofErr w:type="spellEnd"/>
      <w:r w:rsidRPr="006F1195">
        <w:rPr>
          <w:rFonts w:ascii="Arial" w:hAnsi="Arial" w:cs="Arial"/>
          <w:sz w:val="20"/>
          <w:szCs w:val="20"/>
        </w:rPr>
        <w:t xml:space="preserve">*, L.M. </w:t>
      </w:r>
      <w:proofErr w:type="spellStart"/>
      <w:r w:rsidRPr="006F1195">
        <w:rPr>
          <w:rFonts w:ascii="Arial" w:hAnsi="Arial" w:cs="Arial"/>
          <w:sz w:val="20"/>
          <w:szCs w:val="20"/>
        </w:rPr>
        <w:t>Kampschreur</w:t>
      </w:r>
      <w:proofErr w:type="spellEnd"/>
      <w:r w:rsidRPr="006F1195">
        <w:rPr>
          <w:rFonts w:ascii="Arial" w:hAnsi="Arial" w:cs="Arial"/>
          <w:sz w:val="20"/>
          <w:szCs w:val="20"/>
        </w:rPr>
        <w:t xml:space="preserve">. HIV nurse consultants: S. Faber, R. </w:t>
      </w:r>
      <w:proofErr w:type="spellStart"/>
      <w:r w:rsidRPr="006F1195">
        <w:rPr>
          <w:rFonts w:ascii="Arial" w:hAnsi="Arial" w:cs="Arial"/>
          <w:sz w:val="20"/>
          <w:szCs w:val="20"/>
        </w:rPr>
        <w:t>Steeman-Bouma</w:t>
      </w:r>
      <w:proofErr w:type="spellEnd"/>
      <w:r w:rsidRPr="006F1195">
        <w:rPr>
          <w:rFonts w:ascii="Arial" w:hAnsi="Arial" w:cs="Arial"/>
          <w:sz w:val="20"/>
          <w:szCs w:val="20"/>
        </w:rPr>
        <w:t xml:space="preserve">. HIV clinical virologists/chemists: J </w:t>
      </w:r>
      <w:proofErr w:type="spellStart"/>
      <w:r w:rsidRPr="006F1195">
        <w:rPr>
          <w:rFonts w:ascii="Arial" w:hAnsi="Arial" w:cs="Arial"/>
          <w:sz w:val="20"/>
          <w:szCs w:val="20"/>
        </w:rPr>
        <w:t>Weel</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Spectrum </w:t>
      </w:r>
      <w:proofErr w:type="spellStart"/>
      <w:r w:rsidRPr="006F1195">
        <w:rPr>
          <w:rFonts w:ascii="Arial" w:hAnsi="Arial" w:cs="Arial"/>
          <w:sz w:val="20"/>
          <w:szCs w:val="20"/>
        </w:rPr>
        <w:t>Twente</w:t>
      </w:r>
      <w:proofErr w:type="spellEnd"/>
      <w:r w:rsidRPr="006F1195">
        <w:rPr>
          <w:rFonts w:ascii="Arial" w:hAnsi="Arial" w:cs="Arial"/>
          <w:sz w:val="20"/>
          <w:szCs w:val="20"/>
        </w:rPr>
        <w:t xml:space="preserve">, </w:t>
      </w:r>
      <w:proofErr w:type="spellStart"/>
      <w:r w:rsidRPr="006F1195">
        <w:rPr>
          <w:rFonts w:ascii="Arial" w:hAnsi="Arial" w:cs="Arial"/>
          <w:sz w:val="20"/>
          <w:szCs w:val="20"/>
        </w:rPr>
        <w:t>Enschede</w:t>
      </w:r>
      <w:proofErr w:type="spellEnd"/>
      <w:r w:rsidRPr="006F1195">
        <w:rPr>
          <w:rFonts w:ascii="Arial" w:hAnsi="Arial" w:cs="Arial"/>
          <w:sz w:val="20"/>
          <w:szCs w:val="20"/>
        </w:rPr>
        <w:t xml:space="preserve">: HIV treating physicians: G.J. </w:t>
      </w:r>
      <w:proofErr w:type="spellStart"/>
      <w:r w:rsidRPr="006F1195">
        <w:rPr>
          <w:rFonts w:ascii="Arial" w:hAnsi="Arial" w:cs="Arial"/>
          <w:sz w:val="20"/>
          <w:szCs w:val="20"/>
        </w:rPr>
        <w:t>Kootstra</w:t>
      </w:r>
      <w:proofErr w:type="spellEnd"/>
      <w:r w:rsidRPr="006F1195">
        <w:rPr>
          <w:rFonts w:ascii="Arial" w:hAnsi="Arial" w:cs="Arial"/>
          <w:sz w:val="20"/>
          <w:szCs w:val="20"/>
        </w:rPr>
        <w:t xml:space="preserve">*, C.E. </w:t>
      </w:r>
      <w:proofErr w:type="spellStart"/>
      <w:r w:rsidRPr="006F1195">
        <w:rPr>
          <w:rFonts w:ascii="Arial" w:hAnsi="Arial" w:cs="Arial"/>
          <w:sz w:val="20"/>
          <w:szCs w:val="20"/>
        </w:rPr>
        <w:t>Delsing</w:t>
      </w:r>
      <w:proofErr w:type="spellEnd"/>
      <w:r w:rsidRPr="006F1195">
        <w:rPr>
          <w:rFonts w:ascii="Arial" w:hAnsi="Arial" w:cs="Arial"/>
          <w:sz w:val="20"/>
          <w:szCs w:val="20"/>
        </w:rPr>
        <w:t xml:space="preserve">. HIV nurse consultants: M. van der Burg-van de </w:t>
      </w:r>
      <w:proofErr w:type="spellStart"/>
      <w:r w:rsidRPr="006F1195">
        <w:rPr>
          <w:rFonts w:ascii="Arial" w:hAnsi="Arial" w:cs="Arial"/>
          <w:sz w:val="20"/>
          <w:szCs w:val="20"/>
        </w:rPr>
        <w:t>Plas</w:t>
      </w:r>
      <w:proofErr w:type="spellEnd"/>
      <w:r w:rsidRPr="006F1195">
        <w:rPr>
          <w:rFonts w:ascii="Arial" w:hAnsi="Arial" w:cs="Arial"/>
          <w:sz w:val="20"/>
          <w:szCs w:val="20"/>
        </w:rPr>
        <w:t xml:space="preserve">, H. </w:t>
      </w:r>
      <w:proofErr w:type="spellStart"/>
      <w:r w:rsidRPr="006F1195">
        <w:rPr>
          <w:rFonts w:ascii="Arial" w:hAnsi="Arial" w:cs="Arial"/>
          <w:sz w:val="20"/>
          <w:szCs w:val="20"/>
        </w:rPr>
        <w:t>Heins</w:t>
      </w:r>
      <w:proofErr w:type="spellEnd"/>
      <w:r w:rsidRPr="006F1195">
        <w:rPr>
          <w:rFonts w:ascii="Arial" w:hAnsi="Arial" w:cs="Arial"/>
          <w:sz w:val="20"/>
          <w:szCs w:val="20"/>
        </w:rPr>
        <w:t xml:space="preserve">. </w:t>
      </w:r>
      <w:proofErr w:type="spellStart"/>
      <w:r w:rsidRPr="006F1195">
        <w:rPr>
          <w:rFonts w:ascii="Arial" w:hAnsi="Arial" w:cs="Arial"/>
          <w:sz w:val="20"/>
          <w:szCs w:val="20"/>
        </w:rPr>
        <w:t>Noordwest</w:t>
      </w:r>
      <w:proofErr w:type="spellEnd"/>
      <w:r w:rsidRPr="006F1195">
        <w:rPr>
          <w:rFonts w:ascii="Arial" w:hAnsi="Arial" w:cs="Arial"/>
          <w:sz w:val="20"/>
          <w:szCs w:val="20"/>
        </w:rPr>
        <w:t xml:space="preserve"> </w:t>
      </w:r>
      <w:proofErr w:type="spellStart"/>
      <w:r w:rsidRPr="006F1195">
        <w:rPr>
          <w:rFonts w:ascii="Arial" w:hAnsi="Arial" w:cs="Arial"/>
          <w:sz w:val="20"/>
          <w:szCs w:val="20"/>
        </w:rPr>
        <w:t>Ziekenhuisgroep</w:t>
      </w:r>
      <w:proofErr w:type="spellEnd"/>
      <w:r w:rsidRPr="006F1195">
        <w:rPr>
          <w:rFonts w:ascii="Arial" w:hAnsi="Arial" w:cs="Arial"/>
          <w:sz w:val="20"/>
          <w:szCs w:val="20"/>
        </w:rPr>
        <w:t xml:space="preserve">, Alkmaar: HIV treating physicians: W. </w:t>
      </w:r>
      <w:proofErr w:type="spellStart"/>
      <w:r w:rsidRPr="006F1195">
        <w:rPr>
          <w:rFonts w:ascii="Arial" w:hAnsi="Arial" w:cs="Arial"/>
          <w:sz w:val="20"/>
          <w:szCs w:val="20"/>
        </w:rPr>
        <w:t>Kortmann</w:t>
      </w:r>
      <w:proofErr w:type="spellEnd"/>
      <w:r w:rsidRPr="006F1195">
        <w:rPr>
          <w:rFonts w:ascii="Arial" w:hAnsi="Arial" w:cs="Arial"/>
          <w:sz w:val="20"/>
          <w:szCs w:val="20"/>
        </w:rPr>
        <w:t xml:space="preserve">*, G. van </w:t>
      </w:r>
      <w:proofErr w:type="spellStart"/>
      <w:r w:rsidRPr="006F1195">
        <w:rPr>
          <w:rFonts w:ascii="Arial" w:hAnsi="Arial" w:cs="Arial"/>
          <w:sz w:val="20"/>
          <w:szCs w:val="20"/>
        </w:rPr>
        <w:t>Twillert</w:t>
      </w:r>
      <w:proofErr w:type="spellEnd"/>
      <w:r w:rsidRPr="006F1195">
        <w:rPr>
          <w:rFonts w:ascii="Arial" w:hAnsi="Arial" w:cs="Arial"/>
          <w:sz w:val="20"/>
          <w:szCs w:val="20"/>
        </w:rPr>
        <w:t xml:space="preserve">*, R. </w:t>
      </w:r>
      <w:proofErr w:type="spellStart"/>
      <w:r w:rsidRPr="006F1195">
        <w:rPr>
          <w:rFonts w:ascii="Arial" w:hAnsi="Arial" w:cs="Arial"/>
          <w:sz w:val="20"/>
          <w:szCs w:val="20"/>
        </w:rPr>
        <w:t>Renckens</w:t>
      </w:r>
      <w:proofErr w:type="spellEnd"/>
      <w:r w:rsidRPr="006F1195">
        <w:rPr>
          <w:rFonts w:ascii="Arial" w:hAnsi="Arial" w:cs="Arial"/>
          <w:sz w:val="20"/>
          <w:szCs w:val="20"/>
        </w:rPr>
        <w:t xml:space="preserve">. HIV nurse consultant and data collection: D. </w:t>
      </w:r>
      <w:proofErr w:type="spellStart"/>
      <w:r w:rsidRPr="006F1195">
        <w:rPr>
          <w:rFonts w:ascii="Arial" w:hAnsi="Arial" w:cs="Arial"/>
          <w:sz w:val="20"/>
          <w:szCs w:val="20"/>
        </w:rPr>
        <w:t>Ruiter-Pronk</w:t>
      </w:r>
      <w:proofErr w:type="spellEnd"/>
      <w:r w:rsidRPr="006F1195">
        <w:rPr>
          <w:rFonts w:ascii="Arial" w:hAnsi="Arial" w:cs="Arial"/>
          <w:sz w:val="20"/>
          <w:szCs w:val="20"/>
        </w:rPr>
        <w:t xml:space="preserve">, F.A. van </w:t>
      </w:r>
      <w:proofErr w:type="spellStart"/>
      <w:r w:rsidRPr="006F1195">
        <w:rPr>
          <w:rFonts w:ascii="Arial" w:hAnsi="Arial" w:cs="Arial"/>
          <w:sz w:val="20"/>
          <w:szCs w:val="20"/>
        </w:rPr>
        <w:t>Truijen</w:t>
      </w:r>
      <w:proofErr w:type="spellEnd"/>
      <w:r w:rsidRPr="006F1195">
        <w:rPr>
          <w:rFonts w:ascii="Arial" w:hAnsi="Arial" w:cs="Arial"/>
          <w:sz w:val="20"/>
          <w:szCs w:val="20"/>
        </w:rPr>
        <w:t xml:space="preserve">-Oud. HIV clinical virologists/chemists: J.W.T. Cohen Stuart, ER. Jansen, M. </w:t>
      </w:r>
      <w:proofErr w:type="spellStart"/>
      <w:r w:rsidRPr="006F1195">
        <w:rPr>
          <w:rFonts w:ascii="Arial" w:hAnsi="Arial" w:cs="Arial"/>
          <w:sz w:val="20"/>
          <w:szCs w:val="20"/>
        </w:rPr>
        <w:t>Hoogewerf</w:t>
      </w:r>
      <w:proofErr w:type="spellEnd"/>
      <w:r w:rsidRPr="006F1195">
        <w:rPr>
          <w:rFonts w:ascii="Arial" w:hAnsi="Arial" w:cs="Arial"/>
          <w:sz w:val="20"/>
          <w:szCs w:val="20"/>
        </w:rPr>
        <w:t xml:space="preserve">, W. </w:t>
      </w:r>
      <w:proofErr w:type="spellStart"/>
      <w:r w:rsidRPr="006F1195">
        <w:rPr>
          <w:rFonts w:ascii="Arial" w:hAnsi="Arial" w:cs="Arial"/>
          <w:sz w:val="20"/>
          <w:szCs w:val="20"/>
        </w:rPr>
        <w:t>Rozemeijer</w:t>
      </w:r>
      <w:proofErr w:type="spellEnd"/>
      <w:r w:rsidRPr="006F1195">
        <w:rPr>
          <w:rFonts w:ascii="Arial" w:hAnsi="Arial" w:cs="Arial"/>
          <w:sz w:val="20"/>
          <w:szCs w:val="20"/>
        </w:rPr>
        <w:t xml:space="preserve">, W. A. van der </w:t>
      </w:r>
      <w:proofErr w:type="spellStart"/>
      <w:r w:rsidRPr="006F1195">
        <w:rPr>
          <w:rFonts w:ascii="Arial" w:hAnsi="Arial" w:cs="Arial"/>
          <w:sz w:val="20"/>
          <w:szCs w:val="20"/>
        </w:rPr>
        <w:t>Reijden</w:t>
      </w:r>
      <w:proofErr w:type="spellEnd"/>
      <w:r w:rsidRPr="006F1195">
        <w:rPr>
          <w:rFonts w:ascii="Arial" w:hAnsi="Arial" w:cs="Arial"/>
          <w:sz w:val="20"/>
          <w:szCs w:val="20"/>
        </w:rPr>
        <w:t xml:space="preserve">, J.C. </w:t>
      </w:r>
      <w:proofErr w:type="spellStart"/>
      <w:r w:rsidRPr="006F1195">
        <w:rPr>
          <w:rFonts w:ascii="Arial" w:hAnsi="Arial" w:cs="Arial"/>
          <w:sz w:val="20"/>
          <w:szCs w:val="20"/>
        </w:rPr>
        <w:t>Sinnige</w:t>
      </w:r>
      <w:proofErr w:type="spellEnd"/>
      <w:r w:rsidRPr="006F1195">
        <w:rPr>
          <w:rFonts w:ascii="Arial" w:hAnsi="Arial" w:cs="Arial"/>
          <w:sz w:val="20"/>
          <w:szCs w:val="20"/>
        </w:rPr>
        <w:t xml:space="preserve">. OLVG, Amsterdam: HIV treating physicians: K. Brinkman*, G.E.L. van den Berk, W.L. Blok, P.H.J. </w:t>
      </w:r>
      <w:proofErr w:type="spellStart"/>
      <w:r w:rsidRPr="006F1195">
        <w:rPr>
          <w:rFonts w:ascii="Arial" w:hAnsi="Arial" w:cs="Arial"/>
          <w:sz w:val="20"/>
          <w:szCs w:val="20"/>
        </w:rPr>
        <w:t>Frissen</w:t>
      </w:r>
      <w:proofErr w:type="spellEnd"/>
      <w:r w:rsidRPr="006F1195">
        <w:rPr>
          <w:rFonts w:ascii="Arial" w:hAnsi="Arial" w:cs="Arial"/>
          <w:sz w:val="20"/>
          <w:szCs w:val="20"/>
        </w:rPr>
        <w:t xml:space="preserve">, K.D. </w:t>
      </w:r>
      <w:proofErr w:type="spellStart"/>
      <w:r w:rsidRPr="006F1195">
        <w:rPr>
          <w:rFonts w:ascii="Arial" w:hAnsi="Arial" w:cs="Arial"/>
          <w:sz w:val="20"/>
          <w:szCs w:val="20"/>
        </w:rPr>
        <w:t>Lettinga</w:t>
      </w:r>
      <w:proofErr w:type="spellEnd"/>
      <w:r w:rsidRPr="006F1195">
        <w:rPr>
          <w:rFonts w:ascii="Arial" w:hAnsi="Arial" w:cs="Arial"/>
          <w:sz w:val="20"/>
          <w:szCs w:val="20"/>
        </w:rPr>
        <w:t xml:space="preserve"> W.E.M. Schouten, J. </w:t>
      </w:r>
      <w:proofErr w:type="spellStart"/>
      <w:r w:rsidRPr="006F1195">
        <w:rPr>
          <w:rFonts w:ascii="Arial" w:hAnsi="Arial" w:cs="Arial"/>
          <w:sz w:val="20"/>
          <w:szCs w:val="20"/>
        </w:rPr>
        <w:t>Veenstra</w:t>
      </w:r>
      <w:proofErr w:type="spellEnd"/>
      <w:r w:rsidRPr="006F1195">
        <w:rPr>
          <w:rFonts w:ascii="Arial" w:hAnsi="Arial" w:cs="Arial"/>
          <w:sz w:val="20"/>
          <w:szCs w:val="20"/>
        </w:rPr>
        <w:t xml:space="preserve">. HIV nurse consultants: C.J. </w:t>
      </w:r>
      <w:proofErr w:type="spellStart"/>
      <w:r w:rsidRPr="006F1195">
        <w:rPr>
          <w:rFonts w:ascii="Arial" w:hAnsi="Arial" w:cs="Arial"/>
          <w:sz w:val="20"/>
          <w:szCs w:val="20"/>
        </w:rPr>
        <w:t>Brouwer</w:t>
      </w:r>
      <w:proofErr w:type="spellEnd"/>
      <w:r w:rsidRPr="006F1195">
        <w:rPr>
          <w:rFonts w:ascii="Arial" w:hAnsi="Arial" w:cs="Arial"/>
          <w:sz w:val="20"/>
          <w:szCs w:val="20"/>
        </w:rPr>
        <w:t xml:space="preserve">, G.F. </w:t>
      </w:r>
      <w:proofErr w:type="spellStart"/>
      <w:r w:rsidRPr="006F1195">
        <w:rPr>
          <w:rFonts w:ascii="Arial" w:hAnsi="Arial" w:cs="Arial"/>
          <w:sz w:val="20"/>
          <w:szCs w:val="20"/>
        </w:rPr>
        <w:t>Geerders</w:t>
      </w:r>
      <w:proofErr w:type="spellEnd"/>
      <w:r w:rsidRPr="006F1195">
        <w:rPr>
          <w:rFonts w:ascii="Arial" w:hAnsi="Arial" w:cs="Arial"/>
          <w:sz w:val="20"/>
          <w:szCs w:val="20"/>
        </w:rPr>
        <w:t xml:space="preserve">, K. </w:t>
      </w:r>
      <w:proofErr w:type="spellStart"/>
      <w:r w:rsidRPr="006F1195">
        <w:rPr>
          <w:rFonts w:ascii="Arial" w:hAnsi="Arial" w:cs="Arial"/>
          <w:sz w:val="20"/>
          <w:szCs w:val="20"/>
        </w:rPr>
        <w:t>Hoeksema</w:t>
      </w:r>
      <w:proofErr w:type="spellEnd"/>
      <w:r w:rsidRPr="006F1195">
        <w:rPr>
          <w:rFonts w:ascii="Arial" w:hAnsi="Arial" w:cs="Arial"/>
          <w:sz w:val="20"/>
          <w:szCs w:val="20"/>
        </w:rPr>
        <w:t xml:space="preserve">, M.J. Kleene, M. </w:t>
      </w:r>
      <w:proofErr w:type="spellStart"/>
      <w:r w:rsidRPr="006F1195">
        <w:rPr>
          <w:rFonts w:ascii="Arial" w:hAnsi="Arial" w:cs="Arial"/>
          <w:sz w:val="20"/>
          <w:szCs w:val="20"/>
        </w:rPr>
        <w:t>Knapen</w:t>
      </w:r>
      <w:proofErr w:type="spellEnd"/>
      <w:r w:rsidRPr="006F1195">
        <w:rPr>
          <w:rFonts w:ascii="Arial" w:hAnsi="Arial" w:cs="Arial"/>
          <w:sz w:val="20"/>
          <w:szCs w:val="20"/>
        </w:rPr>
        <w:t xml:space="preserve">, I.B. van der </w:t>
      </w:r>
      <w:proofErr w:type="spellStart"/>
      <w:r w:rsidRPr="006F1195">
        <w:rPr>
          <w:rFonts w:ascii="Arial" w:hAnsi="Arial" w:cs="Arial"/>
          <w:sz w:val="20"/>
          <w:szCs w:val="20"/>
        </w:rPr>
        <w:t>Meché</w:t>
      </w:r>
      <w:proofErr w:type="spellEnd"/>
      <w:r w:rsidRPr="006F1195">
        <w:rPr>
          <w:rFonts w:ascii="Arial" w:hAnsi="Arial" w:cs="Arial"/>
          <w:sz w:val="20"/>
          <w:szCs w:val="20"/>
        </w:rPr>
        <w:t>, E. Mulder-</w:t>
      </w:r>
      <w:proofErr w:type="spellStart"/>
      <w:r w:rsidRPr="006F1195">
        <w:rPr>
          <w:rFonts w:ascii="Arial" w:hAnsi="Arial" w:cs="Arial"/>
          <w:sz w:val="20"/>
          <w:szCs w:val="20"/>
        </w:rPr>
        <w:t>Seeleman</w:t>
      </w:r>
      <w:proofErr w:type="spellEnd"/>
      <w:r w:rsidRPr="006F1195">
        <w:rPr>
          <w:rFonts w:ascii="Arial" w:hAnsi="Arial" w:cs="Arial"/>
          <w:sz w:val="20"/>
          <w:szCs w:val="20"/>
        </w:rPr>
        <w:t xml:space="preserve">, A.J.M. </w:t>
      </w:r>
      <w:proofErr w:type="spellStart"/>
      <w:r w:rsidRPr="006F1195">
        <w:rPr>
          <w:rFonts w:ascii="Arial" w:hAnsi="Arial" w:cs="Arial"/>
          <w:sz w:val="20"/>
          <w:szCs w:val="20"/>
        </w:rPr>
        <w:t>Toonen</w:t>
      </w:r>
      <w:proofErr w:type="spellEnd"/>
      <w:r w:rsidRPr="006F1195">
        <w:rPr>
          <w:rFonts w:ascii="Arial" w:hAnsi="Arial" w:cs="Arial"/>
          <w:sz w:val="20"/>
          <w:szCs w:val="20"/>
        </w:rPr>
        <w:t xml:space="preserve">, S. </w:t>
      </w:r>
      <w:proofErr w:type="spellStart"/>
      <w:r w:rsidRPr="006F1195">
        <w:rPr>
          <w:rFonts w:ascii="Arial" w:hAnsi="Arial" w:cs="Arial"/>
          <w:sz w:val="20"/>
          <w:szCs w:val="20"/>
        </w:rPr>
        <w:t>Wijnands</w:t>
      </w:r>
      <w:proofErr w:type="spellEnd"/>
      <w:r w:rsidRPr="006F1195">
        <w:rPr>
          <w:rFonts w:ascii="Arial" w:hAnsi="Arial" w:cs="Arial"/>
          <w:sz w:val="20"/>
          <w:szCs w:val="20"/>
        </w:rPr>
        <w:t xml:space="preserve">. HIV clinical virologists: D. Kwa. </w:t>
      </w:r>
      <w:proofErr w:type="spellStart"/>
      <w:r w:rsidRPr="006F1195">
        <w:rPr>
          <w:rFonts w:ascii="Arial" w:hAnsi="Arial" w:cs="Arial"/>
          <w:sz w:val="20"/>
          <w:szCs w:val="20"/>
        </w:rPr>
        <w:t>Radboudumc</w:t>
      </w:r>
      <w:proofErr w:type="spellEnd"/>
      <w:r w:rsidRPr="006F1195">
        <w:rPr>
          <w:rFonts w:ascii="Arial" w:hAnsi="Arial" w:cs="Arial"/>
          <w:sz w:val="20"/>
          <w:szCs w:val="20"/>
        </w:rPr>
        <w:t xml:space="preserve">, Nijmegen: HIV treating physicians: R. van </w:t>
      </w:r>
      <w:proofErr w:type="spellStart"/>
      <w:r w:rsidRPr="006F1195">
        <w:rPr>
          <w:rFonts w:ascii="Arial" w:hAnsi="Arial" w:cs="Arial"/>
          <w:sz w:val="20"/>
          <w:szCs w:val="20"/>
        </w:rPr>
        <w:t>Crevel</w:t>
      </w:r>
      <w:proofErr w:type="spellEnd"/>
      <w:r w:rsidRPr="006F1195">
        <w:rPr>
          <w:rFonts w:ascii="Arial" w:hAnsi="Arial" w:cs="Arial"/>
          <w:sz w:val="20"/>
          <w:szCs w:val="20"/>
        </w:rPr>
        <w:t xml:space="preserve">*, A.S.M. </w:t>
      </w:r>
      <w:proofErr w:type="spellStart"/>
      <w:r w:rsidRPr="006F1195">
        <w:rPr>
          <w:rFonts w:ascii="Arial" w:hAnsi="Arial" w:cs="Arial"/>
          <w:sz w:val="20"/>
          <w:szCs w:val="20"/>
        </w:rPr>
        <w:t>Dofferhoff</w:t>
      </w:r>
      <w:proofErr w:type="spellEnd"/>
      <w:r w:rsidRPr="006F1195">
        <w:rPr>
          <w:rFonts w:ascii="Arial" w:hAnsi="Arial" w:cs="Arial"/>
          <w:sz w:val="20"/>
          <w:szCs w:val="20"/>
        </w:rPr>
        <w:t xml:space="preserve">, H.J.M. </w:t>
      </w:r>
      <w:proofErr w:type="spellStart"/>
      <w:r w:rsidRPr="006F1195">
        <w:rPr>
          <w:rFonts w:ascii="Arial" w:hAnsi="Arial" w:cs="Arial"/>
          <w:sz w:val="20"/>
          <w:szCs w:val="20"/>
        </w:rPr>
        <w:t>ter</w:t>
      </w:r>
      <w:proofErr w:type="spellEnd"/>
      <w:r w:rsidRPr="006F1195">
        <w:rPr>
          <w:rFonts w:ascii="Arial" w:hAnsi="Arial" w:cs="Arial"/>
          <w:sz w:val="20"/>
          <w:szCs w:val="20"/>
        </w:rPr>
        <w:t xml:space="preserve"> Hofstede, J. </w:t>
      </w:r>
      <w:proofErr w:type="spellStart"/>
      <w:r w:rsidRPr="006F1195">
        <w:rPr>
          <w:rFonts w:ascii="Arial" w:hAnsi="Arial" w:cs="Arial"/>
          <w:sz w:val="20"/>
          <w:szCs w:val="20"/>
        </w:rPr>
        <w:t>Hoogerwerf</w:t>
      </w:r>
      <w:proofErr w:type="spellEnd"/>
      <w:r w:rsidRPr="006F1195">
        <w:rPr>
          <w:rFonts w:ascii="Arial" w:hAnsi="Arial" w:cs="Arial"/>
          <w:sz w:val="20"/>
          <w:szCs w:val="20"/>
        </w:rPr>
        <w:t xml:space="preserve">, M. </w:t>
      </w:r>
      <w:proofErr w:type="spellStart"/>
      <w:r w:rsidRPr="006F1195">
        <w:rPr>
          <w:rFonts w:ascii="Arial" w:hAnsi="Arial" w:cs="Arial"/>
          <w:sz w:val="20"/>
          <w:szCs w:val="20"/>
        </w:rPr>
        <w:t>Keuter</w:t>
      </w:r>
      <w:proofErr w:type="spellEnd"/>
      <w:r w:rsidRPr="006F1195">
        <w:rPr>
          <w:rFonts w:ascii="Arial" w:hAnsi="Arial" w:cs="Arial"/>
          <w:sz w:val="20"/>
          <w:szCs w:val="20"/>
        </w:rPr>
        <w:t xml:space="preserve">, O. </w:t>
      </w:r>
      <w:proofErr w:type="spellStart"/>
      <w:r w:rsidRPr="006F1195">
        <w:rPr>
          <w:rFonts w:ascii="Arial" w:hAnsi="Arial" w:cs="Arial"/>
          <w:sz w:val="20"/>
          <w:szCs w:val="20"/>
        </w:rPr>
        <w:t>Richel</w:t>
      </w:r>
      <w:proofErr w:type="spellEnd"/>
      <w:r w:rsidRPr="006F1195">
        <w:rPr>
          <w:rFonts w:ascii="Arial" w:hAnsi="Arial" w:cs="Arial"/>
          <w:sz w:val="20"/>
          <w:szCs w:val="20"/>
        </w:rPr>
        <w:t xml:space="preserve">. HIV nurse consultants: M. Albers, K.J.T. </w:t>
      </w:r>
      <w:proofErr w:type="spellStart"/>
      <w:r w:rsidRPr="006F1195">
        <w:rPr>
          <w:rFonts w:ascii="Arial" w:hAnsi="Arial" w:cs="Arial"/>
          <w:sz w:val="20"/>
          <w:szCs w:val="20"/>
        </w:rPr>
        <w:t>Grintjes-Huisman</w:t>
      </w:r>
      <w:proofErr w:type="spellEnd"/>
      <w:r w:rsidRPr="006F1195">
        <w:rPr>
          <w:rFonts w:ascii="Arial" w:hAnsi="Arial" w:cs="Arial"/>
          <w:sz w:val="20"/>
          <w:szCs w:val="20"/>
        </w:rPr>
        <w:t xml:space="preserve">, M. de </w:t>
      </w:r>
      <w:proofErr w:type="spellStart"/>
      <w:r w:rsidRPr="006F1195">
        <w:rPr>
          <w:rFonts w:ascii="Arial" w:hAnsi="Arial" w:cs="Arial"/>
          <w:sz w:val="20"/>
          <w:szCs w:val="20"/>
        </w:rPr>
        <w:t>Haan</w:t>
      </w:r>
      <w:proofErr w:type="spellEnd"/>
      <w:r w:rsidRPr="006F1195">
        <w:rPr>
          <w:rFonts w:ascii="Arial" w:hAnsi="Arial" w:cs="Arial"/>
          <w:sz w:val="20"/>
          <w:szCs w:val="20"/>
        </w:rPr>
        <w:t xml:space="preserve">, M. </w:t>
      </w:r>
      <w:proofErr w:type="spellStart"/>
      <w:r w:rsidRPr="006F1195">
        <w:rPr>
          <w:rFonts w:ascii="Arial" w:hAnsi="Arial" w:cs="Arial"/>
          <w:sz w:val="20"/>
          <w:szCs w:val="20"/>
        </w:rPr>
        <w:t>Marneef</w:t>
      </w:r>
      <w:proofErr w:type="spellEnd"/>
      <w:r w:rsidRPr="006F1195">
        <w:rPr>
          <w:rFonts w:ascii="Arial" w:hAnsi="Arial" w:cs="Arial"/>
          <w:sz w:val="20"/>
          <w:szCs w:val="20"/>
        </w:rPr>
        <w:t xml:space="preserve">, R. </w:t>
      </w:r>
      <w:proofErr w:type="spellStart"/>
      <w:r w:rsidRPr="006F1195">
        <w:rPr>
          <w:rFonts w:ascii="Arial" w:hAnsi="Arial" w:cs="Arial"/>
          <w:sz w:val="20"/>
          <w:szCs w:val="20"/>
        </w:rPr>
        <w:t>Strik</w:t>
      </w:r>
      <w:proofErr w:type="spellEnd"/>
      <w:r w:rsidRPr="006F1195">
        <w:rPr>
          <w:rFonts w:ascii="Arial" w:hAnsi="Arial" w:cs="Arial"/>
          <w:sz w:val="20"/>
          <w:szCs w:val="20"/>
        </w:rPr>
        <w:t xml:space="preserve">-Albers. HIV clinical virologists/chemists: J. </w:t>
      </w:r>
      <w:proofErr w:type="spellStart"/>
      <w:r w:rsidRPr="006F1195">
        <w:rPr>
          <w:rFonts w:ascii="Arial" w:hAnsi="Arial" w:cs="Arial"/>
          <w:sz w:val="20"/>
          <w:szCs w:val="20"/>
        </w:rPr>
        <w:t>Rahamat-Langendoen</w:t>
      </w:r>
      <w:proofErr w:type="spellEnd"/>
      <w:r w:rsidRPr="006F1195">
        <w:rPr>
          <w:rFonts w:ascii="Arial" w:hAnsi="Arial" w:cs="Arial"/>
          <w:sz w:val="20"/>
          <w:szCs w:val="20"/>
        </w:rPr>
        <w:t xml:space="preserve">, F.F. </w:t>
      </w:r>
      <w:proofErr w:type="spellStart"/>
      <w:r w:rsidRPr="006F1195">
        <w:rPr>
          <w:rFonts w:ascii="Arial" w:hAnsi="Arial" w:cs="Arial"/>
          <w:sz w:val="20"/>
          <w:szCs w:val="20"/>
        </w:rPr>
        <w:t>Stelma</w:t>
      </w:r>
      <w:proofErr w:type="spellEnd"/>
      <w:r w:rsidRPr="006F1195">
        <w:rPr>
          <w:rFonts w:ascii="Arial" w:hAnsi="Arial" w:cs="Arial"/>
          <w:sz w:val="20"/>
          <w:szCs w:val="20"/>
        </w:rPr>
        <w:t xml:space="preserve">. HIV clinical pharmacology consultant: D. Burger. </w:t>
      </w:r>
      <w:proofErr w:type="spellStart"/>
      <w:r w:rsidRPr="006F1195">
        <w:rPr>
          <w:rFonts w:ascii="Arial" w:hAnsi="Arial" w:cs="Arial"/>
          <w:sz w:val="20"/>
          <w:szCs w:val="20"/>
        </w:rPr>
        <w:t>Rijnstate</w:t>
      </w:r>
      <w:proofErr w:type="spellEnd"/>
      <w:r w:rsidRPr="006F1195">
        <w:rPr>
          <w:rFonts w:ascii="Arial" w:hAnsi="Arial" w:cs="Arial"/>
          <w:sz w:val="20"/>
          <w:szCs w:val="20"/>
        </w:rPr>
        <w:t xml:space="preserve">, Arnhem: HIV treating physicians: E.H. </w:t>
      </w:r>
      <w:proofErr w:type="spellStart"/>
      <w:r w:rsidRPr="006F1195">
        <w:rPr>
          <w:rFonts w:ascii="Arial" w:hAnsi="Arial" w:cs="Arial"/>
          <w:sz w:val="20"/>
          <w:szCs w:val="20"/>
        </w:rPr>
        <w:t>Gisolf</w:t>
      </w:r>
      <w:proofErr w:type="spellEnd"/>
      <w:r w:rsidRPr="006F1195">
        <w:rPr>
          <w:rFonts w:ascii="Arial" w:hAnsi="Arial" w:cs="Arial"/>
          <w:sz w:val="20"/>
          <w:szCs w:val="20"/>
        </w:rPr>
        <w:t xml:space="preserve">*, R.J. </w:t>
      </w:r>
      <w:proofErr w:type="spellStart"/>
      <w:r w:rsidRPr="006F1195">
        <w:rPr>
          <w:rFonts w:ascii="Arial" w:hAnsi="Arial" w:cs="Arial"/>
          <w:sz w:val="20"/>
          <w:szCs w:val="20"/>
        </w:rPr>
        <w:t>Hassing</w:t>
      </w:r>
      <w:proofErr w:type="spellEnd"/>
      <w:r w:rsidRPr="006F1195">
        <w:rPr>
          <w:rFonts w:ascii="Arial" w:hAnsi="Arial" w:cs="Arial"/>
          <w:sz w:val="20"/>
          <w:szCs w:val="20"/>
        </w:rPr>
        <w:t xml:space="preserve">, M. </w:t>
      </w:r>
      <w:proofErr w:type="spellStart"/>
      <w:r w:rsidRPr="006F1195">
        <w:rPr>
          <w:rFonts w:ascii="Arial" w:hAnsi="Arial" w:cs="Arial"/>
          <w:sz w:val="20"/>
          <w:szCs w:val="20"/>
        </w:rPr>
        <w:t>Claassen</w:t>
      </w:r>
      <w:proofErr w:type="spellEnd"/>
      <w:r w:rsidRPr="006F1195">
        <w:rPr>
          <w:rFonts w:ascii="Arial" w:hAnsi="Arial" w:cs="Arial"/>
          <w:sz w:val="20"/>
          <w:szCs w:val="20"/>
        </w:rPr>
        <w:t xml:space="preserve">. HIV nurse consultants: G. </w:t>
      </w:r>
      <w:proofErr w:type="spellStart"/>
      <w:r w:rsidRPr="006F1195">
        <w:rPr>
          <w:rFonts w:ascii="Arial" w:hAnsi="Arial" w:cs="Arial"/>
          <w:sz w:val="20"/>
          <w:szCs w:val="20"/>
        </w:rPr>
        <w:t>ter</w:t>
      </w:r>
      <w:proofErr w:type="spellEnd"/>
      <w:r w:rsidRPr="006F1195">
        <w:rPr>
          <w:rFonts w:ascii="Arial" w:hAnsi="Arial" w:cs="Arial"/>
          <w:sz w:val="20"/>
          <w:szCs w:val="20"/>
        </w:rPr>
        <w:t xml:space="preserve"> </w:t>
      </w:r>
      <w:proofErr w:type="spellStart"/>
      <w:r w:rsidRPr="006F1195">
        <w:rPr>
          <w:rFonts w:ascii="Arial" w:hAnsi="Arial" w:cs="Arial"/>
          <w:sz w:val="20"/>
          <w:szCs w:val="20"/>
        </w:rPr>
        <w:t>Beest</w:t>
      </w:r>
      <w:proofErr w:type="spellEnd"/>
      <w:r w:rsidRPr="006F1195">
        <w:rPr>
          <w:rFonts w:ascii="Arial" w:hAnsi="Arial" w:cs="Arial"/>
          <w:sz w:val="20"/>
          <w:szCs w:val="20"/>
        </w:rPr>
        <w:t xml:space="preserve">, P.H.M. van </w:t>
      </w:r>
      <w:proofErr w:type="spellStart"/>
      <w:r w:rsidRPr="006F1195">
        <w:rPr>
          <w:rFonts w:ascii="Arial" w:hAnsi="Arial" w:cs="Arial"/>
          <w:sz w:val="20"/>
          <w:szCs w:val="20"/>
        </w:rPr>
        <w:t>Bentum</w:t>
      </w:r>
      <w:proofErr w:type="spellEnd"/>
      <w:r w:rsidRPr="006F1195">
        <w:rPr>
          <w:rFonts w:ascii="Arial" w:hAnsi="Arial" w:cs="Arial"/>
          <w:sz w:val="20"/>
          <w:szCs w:val="20"/>
        </w:rPr>
        <w:t xml:space="preserve">, N. </w:t>
      </w:r>
      <w:proofErr w:type="spellStart"/>
      <w:r w:rsidRPr="006F1195">
        <w:rPr>
          <w:rFonts w:ascii="Arial" w:hAnsi="Arial" w:cs="Arial"/>
          <w:sz w:val="20"/>
          <w:szCs w:val="20"/>
        </w:rPr>
        <w:t>Langebeek</w:t>
      </w:r>
      <w:proofErr w:type="spellEnd"/>
      <w:r w:rsidRPr="006F1195">
        <w:rPr>
          <w:rFonts w:ascii="Arial" w:hAnsi="Arial" w:cs="Arial"/>
          <w:sz w:val="20"/>
          <w:szCs w:val="20"/>
        </w:rPr>
        <w:t xml:space="preserve">. HIV clinical virologists/chemists: R. </w:t>
      </w:r>
      <w:proofErr w:type="spellStart"/>
      <w:r w:rsidRPr="006F1195">
        <w:rPr>
          <w:rFonts w:ascii="Arial" w:hAnsi="Arial" w:cs="Arial"/>
          <w:sz w:val="20"/>
          <w:szCs w:val="20"/>
        </w:rPr>
        <w:t>Tiemessen</w:t>
      </w:r>
      <w:proofErr w:type="spellEnd"/>
      <w:r w:rsidRPr="006F1195">
        <w:rPr>
          <w:rFonts w:ascii="Arial" w:hAnsi="Arial" w:cs="Arial"/>
          <w:sz w:val="20"/>
          <w:szCs w:val="20"/>
        </w:rPr>
        <w:t xml:space="preserve">, C.M.A. </w:t>
      </w:r>
      <w:proofErr w:type="spellStart"/>
      <w:r w:rsidRPr="006F1195">
        <w:rPr>
          <w:rFonts w:ascii="Arial" w:hAnsi="Arial" w:cs="Arial"/>
          <w:sz w:val="20"/>
          <w:szCs w:val="20"/>
        </w:rPr>
        <w:t>Swanink</w:t>
      </w:r>
      <w:proofErr w:type="spellEnd"/>
      <w:r w:rsidRPr="006F1195">
        <w:rPr>
          <w:rFonts w:ascii="Arial" w:hAnsi="Arial" w:cs="Arial"/>
          <w:sz w:val="20"/>
          <w:szCs w:val="20"/>
        </w:rPr>
        <w:t xml:space="preserve">. </w:t>
      </w:r>
      <w:proofErr w:type="spellStart"/>
      <w:r w:rsidRPr="006F1195">
        <w:rPr>
          <w:rFonts w:ascii="Arial" w:hAnsi="Arial" w:cs="Arial"/>
          <w:sz w:val="20"/>
          <w:szCs w:val="20"/>
        </w:rPr>
        <w:t>Spaarne</w:t>
      </w:r>
      <w:proofErr w:type="spellEnd"/>
      <w:r w:rsidRPr="006F1195">
        <w:rPr>
          <w:rFonts w:ascii="Arial" w:hAnsi="Arial" w:cs="Arial"/>
          <w:sz w:val="20"/>
          <w:szCs w:val="20"/>
        </w:rPr>
        <w:t xml:space="preserve"> </w:t>
      </w:r>
      <w:proofErr w:type="spellStart"/>
      <w:r w:rsidRPr="006F1195">
        <w:rPr>
          <w:rFonts w:ascii="Arial" w:hAnsi="Arial" w:cs="Arial"/>
          <w:sz w:val="20"/>
          <w:szCs w:val="20"/>
        </w:rPr>
        <w:t>Gasthuis</w:t>
      </w:r>
      <w:proofErr w:type="spellEnd"/>
      <w:r w:rsidRPr="006F1195">
        <w:rPr>
          <w:rFonts w:ascii="Arial" w:hAnsi="Arial" w:cs="Arial"/>
          <w:sz w:val="20"/>
          <w:szCs w:val="20"/>
        </w:rPr>
        <w:t xml:space="preserve">, Haarlem: HIV treating physicians: S.F.L. van </w:t>
      </w:r>
      <w:proofErr w:type="spellStart"/>
      <w:r w:rsidRPr="006F1195">
        <w:rPr>
          <w:rFonts w:ascii="Arial" w:hAnsi="Arial" w:cs="Arial"/>
          <w:sz w:val="20"/>
          <w:szCs w:val="20"/>
        </w:rPr>
        <w:t>Lelyveld</w:t>
      </w:r>
      <w:proofErr w:type="spellEnd"/>
      <w:r w:rsidRPr="006F1195">
        <w:rPr>
          <w:rFonts w:ascii="Arial" w:hAnsi="Arial" w:cs="Arial"/>
          <w:sz w:val="20"/>
          <w:szCs w:val="20"/>
        </w:rPr>
        <w:t xml:space="preserve">*, R. </w:t>
      </w:r>
      <w:proofErr w:type="spellStart"/>
      <w:r w:rsidRPr="006F1195">
        <w:rPr>
          <w:rFonts w:ascii="Arial" w:hAnsi="Arial" w:cs="Arial"/>
          <w:sz w:val="20"/>
          <w:szCs w:val="20"/>
        </w:rPr>
        <w:t>Soetekouw</w:t>
      </w:r>
      <w:proofErr w:type="spellEnd"/>
      <w:r w:rsidRPr="006F1195">
        <w:rPr>
          <w:rFonts w:ascii="Arial" w:hAnsi="Arial" w:cs="Arial"/>
          <w:sz w:val="20"/>
          <w:szCs w:val="20"/>
        </w:rPr>
        <w:t xml:space="preserve">. HIV nurse consultants: L.M.M. van der </w:t>
      </w:r>
      <w:proofErr w:type="spellStart"/>
      <w:r w:rsidRPr="006F1195">
        <w:rPr>
          <w:rFonts w:ascii="Arial" w:hAnsi="Arial" w:cs="Arial"/>
          <w:sz w:val="20"/>
          <w:szCs w:val="20"/>
        </w:rPr>
        <w:t>Prijt</w:t>
      </w:r>
      <w:proofErr w:type="spellEnd"/>
      <w:r w:rsidRPr="006F1195">
        <w:rPr>
          <w:rFonts w:ascii="Arial" w:hAnsi="Arial" w:cs="Arial"/>
          <w:sz w:val="20"/>
          <w:szCs w:val="20"/>
        </w:rPr>
        <w:t xml:space="preserve">, J. van der </w:t>
      </w:r>
      <w:proofErr w:type="spellStart"/>
      <w:r w:rsidRPr="006F1195">
        <w:rPr>
          <w:rFonts w:ascii="Arial" w:hAnsi="Arial" w:cs="Arial"/>
          <w:sz w:val="20"/>
          <w:szCs w:val="20"/>
        </w:rPr>
        <w:t>Swaluw</w:t>
      </w:r>
      <w:proofErr w:type="spellEnd"/>
      <w:r w:rsidRPr="006F1195">
        <w:rPr>
          <w:rFonts w:ascii="Arial" w:hAnsi="Arial" w:cs="Arial"/>
          <w:sz w:val="20"/>
          <w:szCs w:val="20"/>
        </w:rPr>
        <w:t xml:space="preserve">. Data collection: N. </w:t>
      </w:r>
      <w:proofErr w:type="spellStart"/>
      <w:r w:rsidRPr="006F1195">
        <w:rPr>
          <w:rFonts w:ascii="Arial" w:hAnsi="Arial" w:cs="Arial"/>
          <w:sz w:val="20"/>
          <w:szCs w:val="20"/>
        </w:rPr>
        <w:t>Bermon</w:t>
      </w:r>
      <w:proofErr w:type="spellEnd"/>
      <w:r w:rsidRPr="006F1195">
        <w:rPr>
          <w:rFonts w:ascii="Arial" w:hAnsi="Arial" w:cs="Arial"/>
          <w:sz w:val="20"/>
          <w:szCs w:val="20"/>
        </w:rPr>
        <w:t xml:space="preserve">. HIV clinical virologists/chemists: W.A. van der </w:t>
      </w:r>
      <w:proofErr w:type="spellStart"/>
      <w:r w:rsidRPr="006F1195">
        <w:rPr>
          <w:rFonts w:ascii="Arial" w:hAnsi="Arial" w:cs="Arial"/>
          <w:sz w:val="20"/>
          <w:szCs w:val="20"/>
        </w:rPr>
        <w:t>Reijden</w:t>
      </w:r>
      <w:proofErr w:type="spellEnd"/>
      <w:r w:rsidRPr="006F1195">
        <w:rPr>
          <w:rFonts w:ascii="Arial" w:hAnsi="Arial" w:cs="Arial"/>
          <w:sz w:val="20"/>
          <w:szCs w:val="20"/>
        </w:rPr>
        <w:t xml:space="preserve">, R. Jansen, B.L. </w:t>
      </w:r>
      <w:proofErr w:type="spellStart"/>
      <w:r w:rsidRPr="006F1195">
        <w:rPr>
          <w:rFonts w:ascii="Arial" w:hAnsi="Arial" w:cs="Arial"/>
          <w:sz w:val="20"/>
          <w:szCs w:val="20"/>
        </w:rPr>
        <w:t>Herpers</w:t>
      </w:r>
      <w:proofErr w:type="spellEnd"/>
      <w:r w:rsidRPr="006F1195">
        <w:rPr>
          <w:rFonts w:ascii="Arial" w:hAnsi="Arial" w:cs="Arial"/>
          <w:sz w:val="20"/>
          <w:szCs w:val="20"/>
        </w:rPr>
        <w:t xml:space="preserve">, </w:t>
      </w:r>
      <w:proofErr w:type="spellStart"/>
      <w:r w:rsidRPr="006F1195">
        <w:rPr>
          <w:rFonts w:ascii="Arial" w:hAnsi="Arial" w:cs="Arial"/>
          <w:sz w:val="20"/>
          <w:szCs w:val="20"/>
        </w:rPr>
        <w:t>D.Veenendaal</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Jan van </w:t>
      </w:r>
      <w:proofErr w:type="spellStart"/>
      <w:r w:rsidRPr="006F1195">
        <w:rPr>
          <w:rFonts w:ascii="Arial" w:hAnsi="Arial" w:cs="Arial"/>
          <w:sz w:val="20"/>
          <w:szCs w:val="20"/>
        </w:rPr>
        <w:t>Goyen</w:t>
      </w:r>
      <w:proofErr w:type="spellEnd"/>
      <w:r w:rsidRPr="006F1195">
        <w:rPr>
          <w:rFonts w:ascii="Arial" w:hAnsi="Arial" w:cs="Arial"/>
          <w:sz w:val="20"/>
          <w:szCs w:val="20"/>
        </w:rPr>
        <w:t xml:space="preserve">, Amsterdam: HIV treating physicians: D.W.M. </w:t>
      </w:r>
      <w:proofErr w:type="spellStart"/>
      <w:r w:rsidRPr="006F1195">
        <w:rPr>
          <w:rFonts w:ascii="Arial" w:hAnsi="Arial" w:cs="Arial"/>
          <w:sz w:val="20"/>
          <w:szCs w:val="20"/>
        </w:rPr>
        <w:t>Verhagen</w:t>
      </w:r>
      <w:proofErr w:type="spellEnd"/>
      <w:r w:rsidRPr="006F1195">
        <w:rPr>
          <w:rFonts w:ascii="Arial" w:hAnsi="Arial" w:cs="Arial"/>
          <w:sz w:val="20"/>
          <w:szCs w:val="20"/>
        </w:rPr>
        <w:t xml:space="preserve">. HIV nurse consultants: M. van </w:t>
      </w:r>
      <w:proofErr w:type="spellStart"/>
      <w:r w:rsidRPr="006F1195">
        <w:rPr>
          <w:rFonts w:ascii="Arial" w:hAnsi="Arial" w:cs="Arial"/>
          <w:sz w:val="20"/>
          <w:szCs w:val="20"/>
        </w:rPr>
        <w:t>Wijk</w:t>
      </w:r>
      <w:proofErr w:type="spellEnd"/>
      <w:r w:rsidRPr="006F1195">
        <w:rPr>
          <w:rFonts w:ascii="Arial" w:hAnsi="Arial" w:cs="Arial"/>
          <w:sz w:val="20"/>
          <w:szCs w:val="20"/>
        </w:rPr>
        <w:t xml:space="preserve">. </w:t>
      </w:r>
      <w:proofErr w:type="spellStart"/>
      <w:r w:rsidRPr="006F1195">
        <w:rPr>
          <w:rFonts w:ascii="Arial" w:hAnsi="Arial" w:cs="Arial"/>
          <w:sz w:val="20"/>
          <w:szCs w:val="20"/>
        </w:rPr>
        <w:t>Universitair</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Groningen, Groningen: HIV treating physicians: W.F.W. </w:t>
      </w:r>
      <w:proofErr w:type="spellStart"/>
      <w:r w:rsidRPr="006F1195">
        <w:rPr>
          <w:rFonts w:ascii="Arial" w:hAnsi="Arial" w:cs="Arial"/>
          <w:sz w:val="20"/>
          <w:szCs w:val="20"/>
        </w:rPr>
        <w:t>Bierman</w:t>
      </w:r>
      <w:proofErr w:type="spellEnd"/>
      <w:r w:rsidRPr="006F1195">
        <w:rPr>
          <w:rFonts w:ascii="Arial" w:hAnsi="Arial" w:cs="Arial"/>
          <w:sz w:val="20"/>
          <w:szCs w:val="20"/>
        </w:rPr>
        <w:t xml:space="preserve">*, M. Bakker, J. </w:t>
      </w:r>
      <w:proofErr w:type="spellStart"/>
      <w:r w:rsidRPr="006F1195">
        <w:rPr>
          <w:rFonts w:ascii="Arial" w:hAnsi="Arial" w:cs="Arial"/>
          <w:sz w:val="20"/>
          <w:szCs w:val="20"/>
        </w:rPr>
        <w:t>Kleinnijenhuis</w:t>
      </w:r>
      <w:proofErr w:type="spellEnd"/>
      <w:r w:rsidRPr="006F1195">
        <w:rPr>
          <w:rFonts w:ascii="Arial" w:hAnsi="Arial" w:cs="Arial"/>
          <w:sz w:val="20"/>
          <w:szCs w:val="20"/>
        </w:rPr>
        <w:t xml:space="preserve">, E. </w:t>
      </w:r>
      <w:proofErr w:type="spellStart"/>
      <w:r w:rsidRPr="006F1195">
        <w:rPr>
          <w:rFonts w:ascii="Arial" w:hAnsi="Arial" w:cs="Arial"/>
          <w:sz w:val="20"/>
          <w:szCs w:val="20"/>
        </w:rPr>
        <w:t>Kloeze</w:t>
      </w:r>
      <w:proofErr w:type="spellEnd"/>
      <w:r w:rsidRPr="006F1195">
        <w:rPr>
          <w:rFonts w:ascii="Arial" w:hAnsi="Arial" w:cs="Arial"/>
          <w:sz w:val="20"/>
          <w:szCs w:val="20"/>
        </w:rPr>
        <w:t xml:space="preserve">, A. </w:t>
      </w:r>
      <w:proofErr w:type="spellStart"/>
      <w:r w:rsidRPr="006F1195">
        <w:rPr>
          <w:rFonts w:ascii="Arial" w:hAnsi="Arial" w:cs="Arial"/>
          <w:sz w:val="20"/>
          <w:szCs w:val="20"/>
        </w:rPr>
        <w:t>Middel</w:t>
      </w:r>
      <w:proofErr w:type="spellEnd"/>
      <w:r w:rsidRPr="006F1195">
        <w:rPr>
          <w:rFonts w:ascii="Arial" w:hAnsi="Arial" w:cs="Arial"/>
          <w:sz w:val="20"/>
          <w:szCs w:val="20"/>
        </w:rPr>
        <w:t xml:space="preserve">, Y. </w:t>
      </w:r>
      <w:proofErr w:type="spellStart"/>
      <w:r w:rsidRPr="006F1195">
        <w:rPr>
          <w:rFonts w:ascii="Arial" w:hAnsi="Arial" w:cs="Arial"/>
          <w:sz w:val="20"/>
          <w:szCs w:val="20"/>
        </w:rPr>
        <w:t>Stienstra</w:t>
      </w:r>
      <w:proofErr w:type="spellEnd"/>
      <w:r w:rsidRPr="006F1195">
        <w:rPr>
          <w:rFonts w:ascii="Arial" w:hAnsi="Arial" w:cs="Arial"/>
          <w:sz w:val="20"/>
          <w:szCs w:val="20"/>
        </w:rPr>
        <w:t xml:space="preserve">, C.L. Vermont, KM. </w:t>
      </w:r>
      <w:proofErr w:type="spellStart"/>
      <w:r w:rsidRPr="006F1195">
        <w:rPr>
          <w:rFonts w:ascii="Arial" w:hAnsi="Arial" w:cs="Arial"/>
          <w:sz w:val="20"/>
          <w:szCs w:val="20"/>
        </w:rPr>
        <w:t>Wouthuyzen</w:t>
      </w:r>
      <w:proofErr w:type="spellEnd"/>
      <w:r w:rsidRPr="006F1195">
        <w:rPr>
          <w:rFonts w:ascii="Arial" w:hAnsi="Arial" w:cs="Arial"/>
          <w:sz w:val="20"/>
          <w:szCs w:val="20"/>
        </w:rPr>
        <w:t xml:space="preserve">-Bakker. HIV nurse consultants: A. </w:t>
      </w:r>
      <w:proofErr w:type="spellStart"/>
      <w:r w:rsidRPr="006F1195">
        <w:rPr>
          <w:rFonts w:ascii="Arial" w:hAnsi="Arial" w:cs="Arial"/>
          <w:sz w:val="20"/>
          <w:szCs w:val="20"/>
        </w:rPr>
        <w:t>Boonstra</w:t>
      </w:r>
      <w:proofErr w:type="spellEnd"/>
      <w:r w:rsidRPr="006F1195">
        <w:rPr>
          <w:rFonts w:ascii="Arial" w:hAnsi="Arial" w:cs="Arial"/>
          <w:sz w:val="20"/>
          <w:szCs w:val="20"/>
        </w:rPr>
        <w:t xml:space="preserve">, H. de Groot-de </w:t>
      </w:r>
      <w:proofErr w:type="spellStart"/>
      <w:r w:rsidRPr="006F1195">
        <w:rPr>
          <w:rFonts w:ascii="Arial" w:hAnsi="Arial" w:cs="Arial"/>
          <w:sz w:val="20"/>
          <w:szCs w:val="20"/>
        </w:rPr>
        <w:t>Jonge</w:t>
      </w:r>
      <w:proofErr w:type="spellEnd"/>
      <w:r w:rsidRPr="006F1195">
        <w:rPr>
          <w:rFonts w:ascii="Arial" w:hAnsi="Arial" w:cs="Arial"/>
          <w:sz w:val="20"/>
          <w:szCs w:val="20"/>
        </w:rPr>
        <w:t xml:space="preserve">, P.A. van der </w:t>
      </w:r>
      <w:proofErr w:type="spellStart"/>
      <w:r w:rsidRPr="006F1195">
        <w:rPr>
          <w:rFonts w:ascii="Arial" w:hAnsi="Arial" w:cs="Arial"/>
          <w:sz w:val="20"/>
          <w:szCs w:val="20"/>
        </w:rPr>
        <w:t>Meulen</w:t>
      </w:r>
      <w:proofErr w:type="spellEnd"/>
      <w:r w:rsidRPr="006F1195">
        <w:rPr>
          <w:rFonts w:ascii="Arial" w:hAnsi="Arial" w:cs="Arial"/>
          <w:sz w:val="20"/>
          <w:szCs w:val="20"/>
        </w:rPr>
        <w:t xml:space="preserve">, D.A. de </w:t>
      </w:r>
      <w:proofErr w:type="spellStart"/>
      <w:r w:rsidRPr="006F1195">
        <w:rPr>
          <w:rFonts w:ascii="Arial" w:hAnsi="Arial" w:cs="Arial"/>
          <w:sz w:val="20"/>
          <w:szCs w:val="20"/>
        </w:rPr>
        <w:t>Weerd</w:t>
      </w:r>
      <w:proofErr w:type="spellEnd"/>
      <w:r w:rsidRPr="006F1195">
        <w:rPr>
          <w:rFonts w:ascii="Arial" w:hAnsi="Arial" w:cs="Arial"/>
          <w:sz w:val="20"/>
          <w:szCs w:val="20"/>
        </w:rPr>
        <w:t xml:space="preserve">. HIV clinical virologists/chemists: H.G.M. </w:t>
      </w:r>
      <w:proofErr w:type="spellStart"/>
      <w:r w:rsidRPr="006F1195">
        <w:rPr>
          <w:rFonts w:ascii="Arial" w:hAnsi="Arial" w:cs="Arial"/>
          <w:sz w:val="20"/>
          <w:szCs w:val="20"/>
        </w:rPr>
        <w:t>Niesters</w:t>
      </w:r>
      <w:proofErr w:type="spellEnd"/>
      <w:r w:rsidRPr="006F1195">
        <w:rPr>
          <w:rFonts w:ascii="Arial" w:hAnsi="Arial" w:cs="Arial"/>
          <w:sz w:val="20"/>
          <w:szCs w:val="20"/>
        </w:rPr>
        <w:t>, C.C. van Leer-</w:t>
      </w:r>
      <w:proofErr w:type="spellStart"/>
      <w:r w:rsidRPr="006F1195">
        <w:rPr>
          <w:rFonts w:ascii="Arial" w:hAnsi="Arial" w:cs="Arial"/>
          <w:sz w:val="20"/>
          <w:szCs w:val="20"/>
        </w:rPr>
        <w:t>Buter</w:t>
      </w:r>
      <w:proofErr w:type="spellEnd"/>
      <w:r w:rsidRPr="006F1195">
        <w:rPr>
          <w:rFonts w:ascii="Arial" w:hAnsi="Arial" w:cs="Arial"/>
          <w:sz w:val="20"/>
          <w:szCs w:val="20"/>
        </w:rPr>
        <w:t xml:space="preserve">, M. </w:t>
      </w:r>
      <w:proofErr w:type="spellStart"/>
      <w:r w:rsidRPr="006F1195">
        <w:rPr>
          <w:rFonts w:ascii="Arial" w:hAnsi="Arial" w:cs="Arial"/>
          <w:sz w:val="20"/>
          <w:szCs w:val="20"/>
        </w:rPr>
        <w:t>Knoester</w:t>
      </w:r>
      <w:proofErr w:type="spellEnd"/>
      <w:r w:rsidRPr="006F1195">
        <w:rPr>
          <w:rFonts w:ascii="Arial" w:hAnsi="Arial" w:cs="Arial"/>
          <w:sz w:val="20"/>
          <w:szCs w:val="20"/>
        </w:rPr>
        <w:t xml:space="preserve">. </w:t>
      </w:r>
      <w:proofErr w:type="spellStart"/>
      <w:r w:rsidRPr="006F1195">
        <w:rPr>
          <w:rFonts w:ascii="Arial" w:hAnsi="Arial" w:cs="Arial"/>
          <w:sz w:val="20"/>
          <w:szCs w:val="20"/>
        </w:rPr>
        <w:t>Universitair</w:t>
      </w:r>
      <w:proofErr w:type="spellEnd"/>
      <w:r w:rsidRPr="006F1195">
        <w:rPr>
          <w:rFonts w:ascii="Arial" w:hAnsi="Arial" w:cs="Arial"/>
          <w:sz w:val="20"/>
          <w:szCs w:val="20"/>
        </w:rPr>
        <w:t xml:space="preserve"> </w:t>
      </w:r>
      <w:proofErr w:type="spellStart"/>
      <w:r w:rsidRPr="006F1195">
        <w:rPr>
          <w:rFonts w:ascii="Arial" w:hAnsi="Arial" w:cs="Arial"/>
          <w:sz w:val="20"/>
          <w:szCs w:val="20"/>
        </w:rPr>
        <w:t>Medisch</w:t>
      </w:r>
      <w:proofErr w:type="spellEnd"/>
      <w:r w:rsidRPr="006F1195">
        <w:rPr>
          <w:rFonts w:ascii="Arial" w:hAnsi="Arial" w:cs="Arial"/>
          <w:sz w:val="20"/>
          <w:szCs w:val="20"/>
        </w:rPr>
        <w:t xml:space="preserve"> Centrum Utrecht, Utrecht: HIV treating physicians: A.I.M. </w:t>
      </w:r>
      <w:proofErr w:type="spellStart"/>
      <w:r w:rsidRPr="006F1195">
        <w:rPr>
          <w:rFonts w:ascii="Arial" w:hAnsi="Arial" w:cs="Arial"/>
          <w:sz w:val="20"/>
          <w:szCs w:val="20"/>
        </w:rPr>
        <w:t>Hoepelman</w:t>
      </w:r>
      <w:proofErr w:type="spellEnd"/>
      <w:r w:rsidRPr="006F1195">
        <w:rPr>
          <w:rFonts w:ascii="Arial" w:hAnsi="Arial" w:cs="Arial"/>
          <w:sz w:val="20"/>
          <w:szCs w:val="20"/>
        </w:rPr>
        <w:t xml:space="preserve">*, J.E. </w:t>
      </w:r>
      <w:proofErr w:type="spellStart"/>
      <w:r w:rsidRPr="006F1195">
        <w:rPr>
          <w:rFonts w:ascii="Arial" w:hAnsi="Arial" w:cs="Arial"/>
          <w:sz w:val="20"/>
          <w:szCs w:val="20"/>
        </w:rPr>
        <w:t>Arends</w:t>
      </w:r>
      <w:proofErr w:type="spellEnd"/>
      <w:r w:rsidRPr="006F1195">
        <w:rPr>
          <w:rFonts w:ascii="Arial" w:hAnsi="Arial" w:cs="Arial"/>
          <w:sz w:val="20"/>
          <w:szCs w:val="20"/>
        </w:rPr>
        <w:t xml:space="preserve">, R.E. Barth, A.H.W. </w:t>
      </w:r>
      <w:proofErr w:type="spellStart"/>
      <w:r w:rsidRPr="006F1195">
        <w:rPr>
          <w:rFonts w:ascii="Arial" w:hAnsi="Arial" w:cs="Arial"/>
          <w:sz w:val="20"/>
          <w:szCs w:val="20"/>
        </w:rPr>
        <w:t>Bruns</w:t>
      </w:r>
      <w:proofErr w:type="spellEnd"/>
      <w:r w:rsidRPr="006F1195">
        <w:rPr>
          <w:rFonts w:ascii="Arial" w:hAnsi="Arial" w:cs="Arial"/>
          <w:sz w:val="20"/>
          <w:szCs w:val="20"/>
        </w:rPr>
        <w:t xml:space="preserve">, P.M. </w:t>
      </w:r>
      <w:proofErr w:type="spellStart"/>
      <w:r w:rsidRPr="006F1195">
        <w:rPr>
          <w:rFonts w:ascii="Arial" w:hAnsi="Arial" w:cs="Arial"/>
          <w:sz w:val="20"/>
          <w:szCs w:val="20"/>
        </w:rPr>
        <w:t>Ellerbroek</w:t>
      </w:r>
      <w:proofErr w:type="spellEnd"/>
      <w:r w:rsidRPr="006F1195">
        <w:rPr>
          <w:rFonts w:ascii="Arial" w:hAnsi="Arial" w:cs="Arial"/>
          <w:sz w:val="20"/>
          <w:szCs w:val="20"/>
        </w:rPr>
        <w:t xml:space="preserve">, T. </w:t>
      </w:r>
      <w:proofErr w:type="spellStart"/>
      <w:r w:rsidRPr="006F1195">
        <w:rPr>
          <w:rFonts w:ascii="Arial" w:hAnsi="Arial" w:cs="Arial"/>
          <w:sz w:val="20"/>
          <w:szCs w:val="20"/>
        </w:rPr>
        <w:t>Mudrikova</w:t>
      </w:r>
      <w:proofErr w:type="spellEnd"/>
      <w:r w:rsidRPr="006F1195">
        <w:rPr>
          <w:rFonts w:ascii="Arial" w:hAnsi="Arial" w:cs="Arial"/>
          <w:sz w:val="20"/>
          <w:szCs w:val="20"/>
        </w:rPr>
        <w:t xml:space="preserve">, J.J. </w:t>
      </w:r>
      <w:proofErr w:type="spellStart"/>
      <w:r w:rsidRPr="006F1195">
        <w:rPr>
          <w:rFonts w:ascii="Arial" w:hAnsi="Arial" w:cs="Arial"/>
          <w:sz w:val="20"/>
          <w:szCs w:val="20"/>
        </w:rPr>
        <w:t>Oosterheert</w:t>
      </w:r>
      <w:proofErr w:type="spellEnd"/>
      <w:r w:rsidRPr="006F1195">
        <w:rPr>
          <w:rFonts w:ascii="Arial" w:hAnsi="Arial" w:cs="Arial"/>
          <w:sz w:val="20"/>
          <w:szCs w:val="20"/>
        </w:rPr>
        <w:t xml:space="preserve">, M.J.A. de Regt, E.M. </w:t>
      </w:r>
      <w:proofErr w:type="spellStart"/>
      <w:r w:rsidRPr="006F1195">
        <w:rPr>
          <w:rFonts w:ascii="Arial" w:hAnsi="Arial" w:cs="Arial"/>
          <w:sz w:val="20"/>
          <w:szCs w:val="20"/>
        </w:rPr>
        <w:t>Schadd</w:t>
      </w:r>
      <w:proofErr w:type="spellEnd"/>
      <w:r w:rsidRPr="006F1195">
        <w:rPr>
          <w:rFonts w:ascii="Arial" w:hAnsi="Arial" w:cs="Arial"/>
          <w:sz w:val="20"/>
          <w:szCs w:val="20"/>
        </w:rPr>
        <w:t xml:space="preserve">, M.A.D. van </w:t>
      </w:r>
      <w:proofErr w:type="spellStart"/>
      <w:r w:rsidRPr="006F1195">
        <w:rPr>
          <w:rFonts w:ascii="Arial" w:hAnsi="Arial" w:cs="Arial"/>
          <w:sz w:val="20"/>
          <w:szCs w:val="20"/>
        </w:rPr>
        <w:t>Zoelen</w:t>
      </w:r>
      <w:proofErr w:type="spellEnd"/>
      <w:r w:rsidRPr="006F1195">
        <w:rPr>
          <w:rFonts w:ascii="Arial" w:hAnsi="Arial" w:cs="Arial"/>
          <w:sz w:val="20"/>
          <w:szCs w:val="20"/>
        </w:rPr>
        <w:t xml:space="preserve">. HIV nurse consultants: K. </w:t>
      </w:r>
      <w:proofErr w:type="spellStart"/>
      <w:r w:rsidRPr="006F1195">
        <w:rPr>
          <w:rFonts w:ascii="Arial" w:hAnsi="Arial" w:cs="Arial"/>
          <w:sz w:val="20"/>
          <w:szCs w:val="20"/>
        </w:rPr>
        <w:t>Aarsman</w:t>
      </w:r>
      <w:proofErr w:type="spellEnd"/>
      <w:r w:rsidRPr="006F1195">
        <w:rPr>
          <w:rFonts w:ascii="Arial" w:hAnsi="Arial" w:cs="Arial"/>
          <w:sz w:val="20"/>
          <w:szCs w:val="20"/>
        </w:rPr>
        <w:t xml:space="preserve">, B.M.G. </w:t>
      </w:r>
      <w:proofErr w:type="spellStart"/>
      <w:r w:rsidRPr="006F1195">
        <w:rPr>
          <w:rFonts w:ascii="Arial" w:hAnsi="Arial" w:cs="Arial"/>
          <w:sz w:val="20"/>
          <w:szCs w:val="20"/>
        </w:rPr>
        <w:t>Griffioen</w:t>
      </w:r>
      <w:proofErr w:type="spellEnd"/>
      <w:r w:rsidRPr="006F1195">
        <w:rPr>
          <w:rFonts w:ascii="Arial" w:hAnsi="Arial" w:cs="Arial"/>
          <w:sz w:val="20"/>
          <w:szCs w:val="20"/>
        </w:rPr>
        <w:t xml:space="preserve">-van Santen, I. de Kroon, C.S.A.M. van </w:t>
      </w:r>
      <w:proofErr w:type="spellStart"/>
      <w:r w:rsidRPr="006F1195">
        <w:rPr>
          <w:rFonts w:ascii="Arial" w:hAnsi="Arial" w:cs="Arial"/>
          <w:sz w:val="20"/>
          <w:szCs w:val="20"/>
        </w:rPr>
        <w:t>Rooijen</w:t>
      </w:r>
      <w:proofErr w:type="spellEnd"/>
      <w:r w:rsidRPr="006F1195">
        <w:rPr>
          <w:rFonts w:ascii="Arial" w:hAnsi="Arial" w:cs="Arial"/>
          <w:sz w:val="20"/>
          <w:szCs w:val="20"/>
        </w:rPr>
        <w:t xml:space="preserve">. Data collection: M. van </w:t>
      </w:r>
      <w:proofErr w:type="spellStart"/>
      <w:r w:rsidRPr="006F1195">
        <w:rPr>
          <w:rFonts w:ascii="Arial" w:hAnsi="Arial" w:cs="Arial"/>
          <w:sz w:val="20"/>
          <w:szCs w:val="20"/>
        </w:rPr>
        <w:t>Berkel</w:t>
      </w:r>
      <w:proofErr w:type="spellEnd"/>
      <w:r w:rsidRPr="006F1195">
        <w:rPr>
          <w:rFonts w:ascii="Arial" w:hAnsi="Arial" w:cs="Arial"/>
          <w:sz w:val="20"/>
          <w:szCs w:val="20"/>
        </w:rPr>
        <w:t xml:space="preserve">, C.S.A.M. van </w:t>
      </w:r>
      <w:proofErr w:type="spellStart"/>
      <w:r w:rsidRPr="006F1195">
        <w:rPr>
          <w:rFonts w:ascii="Arial" w:hAnsi="Arial" w:cs="Arial"/>
          <w:sz w:val="20"/>
          <w:szCs w:val="20"/>
        </w:rPr>
        <w:t>Rooijen</w:t>
      </w:r>
      <w:proofErr w:type="spellEnd"/>
      <w:r w:rsidRPr="006F1195">
        <w:rPr>
          <w:rFonts w:ascii="Arial" w:hAnsi="Arial" w:cs="Arial"/>
          <w:sz w:val="20"/>
          <w:szCs w:val="20"/>
        </w:rPr>
        <w:t xml:space="preserve">. HIV clinical virologists/chemists: R. </w:t>
      </w:r>
      <w:proofErr w:type="spellStart"/>
      <w:r w:rsidRPr="006F1195">
        <w:rPr>
          <w:rFonts w:ascii="Arial" w:hAnsi="Arial" w:cs="Arial"/>
          <w:sz w:val="20"/>
          <w:szCs w:val="20"/>
        </w:rPr>
        <w:t>Schuurman</w:t>
      </w:r>
      <w:proofErr w:type="spellEnd"/>
      <w:r w:rsidRPr="006F1195">
        <w:rPr>
          <w:rFonts w:ascii="Arial" w:hAnsi="Arial" w:cs="Arial"/>
          <w:sz w:val="20"/>
          <w:szCs w:val="20"/>
        </w:rPr>
        <w:t xml:space="preserve">, F. </w:t>
      </w:r>
      <w:proofErr w:type="spellStart"/>
      <w:r w:rsidRPr="006F1195">
        <w:rPr>
          <w:rFonts w:ascii="Arial" w:hAnsi="Arial" w:cs="Arial"/>
          <w:sz w:val="20"/>
          <w:szCs w:val="20"/>
        </w:rPr>
        <w:t>Verduyn-Lunel</w:t>
      </w:r>
      <w:proofErr w:type="spellEnd"/>
      <w:r w:rsidRPr="006F1195">
        <w:rPr>
          <w:rFonts w:ascii="Arial" w:hAnsi="Arial" w:cs="Arial"/>
          <w:sz w:val="20"/>
          <w:szCs w:val="20"/>
        </w:rPr>
        <w:t xml:space="preserve">, A.M.J. </w:t>
      </w:r>
      <w:proofErr w:type="spellStart"/>
      <w:r w:rsidRPr="006F1195">
        <w:rPr>
          <w:rFonts w:ascii="Arial" w:hAnsi="Arial" w:cs="Arial"/>
          <w:sz w:val="20"/>
          <w:szCs w:val="20"/>
        </w:rPr>
        <w:t>Wensing</w:t>
      </w:r>
      <w:proofErr w:type="spellEnd"/>
      <w:r w:rsidRPr="006F1195">
        <w:rPr>
          <w:rFonts w:ascii="Arial" w:hAnsi="Arial" w:cs="Arial"/>
          <w:sz w:val="20"/>
          <w:szCs w:val="20"/>
        </w:rPr>
        <w:t xml:space="preserve">. </w:t>
      </w:r>
    </w:p>
    <w:p w14:paraId="26A8ABB6" w14:textId="77777777" w:rsidR="00352734" w:rsidRPr="006F1195" w:rsidRDefault="00352734" w:rsidP="00352734">
      <w:pPr>
        <w:spacing w:after="0" w:line="240" w:lineRule="auto"/>
        <w:contextualSpacing/>
        <w:rPr>
          <w:rFonts w:ascii="Arial" w:hAnsi="Arial" w:cs="Arial"/>
          <w:sz w:val="20"/>
          <w:szCs w:val="20"/>
        </w:rPr>
      </w:pPr>
    </w:p>
    <w:p w14:paraId="2FD02E40"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 xml:space="preserve">COORDINATING CENTRE </w:t>
      </w:r>
    </w:p>
    <w:p w14:paraId="608B0B84" w14:textId="77777777" w:rsidR="00352734" w:rsidRPr="006F1195" w:rsidRDefault="00352734" w:rsidP="00352734">
      <w:pPr>
        <w:spacing w:after="0" w:line="240" w:lineRule="auto"/>
        <w:contextualSpacing/>
        <w:rPr>
          <w:rFonts w:ascii="Arial" w:hAnsi="Arial" w:cs="Arial"/>
          <w:sz w:val="20"/>
          <w:szCs w:val="20"/>
        </w:rPr>
      </w:pPr>
      <w:r w:rsidRPr="006F1195">
        <w:rPr>
          <w:rFonts w:ascii="Arial" w:hAnsi="Arial" w:cs="Arial"/>
          <w:sz w:val="20"/>
          <w:szCs w:val="20"/>
        </w:rPr>
        <w:t xml:space="preserve">Director: P. Reiss. Deputy director: S. </w:t>
      </w:r>
      <w:proofErr w:type="spellStart"/>
      <w:r w:rsidRPr="006F1195">
        <w:rPr>
          <w:rFonts w:ascii="Arial" w:hAnsi="Arial" w:cs="Arial"/>
          <w:sz w:val="20"/>
          <w:szCs w:val="20"/>
        </w:rPr>
        <w:t>Zaheri</w:t>
      </w:r>
      <w:proofErr w:type="spellEnd"/>
      <w:r w:rsidRPr="006F1195">
        <w:rPr>
          <w:rFonts w:ascii="Arial" w:hAnsi="Arial" w:cs="Arial"/>
          <w:sz w:val="20"/>
          <w:szCs w:val="20"/>
        </w:rPr>
        <w:t xml:space="preserve">. Data analysis: A.C. Boyd, D.O. </w:t>
      </w:r>
      <w:proofErr w:type="spellStart"/>
      <w:r w:rsidRPr="006F1195">
        <w:rPr>
          <w:rFonts w:ascii="Arial" w:hAnsi="Arial" w:cs="Arial"/>
          <w:sz w:val="20"/>
          <w:szCs w:val="20"/>
        </w:rPr>
        <w:t>Bezemer</w:t>
      </w:r>
      <w:proofErr w:type="spellEnd"/>
      <w:r w:rsidRPr="006F1195">
        <w:rPr>
          <w:rFonts w:ascii="Arial" w:hAnsi="Arial" w:cs="Arial"/>
          <w:sz w:val="20"/>
          <w:szCs w:val="20"/>
        </w:rPr>
        <w:t xml:space="preserve">, A.I. van </w:t>
      </w:r>
      <w:proofErr w:type="spellStart"/>
      <w:r w:rsidRPr="006F1195">
        <w:rPr>
          <w:rFonts w:ascii="Arial" w:hAnsi="Arial" w:cs="Arial"/>
          <w:sz w:val="20"/>
          <w:szCs w:val="20"/>
        </w:rPr>
        <w:t>Sighem</w:t>
      </w:r>
      <w:proofErr w:type="spellEnd"/>
      <w:r w:rsidRPr="006F1195">
        <w:rPr>
          <w:rFonts w:ascii="Arial" w:hAnsi="Arial" w:cs="Arial"/>
          <w:sz w:val="20"/>
          <w:szCs w:val="20"/>
        </w:rPr>
        <w:t xml:space="preserve">, C. Smit, F.W.M.N. Wit. Data management and quality control: M. </w:t>
      </w:r>
      <w:proofErr w:type="spellStart"/>
      <w:r w:rsidRPr="006F1195">
        <w:rPr>
          <w:rFonts w:ascii="Arial" w:hAnsi="Arial" w:cs="Arial"/>
          <w:sz w:val="20"/>
          <w:szCs w:val="20"/>
        </w:rPr>
        <w:t>Hillebregt</w:t>
      </w:r>
      <w:proofErr w:type="spellEnd"/>
      <w:r w:rsidRPr="006F1195">
        <w:rPr>
          <w:rFonts w:ascii="Arial" w:hAnsi="Arial" w:cs="Arial"/>
          <w:sz w:val="20"/>
          <w:szCs w:val="20"/>
        </w:rPr>
        <w:t xml:space="preserve">, A. de Jong, T. </w:t>
      </w:r>
      <w:proofErr w:type="spellStart"/>
      <w:r w:rsidRPr="006F1195">
        <w:rPr>
          <w:rFonts w:ascii="Arial" w:hAnsi="Arial" w:cs="Arial"/>
          <w:sz w:val="20"/>
          <w:szCs w:val="20"/>
        </w:rPr>
        <w:t>Woudstra</w:t>
      </w:r>
      <w:proofErr w:type="spellEnd"/>
      <w:r w:rsidRPr="006F1195">
        <w:rPr>
          <w:rFonts w:ascii="Arial" w:hAnsi="Arial" w:cs="Arial"/>
          <w:sz w:val="20"/>
          <w:szCs w:val="20"/>
        </w:rPr>
        <w:t xml:space="preserve">. Data monitoring: D. Bergsma, R. </w:t>
      </w:r>
      <w:proofErr w:type="spellStart"/>
      <w:r w:rsidRPr="006F1195">
        <w:rPr>
          <w:rFonts w:ascii="Arial" w:hAnsi="Arial" w:cs="Arial"/>
          <w:sz w:val="20"/>
          <w:szCs w:val="20"/>
        </w:rPr>
        <w:t>Meijering</w:t>
      </w:r>
      <w:proofErr w:type="spellEnd"/>
      <w:r w:rsidRPr="006F1195">
        <w:rPr>
          <w:rFonts w:ascii="Arial" w:hAnsi="Arial" w:cs="Arial"/>
          <w:sz w:val="20"/>
          <w:szCs w:val="20"/>
        </w:rPr>
        <w:t xml:space="preserve">, T. </w:t>
      </w:r>
      <w:proofErr w:type="spellStart"/>
      <w:r w:rsidRPr="006F1195">
        <w:rPr>
          <w:rFonts w:ascii="Arial" w:hAnsi="Arial" w:cs="Arial"/>
          <w:sz w:val="20"/>
          <w:szCs w:val="20"/>
        </w:rPr>
        <w:t>Rutkens</w:t>
      </w:r>
      <w:proofErr w:type="spellEnd"/>
      <w:r w:rsidRPr="006F1195">
        <w:rPr>
          <w:rFonts w:ascii="Arial" w:hAnsi="Arial" w:cs="Arial"/>
          <w:sz w:val="20"/>
          <w:szCs w:val="20"/>
        </w:rPr>
        <w:t xml:space="preserve">. Data collection: L. de Groot, M. van den </w:t>
      </w:r>
      <w:proofErr w:type="spellStart"/>
      <w:r w:rsidRPr="006F1195">
        <w:rPr>
          <w:rFonts w:ascii="Arial" w:hAnsi="Arial" w:cs="Arial"/>
          <w:sz w:val="20"/>
          <w:szCs w:val="20"/>
        </w:rPr>
        <w:t>Akker</w:t>
      </w:r>
      <w:proofErr w:type="spellEnd"/>
      <w:r w:rsidRPr="006F1195">
        <w:rPr>
          <w:rFonts w:ascii="Arial" w:hAnsi="Arial" w:cs="Arial"/>
          <w:sz w:val="20"/>
          <w:szCs w:val="20"/>
        </w:rPr>
        <w:t xml:space="preserve">, Y. Bakker, A. El </w:t>
      </w:r>
      <w:proofErr w:type="spellStart"/>
      <w:r w:rsidRPr="006F1195">
        <w:rPr>
          <w:rFonts w:ascii="Arial" w:hAnsi="Arial" w:cs="Arial"/>
          <w:sz w:val="20"/>
          <w:szCs w:val="20"/>
        </w:rPr>
        <w:t>Berkaoui</w:t>
      </w:r>
      <w:proofErr w:type="spellEnd"/>
      <w:r w:rsidRPr="006F1195">
        <w:rPr>
          <w:rFonts w:ascii="Arial" w:hAnsi="Arial" w:cs="Arial"/>
          <w:sz w:val="20"/>
          <w:szCs w:val="20"/>
        </w:rPr>
        <w:t xml:space="preserve">, M. </w:t>
      </w:r>
      <w:proofErr w:type="spellStart"/>
      <w:r w:rsidRPr="006F1195">
        <w:rPr>
          <w:rFonts w:ascii="Arial" w:hAnsi="Arial" w:cs="Arial"/>
          <w:sz w:val="20"/>
          <w:szCs w:val="20"/>
        </w:rPr>
        <w:t>Bezemer</w:t>
      </w:r>
      <w:proofErr w:type="spellEnd"/>
      <w:r w:rsidRPr="006F1195">
        <w:rPr>
          <w:rFonts w:ascii="Arial" w:hAnsi="Arial" w:cs="Arial"/>
          <w:sz w:val="20"/>
          <w:szCs w:val="20"/>
        </w:rPr>
        <w:t xml:space="preserve">, N. </w:t>
      </w:r>
      <w:proofErr w:type="spellStart"/>
      <w:r w:rsidRPr="006F1195">
        <w:rPr>
          <w:rFonts w:ascii="Arial" w:hAnsi="Arial" w:cs="Arial"/>
          <w:sz w:val="20"/>
          <w:szCs w:val="20"/>
        </w:rPr>
        <w:t>Brétin</w:t>
      </w:r>
      <w:proofErr w:type="spellEnd"/>
      <w:r w:rsidRPr="006F1195">
        <w:rPr>
          <w:rFonts w:ascii="Arial" w:hAnsi="Arial" w:cs="Arial"/>
          <w:sz w:val="20"/>
          <w:szCs w:val="20"/>
        </w:rPr>
        <w:t xml:space="preserve">, E. </w:t>
      </w:r>
      <w:proofErr w:type="spellStart"/>
      <w:r w:rsidRPr="006F1195">
        <w:rPr>
          <w:rFonts w:ascii="Arial" w:hAnsi="Arial" w:cs="Arial"/>
          <w:sz w:val="20"/>
          <w:szCs w:val="20"/>
        </w:rPr>
        <w:t>Djoechro</w:t>
      </w:r>
      <w:proofErr w:type="spellEnd"/>
      <w:r w:rsidRPr="006F1195">
        <w:rPr>
          <w:rFonts w:ascii="Arial" w:hAnsi="Arial" w:cs="Arial"/>
          <w:sz w:val="20"/>
          <w:szCs w:val="20"/>
        </w:rPr>
        <w:t xml:space="preserve">, J. </w:t>
      </w:r>
      <w:proofErr w:type="spellStart"/>
      <w:r w:rsidRPr="006F1195">
        <w:rPr>
          <w:rFonts w:ascii="Arial" w:hAnsi="Arial" w:cs="Arial"/>
          <w:sz w:val="20"/>
          <w:szCs w:val="20"/>
        </w:rPr>
        <w:t>Geerlinks</w:t>
      </w:r>
      <w:proofErr w:type="spellEnd"/>
      <w:r w:rsidRPr="006F1195">
        <w:rPr>
          <w:rFonts w:ascii="Arial" w:hAnsi="Arial" w:cs="Arial"/>
          <w:sz w:val="20"/>
          <w:szCs w:val="20"/>
        </w:rPr>
        <w:t xml:space="preserve">, E. </w:t>
      </w:r>
      <w:proofErr w:type="spellStart"/>
      <w:r w:rsidRPr="006F1195">
        <w:rPr>
          <w:rFonts w:ascii="Arial" w:hAnsi="Arial" w:cs="Arial"/>
          <w:sz w:val="20"/>
          <w:szCs w:val="20"/>
        </w:rPr>
        <w:t>Kruijne</w:t>
      </w:r>
      <w:proofErr w:type="spellEnd"/>
      <w:r w:rsidRPr="006F1195">
        <w:rPr>
          <w:rFonts w:ascii="Arial" w:hAnsi="Arial" w:cs="Arial"/>
          <w:sz w:val="20"/>
          <w:szCs w:val="20"/>
        </w:rPr>
        <w:t xml:space="preserve">, C. </w:t>
      </w:r>
      <w:proofErr w:type="spellStart"/>
      <w:r w:rsidRPr="006F1195">
        <w:rPr>
          <w:rFonts w:ascii="Arial" w:hAnsi="Arial" w:cs="Arial"/>
          <w:sz w:val="20"/>
          <w:szCs w:val="20"/>
        </w:rPr>
        <w:t>Lodewijk</w:t>
      </w:r>
      <w:proofErr w:type="spellEnd"/>
      <w:r w:rsidRPr="006F1195">
        <w:rPr>
          <w:rFonts w:ascii="Arial" w:hAnsi="Arial" w:cs="Arial"/>
          <w:sz w:val="20"/>
          <w:szCs w:val="20"/>
        </w:rPr>
        <w:t xml:space="preserve">, E. </w:t>
      </w:r>
      <w:r w:rsidRPr="006F1195">
        <w:rPr>
          <w:rFonts w:ascii="Arial" w:hAnsi="Arial" w:cs="Arial"/>
          <w:sz w:val="20"/>
          <w:szCs w:val="20"/>
        </w:rPr>
        <w:lastRenderedPageBreak/>
        <w:t xml:space="preserve">Lucas, R. van der Meer, L. </w:t>
      </w:r>
      <w:proofErr w:type="spellStart"/>
      <w:r w:rsidRPr="006F1195">
        <w:rPr>
          <w:rFonts w:ascii="Arial" w:hAnsi="Arial" w:cs="Arial"/>
          <w:sz w:val="20"/>
          <w:szCs w:val="20"/>
        </w:rPr>
        <w:t>Munjishvili</w:t>
      </w:r>
      <w:proofErr w:type="spellEnd"/>
      <w:r w:rsidRPr="006F1195">
        <w:rPr>
          <w:rFonts w:ascii="Arial" w:hAnsi="Arial" w:cs="Arial"/>
          <w:sz w:val="20"/>
          <w:szCs w:val="20"/>
        </w:rPr>
        <w:t xml:space="preserve">, F. Paling, B. </w:t>
      </w:r>
      <w:proofErr w:type="spellStart"/>
      <w:r w:rsidRPr="006F1195">
        <w:rPr>
          <w:rFonts w:ascii="Arial" w:hAnsi="Arial" w:cs="Arial"/>
          <w:sz w:val="20"/>
          <w:szCs w:val="20"/>
        </w:rPr>
        <w:t>Peeck</w:t>
      </w:r>
      <w:proofErr w:type="spellEnd"/>
      <w:r w:rsidRPr="006F1195">
        <w:rPr>
          <w:rFonts w:ascii="Arial" w:hAnsi="Arial" w:cs="Arial"/>
          <w:sz w:val="20"/>
          <w:szCs w:val="20"/>
        </w:rPr>
        <w:t xml:space="preserve">, C. </w:t>
      </w:r>
      <w:proofErr w:type="spellStart"/>
      <w:r w:rsidRPr="006F1195">
        <w:rPr>
          <w:rFonts w:ascii="Arial" w:hAnsi="Arial" w:cs="Arial"/>
          <w:sz w:val="20"/>
          <w:szCs w:val="20"/>
        </w:rPr>
        <w:t>Ree</w:t>
      </w:r>
      <w:proofErr w:type="spellEnd"/>
      <w:r w:rsidRPr="006F1195">
        <w:rPr>
          <w:rFonts w:ascii="Arial" w:hAnsi="Arial" w:cs="Arial"/>
          <w:sz w:val="20"/>
          <w:szCs w:val="20"/>
        </w:rPr>
        <w:t xml:space="preserve">, R. </w:t>
      </w:r>
      <w:proofErr w:type="spellStart"/>
      <w:r w:rsidRPr="006F1195">
        <w:rPr>
          <w:rFonts w:ascii="Arial" w:hAnsi="Arial" w:cs="Arial"/>
          <w:sz w:val="20"/>
          <w:szCs w:val="20"/>
        </w:rPr>
        <w:t>Regtop</w:t>
      </w:r>
      <w:proofErr w:type="spellEnd"/>
      <w:r w:rsidRPr="006F1195">
        <w:rPr>
          <w:rFonts w:ascii="Arial" w:hAnsi="Arial" w:cs="Arial"/>
          <w:sz w:val="20"/>
          <w:szCs w:val="20"/>
        </w:rPr>
        <w:t xml:space="preserve">, Y. </w:t>
      </w:r>
      <w:proofErr w:type="spellStart"/>
      <w:r w:rsidRPr="006F1195">
        <w:rPr>
          <w:rFonts w:ascii="Arial" w:hAnsi="Arial" w:cs="Arial"/>
          <w:sz w:val="20"/>
          <w:szCs w:val="20"/>
        </w:rPr>
        <w:t>Ruijs</w:t>
      </w:r>
      <w:proofErr w:type="spellEnd"/>
      <w:r w:rsidRPr="006F1195">
        <w:rPr>
          <w:rFonts w:ascii="Arial" w:hAnsi="Arial" w:cs="Arial"/>
          <w:sz w:val="20"/>
          <w:szCs w:val="20"/>
        </w:rPr>
        <w:t xml:space="preserve">, L. van de Sande, M. </w:t>
      </w:r>
      <w:proofErr w:type="spellStart"/>
      <w:r w:rsidRPr="006F1195">
        <w:rPr>
          <w:rFonts w:ascii="Arial" w:hAnsi="Arial" w:cs="Arial"/>
          <w:sz w:val="20"/>
          <w:szCs w:val="20"/>
        </w:rPr>
        <w:t>Schoorl</w:t>
      </w:r>
      <w:proofErr w:type="spellEnd"/>
      <w:r w:rsidRPr="006F1195">
        <w:rPr>
          <w:rFonts w:ascii="Arial" w:hAnsi="Arial" w:cs="Arial"/>
          <w:sz w:val="20"/>
          <w:szCs w:val="20"/>
        </w:rPr>
        <w:t xml:space="preserve">, P. </w:t>
      </w:r>
      <w:proofErr w:type="spellStart"/>
      <w:r w:rsidRPr="006F1195">
        <w:rPr>
          <w:rFonts w:ascii="Arial" w:hAnsi="Arial" w:cs="Arial"/>
          <w:sz w:val="20"/>
          <w:szCs w:val="20"/>
        </w:rPr>
        <w:t>Schnörr</w:t>
      </w:r>
      <w:proofErr w:type="spellEnd"/>
      <w:r w:rsidRPr="006F1195">
        <w:rPr>
          <w:rFonts w:ascii="Arial" w:hAnsi="Arial" w:cs="Arial"/>
          <w:sz w:val="20"/>
          <w:szCs w:val="20"/>
        </w:rPr>
        <w:t xml:space="preserve">, E. </w:t>
      </w:r>
      <w:proofErr w:type="spellStart"/>
      <w:r w:rsidRPr="006F1195">
        <w:rPr>
          <w:rFonts w:ascii="Arial" w:hAnsi="Arial" w:cs="Arial"/>
          <w:sz w:val="20"/>
          <w:szCs w:val="20"/>
        </w:rPr>
        <w:t>Tuijn</w:t>
      </w:r>
      <w:proofErr w:type="spellEnd"/>
      <w:r w:rsidRPr="006F1195">
        <w:rPr>
          <w:rFonts w:ascii="Arial" w:hAnsi="Arial" w:cs="Arial"/>
          <w:sz w:val="20"/>
          <w:szCs w:val="20"/>
        </w:rPr>
        <w:t xml:space="preserve">, L. </w:t>
      </w:r>
      <w:proofErr w:type="spellStart"/>
      <w:r w:rsidRPr="006F1195">
        <w:rPr>
          <w:rFonts w:ascii="Arial" w:hAnsi="Arial" w:cs="Arial"/>
          <w:sz w:val="20"/>
          <w:szCs w:val="20"/>
        </w:rPr>
        <w:t>Veenenberg</w:t>
      </w:r>
      <w:proofErr w:type="spellEnd"/>
      <w:r w:rsidRPr="006F1195">
        <w:rPr>
          <w:rFonts w:ascii="Arial" w:hAnsi="Arial" w:cs="Arial"/>
          <w:sz w:val="20"/>
          <w:szCs w:val="20"/>
        </w:rPr>
        <w:t xml:space="preserve">, S. van der </w:t>
      </w:r>
      <w:proofErr w:type="spellStart"/>
      <w:r w:rsidRPr="006F1195">
        <w:rPr>
          <w:rFonts w:ascii="Arial" w:hAnsi="Arial" w:cs="Arial"/>
          <w:sz w:val="20"/>
          <w:szCs w:val="20"/>
        </w:rPr>
        <w:t>Vliet</w:t>
      </w:r>
      <w:proofErr w:type="spellEnd"/>
      <w:r w:rsidRPr="006F1195">
        <w:rPr>
          <w:rFonts w:ascii="Arial" w:hAnsi="Arial" w:cs="Arial"/>
          <w:sz w:val="20"/>
          <w:szCs w:val="20"/>
        </w:rPr>
        <w:t xml:space="preserve">, E.C. Witte. Patient registration: B. </w:t>
      </w:r>
      <w:proofErr w:type="spellStart"/>
      <w:r w:rsidRPr="006F1195">
        <w:rPr>
          <w:rFonts w:ascii="Arial" w:hAnsi="Arial" w:cs="Arial"/>
          <w:sz w:val="20"/>
          <w:szCs w:val="20"/>
        </w:rPr>
        <w:t>Tuk</w:t>
      </w:r>
      <w:proofErr w:type="spellEnd"/>
      <w:r w:rsidRPr="006F1195">
        <w:rPr>
          <w:rFonts w:ascii="Arial" w:hAnsi="Arial" w:cs="Arial"/>
          <w:sz w:val="20"/>
          <w:szCs w:val="20"/>
        </w:rPr>
        <w:t>.</w:t>
      </w:r>
    </w:p>
    <w:p w14:paraId="51459E9E" w14:textId="77777777" w:rsidR="00352734" w:rsidRPr="006F1195" w:rsidRDefault="00352734" w:rsidP="00352734">
      <w:pPr>
        <w:spacing w:after="0" w:line="240" w:lineRule="auto"/>
        <w:contextualSpacing/>
        <w:rPr>
          <w:rFonts w:ascii="Arial" w:hAnsi="Arial" w:cs="Arial"/>
          <w:sz w:val="20"/>
          <w:szCs w:val="20"/>
        </w:rPr>
      </w:pPr>
    </w:p>
    <w:p w14:paraId="76E3012A" w14:textId="77777777" w:rsidR="00352734" w:rsidRPr="00C470AC" w:rsidRDefault="00352734" w:rsidP="00352734">
      <w:pPr>
        <w:pStyle w:val="NormalWeb"/>
        <w:spacing w:before="0" w:beforeAutospacing="0" w:after="0" w:afterAutospacing="0"/>
        <w:rPr>
          <w:rFonts w:ascii="Arial" w:hAnsi="Arial" w:cs="Arial"/>
          <w:b/>
          <w:bCs/>
          <w:sz w:val="20"/>
          <w:szCs w:val="20"/>
          <w:lang w:val="en-US"/>
        </w:rPr>
      </w:pPr>
      <w:proofErr w:type="spellStart"/>
      <w:r w:rsidRPr="00C470AC">
        <w:rPr>
          <w:rFonts w:ascii="Arial" w:hAnsi="Arial" w:cs="Arial"/>
          <w:b/>
          <w:bCs/>
          <w:sz w:val="20"/>
          <w:szCs w:val="20"/>
          <w:lang w:val="en-US"/>
        </w:rPr>
        <w:t>CoRIS</w:t>
      </w:r>
      <w:proofErr w:type="spellEnd"/>
      <w:r w:rsidRPr="00C470AC">
        <w:rPr>
          <w:rFonts w:ascii="Arial" w:hAnsi="Arial" w:cs="Arial"/>
          <w:b/>
          <w:bCs/>
          <w:sz w:val="20"/>
          <w:szCs w:val="20"/>
          <w:lang w:val="en-US"/>
        </w:rPr>
        <w:t>/</w:t>
      </w:r>
      <w:proofErr w:type="spellStart"/>
      <w:r w:rsidRPr="00C470AC">
        <w:rPr>
          <w:rFonts w:ascii="Arial" w:hAnsi="Arial" w:cs="Arial"/>
          <w:b/>
          <w:bCs/>
          <w:sz w:val="20"/>
          <w:szCs w:val="20"/>
          <w:lang w:val="en-US"/>
        </w:rPr>
        <w:t>CoRIS</w:t>
      </w:r>
      <w:proofErr w:type="spellEnd"/>
      <w:r w:rsidRPr="00C470AC">
        <w:rPr>
          <w:rFonts w:ascii="Arial" w:hAnsi="Arial" w:cs="Arial"/>
          <w:b/>
          <w:bCs/>
          <w:sz w:val="20"/>
          <w:szCs w:val="20"/>
          <w:lang w:val="en-US"/>
        </w:rPr>
        <w:t>-MD</w:t>
      </w:r>
    </w:p>
    <w:p w14:paraId="7DB0AC6E" w14:textId="77777777" w:rsidR="00352734" w:rsidRPr="00C470AC" w:rsidRDefault="00352734" w:rsidP="00352734">
      <w:pPr>
        <w:adjustRightInd w:val="0"/>
        <w:spacing w:after="0" w:line="240" w:lineRule="auto"/>
        <w:rPr>
          <w:rFonts w:ascii="Arial" w:eastAsia="Times New Roman" w:hAnsi="Arial" w:cs="Arial"/>
          <w:bCs/>
          <w:sz w:val="20"/>
          <w:szCs w:val="20"/>
          <w:lang w:val="pt-BR" w:eastAsia="de-CH"/>
        </w:rPr>
      </w:pPr>
      <w:proofErr w:type="spellStart"/>
      <w:r w:rsidRPr="00C470AC">
        <w:rPr>
          <w:rFonts w:ascii="Arial" w:eastAsia="Times New Roman" w:hAnsi="Arial" w:cs="Arial"/>
          <w:bCs/>
          <w:sz w:val="20"/>
          <w:szCs w:val="20"/>
          <w:lang w:val="en-US" w:eastAsia="de-CH"/>
        </w:rPr>
        <w:t>CoRIS</w:t>
      </w:r>
      <w:proofErr w:type="spellEnd"/>
      <w:r w:rsidRPr="00C470AC">
        <w:rPr>
          <w:rFonts w:ascii="Arial" w:eastAsia="Times New Roman" w:hAnsi="Arial" w:cs="Arial"/>
          <w:bCs/>
          <w:sz w:val="20"/>
          <w:szCs w:val="20"/>
          <w:lang w:val="en-US" w:eastAsia="de-CH"/>
        </w:rPr>
        <w:t xml:space="preserve"> is funded by the SPANISH AIDS Research Network (RIS) RD16/0025/0001 project as part of the Plan Nacional R + D + I and </w:t>
      </w:r>
      <w:proofErr w:type="spellStart"/>
      <w:r w:rsidRPr="00C470AC">
        <w:rPr>
          <w:rFonts w:ascii="Arial" w:eastAsia="Times New Roman" w:hAnsi="Arial" w:cs="Arial"/>
          <w:bCs/>
          <w:sz w:val="20"/>
          <w:szCs w:val="20"/>
          <w:lang w:val="en-US" w:eastAsia="de-CH"/>
        </w:rPr>
        <w:t>cofinanced</w:t>
      </w:r>
      <w:proofErr w:type="spellEnd"/>
      <w:r w:rsidRPr="00C470AC">
        <w:rPr>
          <w:rFonts w:ascii="Arial" w:eastAsia="Times New Roman" w:hAnsi="Arial" w:cs="Arial"/>
          <w:bCs/>
          <w:sz w:val="20"/>
          <w:szCs w:val="20"/>
          <w:lang w:val="en-US" w:eastAsia="de-CH"/>
        </w:rPr>
        <w:t xml:space="preserve"> by ISCIII- </w:t>
      </w:r>
      <w:proofErr w:type="spellStart"/>
      <w:r w:rsidRPr="00C470AC">
        <w:rPr>
          <w:rFonts w:ascii="Arial" w:eastAsia="Times New Roman" w:hAnsi="Arial" w:cs="Arial"/>
          <w:bCs/>
          <w:sz w:val="20"/>
          <w:szCs w:val="20"/>
          <w:lang w:val="en-US" w:eastAsia="de-CH"/>
        </w:rPr>
        <w:t>Subdirección</w:t>
      </w:r>
      <w:proofErr w:type="spellEnd"/>
      <w:r w:rsidRPr="00C470AC">
        <w:rPr>
          <w:rFonts w:ascii="Arial" w:eastAsia="Times New Roman" w:hAnsi="Arial" w:cs="Arial"/>
          <w:bCs/>
          <w:sz w:val="20"/>
          <w:szCs w:val="20"/>
          <w:lang w:val="en-US" w:eastAsia="de-CH"/>
        </w:rPr>
        <w:t xml:space="preserve"> General de </w:t>
      </w:r>
      <w:proofErr w:type="spellStart"/>
      <w:r w:rsidRPr="00C470AC">
        <w:rPr>
          <w:rFonts w:ascii="Arial" w:eastAsia="Times New Roman" w:hAnsi="Arial" w:cs="Arial"/>
          <w:bCs/>
          <w:sz w:val="20"/>
          <w:szCs w:val="20"/>
          <w:lang w:val="en-US" w:eastAsia="de-CH"/>
        </w:rPr>
        <w:t>Evaluación</w:t>
      </w:r>
      <w:proofErr w:type="spellEnd"/>
      <w:r w:rsidRPr="00C470AC">
        <w:rPr>
          <w:rFonts w:ascii="Arial" w:eastAsia="Times New Roman" w:hAnsi="Arial" w:cs="Arial"/>
          <w:bCs/>
          <w:sz w:val="20"/>
          <w:szCs w:val="20"/>
          <w:lang w:val="en-US" w:eastAsia="de-CH"/>
        </w:rPr>
        <w:t xml:space="preserve"> y el </w:t>
      </w:r>
      <w:proofErr w:type="spellStart"/>
      <w:r w:rsidRPr="00C470AC">
        <w:rPr>
          <w:rFonts w:ascii="Arial" w:eastAsia="Times New Roman" w:hAnsi="Arial" w:cs="Arial"/>
          <w:bCs/>
          <w:sz w:val="20"/>
          <w:szCs w:val="20"/>
          <w:lang w:val="en-US" w:eastAsia="de-CH"/>
        </w:rPr>
        <w:t>Fondo</w:t>
      </w:r>
      <w:proofErr w:type="spellEnd"/>
      <w:r w:rsidRPr="00C470AC">
        <w:rPr>
          <w:rFonts w:ascii="Arial" w:eastAsia="Times New Roman" w:hAnsi="Arial" w:cs="Arial"/>
          <w:bCs/>
          <w:sz w:val="20"/>
          <w:szCs w:val="20"/>
          <w:lang w:val="en-US" w:eastAsia="de-CH"/>
        </w:rPr>
        <w:t xml:space="preserve"> </w:t>
      </w:r>
      <w:proofErr w:type="spellStart"/>
      <w:r w:rsidRPr="00C470AC">
        <w:rPr>
          <w:rFonts w:ascii="Arial" w:eastAsia="Times New Roman" w:hAnsi="Arial" w:cs="Arial"/>
          <w:bCs/>
          <w:sz w:val="20"/>
          <w:szCs w:val="20"/>
          <w:lang w:val="en-US" w:eastAsia="de-CH"/>
        </w:rPr>
        <w:t>Europeo</w:t>
      </w:r>
      <w:proofErr w:type="spellEnd"/>
      <w:r w:rsidRPr="00C470AC">
        <w:rPr>
          <w:rFonts w:ascii="Arial" w:eastAsia="Times New Roman" w:hAnsi="Arial" w:cs="Arial"/>
          <w:bCs/>
          <w:sz w:val="20"/>
          <w:szCs w:val="20"/>
          <w:lang w:val="en-US" w:eastAsia="de-CH"/>
        </w:rPr>
        <w:t xml:space="preserve"> de </w:t>
      </w:r>
      <w:proofErr w:type="spellStart"/>
      <w:r w:rsidRPr="00C470AC">
        <w:rPr>
          <w:rFonts w:ascii="Arial" w:eastAsia="Times New Roman" w:hAnsi="Arial" w:cs="Arial"/>
          <w:bCs/>
          <w:sz w:val="20"/>
          <w:szCs w:val="20"/>
          <w:lang w:val="en-US" w:eastAsia="de-CH"/>
        </w:rPr>
        <w:t>Desarrollo</w:t>
      </w:r>
      <w:proofErr w:type="spellEnd"/>
      <w:r w:rsidRPr="00C470AC">
        <w:rPr>
          <w:rFonts w:ascii="Arial" w:eastAsia="Times New Roman" w:hAnsi="Arial" w:cs="Arial"/>
          <w:bCs/>
          <w:sz w:val="20"/>
          <w:szCs w:val="20"/>
          <w:lang w:val="en-US" w:eastAsia="de-CH"/>
        </w:rPr>
        <w:t xml:space="preserve"> Regional (FEDER). Steering committee: S Moreno, J del </w:t>
      </w:r>
      <w:proofErr w:type="spellStart"/>
      <w:r w:rsidRPr="00C470AC">
        <w:rPr>
          <w:rFonts w:ascii="Arial" w:eastAsia="Times New Roman" w:hAnsi="Arial" w:cs="Arial"/>
          <w:bCs/>
          <w:sz w:val="20"/>
          <w:szCs w:val="20"/>
          <w:lang w:val="en-US" w:eastAsia="de-CH"/>
        </w:rPr>
        <w:t>Amo</w:t>
      </w:r>
      <w:proofErr w:type="spellEnd"/>
      <w:r w:rsidRPr="00C470AC">
        <w:rPr>
          <w:rFonts w:ascii="Arial" w:eastAsia="Times New Roman" w:hAnsi="Arial" w:cs="Arial"/>
          <w:bCs/>
          <w:sz w:val="20"/>
          <w:szCs w:val="20"/>
          <w:lang w:val="en-US" w:eastAsia="de-CH"/>
        </w:rPr>
        <w:t xml:space="preserve">, D </w:t>
      </w:r>
      <w:proofErr w:type="spellStart"/>
      <w:r w:rsidRPr="00C470AC">
        <w:rPr>
          <w:rFonts w:ascii="Arial" w:eastAsia="Times New Roman" w:hAnsi="Arial" w:cs="Arial"/>
          <w:bCs/>
          <w:sz w:val="20"/>
          <w:szCs w:val="20"/>
          <w:lang w:val="en-US" w:eastAsia="de-CH"/>
        </w:rPr>
        <w:t>Dalmau</w:t>
      </w:r>
      <w:proofErr w:type="spellEnd"/>
      <w:r w:rsidRPr="00C470AC">
        <w:rPr>
          <w:rFonts w:ascii="Arial" w:eastAsia="Times New Roman" w:hAnsi="Arial" w:cs="Arial"/>
          <w:bCs/>
          <w:sz w:val="20"/>
          <w:szCs w:val="20"/>
          <w:lang w:val="en-US" w:eastAsia="de-CH"/>
        </w:rPr>
        <w:t xml:space="preserve">, ML Navarro, MI González, JL Blanco, F Garcia, R Rubio, JA </w:t>
      </w:r>
      <w:proofErr w:type="spellStart"/>
      <w:r w:rsidRPr="00C470AC">
        <w:rPr>
          <w:rFonts w:ascii="Arial" w:eastAsia="Times New Roman" w:hAnsi="Arial" w:cs="Arial"/>
          <w:bCs/>
          <w:sz w:val="20"/>
          <w:szCs w:val="20"/>
          <w:lang w:val="en-US" w:eastAsia="de-CH"/>
        </w:rPr>
        <w:t>Iribarren</w:t>
      </w:r>
      <w:proofErr w:type="spellEnd"/>
      <w:r w:rsidRPr="00C470AC">
        <w:rPr>
          <w:rFonts w:ascii="Arial" w:eastAsia="Times New Roman" w:hAnsi="Arial" w:cs="Arial"/>
          <w:bCs/>
          <w:sz w:val="20"/>
          <w:szCs w:val="20"/>
          <w:lang w:val="en-US" w:eastAsia="de-CH"/>
        </w:rPr>
        <w:t xml:space="preserve">, F Gutiérrez, </w:t>
      </w:r>
      <w:proofErr w:type="gramStart"/>
      <w:r w:rsidRPr="00C470AC">
        <w:rPr>
          <w:rFonts w:ascii="Arial" w:eastAsia="Times New Roman" w:hAnsi="Arial" w:cs="Arial"/>
          <w:bCs/>
          <w:sz w:val="20"/>
          <w:szCs w:val="20"/>
          <w:lang w:val="en-US" w:eastAsia="de-CH"/>
        </w:rPr>
        <w:t>F  Vidal</w:t>
      </w:r>
      <w:proofErr w:type="gramEnd"/>
      <w:r w:rsidRPr="00C470AC">
        <w:rPr>
          <w:rFonts w:ascii="Arial" w:eastAsia="Times New Roman" w:hAnsi="Arial" w:cs="Arial"/>
          <w:bCs/>
          <w:sz w:val="20"/>
          <w:szCs w:val="20"/>
          <w:lang w:val="en-US" w:eastAsia="de-CH"/>
        </w:rPr>
        <w:t xml:space="preserve">, J </w:t>
      </w:r>
      <w:proofErr w:type="spellStart"/>
      <w:r w:rsidRPr="00C470AC">
        <w:rPr>
          <w:rFonts w:ascii="Arial" w:eastAsia="Times New Roman" w:hAnsi="Arial" w:cs="Arial"/>
          <w:bCs/>
          <w:sz w:val="20"/>
          <w:szCs w:val="20"/>
          <w:lang w:val="en-US" w:eastAsia="de-CH"/>
        </w:rPr>
        <w:t>Berenguer</w:t>
      </w:r>
      <w:proofErr w:type="spellEnd"/>
      <w:r w:rsidRPr="00C470AC">
        <w:rPr>
          <w:rFonts w:ascii="Arial" w:eastAsia="Times New Roman" w:hAnsi="Arial" w:cs="Arial"/>
          <w:bCs/>
          <w:sz w:val="20"/>
          <w:szCs w:val="20"/>
          <w:lang w:val="en-US" w:eastAsia="de-CH"/>
        </w:rPr>
        <w:t xml:space="preserve">, J González. </w:t>
      </w:r>
      <w:r w:rsidRPr="00C470AC">
        <w:rPr>
          <w:rFonts w:ascii="Arial" w:eastAsia="Times New Roman" w:hAnsi="Arial" w:cs="Arial"/>
          <w:bCs/>
          <w:sz w:val="20"/>
          <w:szCs w:val="20"/>
          <w:lang w:val="pt-BR" w:eastAsia="de-CH"/>
        </w:rPr>
        <w:t xml:space="preserve">Field work, data management, and statistical analyses: P Sobrino, I Jarrín, B Alejos, V Hernando, D Alvarez, C Moreno. Participating centres: Hospital General Universitario de Alicante, Alicante (J Portilla, E Merino, S Reus, V Boix, L Giner, C Gadea, I Portilla, M Pampliega, M Díez, JC Rodríguez, J Sánchez-Payá) ; Hospital Universitari de Bellvitge, Badalona (D Podzamczer, E Ferrer, A Imaz, E Van Den Eyncle, S Di Yacovo, M Sumoy); Hospital Universitario de Canarias, Santa Cruz de Tenerife (JL Gómez, J Hernández,  MR Alemán, MM Alonso, MI Hernández, F Díaz-Flores, D García, R Pelazas) ;  Hospital Universitario Central de Asturias, Oviedo (V Asensi, E Valle, JA Cartón); Hospital Clínico San Carlos, Madrid (V Estrada, MJ Téllez, J Vergas, E Pérez-Cecila); Hospital Doce de Octubre, Madrid (R Rubio, F Pulido, O Bisbal, M Matarranz, M Lagarde, R Rubio-Martín, A Hernando, L Bermejo, L Dominguez); Hospital Universitario Donostia, San Sebastián (JA Iribarren, J Arrizabalaga, MJ Aramburu, X Camino, F Rodríguez-Arrondo, MÁ von Wichmann, L Pascual, MÁ Goenaga, MJ Bustinduy, H Azkune, M Ibarguren, M Aguado, M Umerez); Hospital General Universitario de Elche, Elche (F Gutiérrez, M Masiá, C López, S Padilla, A Navarro, F Montolio, C Robledano, JG Colomé, A Adsuar, R Pascual, F Carlos, M Martinez, J Llenas, M Fernández, E García); Hospital Germans Trías i Pujol, Badalona (R Muga, J Tor, A Sanvisens); Hospital General Universitario Gregorio Marañón, Madrid (J Berenguer, JC López Bernaldo de Quirós, P Miralles, I Gutiérrez, M Ramírez, B Padilla, P Gijón, A Carrero, T Aldamiz-Echevarría, F Tejerina, FJ Parras, P Balsalobre, C Diez; Hospital Universitari de Tarragona Joan XXIII, IISPV, Universitat Rovira i Virgili, Tarragona (F Vidal, J Peraire, C Viladés, S Veloso, M Vargas, M López-Dupla, M Olona, A Aguilar, JJ Sirvent, V Alba, O Calavia; Hospital Universitario La Fe, Valencia (M Montero, J Lacruz, M Blanes, E Calabuig, S Cuellar, J López, M Salavert) ; Hospital Universitario La Paz/IdiPaz, Madrid (J González, I Bernardino, JR Arribas, ML Montes, JM Peña,  B Arribas, JM Castro, FJ Zamora, I Pérez, M Estébanez, S García, M Díaz, NS Alcáriz, J Mingorance, D Montero, A González, MI de José); Hospital de la Princesa, Madrid (I de los Santos, J Sanz, A Salas, C Sarriá, A Gómez-Berrocal, L Garcia-Fraile; Hospital San Pedro-CIBIR, Logroño (JA Oteo, JR Blanco, V Ibarra, L Metola, M Sanz, L Pérez-Martínez) ; Hospital Universitario Miguel Servet, Zaragoza (A Pascual, C Ramos, P Arazo, D Gil); Hospital Universitari Mutua de Terrassa, Terrassa (D Dalmau, A Jaén, M Cairó, D Irigoyen, Q Jordano, M Xercavins, J Martinez-Lacasa, P Velli, R Font, M Sanmartí, L Ibáñez; Complejo Hospitalario de Navarra, Pamplona (M Rivero, MI Casado, JA Díaz, J Uriz, J Repáraz, C Irigoyen, MJ Arraiza); Hospital Parc Taulí, Sabadell (F Segura, MJ Amengual, G Navarro, M Sala, M Cervantes, V Pineda, V Segura, M Navarro, E Antón, MM Nogueras); Hospital Ramón y Cajal, Madrid (S Moreno, JL Casado, F Dronda, A Moreno, MJ Pérez Elías, D López, C Gutiérrez, N Madrid, A Lamas, P Martí, A de Diaz, S Serrrano, L Donat); Hospital Reina Sofía, Murcia (A Cano, E Bernal, Á Muñoz); Hospital San Cecilio, Granada (F García, J Hernández, A Peña, L Muñoz, J Parra, M Alvarez, N Chueca, V Guillot, D Vinuesa, JA Fernández); Centro Sanitario Sandoval, Madrid (J Del Romero, C Rodríguez, T Puerta, JC Carrió, M Vera, J Ballesteros); Hospital de la Santa Creu i Sant Pau, Barcelona (P Domingo, MA Sambeat, K Lamarca, G Mateo, M Gutiérrez, I Fernández); Hospital Universitario Santiago de Compostela, Santiago de Compostela (A Antela,  E Losada); Hospital Son Espases, Palma de Mallorca (M Riera, M Peñaranda, M Leyes, MA Ribas, AA Campins, C Vidal, L Gil, F Fanjul, C Marinescu); Hospital Universitari Vall d´Hebron, Barcelona (E Ribera); Hospital Virgen de la Victoria, Málaga (J Santos, M Márquez, I Viciana, R Palacios, I Pérez, CM González); Hospital Universitario Virgen del Rocío, Sevilla (P Viciana, M Leal, LF López-Cortés, N Espinosa); Hospital Universitario de Basurto, Bilbao (J Muñoz, M Zuriñe Zubero, J Mirena, S Ibarra, O Ferrero, J López de Munain, MM Cámara, I López, M de la Peña); Hospital Universitario Infanta Sofía, San Sebastián de los Reyes (I Suárez-García, E Malmierca); Hospital Universitario Costa del Sol, Marbella (J Olalla, A del Arco, J de la Torre, JL Prada, Z Caracuel); Hospital del Poniente, El Ejido (AM Lopez-Lirola, AB Lozano, E Fernández, I Pérez, JM Fernández); Hospital Universitario Santa Lucia, Cartagena (OJ Martínez, FJ Vera, L Martínez, J García, B Alcaraz, A Jimeno); INIBIC-Complejo Hospitalario Universitario de A Coruña, A Coruña (E Poveda, B Pernas, A Mena, M Grandal, A Castro, JD Pedreira); Hospital Clínico Universitario Virgen de la Arrixaca, Murcia (C Galera, H </w:t>
      </w:r>
      <w:r w:rsidRPr="00C470AC">
        <w:rPr>
          <w:rFonts w:ascii="Arial" w:eastAsia="Times New Roman" w:hAnsi="Arial" w:cs="Arial"/>
          <w:bCs/>
          <w:sz w:val="20"/>
          <w:szCs w:val="20"/>
          <w:lang w:val="pt-BR" w:eastAsia="de-CH"/>
        </w:rPr>
        <w:lastRenderedPageBreak/>
        <w:t>Albendin, A Iborra, A Moreno, MA Campillo, A Vidal); Hospital Marina Baixa, Villajoyosa (C Amador, F Pasquau, J Ena, C Benito, V Fenoll); Complejo Hospitalario de Jaén, Jaén (MO Mohamed-Balghata, MA Gómez); Hospital San Agustín de Avilés, Avilés (MA de Zarraga, ME Rivas); Fundación Jiménez Diaz,Madrid (M Górgolas).</w:t>
      </w:r>
    </w:p>
    <w:p w14:paraId="7DD3E1AE" w14:textId="77777777" w:rsidR="00352734" w:rsidRPr="00C470AC" w:rsidRDefault="00352734" w:rsidP="00352734">
      <w:pPr>
        <w:adjustRightInd w:val="0"/>
        <w:spacing w:after="0" w:line="240" w:lineRule="auto"/>
        <w:rPr>
          <w:rFonts w:ascii="Arial" w:eastAsia="Times New Roman" w:hAnsi="Arial" w:cs="Arial"/>
          <w:bCs/>
          <w:sz w:val="20"/>
          <w:szCs w:val="20"/>
          <w:lang w:val="pt-BR" w:eastAsia="de-CH"/>
        </w:rPr>
      </w:pPr>
    </w:p>
    <w:p w14:paraId="4485DBCD" w14:textId="77777777" w:rsidR="00352734" w:rsidRPr="00C470AC" w:rsidRDefault="00352734" w:rsidP="00352734">
      <w:pPr>
        <w:pStyle w:val="NormalWeb"/>
        <w:spacing w:before="0" w:beforeAutospacing="0" w:after="0" w:afterAutospacing="0"/>
        <w:rPr>
          <w:rFonts w:ascii="Calibri" w:hAnsi="Calibri"/>
          <w:b/>
          <w:sz w:val="22"/>
          <w:szCs w:val="22"/>
          <w:lang w:val="en-US"/>
        </w:rPr>
      </w:pPr>
      <w:r w:rsidRPr="00C470AC">
        <w:rPr>
          <w:rFonts w:ascii="Calibri" w:hAnsi="Calibri"/>
          <w:b/>
          <w:sz w:val="22"/>
          <w:szCs w:val="22"/>
          <w:lang w:val="en-US"/>
        </w:rPr>
        <w:t>SOUTHERN ALBERTA CLINIC COHORT</w:t>
      </w:r>
    </w:p>
    <w:p w14:paraId="5E4E3098" w14:textId="77777777" w:rsidR="00352734" w:rsidRPr="00C470AC" w:rsidRDefault="00352734" w:rsidP="00352734">
      <w:pPr>
        <w:pStyle w:val="NormalWeb"/>
        <w:spacing w:before="0" w:beforeAutospacing="0" w:after="0" w:afterAutospacing="0"/>
        <w:rPr>
          <w:rFonts w:ascii="Calibri" w:hAnsi="Calibri"/>
          <w:sz w:val="22"/>
          <w:szCs w:val="22"/>
          <w:lang w:val="en-US"/>
        </w:rPr>
      </w:pPr>
      <w:r w:rsidRPr="00C470AC">
        <w:rPr>
          <w:rFonts w:ascii="Calibri" w:hAnsi="Calibri"/>
          <w:sz w:val="22"/>
          <w:szCs w:val="22"/>
          <w:lang w:val="en-US"/>
        </w:rPr>
        <w:t xml:space="preserve">John Gill, </w:t>
      </w:r>
      <w:proofErr w:type="spellStart"/>
      <w:r w:rsidRPr="00C470AC">
        <w:rPr>
          <w:rFonts w:ascii="Calibri" w:hAnsi="Calibri"/>
          <w:sz w:val="22"/>
          <w:szCs w:val="22"/>
          <w:lang w:val="en-US"/>
        </w:rPr>
        <w:t>Hartmut</w:t>
      </w:r>
      <w:proofErr w:type="spellEnd"/>
      <w:r w:rsidRPr="00C470AC">
        <w:rPr>
          <w:rFonts w:ascii="Calibri" w:hAnsi="Calibri"/>
          <w:sz w:val="22"/>
          <w:szCs w:val="22"/>
          <w:lang w:val="en-US"/>
        </w:rPr>
        <w:t xml:space="preserve"> </w:t>
      </w:r>
      <w:proofErr w:type="spellStart"/>
      <w:r w:rsidRPr="00C470AC">
        <w:rPr>
          <w:rFonts w:ascii="Calibri" w:hAnsi="Calibri"/>
          <w:sz w:val="22"/>
          <w:szCs w:val="22"/>
          <w:lang w:val="en-US"/>
        </w:rPr>
        <w:t>Krentz</w:t>
      </w:r>
      <w:proofErr w:type="spellEnd"/>
      <w:r w:rsidRPr="00C470AC">
        <w:rPr>
          <w:rFonts w:ascii="Calibri" w:hAnsi="Calibri"/>
          <w:sz w:val="22"/>
          <w:szCs w:val="22"/>
          <w:lang w:val="en-US"/>
        </w:rPr>
        <w:t xml:space="preserve"> and Ron Read (Southern Alberta Clinic, Calgary, Canada).</w:t>
      </w:r>
    </w:p>
    <w:p w14:paraId="78AB3159" w14:textId="77777777" w:rsidR="00352734" w:rsidRPr="00C470AC" w:rsidRDefault="00352734" w:rsidP="00352734">
      <w:pPr>
        <w:pStyle w:val="NormalWeb"/>
        <w:spacing w:before="0" w:beforeAutospacing="0" w:after="0" w:afterAutospacing="0"/>
        <w:rPr>
          <w:rFonts w:ascii="Arial" w:hAnsi="Arial" w:cs="Arial"/>
          <w:sz w:val="20"/>
          <w:szCs w:val="20"/>
          <w:lang w:val="en-US"/>
        </w:rPr>
      </w:pPr>
    </w:p>
    <w:p w14:paraId="5A912661" w14:textId="77777777" w:rsidR="00352734" w:rsidRPr="00C470AC" w:rsidRDefault="00352734" w:rsidP="00352734">
      <w:pPr>
        <w:pStyle w:val="NormalWeb"/>
        <w:spacing w:before="0" w:beforeAutospacing="0" w:after="0" w:afterAutospacing="0"/>
        <w:rPr>
          <w:rFonts w:ascii="Arial" w:hAnsi="Arial" w:cs="Arial"/>
          <w:bCs/>
          <w:sz w:val="20"/>
          <w:szCs w:val="20"/>
          <w:lang w:val="en-US"/>
        </w:rPr>
      </w:pPr>
      <w:r w:rsidRPr="00C470AC">
        <w:rPr>
          <w:rStyle w:val="Emphasis"/>
          <w:rFonts w:ascii="Arial" w:hAnsi="Arial" w:cs="Arial"/>
          <w:b/>
          <w:sz w:val="20"/>
          <w:szCs w:val="20"/>
          <w:lang w:val="en-US"/>
        </w:rPr>
        <w:t>SWISS HIV COHORT STUDY</w:t>
      </w:r>
      <w:r w:rsidRPr="00C470AC">
        <w:rPr>
          <w:rFonts w:ascii="Arial" w:hAnsi="Arial" w:cs="Arial"/>
          <w:b/>
          <w:bCs/>
          <w:iCs/>
          <w:sz w:val="20"/>
          <w:szCs w:val="20"/>
          <w:lang w:val="en-US"/>
        </w:rPr>
        <w:br/>
      </w:r>
      <w:r w:rsidRPr="00C470AC">
        <w:rPr>
          <w:rFonts w:ascii="Arial" w:hAnsi="Arial" w:cs="Arial"/>
          <w:bCs/>
          <w:sz w:val="20"/>
          <w:szCs w:val="20"/>
          <w:lang w:val="en-US"/>
        </w:rPr>
        <w:t xml:space="preserve">The Swiss HIV Cohort study is </w:t>
      </w:r>
      <w:proofErr w:type="gramStart"/>
      <w:r w:rsidRPr="00C470AC">
        <w:rPr>
          <w:rFonts w:ascii="Arial" w:hAnsi="Arial" w:cs="Arial"/>
          <w:bCs/>
          <w:sz w:val="20"/>
          <w:szCs w:val="20"/>
          <w:lang w:val="en-US"/>
        </w:rPr>
        <w:t>funded  by</w:t>
      </w:r>
      <w:proofErr w:type="gramEnd"/>
      <w:r w:rsidRPr="00C470AC">
        <w:rPr>
          <w:rFonts w:ascii="Arial" w:hAnsi="Arial" w:cs="Arial"/>
          <w:bCs/>
          <w:sz w:val="20"/>
          <w:szCs w:val="20"/>
          <w:lang w:val="en-US"/>
        </w:rPr>
        <w:t xml:space="preserve"> the Swiss National Science Foundation grant # 148522), by the SHCS research foundation and the SHCS drug resistance database is supported  by the Yvonne Jacob Foundation and by the SNF grant # 179571,</w:t>
      </w:r>
    </w:p>
    <w:p w14:paraId="0D7A4B9B" w14:textId="77777777" w:rsidR="00352734" w:rsidRPr="00C470AC" w:rsidRDefault="00352734" w:rsidP="00352734">
      <w:pPr>
        <w:pStyle w:val="NormalWeb"/>
        <w:spacing w:before="0" w:beforeAutospacing="0" w:after="0" w:afterAutospacing="0"/>
        <w:rPr>
          <w:rFonts w:ascii="Arial" w:hAnsi="Arial" w:cs="Arial"/>
          <w:bCs/>
          <w:sz w:val="20"/>
          <w:szCs w:val="20"/>
          <w:lang w:val="en-US"/>
        </w:rPr>
      </w:pPr>
      <w:r w:rsidRPr="00C470AC">
        <w:rPr>
          <w:rFonts w:ascii="Arial" w:hAnsi="Arial" w:cs="Arial"/>
          <w:bCs/>
          <w:sz w:val="20"/>
          <w:szCs w:val="20"/>
          <w:lang w:val="en-US"/>
        </w:rPr>
        <w:t xml:space="preserve">MEMBERS. </w:t>
      </w:r>
      <w:proofErr w:type="spellStart"/>
      <w:r w:rsidRPr="00C470AC">
        <w:rPr>
          <w:rFonts w:ascii="Arial" w:hAnsi="Arial" w:cs="Arial"/>
          <w:bCs/>
          <w:sz w:val="20"/>
          <w:szCs w:val="20"/>
          <w:lang w:val="en-US"/>
        </w:rPr>
        <w:t>Anagnostopoulos</w:t>
      </w:r>
      <w:proofErr w:type="spellEnd"/>
      <w:r w:rsidRPr="00C470AC">
        <w:rPr>
          <w:rFonts w:ascii="Arial" w:hAnsi="Arial" w:cs="Arial"/>
          <w:bCs/>
          <w:sz w:val="20"/>
          <w:szCs w:val="20"/>
          <w:lang w:val="en-US"/>
        </w:rPr>
        <w:t xml:space="preserve"> A, </w:t>
      </w:r>
      <w:proofErr w:type="spellStart"/>
      <w:r w:rsidRPr="00C470AC">
        <w:rPr>
          <w:rFonts w:ascii="Arial" w:hAnsi="Arial" w:cs="Arial"/>
          <w:bCs/>
          <w:sz w:val="20"/>
          <w:szCs w:val="20"/>
          <w:lang w:val="en-US"/>
        </w:rPr>
        <w:t>Battegay</w:t>
      </w:r>
      <w:proofErr w:type="spellEnd"/>
      <w:r w:rsidRPr="00C470AC">
        <w:rPr>
          <w:rFonts w:ascii="Arial" w:hAnsi="Arial" w:cs="Arial"/>
          <w:bCs/>
          <w:sz w:val="20"/>
          <w:szCs w:val="20"/>
          <w:lang w:val="en-US"/>
        </w:rPr>
        <w:t xml:space="preserve"> M, </w:t>
      </w:r>
      <w:proofErr w:type="spellStart"/>
      <w:r w:rsidRPr="00C470AC">
        <w:rPr>
          <w:rFonts w:ascii="Arial" w:hAnsi="Arial" w:cs="Arial"/>
          <w:bCs/>
          <w:sz w:val="20"/>
          <w:szCs w:val="20"/>
          <w:lang w:val="en-US"/>
        </w:rPr>
        <w:t>Bernasconi</w:t>
      </w:r>
      <w:proofErr w:type="spellEnd"/>
      <w:r w:rsidRPr="00C470AC">
        <w:rPr>
          <w:rFonts w:ascii="Arial" w:hAnsi="Arial" w:cs="Arial"/>
          <w:bCs/>
          <w:sz w:val="20"/>
          <w:szCs w:val="20"/>
          <w:lang w:val="en-US"/>
        </w:rPr>
        <w:t xml:space="preserve"> E, </w:t>
      </w:r>
      <w:proofErr w:type="spellStart"/>
      <w:r w:rsidRPr="00C470AC">
        <w:rPr>
          <w:rFonts w:ascii="Arial" w:hAnsi="Arial" w:cs="Arial"/>
          <w:bCs/>
          <w:sz w:val="20"/>
          <w:szCs w:val="20"/>
          <w:lang w:val="en-US"/>
        </w:rPr>
        <w:t>Böni</w:t>
      </w:r>
      <w:proofErr w:type="spellEnd"/>
      <w:r w:rsidRPr="00C470AC">
        <w:rPr>
          <w:rFonts w:ascii="Arial" w:hAnsi="Arial" w:cs="Arial"/>
          <w:bCs/>
          <w:sz w:val="20"/>
          <w:szCs w:val="20"/>
          <w:lang w:val="en-US"/>
        </w:rPr>
        <w:t xml:space="preserve"> J, Braun DL, Bucher HC, </w:t>
      </w:r>
      <w:proofErr w:type="spellStart"/>
      <w:r w:rsidRPr="00C470AC">
        <w:rPr>
          <w:rFonts w:ascii="Arial" w:hAnsi="Arial" w:cs="Arial"/>
          <w:bCs/>
          <w:sz w:val="20"/>
          <w:szCs w:val="20"/>
          <w:lang w:val="en-US"/>
        </w:rPr>
        <w:t>Calmy</w:t>
      </w:r>
      <w:proofErr w:type="spellEnd"/>
      <w:r w:rsidRPr="00C470AC">
        <w:rPr>
          <w:rFonts w:ascii="Arial" w:hAnsi="Arial" w:cs="Arial"/>
          <w:bCs/>
          <w:sz w:val="20"/>
          <w:szCs w:val="20"/>
          <w:lang w:val="en-US"/>
        </w:rPr>
        <w:t xml:space="preserve"> A, </w:t>
      </w:r>
      <w:proofErr w:type="spellStart"/>
      <w:r w:rsidRPr="00C470AC">
        <w:rPr>
          <w:rFonts w:ascii="Arial" w:hAnsi="Arial" w:cs="Arial"/>
          <w:bCs/>
          <w:sz w:val="20"/>
          <w:szCs w:val="20"/>
          <w:lang w:val="en-US"/>
        </w:rPr>
        <w:t>Cavassini</w:t>
      </w:r>
      <w:proofErr w:type="spellEnd"/>
      <w:r w:rsidRPr="00C470AC">
        <w:rPr>
          <w:rFonts w:ascii="Arial" w:hAnsi="Arial" w:cs="Arial"/>
          <w:bCs/>
          <w:sz w:val="20"/>
          <w:szCs w:val="20"/>
          <w:lang w:val="en-US"/>
        </w:rPr>
        <w:t xml:space="preserve"> M, </w:t>
      </w:r>
      <w:proofErr w:type="spellStart"/>
      <w:r w:rsidRPr="00C470AC">
        <w:rPr>
          <w:rFonts w:ascii="Arial" w:hAnsi="Arial" w:cs="Arial"/>
          <w:bCs/>
          <w:sz w:val="20"/>
          <w:szCs w:val="20"/>
          <w:lang w:val="en-US"/>
        </w:rPr>
        <w:t>Ciuffi</w:t>
      </w:r>
      <w:proofErr w:type="spellEnd"/>
      <w:r w:rsidRPr="00C470AC">
        <w:rPr>
          <w:rFonts w:ascii="Arial" w:hAnsi="Arial" w:cs="Arial"/>
          <w:bCs/>
          <w:sz w:val="20"/>
          <w:szCs w:val="20"/>
          <w:lang w:val="en-US"/>
        </w:rPr>
        <w:t xml:space="preserve"> A, </w:t>
      </w:r>
      <w:proofErr w:type="spellStart"/>
      <w:r w:rsidRPr="00C470AC">
        <w:rPr>
          <w:rFonts w:ascii="Arial" w:hAnsi="Arial" w:cs="Arial"/>
          <w:bCs/>
          <w:sz w:val="20"/>
          <w:szCs w:val="20"/>
          <w:lang w:val="en-US"/>
        </w:rPr>
        <w:t>Dollenmaier</w:t>
      </w:r>
      <w:proofErr w:type="spellEnd"/>
      <w:r w:rsidRPr="00C470AC">
        <w:rPr>
          <w:rFonts w:ascii="Arial" w:hAnsi="Arial" w:cs="Arial"/>
          <w:bCs/>
          <w:sz w:val="20"/>
          <w:szCs w:val="20"/>
          <w:lang w:val="en-US"/>
        </w:rPr>
        <w:t xml:space="preserve"> G, Egger M, </w:t>
      </w:r>
      <w:proofErr w:type="spellStart"/>
      <w:r w:rsidRPr="00C470AC">
        <w:rPr>
          <w:rFonts w:ascii="Arial" w:hAnsi="Arial" w:cs="Arial"/>
          <w:bCs/>
          <w:sz w:val="20"/>
          <w:szCs w:val="20"/>
          <w:lang w:val="en-US"/>
        </w:rPr>
        <w:t>Elzi</w:t>
      </w:r>
      <w:proofErr w:type="spellEnd"/>
      <w:r w:rsidRPr="00C470AC">
        <w:rPr>
          <w:rFonts w:ascii="Arial" w:hAnsi="Arial" w:cs="Arial"/>
          <w:bCs/>
          <w:sz w:val="20"/>
          <w:szCs w:val="20"/>
          <w:lang w:val="en-US"/>
        </w:rPr>
        <w:t xml:space="preserve"> L, Fehr J, </w:t>
      </w:r>
      <w:proofErr w:type="spellStart"/>
      <w:r w:rsidRPr="00C470AC">
        <w:rPr>
          <w:rFonts w:ascii="Arial" w:hAnsi="Arial" w:cs="Arial"/>
          <w:bCs/>
          <w:sz w:val="20"/>
          <w:szCs w:val="20"/>
          <w:lang w:val="en-US"/>
        </w:rPr>
        <w:t>Fellay</w:t>
      </w:r>
      <w:proofErr w:type="spellEnd"/>
      <w:r w:rsidRPr="00C470AC">
        <w:rPr>
          <w:rFonts w:ascii="Arial" w:hAnsi="Arial" w:cs="Arial"/>
          <w:bCs/>
          <w:sz w:val="20"/>
          <w:szCs w:val="20"/>
          <w:lang w:val="en-US"/>
        </w:rPr>
        <w:t xml:space="preserve"> J, </w:t>
      </w:r>
      <w:proofErr w:type="spellStart"/>
      <w:r w:rsidRPr="00C470AC">
        <w:rPr>
          <w:rFonts w:ascii="Arial" w:hAnsi="Arial" w:cs="Arial"/>
          <w:bCs/>
          <w:sz w:val="20"/>
          <w:szCs w:val="20"/>
          <w:lang w:val="en-US"/>
        </w:rPr>
        <w:t>Furrer</w:t>
      </w:r>
      <w:proofErr w:type="spellEnd"/>
      <w:r w:rsidRPr="00C470AC">
        <w:rPr>
          <w:rFonts w:ascii="Arial" w:hAnsi="Arial" w:cs="Arial"/>
          <w:bCs/>
          <w:sz w:val="20"/>
          <w:szCs w:val="20"/>
          <w:lang w:val="en-US"/>
        </w:rPr>
        <w:t xml:space="preserve"> H (Chairman of the Clinical and Laboratory Committee), </w:t>
      </w:r>
      <w:proofErr w:type="spellStart"/>
      <w:r w:rsidRPr="00C470AC">
        <w:rPr>
          <w:rFonts w:ascii="Arial" w:hAnsi="Arial" w:cs="Arial"/>
          <w:bCs/>
          <w:sz w:val="20"/>
          <w:szCs w:val="20"/>
          <w:lang w:val="en-US"/>
        </w:rPr>
        <w:t>Fux</w:t>
      </w:r>
      <w:proofErr w:type="spellEnd"/>
      <w:r w:rsidRPr="00C470AC">
        <w:rPr>
          <w:rFonts w:ascii="Arial" w:hAnsi="Arial" w:cs="Arial"/>
          <w:bCs/>
          <w:sz w:val="20"/>
          <w:szCs w:val="20"/>
          <w:lang w:val="en-US"/>
        </w:rPr>
        <w:t xml:space="preserve"> CA, </w:t>
      </w:r>
      <w:proofErr w:type="spellStart"/>
      <w:r w:rsidRPr="00C470AC">
        <w:rPr>
          <w:rFonts w:ascii="Arial" w:hAnsi="Arial" w:cs="Arial"/>
          <w:bCs/>
          <w:sz w:val="20"/>
          <w:szCs w:val="20"/>
          <w:lang w:val="en-US"/>
        </w:rPr>
        <w:t>Günthard</w:t>
      </w:r>
      <w:proofErr w:type="spellEnd"/>
      <w:r w:rsidRPr="00C470AC">
        <w:rPr>
          <w:rFonts w:ascii="Arial" w:hAnsi="Arial" w:cs="Arial"/>
          <w:bCs/>
          <w:sz w:val="20"/>
          <w:szCs w:val="20"/>
          <w:lang w:val="en-US"/>
        </w:rPr>
        <w:t xml:space="preserve"> HF (President of the SHCS), </w:t>
      </w:r>
      <w:proofErr w:type="spellStart"/>
      <w:r w:rsidRPr="00C470AC">
        <w:rPr>
          <w:rFonts w:ascii="Arial" w:hAnsi="Arial" w:cs="Arial"/>
          <w:bCs/>
          <w:sz w:val="20"/>
          <w:szCs w:val="20"/>
          <w:lang w:val="en-US"/>
        </w:rPr>
        <w:t>Haerry</w:t>
      </w:r>
      <w:proofErr w:type="spellEnd"/>
      <w:r w:rsidRPr="00C470AC">
        <w:rPr>
          <w:rFonts w:ascii="Arial" w:hAnsi="Arial" w:cs="Arial"/>
          <w:bCs/>
          <w:sz w:val="20"/>
          <w:szCs w:val="20"/>
          <w:lang w:val="en-US"/>
        </w:rPr>
        <w:t xml:space="preserve"> D (deputy of "Positive Council"), </w:t>
      </w:r>
      <w:proofErr w:type="spellStart"/>
      <w:r w:rsidRPr="00C470AC">
        <w:rPr>
          <w:rFonts w:ascii="Arial" w:hAnsi="Arial" w:cs="Arial"/>
          <w:bCs/>
          <w:sz w:val="20"/>
          <w:szCs w:val="20"/>
          <w:lang w:val="en-US"/>
        </w:rPr>
        <w:t>Hasse</w:t>
      </w:r>
      <w:proofErr w:type="spellEnd"/>
      <w:r w:rsidRPr="00C470AC">
        <w:rPr>
          <w:rFonts w:ascii="Arial" w:hAnsi="Arial" w:cs="Arial"/>
          <w:bCs/>
          <w:sz w:val="20"/>
          <w:szCs w:val="20"/>
          <w:lang w:val="en-US"/>
        </w:rPr>
        <w:t xml:space="preserve"> B, Hirsch HH, Hoffmann M, </w:t>
      </w:r>
      <w:proofErr w:type="spellStart"/>
      <w:r w:rsidRPr="00C470AC">
        <w:rPr>
          <w:rFonts w:ascii="Arial" w:hAnsi="Arial" w:cs="Arial"/>
          <w:bCs/>
          <w:sz w:val="20"/>
          <w:szCs w:val="20"/>
          <w:lang w:val="en-US"/>
        </w:rPr>
        <w:t>Hösli</w:t>
      </w:r>
      <w:proofErr w:type="spellEnd"/>
      <w:r w:rsidRPr="00C470AC">
        <w:rPr>
          <w:rFonts w:ascii="Arial" w:hAnsi="Arial" w:cs="Arial"/>
          <w:bCs/>
          <w:sz w:val="20"/>
          <w:szCs w:val="20"/>
          <w:lang w:val="en-US"/>
        </w:rPr>
        <w:t xml:space="preserve"> I, Huber M, </w:t>
      </w:r>
      <w:proofErr w:type="spellStart"/>
      <w:r w:rsidRPr="00C470AC">
        <w:rPr>
          <w:rFonts w:ascii="Arial" w:hAnsi="Arial" w:cs="Arial"/>
          <w:bCs/>
          <w:sz w:val="20"/>
          <w:szCs w:val="20"/>
          <w:lang w:val="en-US"/>
        </w:rPr>
        <w:t>Kahlert</w:t>
      </w:r>
      <w:proofErr w:type="spellEnd"/>
      <w:r w:rsidRPr="00C470AC">
        <w:rPr>
          <w:rFonts w:ascii="Arial" w:hAnsi="Arial" w:cs="Arial"/>
          <w:bCs/>
          <w:sz w:val="20"/>
          <w:szCs w:val="20"/>
          <w:lang w:val="en-US"/>
        </w:rPr>
        <w:t xml:space="preserve"> C, Kaiser L, Keiser O, </w:t>
      </w:r>
      <w:proofErr w:type="spellStart"/>
      <w:r w:rsidRPr="00C470AC">
        <w:rPr>
          <w:rFonts w:ascii="Arial" w:hAnsi="Arial" w:cs="Arial"/>
          <w:bCs/>
          <w:sz w:val="20"/>
          <w:szCs w:val="20"/>
          <w:lang w:val="en-US"/>
        </w:rPr>
        <w:t>Klimkait</w:t>
      </w:r>
      <w:proofErr w:type="spellEnd"/>
      <w:r w:rsidRPr="00C470AC">
        <w:rPr>
          <w:rFonts w:ascii="Arial" w:hAnsi="Arial" w:cs="Arial"/>
          <w:bCs/>
          <w:sz w:val="20"/>
          <w:szCs w:val="20"/>
          <w:lang w:val="en-US"/>
        </w:rPr>
        <w:t xml:space="preserve"> T, </w:t>
      </w:r>
      <w:proofErr w:type="spellStart"/>
      <w:r w:rsidRPr="00C470AC">
        <w:rPr>
          <w:rFonts w:ascii="Arial" w:hAnsi="Arial" w:cs="Arial"/>
          <w:bCs/>
          <w:sz w:val="20"/>
          <w:szCs w:val="20"/>
          <w:lang w:val="en-US"/>
        </w:rPr>
        <w:t>Kouyos</w:t>
      </w:r>
      <w:proofErr w:type="spellEnd"/>
      <w:r w:rsidRPr="00C470AC">
        <w:rPr>
          <w:rFonts w:ascii="Arial" w:hAnsi="Arial" w:cs="Arial"/>
          <w:bCs/>
          <w:sz w:val="20"/>
          <w:szCs w:val="20"/>
          <w:lang w:val="en-US"/>
        </w:rPr>
        <w:t xml:space="preserve"> RD, </w:t>
      </w:r>
      <w:proofErr w:type="spellStart"/>
      <w:r w:rsidRPr="00C470AC">
        <w:rPr>
          <w:rFonts w:ascii="Arial" w:hAnsi="Arial" w:cs="Arial"/>
          <w:bCs/>
          <w:sz w:val="20"/>
          <w:szCs w:val="20"/>
          <w:lang w:val="en-US"/>
        </w:rPr>
        <w:t>Kovari</w:t>
      </w:r>
      <w:proofErr w:type="spellEnd"/>
      <w:r w:rsidRPr="00C470AC">
        <w:rPr>
          <w:rFonts w:ascii="Arial" w:hAnsi="Arial" w:cs="Arial"/>
          <w:bCs/>
          <w:sz w:val="20"/>
          <w:szCs w:val="20"/>
          <w:lang w:val="en-US"/>
        </w:rPr>
        <w:t xml:space="preserve"> H, </w:t>
      </w:r>
      <w:proofErr w:type="spellStart"/>
      <w:r w:rsidRPr="00C470AC">
        <w:rPr>
          <w:rFonts w:ascii="Arial" w:hAnsi="Arial" w:cs="Arial"/>
          <w:bCs/>
          <w:sz w:val="20"/>
          <w:szCs w:val="20"/>
          <w:lang w:val="en-US"/>
        </w:rPr>
        <w:t>Ledergerber</w:t>
      </w:r>
      <w:proofErr w:type="spellEnd"/>
      <w:r w:rsidRPr="00C470AC">
        <w:rPr>
          <w:rFonts w:ascii="Arial" w:hAnsi="Arial" w:cs="Arial"/>
          <w:bCs/>
          <w:sz w:val="20"/>
          <w:szCs w:val="20"/>
          <w:lang w:val="en-US"/>
        </w:rPr>
        <w:t xml:space="preserve"> B, </w:t>
      </w:r>
      <w:proofErr w:type="spellStart"/>
      <w:r w:rsidRPr="00C470AC">
        <w:rPr>
          <w:rFonts w:ascii="Arial" w:hAnsi="Arial" w:cs="Arial"/>
          <w:bCs/>
          <w:sz w:val="20"/>
          <w:szCs w:val="20"/>
          <w:lang w:val="en-US"/>
        </w:rPr>
        <w:t>Martinetti</w:t>
      </w:r>
      <w:proofErr w:type="spellEnd"/>
      <w:r w:rsidRPr="00C470AC">
        <w:rPr>
          <w:rFonts w:ascii="Arial" w:hAnsi="Arial" w:cs="Arial"/>
          <w:bCs/>
          <w:sz w:val="20"/>
          <w:szCs w:val="20"/>
          <w:lang w:val="en-US"/>
        </w:rPr>
        <w:t xml:space="preserve"> G, Martinez de Tejada B, </w:t>
      </w:r>
      <w:proofErr w:type="spellStart"/>
      <w:r w:rsidRPr="00C470AC">
        <w:rPr>
          <w:rFonts w:ascii="Arial" w:hAnsi="Arial" w:cs="Arial"/>
          <w:bCs/>
          <w:sz w:val="20"/>
          <w:szCs w:val="20"/>
          <w:lang w:val="en-US"/>
        </w:rPr>
        <w:t>Marzolini</w:t>
      </w:r>
      <w:proofErr w:type="spellEnd"/>
      <w:r w:rsidRPr="00C470AC">
        <w:rPr>
          <w:rFonts w:ascii="Arial" w:hAnsi="Arial" w:cs="Arial"/>
          <w:bCs/>
          <w:sz w:val="20"/>
          <w:szCs w:val="20"/>
          <w:lang w:val="en-US"/>
        </w:rPr>
        <w:t xml:space="preserve"> C, </w:t>
      </w:r>
      <w:proofErr w:type="spellStart"/>
      <w:r w:rsidRPr="00C470AC">
        <w:rPr>
          <w:rFonts w:ascii="Arial" w:hAnsi="Arial" w:cs="Arial"/>
          <w:bCs/>
          <w:sz w:val="20"/>
          <w:szCs w:val="20"/>
          <w:lang w:val="en-US"/>
        </w:rPr>
        <w:t>Metzner</w:t>
      </w:r>
      <w:proofErr w:type="spellEnd"/>
      <w:r w:rsidRPr="00C470AC">
        <w:rPr>
          <w:rFonts w:ascii="Arial" w:hAnsi="Arial" w:cs="Arial"/>
          <w:bCs/>
          <w:sz w:val="20"/>
          <w:szCs w:val="20"/>
          <w:lang w:val="en-US"/>
        </w:rPr>
        <w:t xml:space="preserve"> KJ, Müller N, </w:t>
      </w:r>
      <w:proofErr w:type="spellStart"/>
      <w:r w:rsidRPr="00C470AC">
        <w:rPr>
          <w:rFonts w:ascii="Arial" w:hAnsi="Arial" w:cs="Arial"/>
          <w:bCs/>
          <w:sz w:val="20"/>
          <w:szCs w:val="20"/>
          <w:lang w:val="en-US"/>
        </w:rPr>
        <w:t>Nicca</w:t>
      </w:r>
      <w:proofErr w:type="spellEnd"/>
      <w:r w:rsidRPr="00C470AC">
        <w:rPr>
          <w:rFonts w:ascii="Arial" w:hAnsi="Arial" w:cs="Arial"/>
          <w:bCs/>
          <w:sz w:val="20"/>
          <w:szCs w:val="20"/>
          <w:lang w:val="en-US"/>
        </w:rPr>
        <w:t xml:space="preserve"> D, </w:t>
      </w:r>
      <w:proofErr w:type="spellStart"/>
      <w:r w:rsidRPr="00C470AC">
        <w:rPr>
          <w:rFonts w:ascii="Arial" w:hAnsi="Arial" w:cs="Arial"/>
          <w:bCs/>
          <w:sz w:val="20"/>
          <w:szCs w:val="20"/>
          <w:lang w:val="en-US"/>
        </w:rPr>
        <w:t>Paioni</w:t>
      </w:r>
      <w:proofErr w:type="spellEnd"/>
      <w:r w:rsidRPr="00C470AC">
        <w:rPr>
          <w:rFonts w:ascii="Arial" w:hAnsi="Arial" w:cs="Arial"/>
          <w:bCs/>
          <w:sz w:val="20"/>
          <w:szCs w:val="20"/>
          <w:lang w:val="en-US"/>
        </w:rPr>
        <w:t xml:space="preserve"> P, Pantaleo G, </w:t>
      </w:r>
      <w:proofErr w:type="spellStart"/>
      <w:r w:rsidRPr="00C470AC">
        <w:rPr>
          <w:rFonts w:ascii="Arial" w:hAnsi="Arial" w:cs="Arial"/>
          <w:bCs/>
          <w:sz w:val="20"/>
          <w:szCs w:val="20"/>
          <w:lang w:val="en-US"/>
        </w:rPr>
        <w:t>Perreau</w:t>
      </w:r>
      <w:proofErr w:type="spellEnd"/>
      <w:r w:rsidRPr="00C470AC">
        <w:rPr>
          <w:rFonts w:ascii="Arial" w:hAnsi="Arial" w:cs="Arial"/>
          <w:bCs/>
          <w:sz w:val="20"/>
          <w:szCs w:val="20"/>
          <w:lang w:val="en-US"/>
        </w:rPr>
        <w:t xml:space="preserve"> M, Rauch A (Chairman of the Scientific Board), </w:t>
      </w:r>
      <w:proofErr w:type="spellStart"/>
      <w:r w:rsidRPr="00C470AC">
        <w:rPr>
          <w:rFonts w:ascii="Arial" w:hAnsi="Arial" w:cs="Arial"/>
          <w:bCs/>
          <w:sz w:val="20"/>
          <w:szCs w:val="20"/>
          <w:lang w:val="en-US"/>
        </w:rPr>
        <w:t>Rudin</w:t>
      </w:r>
      <w:proofErr w:type="spellEnd"/>
      <w:r w:rsidRPr="00C470AC">
        <w:rPr>
          <w:rFonts w:ascii="Arial" w:hAnsi="Arial" w:cs="Arial"/>
          <w:bCs/>
          <w:sz w:val="20"/>
          <w:szCs w:val="20"/>
          <w:lang w:val="en-US"/>
        </w:rPr>
        <w:t xml:space="preserve"> C (Chairman of the Mother &amp; Child </w:t>
      </w:r>
      <w:proofErr w:type="spellStart"/>
      <w:r w:rsidRPr="00C470AC">
        <w:rPr>
          <w:rFonts w:ascii="Arial" w:hAnsi="Arial" w:cs="Arial"/>
          <w:bCs/>
          <w:sz w:val="20"/>
          <w:szCs w:val="20"/>
          <w:lang w:val="en-US"/>
        </w:rPr>
        <w:t>Substudy</w:t>
      </w:r>
      <w:proofErr w:type="spellEnd"/>
      <w:r w:rsidRPr="00C470AC">
        <w:rPr>
          <w:rFonts w:ascii="Arial" w:hAnsi="Arial" w:cs="Arial"/>
          <w:bCs/>
          <w:sz w:val="20"/>
          <w:szCs w:val="20"/>
          <w:lang w:val="en-US"/>
        </w:rPr>
        <w:t xml:space="preserve">), </w:t>
      </w:r>
      <w:proofErr w:type="spellStart"/>
      <w:r w:rsidRPr="00C470AC">
        <w:rPr>
          <w:rFonts w:ascii="Arial" w:hAnsi="Arial" w:cs="Arial"/>
          <w:bCs/>
          <w:sz w:val="20"/>
          <w:szCs w:val="20"/>
          <w:lang w:val="en-US"/>
        </w:rPr>
        <w:t>Scherrer</w:t>
      </w:r>
      <w:proofErr w:type="spellEnd"/>
      <w:r w:rsidRPr="00C470AC">
        <w:rPr>
          <w:rFonts w:ascii="Arial" w:hAnsi="Arial" w:cs="Arial"/>
          <w:bCs/>
          <w:sz w:val="20"/>
          <w:szCs w:val="20"/>
          <w:lang w:val="en-US"/>
        </w:rPr>
        <w:t xml:space="preserve"> AU (Head of Data Centre), </w:t>
      </w:r>
      <w:proofErr w:type="spellStart"/>
      <w:r w:rsidRPr="00C470AC">
        <w:rPr>
          <w:rFonts w:ascii="Arial" w:hAnsi="Arial" w:cs="Arial"/>
          <w:bCs/>
          <w:sz w:val="20"/>
          <w:szCs w:val="20"/>
          <w:lang w:val="en-US"/>
        </w:rPr>
        <w:t>Schmid</w:t>
      </w:r>
      <w:proofErr w:type="spellEnd"/>
      <w:r w:rsidRPr="00C470AC">
        <w:rPr>
          <w:rFonts w:ascii="Arial" w:hAnsi="Arial" w:cs="Arial"/>
          <w:bCs/>
          <w:sz w:val="20"/>
          <w:szCs w:val="20"/>
          <w:lang w:val="en-US"/>
        </w:rPr>
        <w:t xml:space="preserve"> P, Speck R, </w:t>
      </w:r>
      <w:proofErr w:type="spellStart"/>
      <w:r w:rsidRPr="00C470AC">
        <w:rPr>
          <w:rFonts w:ascii="Arial" w:hAnsi="Arial" w:cs="Arial"/>
          <w:bCs/>
          <w:sz w:val="20"/>
          <w:szCs w:val="20"/>
          <w:lang w:val="en-US"/>
        </w:rPr>
        <w:t>Stöckle</w:t>
      </w:r>
      <w:proofErr w:type="spellEnd"/>
      <w:r w:rsidRPr="00C470AC">
        <w:rPr>
          <w:rFonts w:ascii="Arial" w:hAnsi="Arial" w:cs="Arial"/>
          <w:bCs/>
          <w:sz w:val="20"/>
          <w:szCs w:val="20"/>
          <w:lang w:val="en-US"/>
        </w:rPr>
        <w:t xml:space="preserve"> M, </w:t>
      </w:r>
      <w:proofErr w:type="spellStart"/>
      <w:r w:rsidRPr="00C470AC">
        <w:rPr>
          <w:rFonts w:ascii="Arial" w:hAnsi="Arial" w:cs="Arial"/>
          <w:bCs/>
          <w:sz w:val="20"/>
          <w:szCs w:val="20"/>
          <w:lang w:val="en-US"/>
        </w:rPr>
        <w:t>Tarr</w:t>
      </w:r>
      <w:proofErr w:type="spellEnd"/>
      <w:r w:rsidRPr="00C470AC">
        <w:rPr>
          <w:rFonts w:ascii="Arial" w:hAnsi="Arial" w:cs="Arial"/>
          <w:bCs/>
          <w:sz w:val="20"/>
          <w:szCs w:val="20"/>
          <w:lang w:val="en-US"/>
        </w:rPr>
        <w:t xml:space="preserve"> P, </w:t>
      </w:r>
      <w:proofErr w:type="spellStart"/>
      <w:r w:rsidRPr="00C470AC">
        <w:rPr>
          <w:rFonts w:ascii="Arial" w:hAnsi="Arial" w:cs="Arial"/>
          <w:bCs/>
          <w:sz w:val="20"/>
          <w:szCs w:val="20"/>
          <w:lang w:val="en-US"/>
        </w:rPr>
        <w:t>Trkola</w:t>
      </w:r>
      <w:proofErr w:type="spellEnd"/>
      <w:r w:rsidRPr="00C470AC">
        <w:rPr>
          <w:rFonts w:ascii="Arial" w:hAnsi="Arial" w:cs="Arial"/>
          <w:bCs/>
          <w:sz w:val="20"/>
          <w:szCs w:val="20"/>
          <w:lang w:val="en-US"/>
        </w:rPr>
        <w:t xml:space="preserve"> A, </w:t>
      </w:r>
      <w:proofErr w:type="spellStart"/>
      <w:r w:rsidRPr="00C470AC">
        <w:rPr>
          <w:rFonts w:ascii="Arial" w:hAnsi="Arial" w:cs="Arial"/>
          <w:bCs/>
          <w:sz w:val="20"/>
          <w:szCs w:val="20"/>
          <w:lang w:val="en-US"/>
        </w:rPr>
        <w:t>Vernazza</w:t>
      </w:r>
      <w:proofErr w:type="spellEnd"/>
      <w:r w:rsidRPr="00C470AC">
        <w:rPr>
          <w:rFonts w:ascii="Arial" w:hAnsi="Arial" w:cs="Arial"/>
          <w:bCs/>
          <w:sz w:val="20"/>
          <w:szCs w:val="20"/>
          <w:lang w:val="en-US"/>
        </w:rPr>
        <w:t xml:space="preserve"> P, </w:t>
      </w:r>
      <w:proofErr w:type="spellStart"/>
      <w:r w:rsidRPr="00C470AC">
        <w:rPr>
          <w:rFonts w:ascii="Arial" w:hAnsi="Arial" w:cs="Arial"/>
          <w:bCs/>
          <w:sz w:val="20"/>
          <w:szCs w:val="20"/>
          <w:lang w:val="en-US"/>
        </w:rPr>
        <w:t>Wandeler</w:t>
      </w:r>
      <w:proofErr w:type="spellEnd"/>
      <w:r w:rsidRPr="00C470AC">
        <w:rPr>
          <w:rFonts w:ascii="Arial" w:hAnsi="Arial" w:cs="Arial"/>
          <w:bCs/>
          <w:sz w:val="20"/>
          <w:szCs w:val="20"/>
          <w:lang w:val="en-US"/>
        </w:rPr>
        <w:t xml:space="preserve"> G, Weber R, </w:t>
      </w:r>
      <w:proofErr w:type="spellStart"/>
      <w:r w:rsidRPr="00C470AC">
        <w:rPr>
          <w:rFonts w:ascii="Arial" w:hAnsi="Arial" w:cs="Arial"/>
          <w:bCs/>
          <w:sz w:val="20"/>
          <w:szCs w:val="20"/>
          <w:lang w:val="en-US"/>
        </w:rPr>
        <w:t>Yerly</w:t>
      </w:r>
      <w:proofErr w:type="spellEnd"/>
      <w:r w:rsidRPr="00C470AC">
        <w:rPr>
          <w:rFonts w:ascii="Arial" w:hAnsi="Arial" w:cs="Arial"/>
          <w:bCs/>
          <w:sz w:val="20"/>
          <w:szCs w:val="20"/>
          <w:lang w:val="en-US"/>
        </w:rPr>
        <w:t xml:space="preserve"> S.</w:t>
      </w:r>
    </w:p>
    <w:p w14:paraId="27B33028" w14:textId="77777777" w:rsidR="00352734" w:rsidRPr="00C470AC" w:rsidRDefault="00352734" w:rsidP="00352734">
      <w:pPr>
        <w:pStyle w:val="NormalWeb"/>
        <w:spacing w:before="0" w:beforeAutospacing="0" w:after="0" w:afterAutospacing="0"/>
        <w:rPr>
          <w:rFonts w:ascii="Arial" w:hAnsi="Arial" w:cs="Arial"/>
          <w:bCs/>
          <w:sz w:val="20"/>
          <w:szCs w:val="20"/>
          <w:lang w:val="en-US"/>
        </w:rPr>
      </w:pPr>
    </w:p>
    <w:p w14:paraId="204B46E0" w14:textId="77777777" w:rsidR="00352734" w:rsidRPr="002A234D" w:rsidRDefault="00352734" w:rsidP="00352734">
      <w:pPr>
        <w:pStyle w:val="NormalWeb"/>
        <w:spacing w:before="0" w:beforeAutospacing="0" w:after="0" w:afterAutospacing="0"/>
        <w:rPr>
          <w:rFonts w:ascii="Arial" w:hAnsi="Arial" w:cs="Arial"/>
          <w:b/>
          <w:iCs/>
          <w:sz w:val="20"/>
          <w:szCs w:val="20"/>
          <w:lang w:val="en-GB"/>
        </w:rPr>
      </w:pPr>
      <w:r w:rsidRPr="002A234D">
        <w:rPr>
          <w:rFonts w:ascii="Arial" w:hAnsi="Arial" w:cs="Arial"/>
          <w:b/>
          <w:iCs/>
          <w:sz w:val="20"/>
          <w:szCs w:val="20"/>
          <w:lang w:val="en-GB"/>
        </w:rPr>
        <w:t xml:space="preserve">UK CHIC </w:t>
      </w:r>
    </w:p>
    <w:p w14:paraId="02EAB8C6" w14:textId="77777777" w:rsidR="00352734" w:rsidRPr="002A234D" w:rsidRDefault="00352734" w:rsidP="00352734">
      <w:pPr>
        <w:pStyle w:val="NormalWeb"/>
        <w:spacing w:before="0" w:beforeAutospacing="0" w:after="0" w:afterAutospacing="0"/>
        <w:rPr>
          <w:rFonts w:ascii="Arial" w:hAnsi="Arial" w:cs="Arial"/>
          <w:b/>
          <w:iCs/>
          <w:sz w:val="20"/>
          <w:szCs w:val="20"/>
          <w:lang w:val="en-GB"/>
        </w:rPr>
      </w:pPr>
      <w:r w:rsidRPr="00C470AC">
        <w:rPr>
          <w:rFonts w:ascii="Arial" w:hAnsi="Arial" w:cs="Arial"/>
          <w:sz w:val="20"/>
          <w:szCs w:val="20"/>
          <w:lang w:val="en-US"/>
        </w:rPr>
        <w:t>UK CHIC is funded by the UK Medical Research Council (Grant numbers G0000199, G0600337, G0900274 and M004236). The views expressed in this manuscript are those of the researchers and not necessarily those of the Medical Research Council.</w:t>
      </w:r>
    </w:p>
    <w:p w14:paraId="01BF3CA8" w14:textId="77777777" w:rsidR="00352734" w:rsidRPr="002A234D" w:rsidRDefault="00352734" w:rsidP="00352734">
      <w:pPr>
        <w:spacing w:after="0" w:line="240" w:lineRule="auto"/>
        <w:rPr>
          <w:rFonts w:ascii="Arial" w:eastAsia="Times New Roman" w:hAnsi="Arial" w:cs="Arial"/>
          <w:bCs/>
          <w:sz w:val="20"/>
          <w:szCs w:val="20"/>
          <w:lang w:eastAsia="de-CH"/>
        </w:rPr>
      </w:pPr>
      <w:r w:rsidRPr="002A234D">
        <w:rPr>
          <w:rFonts w:ascii="Arial" w:eastAsia="Times New Roman" w:hAnsi="Arial" w:cs="Arial"/>
          <w:bCs/>
          <w:sz w:val="20"/>
          <w:szCs w:val="20"/>
          <w:lang w:eastAsia="de-CH"/>
        </w:rPr>
        <w:t xml:space="preserve">Steering Committee: Jonathan Ainsworth, </w:t>
      </w:r>
      <w:proofErr w:type="spellStart"/>
      <w:r w:rsidRPr="002A234D">
        <w:rPr>
          <w:rFonts w:ascii="Arial" w:eastAsia="Times New Roman" w:hAnsi="Arial" w:cs="Arial"/>
          <w:bCs/>
          <w:sz w:val="20"/>
          <w:szCs w:val="20"/>
          <w:lang w:eastAsia="de-CH"/>
        </w:rPr>
        <w:t>Sris</w:t>
      </w:r>
      <w:proofErr w:type="spellEnd"/>
      <w:r w:rsidRPr="002A234D">
        <w:rPr>
          <w:rFonts w:ascii="Arial" w:eastAsia="Times New Roman" w:hAnsi="Arial" w:cs="Arial"/>
          <w:bCs/>
          <w:sz w:val="20"/>
          <w:szCs w:val="20"/>
          <w:lang w:eastAsia="de-CH"/>
        </w:rPr>
        <w:t xml:space="preserve"> Allan, Jane Anderson, Abdel </w:t>
      </w:r>
      <w:proofErr w:type="spellStart"/>
      <w:r w:rsidRPr="002A234D">
        <w:rPr>
          <w:rFonts w:ascii="Arial" w:eastAsia="Times New Roman" w:hAnsi="Arial" w:cs="Arial"/>
          <w:bCs/>
          <w:sz w:val="20"/>
          <w:szCs w:val="20"/>
          <w:lang w:eastAsia="de-CH"/>
        </w:rPr>
        <w:t>Babiker</w:t>
      </w:r>
      <w:proofErr w:type="spellEnd"/>
      <w:r w:rsidRPr="002A234D">
        <w:rPr>
          <w:rFonts w:ascii="Arial" w:eastAsia="Times New Roman" w:hAnsi="Arial" w:cs="Arial"/>
          <w:bCs/>
          <w:sz w:val="20"/>
          <w:szCs w:val="20"/>
          <w:lang w:eastAsia="de-CH"/>
        </w:rPr>
        <w:t xml:space="preserve">, David Chadwick, Valerie </w:t>
      </w:r>
      <w:proofErr w:type="spellStart"/>
      <w:r w:rsidRPr="002A234D">
        <w:rPr>
          <w:rFonts w:ascii="Arial" w:eastAsia="Times New Roman" w:hAnsi="Arial" w:cs="Arial"/>
          <w:bCs/>
          <w:sz w:val="20"/>
          <w:szCs w:val="20"/>
          <w:lang w:eastAsia="de-CH"/>
        </w:rPr>
        <w:t>Delpech</w:t>
      </w:r>
      <w:proofErr w:type="spellEnd"/>
      <w:r w:rsidRPr="002A234D">
        <w:rPr>
          <w:rFonts w:ascii="Arial" w:eastAsia="Times New Roman" w:hAnsi="Arial" w:cs="Arial"/>
          <w:bCs/>
          <w:sz w:val="20"/>
          <w:szCs w:val="20"/>
          <w:lang w:eastAsia="de-CH"/>
        </w:rPr>
        <w:t xml:space="preserve">, David Dunn, Martin Fisher, Brian </w:t>
      </w:r>
      <w:proofErr w:type="spellStart"/>
      <w:r w:rsidRPr="002A234D">
        <w:rPr>
          <w:rFonts w:ascii="Arial" w:eastAsia="Times New Roman" w:hAnsi="Arial" w:cs="Arial"/>
          <w:bCs/>
          <w:sz w:val="20"/>
          <w:szCs w:val="20"/>
          <w:lang w:eastAsia="de-CH"/>
        </w:rPr>
        <w:t>Gazzard</w:t>
      </w:r>
      <w:proofErr w:type="spellEnd"/>
      <w:r w:rsidRPr="002A234D">
        <w:rPr>
          <w:rFonts w:ascii="Arial" w:eastAsia="Times New Roman" w:hAnsi="Arial" w:cs="Arial"/>
          <w:bCs/>
          <w:sz w:val="20"/>
          <w:szCs w:val="20"/>
          <w:lang w:eastAsia="de-CH"/>
        </w:rPr>
        <w:t xml:space="preserve">, Richard Gilson, Mark </w:t>
      </w:r>
      <w:proofErr w:type="spellStart"/>
      <w:r w:rsidRPr="002A234D">
        <w:rPr>
          <w:rFonts w:ascii="Arial" w:eastAsia="Times New Roman" w:hAnsi="Arial" w:cs="Arial"/>
          <w:bCs/>
          <w:sz w:val="20"/>
          <w:szCs w:val="20"/>
          <w:lang w:eastAsia="de-CH"/>
        </w:rPr>
        <w:t>Gompels</w:t>
      </w:r>
      <w:proofErr w:type="spellEnd"/>
      <w:r w:rsidRPr="002A234D">
        <w:rPr>
          <w:rFonts w:ascii="Arial" w:eastAsia="Times New Roman" w:hAnsi="Arial" w:cs="Arial"/>
          <w:bCs/>
          <w:sz w:val="20"/>
          <w:szCs w:val="20"/>
          <w:lang w:eastAsia="de-CH"/>
        </w:rPr>
        <w:t xml:space="preserve">, Phillip Hay, Teresa Hill, Margaret Johnson, Sophie Jose, Stephen </w:t>
      </w:r>
      <w:proofErr w:type="spellStart"/>
      <w:r w:rsidRPr="002A234D">
        <w:rPr>
          <w:rFonts w:ascii="Arial" w:eastAsia="Times New Roman" w:hAnsi="Arial" w:cs="Arial"/>
          <w:bCs/>
          <w:sz w:val="20"/>
          <w:szCs w:val="20"/>
          <w:lang w:eastAsia="de-CH"/>
        </w:rPr>
        <w:t>Kegg</w:t>
      </w:r>
      <w:proofErr w:type="spellEnd"/>
      <w:r w:rsidRPr="002A234D">
        <w:rPr>
          <w:rFonts w:ascii="Arial" w:eastAsia="Times New Roman" w:hAnsi="Arial" w:cs="Arial"/>
          <w:bCs/>
          <w:sz w:val="20"/>
          <w:szCs w:val="20"/>
          <w:lang w:eastAsia="de-CH"/>
        </w:rPr>
        <w:t xml:space="preserve">, Clifford </w:t>
      </w:r>
      <w:proofErr w:type="spellStart"/>
      <w:r w:rsidRPr="002A234D">
        <w:rPr>
          <w:rFonts w:ascii="Arial" w:eastAsia="Times New Roman" w:hAnsi="Arial" w:cs="Arial"/>
          <w:bCs/>
          <w:sz w:val="20"/>
          <w:szCs w:val="20"/>
          <w:lang w:eastAsia="de-CH"/>
        </w:rPr>
        <w:t>Leen</w:t>
      </w:r>
      <w:proofErr w:type="spellEnd"/>
      <w:r w:rsidRPr="002A234D">
        <w:rPr>
          <w:rFonts w:ascii="Arial" w:eastAsia="Times New Roman" w:hAnsi="Arial" w:cs="Arial"/>
          <w:bCs/>
          <w:sz w:val="20"/>
          <w:szCs w:val="20"/>
          <w:lang w:eastAsia="de-CH"/>
        </w:rPr>
        <w:t xml:space="preserve">, Fabiola Martin, Mark Nelson, Chloe </w:t>
      </w:r>
      <w:proofErr w:type="spellStart"/>
      <w:r w:rsidRPr="002A234D">
        <w:rPr>
          <w:rFonts w:ascii="Arial" w:eastAsia="Times New Roman" w:hAnsi="Arial" w:cs="Arial"/>
          <w:bCs/>
          <w:sz w:val="20"/>
          <w:szCs w:val="20"/>
          <w:lang w:eastAsia="de-CH"/>
        </w:rPr>
        <w:t>Orkin</w:t>
      </w:r>
      <w:proofErr w:type="spellEnd"/>
      <w:r w:rsidRPr="002A234D">
        <w:rPr>
          <w:rFonts w:ascii="Arial" w:eastAsia="Times New Roman" w:hAnsi="Arial" w:cs="Arial"/>
          <w:bCs/>
          <w:sz w:val="20"/>
          <w:szCs w:val="20"/>
          <w:lang w:eastAsia="de-CH"/>
        </w:rPr>
        <w:t xml:space="preserve">, Adrian </w:t>
      </w:r>
      <w:proofErr w:type="spellStart"/>
      <w:r w:rsidRPr="002A234D">
        <w:rPr>
          <w:rFonts w:ascii="Arial" w:eastAsia="Times New Roman" w:hAnsi="Arial" w:cs="Arial"/>
          <w:bCs/>
          <w:sz w:val="20"/>
          <w:szCs w:val="20"/>
          <w:lang w:eastAsia="de-CH"/>
        </w:rPr>
        <w:t>Palfreeman</w:t>
      </w:r>
      <w:proofErr w:type="spellEnd"/>
      <w:r w:rsidRPr="002A234D">
        <w:rPr>
          <w:rFonts w:ascii="Arial" w:eastAsia="Times New Roman" w:hAnsi="Arial" w:cs="Arial"/>
          <w:bCs/>
          <w:sz w:val="20"/>
          <w:szCs w:val="20"/>
          <w:lang w:eastAsia="de-CH"/>
        </w:rPr>
        <w:t xml:space="preserve">, Andrew Phillips, </w:t>
      </w:r>
      <w:proofErr w:type="spellStart"/>
      <w:r w:rsidRPr="002A234D">
        <w:rPr>
          <w:rFonts w:ascii="Arial" w:eastAsia="Times New Roman" w:hAnsi="Arial" w:cs="Arial"/>
          <w:bCs/>
          <w:sz w:val="20"/>
          <w:szCs w:val="20"/>
          <w:lang w:eastAsia="de-CH"/>
        </w:rPr>
        <w:t>Deenan</w:t>
      </w:r>
      <w:proofErr w:type="spellEnd"/>
      <w:r w:rsidRPr="002A234D">
        <w:rPr>
          <w:rFonts w:ascii="Arial" w:eastAsia="Times New Roman" w:hAnsi="Arial" w:cs="Arial"/>
          <w:bCs/>
          <w:sz w:val="20"/>
          <w:szCs w:val="20"/>
          <w:lang w:eastAsia="de-CH"/>
        </w:rPr>
        <w:t xml:space="preserve"> Pillay, Frank Post, Jillian Pritchard, Caroline Sabin, </w:t>
      </w:r>
      <w:proofErr w:type="spellStart"/>
      <w:r w:rsidRPr="002A234D">
        <w:rPr>
          <w:rFonts w:ascii="Arial" w:eastAsia="Times New Roman" w:hAnsi="Arial" w:cs="Arial"/>
          <w:bCs/>
          <w:sz w:val="20"/>
          <w:szCs w:val="20"/>
          <w:lang w:eastAsia="de-CH"/>
        </w:rPr>
        <w:t>Achim</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Schwenk</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Anjum</w:t>
      </w:r>
      <w:proofErr w:type="spellEnd"/>
      <w:r w:rsidRPr="002A234D">
        <w:rPr>
          <w:rFonts w:ascii="Arial" w:eastAsia="Times New Roman" w:hAnsi="Arial" w:cs="Arial"/>
          <w:bCs/>
          <w:sz w:val="20"/>
          <w:szCs w:val="20"/>
          <w:lang w:eastAsia="de-CH"/>
        </w:rPr>
        <w:t xml:space="preserve"> Tariq, Roy </w:t>
      </w:r>
      <w:proofErr w:type="spellStart"/>
      <w:r w:rsidRPr="002A234D">
        <w:rPr>
          <w:rFonts w:ascii="Arial" w:eastAsia="Times New Roman" w:hAnsi="Arial" w:cs="Arial"/>
          <w:bCs/>
          <w:sz w:val="20"/>
          <w:szCs w:val="20"/>
          <w:lang w:eastAsia="de-CH"/>
        </w:rPr>
        <w:t>Trevelion</w:t>
      </w:r>
      <w:proofErr w:type="spellEnd"/>
      <w:r w:rsidRPr="002A234D">
        <w:rPr>
          <w:rFonts w:ascii="Arial" w:eastAsia="Times New Roman" w:hAnsi="Arial" w:cs="Arial"/>
          <w:bCs/>
          <w:sz w:val="20"/>
          <w:szCs w:val="20"/>
          <w:lang w:eastAsia="de-CH"/>
        </w:rPr>
        <w:t xml:space="preserve">, John Walsh. Central Co-ordination: University College London (Teresa Hill, Sophie Jose, Andrew Phillips, Caroline Sabin); Medical Research Council Clinical Trials Unit at UCL (MRC CTU at UCL), London (David Dunn, Adam </w:t>
      </w:r>
      <w:proofErr w:type="spellStart"/>
      <w:r w:rsidRPr="002A234D">
        <w:rPr>
          <w:rFonts w:ascii="Arial" w:eastAsia="Times New Roman" w:hAnsi="Arial" w:cs="Arial"/>
          <w:bCs/>
          <w:sz w:val="20"/>
          <w:szCs w:val="20"/>
          <w:lang w:eastAsia="de-CH"/>
        </w:rPr>
        <w:t>Glabay</w:t>
      </w:r>
      <w:proofErr w:type="spellEnd"/>
      <w:r w:rsidRPr="002A234D">
        <w:rPr>
          <w:rFonts w:ascii="Arial" w:eastAsia="Times New Roman" w:hAnsi="Arial" w:cs="Arial"/>
          <w:bCs/>
          <w:sz w:val="20"/>
          <w:szCs w:val="20"/>
          <w:lang w:eastAsia="de-CH"/>
        </w:rPr>
        <w:t xml:space="preserve">). Participating Centres: Brighton and Sussex University Hospitals NHS Trust (M Fisher, N Perry, S Tilbury, E Youssef, D Churchill); Chelsea and Westminster Hospital NHS Foundation Trust, London (B </w:t>
      </w:r>
      <w:proofErr w:type="spellStart"/>
      <w:r w:rsidRPr="002A234D">
        <w:rPr>
          <w:rFonts w:ascii="Arial" w:eastAsia="Times New Roman" w:hAnsi="Arial" w:cs="Arial"/>
          <w:bCs/>
          <w:sz w:val="20"/>
          <w:szCs w:val="20"/>
          <w:lang w:eastAsia="de-CH"/>
        </w:rPr>
        <w:t>Gazzard</w:t>
      </w:r>
      <w:proofErr w:type="spellEnd"/>
      <w:r w:rsidRPr="002A234D">
        <w:rPr>
          <w:rFonts w:ascii="Arial" w:eastAsia="Times New Roman" w:hAnsi="Arial" w:cs="Arial"/>
          <w:bCs/>
          <w:sz w:val="20"/>
          <w:szCs w:val="20"/>
          <w:lang w:eastAsia="de-CH"/>
        </w:rPr>
        <w:t xml:space="preserve">, M Nelson, R Everett, D Asboe, S </w:t>
      </w:r>
      <w:proofErr w:type="spellStart"/>
      <w:r w:rsidRPr="002A234D">
        <w:rPr>
          <w:rFonts w:ascii="Arial" w:eastAsia="Times New Roman" w:hAnsi="Arial" w:cs="Arial"/>
          <w:bCs/>
          <w:sz w:val="20"/>
          <w:szCs w:val="20"/>
          <w:lang w:eastAsia="de-CH"/>
        </w:rPr>
        <w:t>Mandalia</w:t>
      </w:r>
      <w:proofErr w:type="spellEnd"/>
      <w:r w:rsidRPr="002A234D">
        <w:rPr>
          <w:rFonts w:ascii="Arial" w:eastAsia="Times New Roman" w:hAnsi="Arial" w:cs="Arial"/>
          <w:bCs/>
          <w:sz w:val="20"/>
          <w:szCs w:val="20"/>
          <w:lang w:eastAsia="de-CH"/>
        </w:rPr>
        <w:t xml:space="preserve">); King’s College Hospital NHS Foundation Trust, London (F Post, H Korat, C Taylor, Z </w:t>
      </w:r>
      <w:proofErr w:type="spellStart"/>
      <w:r w:rsidRPr="002A234D">
        <w:rPr>
          <w:rFonts w:ascii="Arial" w:eastAsia="Times New Roman" w:hAnsi="Arial" w:cs="Arial"/>
          <w:bCs/>
          <w:sz w:val="20"/>
          <w:szCs w:val="20"/>
          <w:lang w:eastAsia="de-CH"/>
        </w:rPr>
        <w:t>Gleisner</w:t>
      </w:r>
      <w:proofErr w:type="spellEnd"/>
      <w:r w:rsidRPr="002A234D">
        <w:rPr>
          <w:rFonts w:ascii="Arial" w:eastAsia="Times New Roman" w:hAnsi="Arial" w:cs="Arial"/>
          <w:bCs/>
          <w:sz w:val="20"/>
          <w:szCs w:val="20"/>
          <w:lang w:eastAsia="de-CH"/>
        </w:rPr>
        <w:t xml:space="preserve">, F Ibrahim, L Campbell); Mortimer Market Centre, University College London (R Gilson, N </w:t>
      </w:r>
      <w:proofErr w:type="spellStart"/>
      <w:r w:rsidRPr="002A234D">
        <w:rPr>
          <w:rFonts w:ascii="Arial" w:eastAsia="Times New Roman" w:hAnsi="Arial" w:cs="Arial"/>
          <w:bCs/>
          <w:sz w:val="20"/>
          <w:szCs w:val="20"/>
          <w:lang w:eastAsia="de-CH"/>
        </w:rPr>
        <w:t>Brima</w:t>
      </w:r>
      <w:proofErr w:type="spellEnd"/>
      <w:r w:rsidRPr="002A234D">
        <w:rPr>
          <w:rFonts w:ascii="Arial" w:eastAsia="Times New Roman" w:hAnsi="Arial" w:cs="Arial"/>
          <w:bCs/>
          <w:sz w:val="20"/>
          <w:szCs w:val="20"/>
          <w:lang w:eastAsia="de-CH"/>
        </w:rPr>
        <w:t xml:space="preserve">, I Williams); Royal Free NHS Foundation Trust/University College London (M Johnson, M </w:t>
      </w:r>
      <w:proofErr w:type="spellStart"/>
      <w:r w:rsidRPr="002A234D">
        <w:rPr>
          <w:rFonts w:ascii="Arial" w:eastAsia="Times New Roman" w:hAnsi="Arial" w:cs="Arial"/>
          <w:bCs/>
          <w:sz w:val="20"/>
          <w:szCs w:val="20"/>
          <w:lang w:eastAsia="de-CH"/>
        </w:rPr>
        <w:t>Youle</w:t>
      </w:r>
      <w:proofErr w:type="spellEnd"/>
      <w:r w:rsidRPr="002A234D">
        <w:rPr>
          <w:rFonts w:ascii="Arial" w:eastAsia="Times New Roman" w:hAnsi="Arial" w:cs="Arial"/>
          <w:bCs/>
          <w:sz w:val="20"/>
          <w:szCs w:val="20"/>
          <w:lang w:eastAsia="de-CH"/>
        </w:rPr>
        <w:t xml:space="preserve">, F Lampe, C Smith, R </w:t>
      </w:r>
      <w:proofErr w:type="spellStart"/>
      <w:r w:rsidRPr="002A234D">
        <w:rPr>
          <w:rFonts w:ascii="Arial" w:eastAsia="Times New Roman" w:hAnsi="Arial" w:cs="Arial"/>
          <w:bCs/>
          <w:sz w:val="20"/>
          <w:szCs w:val="20"/>
          <w:lang w:eastAsia="de-CH"/>
        </w:rPr>
        <w:t>Tsintas</w:t>
      </w:r>
      <w:proofErr w:type="spellEnd"/>
      <w:r w:rsidRPr="002A234D">
        <w:rPr>
          <w:rFonts w:ascii="Arial" w:eastAsia="Times New Roman" w:hAnsi="Arial" w:cs="Arial"/>
          <w:bCs/>
          <w:sz w:val="20"/>
          <w:szCs w:val="20"/>
          <w:lang w:eastAsia="de-CH"/>
        </w:rPr>
        <w:t xml:space="preserve">, C </w:t>
      </w:r>
      <w:proofErr w:type="spellStart"/>
      <w:r w:rsidRPr="002A234D">
        <w:rPr>
          <w:rFonts w:ascii="Arial" w:eastAsia="Times New Roman" w:hAnsi="Arial" w:cs="Arial"/>
          <w:bCs/>
          <w:sz w:val="20"/>
          <w:szCs w:val="20"/>
          <w:lang w:eastAsia="de-CH"/>
        </w:rPr>
        <w:t>Chaloner</w:t>
      </w:r>
      <w:proofErr w:type="spellEnd"/>
      <w:r w:rsidRPr="002A234D">
        <w:rPr>
          <w:rFonts w:ascii="Arial" w:eastAsia="Times New Roman" w:hAnsi="Arial" w:cs="Arial"/>
          <w:bCs/>
          <w:sz w:val="20"/>
          <w:szCs w:val="20"/>
          <w:lang w:eastAsia="de-CH"/>
        </w:rPr>
        <w:t xml:space="preserve">, S Hutchinson, C Sabin, A Phillips T Hill, S Jose); Imperial College Healthcare NHS Trust, London (J Walsh, N Mackie, A Winston, J Weber, F </w:t>
      </w:r>
      <w:proofErr w:type="spellStart"/>
      <w:r w:rsidRPr="002A234D">
        <w:rPr>
          <w:rFonts w:ascii="Arial" w:eastAsia="Times New Roman" w:hAnsi="Arial" w:cs="Arial"/>
          <w:bCs/>
          <w:sz w:val="20"/>
          <w:szCs w:val="20"/>
          <w:lang w:eastAsia="de-CH"/>
        </w:rPr>
        <w:t>Ramzan</w:t>
      </w:r>
      <w:proofErr w:type="spellEnd"/>
      <w:r w:rsidRPr="002A234D">
        <w:rPr>
          <w:rFonts w:ascii="Arial" w:eastAsia="Times New Roman" w:hAnsi="Arial" w:cs="Arial"/>
          <w:bCs/>
          <w:sz w:val="20"/>
          <w:szCs w:val="20"/>
          <w:lang w:eastAsia="de-CH"/>
        </w:rPr>
        <w:t xml:space="preserve">, M Carder); </w:t>
      </w:r>
      <w:proofErr w:type="spellStart"/>
      <w:r w:rsidRPr="002A234D">
        <w:rPr>
          <w:rFonts w:ascii="Arial" w:eastAsia="Times New Roman" w:hAnsi="Arial" w:cs="Arial"/>
          <w:bCs/>
          <w:sz w:val="20"/>
          <w:szCs w:val="20"/>
          <w:lang w:eastAsia="de-CH"/>
        </w:rPr>
        <w:t>Barts</w:t>
      </w:r>
      <w:proofErr w:type="spellEnd"/>
      <w:r w:rsidRPr="002A234D">
        <w:rPr>
          <w:rFonts w:ascii="Arial" w:eastAsia="Times New Roman" w:hAnsi="Arial" w:cs="Arial"/>
          <w:bCs/>
          <w:sz w:val="20"/>
          <w:szCs w:val="20"/>
          <w:lang w:eastAsia="de-CH"/>
        </w:rPr>
        <w:t xml:space="preserve"> and The London NHS Trust, London (C </w:t>
      </w:r>
      <w:proofErr w:type="spellStart"/>
      <w:r w:rsidRPr="002A234D">
        <w:rPr>
          <w:rFonts w:ascii="Arial" w:eastAsia="Times New Roman" w:hAnsi="Arial" w:cs="Arial"/>
          <w:bCs/>
          <w:sz w:val="20"/>
          <w:szCs w:val="20"/>
          <w:lang w:eastAsia="de-CH"/>
        </w:rPr>
        <w:t>Orkin</w:t>
      </w:r>
      <w:proofErr w:type="spellEnd"/>
      <w:r w:rsidRPr="002A234D">
        <w:rPr>
          <w:rFonts w:ascii="Arial" w:eastAsia="Times New Roman" w:hAnsi="Arial" w:cs="Arial"/>
          <w:bCs/>
          <w:sz w:val="20"/>
          <w:szCs w:val="20"/>
          <w:lang w:eastAsia="de-CH"/>
        </w:rPr>
        <w:t xml:space="preserve">, J Lynch, J Hand, C de Souza); </w:t>
      </w:r>
      <w:proofErr w:type="spellStart"/>
      <w:r w:rsidRPr="002A234D">
        <w:rPr>
          <w:rFonts w:ascii="Arial" w:eastAsia="Times New Roman" w:hAnsi="Arial" w:cs="Arial"/>
          <w:bCs/>
          <w:sz w:val="20"/>
          <w:szCs w:val="20"/>
          <w:lang w:eastAsia="de-CH"/>
        </w:rPr>
        <w:t>Homerton</w:t>
      </w:r>
      <w:proofErr w:type="spellEnd"/>
      <w:r w:rsidRPr="002A234D">
        <w:rPr>
          <w:rFonts w:ascii="Arial" w:eastAsia="Times New Roman" w:hAnsi="Arial" w:cs="Arial"/>
          <w:bCs/>
          <w:sz w:val="20"/>
          <w:szCs w:val="20"/>
          <w:lang w:eastAsia="de-CH"/>
        </w:rPr>
        <w:t xml:space="preserve"> University Hospital NHS Trust, London (J Anderson, S </w:t>
      </w:r>
      <w:proofErr w:type="spellStart"/>
      <w:r w:rsidRPr="002A234D">
        <w:rPr>
          <w:rFonts w:ascii="Arial" w:eastAsia="Times New Roman" w:hAnsi="Arial" w:cs="Arial"/>
          <w:bCs/>
          <w:sz w:val="20"/>
          <w:szCs w:val="20"/>
          <w:lang w:eastAsia="de-CH"/>
        </w:rPr>
        <w:t>Munshi</w:t>
      </w:r>
      <w:proofErr w:type="spellEnd"/>
      <w:r w:rsidRPr="002A234D">
        <w:rPr>
          <w:rFonts w:ascii="Arial" w:eastAsia="Times New Roman" w:hAnsi="Arial" w:cs="Arial"/>
          <w:bCs/>
          <w:sz w:val="20"/>
          <w:szCs w:val="20"/>
          <w:lang w:eastAsia="de-CH"/>
        </w:rPr>
        <w:t xml:space="preserve">); North Middlesex University Hospital NHS Trust, London (J Ainsworth, A </w:t>
      </w:r>
      <w:proofErr w:type="spellStart"/>
      <w:r w:rsidRPr="002A234D">
        <w:rPr>
          <w:rFonts w:ascii="Arial" w:eastAsia="Times New Roman" w:hAnsi="Arial" w:cs="Arial"/>
          <w:bCs/>
          <w:sz w:val="20"/>
          <w:szCs w:val="20"/>
          <w:lang w:eastAsia="de-CH"/>
        </w:rPr>
        <w:t>Schwenk</w:t>
      </w:r>
      <w:proofErr w:type="spellEnd"/>
      <w:r w:rsidRPr="002A234D">
        <w:rPr>
          <w:rFonts w:ascii="Arial" w:eastAsia="Times New Roman" w:hAnsi="Arial" w:cs="Arial"/>
          <w:bCs/>
          <w:sz w:val="20"/>
          <w:szCs w:val="20"/>
          <w:lang w:eastAsia="de-CH"/>
        </w:rPr>
        <w:t xml:space="preserve">, S Miller, C Wood); The Lothian University Hospitals NHS Trust, Edinburgh (C </w:t>
      </w:r>
      <w:proofErr w:type="spellStart"/>
      <w:r w:rsidRPr="002A234D">
        <w:rPr>
          <w:rFonts w:ascii="Arial" w:eastAsia="Times New Roman" w:hAnsi="Arial" w:cs="Arial"/>
          <w:bCs/>
          <w:sz w:val="20"/>
          <w:szCs w:val="20"/>
          <w:lang w:eastAsia="de-CH"/>
        </w:rPr>
        <w:t>Leen</w:t>
      </w:r>
      <w:proofErr w:type="spellEnd"/>
      <w:r w:rsidRPr="002A234D">
        <w:rPr>
          <w:rFonts w:ascii="Arial" w:eastAsia="Times New Roman" w:hAnsi="Arial" w:cs="Arial"/>
          <w:bCs/>
          <w:sz w:val="20"/>
          <w:szCs w:val="20"/>
          <w:lang w:eastAsia="de-CH"/>
        </w:rPr>
        <w:t xml:space="preserve">, A Wilson, S Morris); North Bristol NHS Trust (M </w:t>
      </w:r>
      <w:proofErr w:type="spellStart"/>
      <w:r w:rsidRPr="002A234D">
        <w:rPr>
          <w:rFonts w:ascii="Arial" w:eastAsia="Times New Roman" w:hAnsi="Arial" w:cs="Arial"/>
          <w:bCs/>
          <w:sz w:val="20"/>
          <w:szCs w:val="20"/>
          <w:lang w:eastAsia="de-CH"/>
        </w:rPr>
        <w:t>Gompels</w:t>
      </w:r>
      <w:proofErr w:type="spellEnd"/>
      <w:r w:rsidRPr="002A234D">
        <w:rPr>
          <w:rFonts w:ascii="Arial" w:eastAsia="Times New Roman" w:hAnsi="Arial" w:cs="Arial"/>
          <w:bCs/>
          <w:sz w:val="20"/>
          <w:szCs w:val="20"/>
          <w:lang w:eastAsia="de-CH"/>
        </w:rPr>
        <w:t xml:space="preserve">, S Allan); Leicester, University Hospitals of Leicester NHS Trust (A </w:t>
      </w:r>
      <w:proofErr w:type="spellStart"/>
      <w:r w:rsidRPr="002A234D">
        <w:rPr>
          <w:rFonts w:ascii="Arial" w:eastAsia="Times New Roman" w:hAnsi="Arial" w:cs="Arial"/>
          <w:bCs/>
          <w:sz w:val="20"/>
          <w:szCs w:val="20"/>
          <w:lang w:eastAsia="de-CH"/>
        </w:rPr>
        <w:t>Palfreeman</w:t>
      </w:r>
      <w:proofErr w:type="spellEnd"/>
      <w:r w:rsidRPr="002A234D">
        <w:rPr>
          <w:rFonts w:ascii="Arial" w:eastAsia="Times New Roman" w:hAnsi="Arial" w:cs="Arial"/>
          <w:bCs/>
          <w:sz w:val="20"/>
          <w:szCs w:val="20"/>
          <w:lang w:eastAsia="de-CH"/>
        </w:rPr>
        <w:t xml:space="preserve">, K </w:t>
      </w:r>
      <w:proofErr w:type="spellStart"/>
      <w:r w:rsidRPr="002A234D">
        <w:rPr>
          <w:rFonts w:ascii="Arial" w:eastAsia="Times New Roman" w:hAnsi="Arial" w:cs="Arial"/>
          <w:bCs/>
          <w:sz w:val="20"/>
          <w:szCs w:val="20"/>
          <w:lang w:eastAsia="de-CH"/>
        </w:rPr>
        <w:t>Memon</w:t>
      </w:r>
      <w:proofErr w:type="spellEnd"/>
      <w:r w:rsidRPr="002A234D">
        <w:rPr>
          <w:rFonts w:ascii="Arial" w:eastAsia="Times New Roman" w:hAnsi="Arial" w:cs="Arial"/>
          <w:bCs/>
          <w:sz w:val="20"/>
          <w:szCs w:val="20"/>
          <w:lang w:eastAsia="de-CH"/>
        </w:rPr>
        <w:t xml:space="preserve">, A </w:t>
      </w:r>
      <w:proofErr w:type="spellStart"/>
      <w:r w:rsidRPr="002A234D">
        <w:rPr>
          <w:rFonts w:ascii="Arial" w:eastAsia="Times New Roman" w:hAnsi="Arial" w:cs="Arial"/>
          <w:bCs/>
          <w:sz w:val="20"/>
          <w:szCs w:val="20"/>
          <w:lang w:eastAsia="de-CH"/>
        </w:rPr>
        <w:t>Lewszuk</w:t>
      </w:r>
      <w:proofErr w:type="spellEnd"/>
      <w:r w:rsidRPr="002A234D">
        <w:rPr>
          <w:rFonts w:ascii="Arial" w:eastAsia="Times New Roman" w:hAnsi="Arial" w:cs="Arial"/>
          <w:bCs/>
          <w:sz w:val="20"/>
          <w:szCs w:val="20"/>
          <w:lang w:eastAsia="de-CH"/>
        </w:rPr>
        <w:t xml:space="preserve">); Middlesbrough, South Tees Hospitals NHS Foundation Trust, (D Chadwick, E Cope, J Gibson); Woolwich, Lewisham and Greenwich NHS Trust (S </w:t>
      </w:r>
      <w:proofErr w:type="spellStart"/>
      <w:r w:rsidRPr="002A234D">
        <w:rPr>
          <w:rFonts w:ascii="Arial" w:eastAsia="Times New Roman" w:hAnsi="Arial" w:cs="Arial"/>
          <w:bCs/>
          <w:sz w:val="20"/>
          <w:szCs w:val="20"/>
          <w:lang w:eastAsia="de-CH"/>
        </w:rPr>
        <w:t>Kegg</w:t>
      </w:r>
      <w:proofErr w:type="spellEnd"/>
      <w:r w:rsidRPr="002A234D">
        <w:rPr>
          <w:rFonts w:ascii="Arial" w:eastAsia="Times New Roman" w:hAnsi="Arial" w:cs="Arial"/>
          <w:bCs/>
          <w:sz w:val="20"/>
          <w:szCs w:val="20"/>
          <w:lang w:eastAsia="de-CH"/>
        </w:rPr>
        <w:t xml:space="preserve">, P Main, Dr Mitchell, Dr Hunter), St. George’s Healthcare NHS Trust (P Hay, M </w:t>
      </w:r>
      <w:proofErr w:type="spellStart"/>
      <w:r w:rsidRPr="002A234D">
        <w:rPr>
          <w:rFonts w:ascii="Arial" w:eastAsia="Times New Roman" w:hAnsi="Arial" w:cs="Arial"/>
          <w:bCs/>
          <w:sz w:val="20"/>
          <w:szCs w:val="20"/>
          <w:lang w:eastAsia="de-CH"/>
        </w:rPr>
        <w:t>Dhillon</w:t>
      </w:r>
      <w:proofErr w:type="spellEnd"/>
      <w:r w:rsidRPr="002A234D">
        <w:rPr>
          <w:rFonts w:ascii="Arial" w:eastAsia="Times New Roman" w:hAnsi="Arial" w:cs="Arial"/>
          <w:bCs/>
          <w:sz w:val="20"/>
          <w:szCs w:val="20"/>
          <w:lang w:eastAsia="de-CH"/>
        </w:rPr>
        <w:t xml:space="preserve">); York Teaching Hospital NHS Foundation Trust (F Martin, S Russell-Sharpe); Coventry, University Hospitals Coventry and Warwickshire NHS Trust (S Allan, A Harte, S Clay); Wolverhampton, The Royal Wolverhampton Hospitals NHS Trust (A Tariq, H Spencer, R Jones); Chertsey, Ashford and </w:t>
      </w:r>
      <w:proofErr w:type="spellStart"/>
      <w:r w:rsidRPr="002A234D">
        <w:rPr>
          <w:rFonts w:ascii="Arial" w:eastAsia="Times New Roman" w:hAnsi="Arial" w:cs="Arial"/>
          <w:bCs/>
          <w:sz w:val="20"/>
          <w:szCs w:val="20"/>
          <w:lang w:eastAsia="de-CH"/>
        </w:rPr>
        <w:t>St.Peter’s</w:t>
      </w:r>
      <w:proofErr w:type="spellEnd"/>
      <w:r w:rsidRPr="002A234D">
        <w:rPr>
          <w:rFonts w:ascii="Arial" w:eastAsia="Times New Roman" w:hAnsi="Arial" w:cs="Arial"/>
          <w:bCs/>
          <w:sz w:val="20"/>
          <w:szCs w:val="20"/>
          <w:lang w:eastAsia="de-CH"/>
        </w:rPr>
        <w:t xml:space="preserve"> Hospitals NHS Foundation Trust (J Pritchard, S Cumming, C Atkinson); Public Health England, London (V </w:t>
      </w:r>
      <w:proofErr w:type="spellStart"/>
      <w:r w:rsidRPr="002A234D">
        <w:rPr>
          <w:rFonts w:ascii="Arial" w:eastAsia="Times New Roman" w:hAnsi="Arial" w:cs="Arial"/>
          <w:bCs/>
          <w:sz w:val="20"/>
          <w:szCs w:val="20"/>
          <w:lang w:eastAsia="de-CH"/>
        </w:rPr>
        <w:t>Delpech</w:t>
      </w:r>
      <w:proofErr w:type="spellEnd"/>
      <w:r w:rsidRPr="002A234D">
        <w:rPr>
          <w:rFonts w:ascii="Arial" w:eastAsia="Times New Roman" w:hAnsi="Arial" w:cs="Arial"/>
          <w:bCs/>
          <w:sz w:val="20"/>
          <w:szCs w:val="20"/>
          <w:lang w:eastAsia="de-CH"/>
        </w:rPr>
        <w:t xml:space="preserve">); HIV </w:t>
      </w:r>
      <w:proofErr w:type="spellStart"/>
      <w:r w:rsidRPr="002A234D">
        <w:rPr>
          <w:rFonts w:ascii="Arial" w:eastAsia="Times New Roman" w:hAnsi="Arial" w:cs="Arial"/>
          <w:bCs/>
          <w:sz w:val="20"/>
          <w:szCs w:val="20"/>
          <w:lang w:eastAsia="de-CH"/>
        </w:rPr>
        <w:t>i</w:t>
      </w:r>
      <w:proofErr w:type="spellEnd"/>
      <w:r w:rsidRPr="002A234D">
        <w:rPr>
          <w:rFonts w:ascii="Arial" w:eastAsia="Times New Roman" w:hAnsi="Arial" w:cs="Arial"/>
          <w:bCs/>
          <w:sz w:val="20"/>
          <w:szCs w:val="20"/>
          <w:lang w:eastAsia="de-CH"/>
        </w:rPr>
        <w:t xml:space="preserve">-base (R </w:t>
      </w:r>
      <w:proofErr w:type="spellStart"/>
      <w:r w:rsidRPr="002A234D">
        <w:rPr>
          <w:rFonts w:ascii="Arial" w:eastAsia="Times New Roman" w:hAnsi="Arial" w:cs="Arial"/>
          <w:bCs/>
          <w:sz w:val="20"/>
          <w:szCs w:val="20"/>
          <w:lang w:eastAsia="de-CH"/>
        </w:rPr>
        <w:t>Trevelion</w:t>
      </w:r>
      <w:proofErr w:type="spellEnd"/>
      <w:r w:rsidRPr="002A234D">
        <w:rPr>
          <w:rFonts w:ascii="Arial" w:eastAsia="Times New Roman" w:hAnsi="Arial" w:cs="Arial"/>
          <w:bCs/>
          <w:sz w:val="20"/>
          <w:szCs w:val="20"/>
          <w:lang w:eastAsia="de-CH"/>
        </w:rPr>
        <w:t>).</w:t>
      </w:r>
    </w:p>
    <w:p w14:paraId="20869968" w14:textId="77777777" w:rsidR="00352734" w:rsidRPr="002A234D" w:rsidRDefault="00352734" w:rsidP="00352734">
      <w:pPr>
        <w:spacing w:after="0" w:line="240" w:lineRule="auto"/>
        <w:rPr>
          <w:rFonts w:ascii="Arial" w:eastAsia="Times New Roman" w:hAnsi="Arial" w:cs="Arial"/>
          <w:bCs/>
          <w:sz w:val="20"/>
          <w:szCs w:val="20"/>
          <w:lang w:eastAsia="de-CH"/>
        </w:rPr>
      </w:pPr>
    </w:p>
    <w:p w14:paraId="66B7E0DF" w14:textId="77777777" w:rsidR="00352734" w:rsidRPr="002A234D" w:rsidRDefault="00352734" w:rsidP="00352734">
      <w:pPr>
        <w:spacing w:after="0" w:line="240" w:lineRule="auto"/>
        <w:rPr>
          <w:rFonts w:ascii="Arial" w:eastAsia="Times New Roman" w:hAnsi="Arial" w:cs="Arial"/>
          <w:b/>
          <w:bCs/>
          <w:sz w:val="20"/>
          <w:szCs w:val="20"/>
          <w:lang w:eastAsia="de-CH"/>
        </w:rPr>
      </w:pPr>
      <w:r w:rsidRPr="002A234D">
        <w:rPr>
          <w:rFonts w:ascii="Arial" w:eastAsia="Times New Roman" w:hAnsi="Arial" w:cs="Arial"/>
          <w:b/>
          <w:bCs/>
          <w:sz w:val="20"/>
          <w:szCs w:val="20"/>
          <w:lang w:eastAsia="de-CH"/>
        </w:rPr>
        <w:t>UK HIV Drug Resistance Database</w:t>
      </w:r>
    </w:p>
    <w:p w14:paraId="373AC91E" w14:textId="77777777" w:rsidR="00352734" w:rsidRPr="002A234D" w:rsidRDefault="00352734" w:rsidP="00352734">
      <w:pPr>
        <w:spacing w:after="0" w:line="240" w:lineRule="auto"/>
        <w:rPr>
          <w:rFonts w:ascii="Arial" w:eastAsia="Times New Roman" w:hAnsi="Arial" w:cs="Arial"/>
          <w:bCs/>
          <w:sz w:val="20"/>
          <w:szCs w:val="20"/>
          <w:lang w:eastAsia="de-CH"/>
        </w:rPr>
      </w:pPr>
      <w:r w:rsidRPr="002A234D">
        <w:rPr>
          <w:rFonts w:ascii="Arial" w:hAnsi="Arial" w:cs="Arial"/>
          <w:sz w:val="20"/>
          <w:szCs w:val="20"/>
        </w:rPr>
        <w:t>The UK HIV Drug Resistance Database is funded by the UK Medical Research Council</w:t>
      </w:r>
      <w:r>
        <w:rPr>
          <w:rFonts w:ascii="Arial" w:hAnsi="Arial" w:cs="Arial"/>
          <w:sz w:val="20"/>
          <w:szCs w:val="20"/>
        </w:rPr>
        <w:t xml:space="preserve"> </w:t>
      </w:r>
      <w:r>
        <w:t>(award number 164587)</w:t>
      </w:r>
    </w:p>
    <w:p w14:paraId="65425245" w14:textId="77777777" w:rsidR="00352734" w:rsidRPr="002A234D" w:rsidRDefault="00352734" w:rsidP="00352734">
      <w:pPr>
        <w:spacing w:after="0" w:line="240" w:lineRule="auto"/>
        <w:rPr>
          <w:rFonts w:ascii="Arial" w:eastAsia="Times New Roman" w:hAnsi="Arial" w:cs="Arial"/>
          <w:bCs/>
          <w:sz w:val="20"/>
          <w:szCs w:val="20"/>
          <w:lang w:eastAsia="de-CH"/>
        </w:rPr>
      </w:pPr>
      <w:r w:rsidRPr="002A234D">
        <w:rPr>
          <w:rFonts w:ascii="Arial" w:eastAsia="Times New Roman" w:hAnsi="Arial" w:cs="Arial"/>
          <w:bCs/>
          <w:sz w:val="20"/>
          <w:szCs w:val="20"/>
          <w:lang w:eastAsia="de-CH"/>
        </w:rPr>
        <w:lastRenderedPageBreak/>
        <w:t xml:space="preserve">Steering Committee: David Asboe, Anton </w:t>
      </w:r>
      <w:proofErr w:type="spellStart"/>
      <w:r w:rsidRPr="002A234D">
        <w:rPr>
          <w:rFonts w:ascii="Arial" w:eastAsia="Times New Roman" w:hAnsi="Arial" w:cs="Arial"/>
          <w:bCs/>
          <w:sz w:val="20"/>
          <w:szCs w:val="20"/>
          <w:lang w:eastAsia="de-CH"/>
        </w:rPr>
        <w:t>Pozniak</w:t>
      </w:r>
      <w:proofErr w:type="spellEnd"/>
      <w:r w:rsidRPr="002A234D">
        <w:rPr>
          <w:rFonts w:ascii="Arial" w:eastAsia="Times New Roman" w:hAnsi="Arial" w:cs="Arial"/>
          <w:bCs/>
          <w:sz w:val="20"/>
          <w:szCs w:val="20"/>
          <w:lang w:eastAsia="de-CH"/>
        </w:rPr>
        <w:t xml:space="preserve"> (Chelsea &amp; Westminster Hospital, London); Patricia Cane (Public Health England, </w:t>
      </w:r>
      <w:proofErr w:type="spellStart"/>
      <w:r w:rsidRPr="002A234D">
        <w:rPr>
          <w:rFonts w:ascii="Arial" w:eastAsia="Times New Roman" w:hAnsi="Arial" w:cs="Arial"/>
          <w:bCs/>
          <w:sz w:val="20"/>
          <w:szCs w:val="20"/>
          <w:lang w:eastAsia="de-CH"/>
        </w:rPr>
        <w:t>Porton</w:t>
      </w:r>
      <w:proofErr w:type="spellEnd"/>
      <w:r w:rsidRPr="002A234D">
        <w:rPr>
          <w:rFonts w:ascii="Arial" w:eastAsia="Times New Roman" w:hAnsi="Arial" w:cs="Arial"/>
          <w:bCs/>
          <w:sz w:val="20"/>
          <w:szCs w:val="20"/>
          <w:lang w:eastAsia="de-CH"/>
        </w:rPr>
        <w:t xml:space="preserve"> Down); David Chadwick (South Tees Hospitals NHS Trust, Middlesbrough); Duncan Churchill (Brighton and Sussex University Hospitals NHS Trust); Duncan Clark (</w:t>
      </w:r>
      <w:proofErr w:type="spellStart"/>
      <w:r w:rsidRPr="002A234D">
        <w:rPr>
          <w:rFonts w:ascii="Arial" w:eastAsia="Times New Roman" w:hAnsi="Arial" w:cs="Arial"/>
          <w:bCs/>
          <w:sz w:val="20"/>
          <w:szCs w:val="20"/>
          <w:lang w:eastAsia="de-CH"/>
        </w:rPr>
        <w:t>Barts</w:t>
      </w:r>
      <w:proofErr w:type="spellEnd"/>
      <w:r w:rsidRPr="002A234D">
        <w:rPr>
          <w:rFonts w:ascii="Arial" w:eastAsia="Times New Roman" w:hAnsi="Arial" w:cs="Arial"/>
          <w:bCs/>
          <w:sz w:val="20"/>
          <w:szCs w:val="20"/>
          <w:lang w:eastAsia="de-CH"/>
        </w:rPr>
        <w:t xml:space="preserve"> Health NHS Trust, London); Simon Collins (HIV </w:t>
      </w:r>
      <w:proofErr w:type="spellStart"/>
      <w:r w:rsidRPr="002A234D">
        <w:rPr>
          <w:rFonts w:ascii="Arial" w:eastAsia="Times New Roman" w:hAnsi="Arial" w:cs="Arial"/>
          <w:bCs/>
          <w:sz w:val="20"/>
          <w:szCs w:val="20"/>
          <w:lang w:eastAsia="de-CH"/>
        </w:rPr>
        <w:t>i</w:t>
      </w:r>
      <w:proofErr w:type="spellEnd"/>
      <w:r w:rsidRPr="002A234D">
        <w:rPr>
          <w:rFonts w:ascii="Arial" w:eastAsia="Times New Roman" w:hAnsi="Arial" w:cs="Arial"/>
          <w:bCs/>
          <w:sz w:val="20"/>
          <w:szCs w:val="20"/>
          <w:lang w:eastAsia="de-CH"/>
        </w:rPr>
        <w:t xml:space="preserve">-Base, London); Valerie </w:t>
      </w:r>
      <w:proofErr w:type="spellStart"/>
      <w:r w:rsidRPr="002A234D">
        <w:rPr>
          <w:rFonts w:ascii="Arial" w:eastAsia="Times New Roman" w:hAnsi="Arial" w:cs="Arial"/>
          <w:bCs/>
          <w:sz w:val="20"/>
          <w:szCs w:val="20"/>
          <w:lang w:eastAsia="de-CH"/>
        </w:rPr>
        <w:t>Delpech</w:t>
      </w:r>
      <w:proofErr w:type="spellEnd"/>
      <w:r w:rsidRPr="002A234D">
        <w:rPr>
          <w:rFonts w:ascii="Arial" w:eastAsia="Times New Roman" w:hAnsi="Arial" w:cs="Arial"/>
          <w:bCs/>
          <w:sz w:val="20"/>
          <w:szCs w:val="20"/>
          <w:lang w:eastAsia="de-CH"/>
        </w:rPr>
        <w:t xml:space="preserve"> (National Infection Service, Public Health England); Samuel </w:t>
      </w:r>
      <w:proofErr w:type="spellStart"/>
      <w:r w:rsidRPr="002A234D">
        <w:rPr>
          <w:rFonts w:ascii="Arial" w:eastAsia="Times New Roman" w:hAnsi="Arial" w:cs="Arial"/>
          <w:bCs/>
          <w:sz w:val="20"/>
          <w:szCs w:val="20"/>
          <w:lang w:eastAsia="de-CH"/>
        </w:rPr>
        <w:t>Douthwaite</w:t>
      </w:r>
      <w:proofErr w:type="spellEnd"/>
      <w:r w:rsidRPr="002A234D">
        <w:rPr>
          <w:rFonts w:ascii="Arial" w:eastAsia="Times New Roman" w:hAnsi="Arial" w:cs="Arial"/>
          <w:bCs/>
          <w:sz w:val="20"/>
          <w:szCs w:val="20"/>
          <w:lang w:eastAsia="de-CH"/>
        </w:rPr>
        <w:t xml:space="preserve"> (Guy’s and St. Thomas’ NHS Foundation Trust, London); David Dunn, Esther </w:t>
      </w:r>
      <w:proofErr w:type="spellStart"/>
      <w:r w:rsidRPr="002A234D">
        <w:rPr>
          <w:rFonts w:ascii="Arial" w:eastAsia="Times New Roman" w:hAnsi="Arial" w:cs="Arial"/>
          <w:bCs/>
          <w:sz w:val="20"/>
          <w:szCs w:val="20"/>
          <w:lang w:eastAsia="de-CH"/>
        </w:rPr>
        <w:t>Fearnhill</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Kholoud</w:t>
      </w:r>
      <w:proofErr w:type="spellEnd"/>
      <w:r w:rsidRPr="002A234D">
        <w:rPr>
          <w:rFonts w:ascii="Arial" w:eastAsia="Times New Roman" w:hAnsi="Arial" w:cs="Arial"/>
          <w:bCs/>
          <w:sz w:val="20"/>
          <w:szCs w:val="20"/>
          <w:lang w:eastAsia="de-CH"/>
        </w:rPr>
        <w:t xml:space="preserve"> Porter, Anna </w:t>
      </w:r>
      <w:proofErr w:type="spellStart"/>
      <w:r w:rsidRPr="002A234D">
        <w:rPr>
          <w:rFonts w:ascii="Arial" w:eastAsia="Times New Roman" w:hAnsi="Arial" w:cs="Arial"/>
          <w:bCs/>
          <w:sz w:val="20"/>
          <w:szCs w:val="20"/>
          <w:lang w:eastAsia="de-CH"/>
        </w:rPr>
        <w:t>Tostevin</w:t>
      </w:r>
      <w:proofErr w:type="spellEnd"/>
      <w:r w:rsidRPr="002A234D">
        <w:rPr>
          <w:rFonts w:ascii="Arial" w:eastAsia="Times New Roman" w:hAnsi="Arial" w:cs="Arial"/>
          <w:bCs/>
          <w:sz w:val="20"/>
          <w:szCs w:val="20"/>
          <w:lang w:eastAsia="de-CH"/>
        </w:rPr>
        <w:t xml:space="preserve">, Ellen White, Oliver Stirrup (Research Department of Infection and Population Health, UCL); Christophe Fraser (University of Oxford); Anna Maria </w:t>
      </w:r>
      <w:proofErr w:type="spellStart"/>
      <w:r w:rsidRPr="002A234D">
        <w:rPr>
          <w:rFonts w:ascii="Arial" w:eastAsia="Times New Roman" w:hAnsi="Arial" w:cs="Arial"/>
          <w:bCs/>
          <w:sz w:val="20"/>
          <w:szCs w:val="20"/>
          <w:lang w:eastAsia="de-CH"/>
        </w:rPr>
        <w:t>Geretti</w:t>
      </w:r>
      <w:proofErr w:type="spellEnd"/>
      <w:r w:rsidRPr="002A234D">
        <w:rPr>
          <w:rFonts w:ascii="Arial" w:eastAsia="Times New Roman" w:hAnsi="Arial" w:cs="Arial"/>
          <w:bCs/>
          <w:sz w:val="20"/>
          <w:szCs w:val="20"/>
          <w:lang w:eastAsia="de-CH"/>
        </w:rPr>
        <w:t xml:space="preserve"> (Institute of Infection and Global Health, University of Liverpool); Rory </w:t>
      </w:r>
      <w:proofErr w:type="spellStart"/>
      <w:r w:rsidRPr="002A234D">
        <w:rPr>
          <w:rFonts w:ascii="Arial" w:eastAsia="Times New Roman" w:hAnsi="Arial" w:cs="Arial"/>
          <w:bCs/>
          <w:sz w:val="20"/>
          <w:szCs w:val="20"/>
          <w:lang w:eastAsia="de-CH"/>
        </w:rPr>
        <w:t>Gunson</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Gartnavel</w:t>
      </w:r>
      <w:proofErr w:type="spellEnd"/>
      <w:r w:rsidRPr="002A234D">
        <w:rPr>
          <w:rFonts w:ascii="Arial" w:eastAsia="Times New Roman" w:hAnsi="Arial" w:cs="Arial"/>
          <w:bCs/>
          <w:sz w:val="20"/>
          <w:szCs w:val="20"/>
          <w:lang w:eastAsia="de-CH"/>
        </w:rPr>
        <w:t xml:space="preserve"> General Hospital, Glasgow); Antony Hale (Leeds Teaching Hospitals NHS Trust); </w:t>
      </w:r>
      <w:proofErr w:type="spellStart"/>
      <w:r w:rsidRPr="002A234D">
        <w:rPr>
          <w:rFonts w:ascii="Arial" w:eastAsia="Times New Roman" w:hAnsi="Arial" w:cs="Arial"/>
          <w:bCs/>
          <w:sz w:val="20"/>
          <w:szCs w:val="20"/>
          <w:lang w:eastAsia="de-CH"/>
        </w:rPr>
        <w:t>Stéphane</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Hué</w:t>
      </w:r>
      <w:proofErr w:type="spellEnd"/>
      <w:r w:rsidRPr="002A234D">
        <w:rPr>
          <w:rFonts w:ascii="Arial" w:eastAsia="Times New Roman" w:hAnsi="Arial" w:cs="Arial"/>
          <w:bCs/>
          <w:sz w:val="20"/>
          <w:szCs w:val="20"/>
          <w:lang w:eastAsia="de-CH"/>
        </w:rPr>
        <w:t xml:space="preserve"> (London School of Hygiene and Tropical Medicine); Steve Kaye (Imperial College, London); Linda Lazarus (Expert Advisory Group on AIDS Secretariat, Public Health England); Andrew Leigh-Brown (University of Edinburgh); </w:t>
      </w:r>
      <w:proofErr w:type="spellStart"/>
      <w:r w:rsidRPr="002A234D">
        <w:rPr>
          <w:rFonts w:ascii="Arial" w:eastAsia="Times New Roman" w:hAnsi="Arial" w:cs="Arial"/>
          <w:bCs/>
          <w:sz w:val="20"/>
          <w:szCs w:val="20"/>
          <w:lang w:eastAsia="de-CH"/>
        </w:rPr>
        <w:t>Tamyo</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Mbisa</w:t>
      </w:r>
      <w:proofErr w:type="spellEnd"/>
      <w:r w:rsidRPr="002A234D">
        <w:rPr>
          <w:rFonts w:ascii="Arial" w:eastAsia="Times New Roman" w:hAnsi="Arial" w:cs="Arial"/>
          <w:bCs/>
          <w:sz w:val="20"/>
          <w:szCs w:val="20"/>
          <w:lang w:eastAsia="de-CH"/>
        </w:rPr>
        <w:t xml:space="preserve"> (National Infection Service, Public Health England); Nicola Mackie (Imperial NHS Trust,  London); Samuel Moses (King’s College Hospital, London); Chloe </w:t>
      </w:r>
      <w:proofErr w:type="spellStart"/>
      <w:r w:rsidRPr="002A234D">
        <w:rPr>
          <w:rFonts w:ascii="Arial" w:eastAsia="Times New Roman" w:hAnsi="Arial" w:cs="Arial"/>
          <w:bCs/>
          <w:sz w:val="20"/>
          <w:szCs w:val="20"/>
          <w:lang w:eastAsia="de-CH"/>
        </w:rPr>
        <w:t>Orkin</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Barts</w:t>
      </w:r>
      <w:proofErr w:type="spellEnd"/>
      <w:r w:rsidRPr="002A234D">
        <w:rPr>
          <w:rFonts w:ascii="Arial" w:eastAsia="Times New Roman" w:hAnsi="Arial" w:cs="Arial"/>
          <w:bCs/>
          <w:sz w:val="20"/>
          <w:szCs w:val="20"/>
          <w:lang w:eastAsia="de-CH"/>
        </w:rPr>
        <w:t xml:space="preserve"> Health NHS Trust, London); </w:t>
      </w:r>
      <w:proofErr w:type="spellStart"/>
      <w:r w:rsidRPr="002A234D">
        <w:rPr>
          <w:rFonts w:ascii="Arial" w:eastAsia="Times New Roman" w:hAnsi="Arial" w:cs="Arial"/>
          <w:bCs/>
          <w:sz w:val="20"/>
          <w:szCs w:val="20"/>
          <w:lang w:eastAsia="de-CH"/>
        </w:rPr>
        <w:t>Eleni</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Nastouli</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Deenan</w:t>
      </w:r>
      <w:proofErr w:type="spellEnd"/>
      <w:r w:rsidRPr="002A234D">
        <w:rPr>
          <w:rFonts w:ascii="Arial" w:eastAsia="Times New Roman" w:hAnsi="Arial" w:cs="Arial"/>
          <w:bCs/>
          <w:sz w:val="20"/>
          <w:szCs w:val="20"/>
          <w:lang w:eastAsia="de-CH"/>
        </w:rPr>
        <w:t xml:space="preserve"> Pillay, Andrew Phillips, Caroline Sabin (University College London, London); Erasmus Smit (Public Health England, Birmingham Heartlands Hospital); Kate Templeton (Royal Infirmary of Edinburgh); Peter </w:t>
      </w:r>
      <w:proofErr w:type="spellStart"/>
      <w:r w:rsidRPr="002A234D">
        <w:rPr>
          <w:rFonts w:ascii="Arial" w:eastAsia="Times New Roman" w:hAnsi="Arial" w:cs="Arial"/>
          <w:bCs/>
          <w:sz w:val="20"/>
          <w:szCs w:val="20"/>
          <w:lang w:eastAsia="de-CH"/>
        </w:rPr>
        <w:t>Tilston</w:t>
      </w:r>
      <w:proofErr w:type="spellEnd"/>
      <w:r w:rsidRPr="002A234D">
        <w:rPr>
          <w:rFonts w:ascii="Arial" w:eastAsia="Times New Roman" w:hAnsi="Arial" w:cs="Arial"/>
          <w:bCs/>
          <w:sz w:val="20"/>
          <w:szCs w:val="20"/>
          <w:lang w:eastAsia="de-CH"/>
        </w:rPr>
        <w:t xml:space="preserve"> (Manchester Royal Infirmary); Ian Williams (Mortimer Market Centre, London); </w:t>
      </w:r>
      <w:proofErr w:type="spellStart"/>
      <w:r w:rsidRPr="002A234D">
        <w:rPr>
          <w:rFonts w:ascii="Arial" w:eastAsia="Times New Roman" w:hAnsi="Arial" w:cs="Arial"/>
          <w:bCs/>
          <w:sz w:val="20"/>
          <w:szCs w:val="20"/>
          <w:lang w:eastAsia="de-CH"/>
        </w:rPr>
        <w:t>Hongyi</w:t>
      </w:r>
      <w:proofErr w:type="spellEnd"/>
      <w:r w:rsidRPr="002A234D">
        <w:rPr>
          <w:rFonts w:ascii="Arial" w:eastAsia="Times New Roman" w:hAnsi="Arial" w:cs="Arial"/>
          <w:bCs/>
          <w:sz w:val="20"/>
          <w:szCs w:val="20"/>
          <w:lang w:eastAsia="de-CH"/>
        </w:rPr>
        <w:t xml:space="preserve"> Zhang (</w:t>
      </w:r>
      <w:proofErr w:type="spellStart"/>
      <w:r w:rsidRPr="002A234D">
        <w:rPr>
          <w:rFonts w:ascii="Arial" w:eastAsia="Times New Roman" w:hAnsi="Arial" w:cs="Arial"/>
          <w:bCs/>
          <w:sz w:val="20"/>
          <w:szCs w:val="20"/>
          <w:lang w:eastAsia="de-CH"/>
        </w:rPr>
        <w:t>Addenbrooke’s</w:t>
      </w:r>
      <w:proofErr w:type="spellEnd"/>
      <w:r w:rsidRPr="002A234D">
        <w:rPr>
          <w:rFonts w:ascii="Arial" w:eastAsia="Times New Roman" w:hAnsi="Arial" w:cs="Arial"/>
          <w:bCs/>
          <w:sz w:val="20"/>
          <w:szCs w:val="20"/>
          <w:lang w:eastAsia="de-CH"/>
        </w:rPr>
        <w:t xml:space="preserve"> Hospital, Cambridge). </w:t>
      </w:r>
    </w:p>
    <w:p w14:paraId="3C5B211F" w14:textId="77777777" w:rsidR="00352734" w:rsidRPr="002A234D" w:rsidRDefault="00352734" w:rsidP="00352734">
      <w:pPr>
        <w:spacing w:after="0" w:line="240" w:lineRule="auto"/>
        <w:rPr>
          <w:rFonts w:ascii="Arial" w:eastAsia="Times New Roman" w:hAnsi="Arial" w:cs="Arial"/>
          <w:bCs/>
          <w:sz w:val="20"/>
          <w:szCs w:val="20"/>
          <w:lang w:eastAsia="de-CH"/>
        </w:rPr>
      </w:pPr>
      <w:r w:rsidRPr="002A234D">
        <w:rPr>
          <w:rFonts w:ascii="Arial" w:eastAsia="Times New Roman" w:hAnsi="Arial" w:cs="Arial"/>
          <w:bCs/>
          <w:sz w:val="20"/>
          <w:szCs w:val="20"/>
          <w:lang w:eastAsia="de-CH"/>
        </w:rPr>
        <w:t xml:space="preserve">Coordinating Centre: Research Department of Infection and Population Health, UCL (David Dunn, Keith </w:t>
      </w:r>
      <w:proofErr w:type="spellStart"/>
      <w:r w:rsidRPr="002A234D">
        <w:rPr>
          <w:rFonts w:ascii="Arial" w:eastAsia="Times New Roman" w:hAnsi="Arial" w:cs="Arial"/>
          <w:bCs/>
          <w:sz w:val="20"/>
          <w:szCs w:val="20"/>
          <w:lang w:eastAsia="de-CH"/>
        </w:rPr>
        <w:t>Fairbrother</w:t>
      </w:r>
      <w:proofErr w:type="spellEnd"/>
      <w:r w:rsidRPr="002A234D">
        <w:rPr>
          <w:rFonts w:ascii="Arial" w:eastAsia="Times New Roman" w:hAnsi="Arial" w:cs="Arial"/>
          <w:bCs/>
          <w:sz w:val="20"/>
          <w:szCs w:val="20"/>
          <w:lang w:eastAsia="de-CH"/>
        </w:rPr>
        <w:t xml:space="preserve">, Esther </w:t>
      </w:r>
      <w:proofErr w:type="spellStart"/>
      <w:r w:rsidRPr="002A234D">
        <w:rPr>
          <w:rFonts w:ascii="Arial" w:eastAsia="Times New Roman" w:hAnsi="Arial" w:cs="Arial"/>
          <w:bCs/>
          <w:sz w:val="20"/>
          <w:szCs w:val="20"/>
          <w:lang w:eastAsia="de-CH"/>
        </w:rPr>
        <w:t>Fearnhill</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Kholoud</w:t>
      </w:r>
      <w:proofErr w:type="spellEnd"/>
      <w:r w:rsidRPr="002A234D">
        <w:rPr>
          <w:rFonts w:ascii="Arial" w:eastAsia="Times New Roman" w:hAnsi="Arial" w:cs="Arial"/>
          <w:bCs/>
          <w:sz w:val="20"/>
          <w:szCs w:val="20"/>
          <w:lang w:eastAsia="de-CH"/>
        </w:rPr>
        <w:t xml:space="preserve"> Porter, Anna </w:t>
      </w:r>
      <w:proofErr w:type="spellStart"/>
      <w:r w:rsidRPr="002A234D">
        <w:rPr>
          <w:rFonts w:ascii="Arial" w:eastAsia="Times New Roman" w:hAnsi="Arial" w:cs="Arial"/>
          <w:bCs/>
          <w:sz w:val="20"/>
          <w:szCs w:val="20"/>
          <w:lang w:eastAsia="de-CH"/>
        </w:rPr>
        <w:t>Tostevin</w:t>
      </w:r>
      <w:proofErr w:type="spellEnd"/>
      <w:r w:rsidRPr="002A234D">
        <w:rPr>
          <w:rFonts w:ascii="Arial" w:eastAsia="Times New Roman" w:hAnsi="Arial" w:cs="Arial"/>
          <w:bCs/>
          <w:sz w:val="20"/>
          <w:szCs w:val="20"/>
          <w:lang w:eastAsia="de-CH"/>
        </w:rPr>
        <w:t>, Ellen White, Oliver Stirrup)</w:t>
      </w:r>
    </w:p>
    <w:p w14:paraId="0F126600" w14:textId="77777777" w:rsidR="00352734" w:rsidRPr="002A234D" w:rsidRDefault="00352734" w:rsidP="00352734">
      <w:pPr>
        <w:spacing w:after="0" w:line="240" w:lineRule="auto"/>
        <w:rPr>
          <w:rFonts w:ascii="Arial" w:eastAsia="Times New Roman" w:hAnsi="Arial" w:cs="Arial"/>
          <w:bCs/>
          <w:sz w:val="20"/>
          <w:szCs w:val="20"/>
          <w:lang w:eastAsia="de-CH"/>
        </w:rPr>
      </w:pPr>
      <w:r w:rsidRPr="002A234D">
        <w:rPr>
          <w:rFonts w:ascii="Arial" w:eastAsia="Times New Roman" w:hAnsi="Arial" w:cs="Arial"/>
          <w:bCs/>
          <w:sz w:val="20"/>
          <w:szCs w:val="20"/>
          <w:lang w:eastAsia="de-CH"/>
        </w:rPr>
        <w:t xml:space="preserve">Centres contributing data: Clinical Microbiology and Public Health Laboratory, </w:t>
      </w:r>
      <w:proofErr w:type="spellStart"/>
      <w:r w:rsidRPr="002A234D">
        <w:rPr>
          <w:rFonts w:ascii="Arial" w:eastAsia="Times New Roman" w:hAnsi="Arial" w:cs="Arial"/>
          <w:bCs/>
          <w:sz w:val="20"/>
          <w:szCs w:val="20"/>
          <w:lang w:eastAsia="de-CH"/>
        </w:rPr>
        <w:t>Addenbrooke’s</w:t>
      </w:r>
      <w:proofErr w:type="spellEnd"/>
      <w:r w:rsidRPr="002A234D">
        <w:rPr>
          <w:rFonts w:ascii="Arial" w:eastAsia="Times New Roman" w:hAnsi="Arial" w:cs="Arial"/>
          <w:bCs/>
          <w:sz w:val="20"/>
          <w:szCs w:val="20"/>
          <w:lang w:eastAsia="de-CH"/>
        </w:rPr>
        <w:t xml:space="preserve"> Hospital, Cambridge (Jane </w:t>
      </w:r>
      <w:proofErr w:type="spellStart"/>
      <w:r w:rsidRPr="002A234D">
        <w:rPr>
          <w:rFonts w:ascii="Arial" w:eastAsia="Times New Roman" w:hAnsi="Arial" w:cs="Arial"/>
          <w:bCs/>
          <w:sz w:val="20"/>
          <w:szCs w:val="20"/>
          <w:lang w:eastAsia="de-CH"/>
        </w:rPr>
        <w:t>Greatorex</w:t>
      </w:r>
      <w:proofErr w:type="spellEnd"/>
      <w:r w:rsidRPr="002A234D">
        <w:rPr>
          <w:rFonts w:ascii="Arial" w:eastAsia="Times New Roman" w:hAnsi="Arial" w:cs="Arial"/>
          <w:bCs/>
          <w:sz w:val="20"/>
          <w:szCs w:val="20"/>
          <w:lang w:eastAsia="de-CH"/>
        </w:rPr>
        <w:t>); Guy’s and St Thomas’ NHS Foundation Trust, London (Siobhan O’Shea, Jane Mullen); PHE – Public Health Laboratory, Birmingham Heartlands Hospital, Birmingham (Erasmus Smit); Antiviral Unit, National Infection Service, Public Health England, London (</w:t>
      </w:r>
      <w:proofErr w:type="spellStart"/>
      <w:r w:rsidRPr="002A234D">
        <w:rPr>
          <w:rFonts w:ascii="Arial" w:eastAsia="Times New Roman" w:hAnsi="Arial" w:cs="Arial"/>
          <w:bCs/>
          <w:sz w:val="20"/>
          <w:szCs w:val="20"/>
          <w:lang w:eastAsia="de-CH"/>
        </w:rPr>
        <w:t>Tamyo</w:t>
      </w:r>
      <w:proofErr w:type="spellEnd"/>
      <w:r w:rsidRPr="002A234D">
        <w:rPr>
          <w:rFonts w:ascii="Arial" w:eastAsia="Times New Roman" w:hAnsi="Arial" w:cs="Arial"/>
          <w:bCs/>
          <w:sz w:val="20"/>
          <w:szCs w:val="20"/>
          <w:lang w:eastAsia="de-CH"/>
        </w:rPr>
        <w:t xml:space="preserve"> </w:t>
      </w:r>
      <w:proofErr w:type="spellStart"/>
      <w:r w:rsidRPr="002A234D">
        <w:rPr>
          <w:rFonts w:ascii="Arial" w:eastAsia="Times New Roman" w:hAnsi="Arial" w:cs="Arial"/>
          <w:bCs/>
          <w:sz w:val="20"/>
          <w:szCs w:val="20"/>
          <w:lang w:eastAsia="de-CH"/>
        </w:rPr>
        <w:t>Mbisa</w:t>
      </w:r>
      <w:proofErr w:type="spellEnd"/>
      <w:r w:rsidRPr="002A234D">
        <w:rPr>
          <w:rFonts w:ascii="Arial" w:eastAsia="Times New Roman" w:hAnsi="Arial" w:cs="Arial"/>
          <w:bCs/>
          <w:sz w:val="20"/>
          <w:szCs w:val="20"/>
          <w:lang w:eastAsia="de-CH"/>
        </w:rPr>
        <w:t xml:space="preserve">); Imperial College Health NHS Trust, London (Alison Cox); King's College Hospital, London (Richard Tandy); Medical Microbiology Laboratory, Leeds Teaching Hospitals NHS Trust (Tracy Fawcett); Specialist Virology Centre, Liverpool (Mark Hopkins); Department of Clinical Virology, Manchester Royal Infirmary, Manchester (Peter </w:t>
      </w:r>
      <w:proofErr w:type="spellStart"/>
      <w:r w:rsidRPr="002A234D">
        <w:rPr>
          <w:rFonts w:ascii="Arial" w:eastAsia="Times New Roman" w:hAnsi="Arial" w:cs="Arial"/>
          <w:bCs/>
          <w:sz w:val="20"/>
          <w:szCs w:val="20"/>
          <w:lang w:eastAsia="de-CH"/>
        </w:rPr>
        <w:t>Tilston</w:t>
      </w:r>
      <w:proofErr w:type="spellEnd"/>
      <w:r w:rsidRPr="002A234D">
        <w:rPr>
          <w:rFonts w:ascii="Arial" w:eastAsia="Times New Roman" w:hAnsi="Arial" w:cs="Arial"/>
          <w:bCs/>
          <w:sz w:val="20"/>
          <w:szCs w:val="20"/>
          <w:lang w:eastAsia="de-CH"/>
        </w:rPr>
        <w:t xml:space="preserve">); Department of Virology, Royal Free Hospital, London (Clare Booth, Ana Garcia-Diaz); Edinburgh Specialist Virology Centre, Royal Infirmary of Edinburgh (Lynne Renwick); Department of Infection &amp; Tropical Medicine, Royal Victoria Infirmary, Newcastle (Matthias L </w:t>
      </w:r>
      <w:proofErr w:type="spellStart"/>
      <w:r w:rsidRPr="002A234D">
        <w:rPr>
          <w:rFonts w:ascii="Arial" w:eastAsia="Times New Roman" w:hAnsi="Arial" w:cs="Arial"/>
          <w:bCs/>
          <w:sz w:val="20"/>
          <w:szCs w:val="20"/>
          <w:lang w:eastAsia="de-CH"/>
        </w:rPr>
        <w:t>Schmid</w:t>
      </w:r>
      <w:proofErr w:type="spellEnd"/>
      <w:r w:rsidRPr="002A234D">
        <w:rPr>
          <w:rFonts w:ascii="Arial" w:eastAsia="Times New Roman" w:hAnsi="Arial" w:cs="Arial"/>
          <w:bCs/>
          <w:sz w:val="20"/>
          <w:szCs w:val="20"/>
          <w:lang w:eastAsia="de-CH"/>
        </w:rPr>
        <w:t xml:space="preserve">, Brendan Payne); South Tees Hospitals NHS Trust, Middlesbrough (David Chadwick); Department of Virology, </w:t>
      </w:r>
      <w:proofErr w:type="spellStart"/>
      <w:r w:rsidRPr="002A234D">
        <w:rPr>
          <w:rFonts w:ascii="Arial" w:eastAsia="Times New Roman" w:hAnsi="Arial" w:cs="Arial"/>
          <w:bCs/>
          <w:sz w:val="20"/>
          <w:szCs w:val="20"/>
          <w:lang w:eastAsia="de-CH"/>
        </w:rPr>
        <w:t>Barts</w:t>
      </w:r>
      <w:proofErr w:type="spellEnd"/>
      <w:r w:rsidRPr="002A234D">
        <w:rPr>
          <w:rFonts w:ascii="Arial" w:eastAsia="Times New Roman" w:hAnsi="Arial" w:cs="Arial"/>
          <w:bCs/>
          <w:sz w:val="20"/>
          <w:szCs w:val="20"/>
          <w:lang w:eastAsia="de-CH"/>
        </w:rPr>
        <w:t xml:space="preserve"> Health NHS Trust, London (Duncan Clark, Jonathan </w:t>
      </w:r>
      <w:proofErr w:type="spellStart"/>
      <w:r w:rsidRPr="002A234D">
        <w:rPr>
          <w:rFonts w:ascii="Arial" w:eastAsia="Times New Roman" w:hAnsi="Arial" w:cs="Arial"/>
          <w:bCs/>
          <w:sz w:val="20"/>
          <w:szCs w:val="20"/>
          <w:lang w:eastAsia="de-CH"/>
        </w:rPr>
        <w:t>Hubb</w:t>
      </w:r>
      <w:proofErr w:type="spellEnd"/>
      <w:r w:rsidRPr="002A234D">
        <w:rPr>
          <w:rFonts w:ascii="Arial" w:eastAsia="Times New Roman" w:hAnsi="Arial" w:cs="Arial"/>
          <w:bCs/>
          <w:sz w:val="20"/>
          <w:szCs w:val="20"/>
          <w:lang w:eastAsia="de-CH"/>
        </w:rPr>
        <w:t xml:space="preserve">); Molecular Diagnostic Unit, Imperial College, London (Steve Kaye); University College London Hospitals (Stuart Kirk); West of Scotland Specialist Virology Laboratory, </w:t>
      </w:r>
      <w:proofErr w:type="spellStart"/>
      <w:r w:rsidRPr="002A234D">
        <w:rPr>
          <w:rFonts w:ascii="Arial" w:eastAsia="Times New Roman" w:hAnsi="Arial" w:cs="Arial"/>
          <w:bCs/>
          <w:sz w:val="20"/>
          <w:szCs w:val="20"/>
          <w:lang w:eastAsia="de-CH"/>
        </w:rPr>
        <w:t>Gartnavel</w:t>
      </w:r>
      <w:proofErr w:type="spellEnd"/>
      <w:r w:rsidRPr="002A234D">
        <w:rPr>
          <w:rFonts w:ascii="Arial" w:eastAsia="Times New Roman" w:hAnsi="Arial" w:cs="Arial"/>
          <w:bCs/>
          <w:sz w:val="20"/>
          <w:szCs w:val="20"/>
          <w:lang w:eastAsia="de-CH"/>
        </w:rPr>
        <w:t xml:space="preserve">, Glasgow (Rory </w:t>
      </w:r>
      <w:proofErr w:type="spellStart"/>
      <w:r w:rsidRPr="002A234D">
        <w:rPr>
          <w:rFonts w:ascii="Arial" w:eastAsia="Times New Roman" w:hAnsi="Arial" w:cs="Arial"/>
          <w:bCs/>
          <w:sz w:val="20"/>
          <w:szCs w:val="20"/>
          <w:lang w:eastAsia="de-CH"/>
        </w:rPr>
        <w:t>Gunson</w:t>
      </w:r>
      <w:proofErr w:type="spellEnd"/>
      <w:r w:rsidRPr="002A234D">
        <w:rPr>
          <w:rFonts w:ascii="Arial" w:eastAsia="Times New Roman" w:hAnsi="Arial" w:cs="Arial"/>
          <w:bCs/>
          <w:sz w:val="20"/>
          <w:szCs w:val="20"/>
          <w:lang w:eastAsia="de-CH"/>
        </w:rPr>
        <w:t>, Amanda Bradley-Stewart).</w:t>
      </w:r>
    </w:p>
    <w:p w14:paraId="4FDFC945" w14:textId="77777777" w:rsidR="00352734" w:rsidRPr="002A234D" w:rsidRDefault="00352734" w:rsidP="00352734">
      <w:pPr>
        <w:spacing w:after="0" w:line="240" w:lineRule="auto"/>
        <w:rPr>
          <w:rFonts w:ascii="Arial" w:eastAsia="Times New Roman" w:hAnsi="Arial" w:cs="Arial"/>
          <w:bCs/>
          <w:sz w:val="20"/>
          <w:szCs w:val="20"/>
          <w:lang w:eastAsia="de-CH"/>
        </w:rPr>
      </w:pPr>
    </w:p>
    <w:p w14:paraId="5739298B" w14:textId="77777777" w:rsidR="00352734" w:rsidRPr="002A234D" w:rsidRDefault="00352734" w:rsidP="00352734">
      <w:pPr>
        <w:spacing w:after="0" w:line="240" w:lineRule="auto"/>
        <w:rPr>
          <w:rFonts w:ascii="Arial" w:hAnsi="Arial" w:cs="Arial"/>
          <w:b/>
          <w:sz w:val="20"/>
          <w:szCs w:val="20"/>
        </w:rPr>
      </w:pPr>
    </w:p>
    <w:p w14:paraId="46FB8C4B" w14:textId="77777777" w:rsidR="00352734" w:rsidRPr="002A234D" w:rsidRDefault="00352734" w:rsidP="00352734">
      <w:pPr>
        <w:spacing w:after="0" w:line="240" w:lineRule="auto"/>
        <w:rPr>
          <w:rFonts w:ascii="Arial" w:hAnsi="Arial" w:cs="Arial"/>
          <w:b/>
          <w:sz w:val="20"/>
          <w:szCs w:val="20"/>
        </w:rPr>
      </w:pPr>
      <w:r w:rsidRPr="002A234D">
        <w:rPr>
          <w:rFonts w:ascii="Arial" w:hAnsi="Arial" w:cs="Arial"/>
          <w:b/>
          <w:sz w:val="20"/>
          <w:szCs w:val="20"/>
        </w:rPr>
        <w:t xml:space="preserve">UK Register of HIV </w:t>
      </w:r>
      <w:proofErr w:type="spellStart"/>
      <w:r w:rsidRPr="002A234D">
        <w:rPr>
          <w:rFonts w:ascii="Arial" w:hAnsi="Arial" w:cs="Arial"/>
          <w:b/>
          <w:sz w:val="20"/>
          <w:szCs w:val="20"/>
        </w:rPr>
        <w:t>Seroconverters</w:t>
      </w:r>
      <w:proofErr w:type="spellEnd"/>
    </w:p>
    <w:p w14:paraId="3B41E812" w14:textId="77777777" w:rsidR="00352734" w:rsidRPr="002A234D" w:rsidRDefault="00352734" w:rsidP="00352734">
      <w:pPr>
        <w:spacing w:after="0" w:line="240" w:lineRule="auto"/>
        <w:rPr>
          <w:rFonts w:ascii="Arial" w:hAnsi="Arial" w:cs="Arial"/>
          <w:sz w:val="20"/>
          <w:szCs w:val="20"/>
        </w:rPr>
      </w:pPr>
      <w:r w:rsidRPr="002A234D">
        <w:rPr>
          <w:rFonts w:ascii="Arial" w:hAnsi="Arial" w:cs="Arial"/>
          <w:sz w:val="20"/>
          <w:szCs w:val="20"/>
        </w:rPr>
        <w:t xml:space="preserve">The UK Register of HIV Seroconversion is funded by the UK Medical Research Council. Steering Committee: Andrew Phillips (Chair), University College London (UCL), London; Abdel </w:t>
      </w:r>
      <w:proofErr w:type="spellStart"/>
      <w:r w:rsidRPr="002A234D">
        <w:rPr>
          <w:rFonts w:ascii="Arial" w:hAnsi="Arial" w:cs="Arial"/>
          <w:sz w:val="20"/>
          <w:szCs w:val="20"/>
        </w:rPr>
        <w:t>Babiker</w:t>
      </w:r>
      <w:proofErr w:type="spellEnd"/>
      <w:r w:rsidRPr="002A234D">
        <w:rPr>
          <w:rFonts w:ascii="Arial" w:hAnsi="Arial" w:cs="Arial"/>
          <w:sz w:val="20"/>
          <w:szCs w:val="20"/>
        </w:rPr>
        <w:t xml:space="preserve">, MRC CTU, London; Valerie </w:t>
      </w:r>
      <w:proofErr w:type="spellStart"/>
      <w:r w:rsidRPr="002A234D">
        <w:rPr>
          <w:rFonts w:ascii="Arial" w:hAnsi="Arial" w:cs="Arial"/>
          <w:sz w:val="20"/>
          <w:szCs w:val="20"/>
        </w:rPr>
        <w:t>Delpech</w:t>
      </w:r>
      <w:proofErr w:type="spellEnd"/>
      <w:r w:rsidRPr="002A234D">
        <w:rPr>
          <w:rFonts w:ascii="Arial" w:hAnsi="Arial" w:cs="Arial"/>
          <w:sz w:val="20"/>
          <w:szCs w:val="20"/>
        </w:rPr>
        <w:t xml:space="preserve">, Public Health England, London; Sarah </w:t>
      </w:r>
      <w:proofErr w:type="spellStart"/>
      <w:r w:rsidRPr="002A234D">
        <w:rPr>
          <w:rFonts w:ascii="Arial" w:hAnsi="Arial" w:cs="Arial"/>
          <w:sz w:val="20"/>
          <w:szCs w:val="20"/>
        </w:rPr>
        <w:t>Fidler</w:t>
      </w:r>
      <w:proofErr w:type="spellEnd"/>
      <w:r w:rsidRPr="002A234D">
        <w:rPr>
          <w:rFonts w:ascii="Arial" w:hAnsi="Arial" w:cs="Arial"/>
          <w:sz w:val="20"/>
          <w:szCs w:val="20"/>
        </w:rPr>
        <w:t xml:space="preserve">, St. Mary’s Hospital, London; Martin Fisher, Brighton &amp; Sussex University Hospitals NHS Trust, Brighton; Julie Fox, Guys and St Thomas' NHS Trust/ Kings College, London; Richard Gilson, West London Centre for Sexual Health, London; David Goldberg, Health Protection Scotland, Glasgow; David Hawkins, Chelsea &amp; Westminster NHS Trust, London; Anne Johnson, UCL, London; Margaret Johnson, UCL and Royal Free NHS Trust, London; Ken McLean, West London Centre for Sexual Health, London; </w:t>
      </w:r>
      <w:proofErr w:type="spellStart"/>
      <w:r w:rsidRPr="002A234D">
        <w:rPr>
          <w:rFonts w:ascii="Arial" w:hAnsi="Arial" w:cs="Arial"/>
          <w:sz w:val="20"/>
          <w:szCs w:val="20"/>
        </w:rPr>
        <w:t>Deenan</w:t>
      </w:r>
      <w:proofErr w:type="spellEnd"/>
      <w:r w:rsidRPr="002A234D">
        <w:rPr>
          <w:rFonts w:ascii="Arial" w:hAnsi="Arial" w:cs="Arial"/>
          <w:sz w:val="20"/>
          <w:szCs w:val="20"/>
        </w:rPr>
        <w:t xml:space="preserve"> Pillay, UCL, London; Frank Post, Kings College, London. Collaborating clinical centres: N Kennedy, Monklands Hospital, Airdrie; J Pritchard , Ashford Hospital, Ashford; U </w:t>
      </w:r>
      <w:proofErr w:type="spellStart"/>
      <w:r w:rsidRPr="002A234D">
        <w:rPr>
          <w:rFonts w:ascii="Arial" w:hAnsi="Arial" w:cs="Arial"/>
          <w:sz w:val="20"/>
          <w:szCs w:val="20"/>
        </w:rPr>
        <w:t>Andrady</w:t>
      </w:r>
      <w:proofErr w:type="spellEnd"/>
      <w:r w:rsidRPr="002A234D">
        <w:rPr>
          <w:rFonts w:ascii="Arial" w:hAnsi="Arial" w:cs="Arial"/>
          <w:sz w:val="20"/>
          <w:szCs w:val="20"/>
        </w:rPr>
        <w:t xml:space="preserve">, </w:t>
      </w:r>
      <w:proofErr w:type="spellStart"/>
      <w:r w:rsidRPr="002A234D">
        <w:rPr>
          <w:rFonts w:ascii="Arial" w:hAnsi="Arial" w:cs="Arial"/>
          <w:sz w:val="20"/>
          <w:szCs w:val="20"/>
        </w:rPr>
        <w:t>Ysbyty</w:t>
      </w:r>
      <w:proofErr w:type="spellEnd"/>
      <w:r w:rsidRPr="002A234D">
        <w:rPr>
          <w:rFonts w:ascii="Arial" w:hAnsi="Arial" w:cs="Arial"/>
          <w:sz w:val="20"/>
          <w:szCs w:val="20"/>
        </w:rPr>
        <w:t xml:space="preserve"> Gwynedd, Bangor; N </w:t>
      </w:r>
      <w:proofErr w:type="spellStart"/>
      <w:r w:rsidRPr="002A234D">
        <w:rPr>
          <w:rFonts w:ascii="Arial" w:hAnsi="Arial" w:cs="Arial"/>
          <w:sz w:val="20"/>
          <w:szCs w:val="20"/>
        </w:rPr>
        <w:t>Rajda</w:t>
      </w:r>
      <w:proofErr w:type="spellEnd"/>
      <w:r w:rsidRPr="002A234D">
        <w:rPr>
          <w:rFonts w:ascii="Arial" w:hAnsi="Arial" w:cs="Arial"/>
          <w:sz w:val="20"/>
          <w:szCs w:val="20"/>
        </w:rPr>
        <w:t xml:space="preserve">, North Hampshire Hospital, Basingstoke; C Donnelly, S </w:t>
      </w:r>
      <w:proofErr w:type="spellStart"/>
      <w:r w:rsidRPr="002A234D">
        <w:rPr>
          <w:rFonts w:ascii="Arial" w:hAnsi="Arial" w:cs="Arial"/>
          <w:sz w:val="20"/>
          <w:szCs w:val="20"/>
        </w:rPr>
        <w:t>McKernan</w:t>
      </w:r>
      <w:proofErr w:type="spellEnd"/>
      <w:r w:rsidRPr="002A234D">
        <w:rPr>
          <w:rFonts w:ascii="Arial" w:hAnsi="Arial" w:cs="Arial"/>
          <w:sz w:val="20"/>
          <w:szCs w:val="20"/>
        </w:rPr>
        <w:t xml:space="preserve">, Royal Victoria Hospital, Belfast; S Drake, G </w:t>
      </w:r>
      <w:proofErr w:type="spellStart"/>
      <w:r w:rsidRPr="002A234D">
        <w:rPr>
          <w:rFonts w:ascii="Arial" w:hAnsi="Arial" w:cs="Arial"/>
          <w:sz w:val="20"/>
          <w:szCs w:val="20"/>
        </w:rPr>
        <w:t>Gilleran</w:t>
      </w:r>
      <w:proofErr w:type="spellEnd"/>
      <w:r w:rsidRPr="002A234D">
        <w:rPr>
          <w:rFonts w:ascii="Arial" w:hAnsi="Arial" w:cs="Arial"/>
          <w:sz w:val="20"/>
          <w:szCs w:val="20"/>
        </w:rPr>
        <w:t xml:space="preserve">, D White, Birmingham Heartlands Hospital, Birmingham; J Ross, J Harding, R </w:t>
      </w:r>
      <w:proofErr w:type="spellStart"/>
      <w:r w:rsidRPr="002A234D">
        <w:rPr>
          <w:rFonts w:ascii="Arial" w:hAnsi="Arial" w:cs="Arial"/>
          <w:sz w:val="20"/>
          <w:szCs w:val="20"/>
        </w:rPr>
        <w:t>Faville</w:t>
      </w:r>
      <w:proofErr w:type="spellEnd"/>
      <w:r w:rsidRPr="002A234D">
        <w:rPr>
          <w:rFonts w:ascii="Arial" w:hAnsi="Arial" w:cs="Arial"/>
          <w:sz w:val="20"/>
          <w:szCs w:val="20"/>
        </w:rPr>
        <w:t xml:space="preserve">, </w:t>
      </w:r>
      <w:proofErr w:type="spellStart"/>
      <w:r w:rsidRPr="002A234D">
        <w:rPr>
          <w:rFonts w:ascii="Arial" w:hAnsi="Arial" w:cs="Arial"/>
          <w:sz w:val="20"/>
          <w:szCs w:val="20"/>
        </w:rPr>
        <w:t>Whittall</w:t>
      </w:r>
      <w:proofErr w:type="spellEnd"/>
      <w:r w:rsidRPr="002A234D">
        <w:rPr>
          <w:rFonts w:ascii="Arial" w:hAnsi="Arial" w:cs="Arial"/>
          <w:sz w:val="20"/>
          <w:szCs w:val="20"/>
        </w:rPr>
        <w:t xml:space="preserve"> Street Clinic, Birmingham; J Sweeney, P </w:t>
      </w:r>
      <w:proofErr w:type="spellStart"/>
      <w:r w:rsidRPr="002A234D">
        <w:rPr>
          <w:rFonts w:ascii="Arial" w:hAnsi="Arial" w:cs="Arial"/>
          <w:sz w:val="20"/>
          <w:szCs w:val="20"/>
        </w:rPr>
        <w:t>Flegg</w:t>
      </w:r>
      <w:proofErr w:type="spellEnd"/>
      <w:r w:rsidRPr="002A234D">
        <w:rPr>
          <w:rFonts w:ascii="Arial" w:hAnsi="Arial" w:cs="Arial"/>
          <w:sz w:val="20"/>
          <w:szCs w:val="20"/>
        </w:rPr>
        <w:t xml:space="preserve">, S Toomer, Blackpool Victoria Hospital, Blackpool; H Wilding, R Woodward, Royal Bournemouth Hospital, Bournemouth; G Dean, C Richardson, N Perry, Royal Sussex County Hospital, Brighton; M </w:t>
      </w:r>
      <w:proofErr w:type="spellStart"/>
      <w:r w:rsidRPr="002A234D">
        <w:rPr>
          <w:rFonts w:ascii="Arial" w:hAnsi="Arial" w:cs="Arial"/>
          <w:sz w:val="20"/>
          <w:szCs w:val="20"/>
        </w:rPr>
        <w:t>Gompels</w:t>
      </w:r>
      <w:proofErr w:type="spellEnd"/>
      <w:r w:rsidRPr="002A234D">
        <w:rPr>
          <w:rFonts w:ascii="Arial" w:hAnsi="Arial" w:cs="Arial"/>
          <w:sz w:val="20"/>
          <w:szCs w:val="20"/>
        </w:rPr>
        <w:t xml:space="preserve">, L Jennings, Southmead Hospital, Bristol; D </w:t>
      </w:r>
      <w:proofErr w:type="spellStart"/>
      <w:r w:rsidRPr="002A234D">
        <w:rPr>
          <w:rFonts w:ascii="Arial" w:hAnsi="Arial" w:cs="Arial"/>
          <w:sz w:val="20"/>
          <w:szCs w:val="20"/>
        </w:rPr>
        <w:t>Bansaal</w:t>
      </w:r>
      <w:proofErr w:type="spellEnd"/>
      <w:r w:rsidRPr="002A234D">
        <w:rPr>
          <w:rFonts w:ascii="Arial" w:hAnsi="Arial" w:cs="Arial"/>
          <w:sz w:val="20"/>
          <w:szCs w:val="20"/>
        </w:rPr>
        <w:t xml:space="preserve">, Queens Hospital, Burton-upon-Trent; M </w:t>
      </w:r>
      <w:proofErr w:type="spellStart"/>
      <w:r w:rsidRPr="002A234D">
        <w:rPr>
          <w:rFonts w:ascii="Arial" w:hAnsi="Arial" w:cs="Arial"/>
          <w:sz w:val="20"/>
          <w:szCs w:val="20"/>
        </w:rPr>
        <w:t>Browing</w:t>
      </w:r>
      <w:proofErr w:type="spellEnd"/>
      <w:r w:rsidRPr="002A234D">
        <w:rPr>
          <w:rFonts w:ascii="Arial" w:hAnsi="Arial" w:cs="Arial"/>
          <w:sz w:val="20"/>
          <w:szCs w:val="20"/>
        </w:rPr>
        <w:t xml:space="preserve">, L Connolly, Cardiff Royal Infirmary, Cardiff; B Stanley, North Cumbria Acute Hospitals NHS Trust, Carlisle; S </w:t>
      </w:r>
      <w:proofErr w:type="spellStart"/>
      <w:r w:rsidRPr="002A234D">
        <w:rPr>
          <w:rFonts w:ascii="Arial" w:hAnsi="Arial" w:cs="Arial"/>
          <w:sz w:val="20"/>
          <w:szCs w:val="20"/>
        </w:rPr>
        <w:t>Estreich</w:t>
      </w:r>
      <w:proofErr w:type="spellEnd"/>
      <w:r w:rsidRPr="002A234D">
        <w:rPr>
          <w:rFonts w:ascii="Arial" w:hAnsi="Arial" w:cs="Arial"/>
          <w:sz w:val="20"/>
          <w:szCs w:val="20"/>
        </w:rPr>
        <w:t xml:space="preserve">, A </w:t>
      </w:r>
      <w:proofErr w:type="spellStart"/>
      <w:r w:rsidRPr="002A234D">
        <w:rPr>
          <w:rFonts w:ascii="Arial" w:hAnsi="Arial" w:cs="Arial"/>
          <w:sz w:val="20"/>
          <w:szCs w:val="20"/>
        </w:rPr>
        <w:t>Magdy</w:t>
      </w:r>
      <w:proofErr w:type="spellEnd"/>
      <w:r w:rsidRPr="002A234D">
        <w:rPr>
          <w:rFonts w:ascii="Arial" w:hAnsi="Arial" w:cs="Arial"/>
          <w:sz w:val="20"/>
          <w:szCs w:val="20"/>
        </w:rPr>
        <w:t xml:space="preserve">, St. Helier Hospital, Carshalton; C </w:t>
      </w:r>
      <w:proofErr w:type="spellStart"/>
      <w:r w:rsidRPr="002A234D">
        <w:rPr>
          <w:rFonts w:ascii="Arial" w:hAnsi="Arial" w:cs="Arial"/>
          <w:sz w:val="20"/>
          <w:szCs w:val="20"/>
        </w:rPr>
        <w:t>O’Mahony</w:t>
      </w:r>
      <w:proofErr w:type="spellEnd"/>
      <w:r w:rsidRPr="002A234D">
        <w:rPr>
          <w:rFonts w:ascii="Arial" w:hAnsi="Arial" w:cs="Arial"/>
          <w:sz w:val="20"/>
          <w:szCs w:val="20"/>
        </w:rPr>
        <w:t xml:space="preserve">, Countess of Chester Hospital, Chester; P Fraser, Chesterfield &amp; North Derbyshire Royal Hospital, Chesterfield; SPR </w:t>
      </w:r>
      <w:proofErr w:type="spellStart"/>
      <w:r w:rsidRPr="002A234D">
        <w:rPr>
          <w:rFonts w:ascii="Arial" w:hAnsi="Arial" w:cs="Arial"/>
          <w:sz w:val="20"/>
          <w:szCs w:val="20"/>
        </w:rPr>
        <w:t>Jebakumar</w:t>
      </w:r>
      <w:proofErr w:type="spellEnd"/>
      <w:r w:rsidRPr="002A234D">
        <w:rPr>
          <w:rFonts w:ascii="Arial" w:hAnsi="Arial" w:cs="Arial"/>
          <w:sz w:val="20"/>
          <w:szCs w:val="20"/>
        </w:rPr>
        <w:t xml:space="preserve">, Essex County Hospital, Colchester; L David, Coventry &amp; Warwickshire Hospital, Coventry; R Mette, Mayday University Hospital, Croydon; H </w:t>
      </w:r>
      <w:r w:rsidRPr="002A234D">
        <w:rPr>
          <w:rFonts w:ascii="Arial" w:hAnsi="Arial" w:cs="Arial"/>
          <w:sz w:val="20"/>
          <w:szCs w:val="20"/>
        </w:rPr>
        <w:lastRenderedPageBreak/>
        <w:t xml:space="preserve">Summerfield, Weymouth Community Hospital, Dorset; M Evans, </w:t>
      </w:r>
      <w:proofErr w:type="spellStart"/>
      <w:r w:rsidRPr="002A234D">
        <w:rPr>
          <w:rFonts w:ascii="Arial" w:hAnsi="Arial" w:cs="Arial"/>
          <w:sz w:val="20"/>
          <w:szCs w:val="20"/>
        </w:rPr>
        <w:t>Ninewells</w:t>
      </w:r>
      <w:proofErr w:type="spellEnd"/>
      <w:r w:rsidRPr="002A234D">
        <w:rPr>
          <w:rFonts w:ascii="Arial" w:hAnsi="Arial" w:cs="Arial"/>
          <w:sz w:val="20"/>
          <w:szCs w:val="20"/>
        </w:rPr>
        <w:t xml:space="preserve"> Hospital, Dundee; C White, University Hospital of North Durham, Durham; R Robertson, </w:t>
      </w:r>
      <w:proofErr w:type="spellStart"/>
      <w:r w:rsidRPr="002A234D">
        <w:rPr>
          <w:rFonts w:ascii="Arial" w:hAnsi="Arial" w:cs="Arial"/>
          <w:sz w:val="20"/>
          <w:szCs w:val="20"/>
        </w:rPr>
        <w:t>Muirhouse</w:t>
      </w:r>
      <w:proofErr w:type="spellEnd"/>
      <w:r w:rsidRPr="002A234D">
        <w:rPr>
          <w:rFonts w:ascii="Arial" w:hAnsi="Arial" w:cs="Arial"/>
          <w:sz w:val="20"/>
          <w:szCs w:val="20"/>
        </w:rPr>
        <w:t xml:space="preserve"> Medical Group, Edinburgh; C Lean, S Morris, Western General Hospital, Edinburgh; A Winter, </w:t>
      </w:r>
      <w:proofErr w:type="spellStart"/>
      <w:r w:rsidRPr="002A234D">
        <w:rPr>
          <w:rFonts w:ascii="Arial" w:hAnsi="Arial" w:cs="Arial"/>
          <w:sz w:val="20"/>
          <w:szCs w:val="20"/>
        </w:rPr>
        <w:t>Gartnavel</w:t>
      </w:r>
      <w:proofErr w:type="spellEnd"/>
      <w:r w:rsidRPr="002A234D">
        <w:rPr>
          <w:rFonts w:ascii="Arial" w:hAnsi="Arial" w:cs="Arial"/>
          <w:sz w:val="20"/>
          <w:szCs w:val="20"/>
        </w:rPr>
        <w:t xml:space="preserve"> General Hospital &amp; Glasgow Royal Infirmary, Glasgow; S Faulkner, Gloucestershire Royal Hospital, Gloucester; B </w:t>
      </w:r>
      <w:proofErr w:type="spellStart"/>
      <w:r w:rsidRPr="002A234D">
        <w:rPr>
          <w:rFonts w:ascii="Arial" w:hAnsi="Arial" w:cs="Arial"/>
          <w:sz w:val="20"/>
          <w:szCs w:val="20"/>
        </w:rPr>
        <w:t>Goorney</w:t>
      </w:r>
      <w:proofErr w:type="spellEnd"/>
      <w:r w:rsidRPr="002A234D">
        <w:rPr>
          <w:rFonts w:ascii="Arial" w:hAnsi="Arial" w:cs="Arial"/>
          <w:sz w:val="20"/>
          <w:szCs w:val="20"/>
        </w:rPr>
        <w:t xml:space="preserve">, Salford Hope Hospital, Greater Manchester; L Howard, Farnham Road Hospital, Guildford; I Fairley, C </w:t>
      </w:r>
      <w:proofErr w:type="spellStart"/>
      <w:r w:rsidRPr="002A234D">
        <w:rPr>
          <w:rFonts w:ascii="Arial" w:hAnsi="Arial" w:cs="Arial"/>
          <w:sz w:val="20"/>
          <w:szCs w:val="20"/>
        </w:rPr>
        <w:t>Stemp</w:t>
      </w:r>
      <w:proofErr w:type="spellEnd"/>
      <w:r w:rsidRPr="002A234D">
        <w:rPr>
          <w:rFonts w:ascii="Arial" w:hAnsi="Arial" w:cs="Arial"/>
          <w:sz w:val="20"/>
          <w:szCs w:val="20"/>
        </w:rPr>
        <w:t xml:space="preserve">, Harrogate Hospital, Harrogate; L Short, Huddersfield Royal Infirmary, Huddersfield; M </w:t>
      </w:r>
      <w:proofErr w:type="spellStart"/>
      <w:r w:rsidRPr="002A234D">
        <w:rPr>
          <w:rFonts w:ascii="Arial" w:hAnsi="Arial" w:cs="Arial"/>
          <w:sz w:val="20"/>
          <w:szCs w:val="20"/>
        </w:rPr>
        <w:t>gomez</w:t>
      </w:r>
      <w:proofErr w:type="spellEnd"/>
      <w:r w:rsidRPr="002A234D">
        <w:rPr>
          <w:rFonts w:ascii="Arial" w:hAnsi="Arial" w:cs="Arial"/>
          <w:sz w:val="20"/>
          <w:szCs w:val="20"/>
        </w:rPr>
        <w:t xml:space="preserve">, F young, St Mary’s Hospital Isle of Wight; M Roberts, S Green, Kidderminster General Hospital, Kidderminster; K </w:t>
      </w:r>
      <w:proofErr w:type="spellStart"/>
      <w:r w:rsidRPr="002A234D">
        <w:rPr>
          <w:rFonts w:ascii="Arial" w:hAnsi="Arial" w:cs="Arial"/>
          <w:sz w:val="20"/>
          <w:szCs w:val="20"/>
        </w:rPr>
        <w:t>Sivakumar</w:t>
      </w:r>
      <w:proofErr w:type="spellEnd"/>
      <w:r w:rsidRPr="002A234D">
        <w:rPr>
          <w:rFonts w:ascii="Arial" w:hAnsi="Arial" w:cs="Arial"/>
          <w:sz w:val="20"/>
          <w:szCs w:val="20"/>
        </w:rPr>
        <w:t xml:space="preserve">, The Queen Elizabeth Hospital, King's Lynn; J Minton, A </w:t>
      </w:r>
      <w:proofErr w:type="spellStart"/>
      <w:r w:rsidRPr="002A234D">
        <w:rPr>
          <w:rFonts w:ascii="Arial" w:hAnsi="Arial" w:cs="Arial"/>
          <w:sz w:val="20"/>
          <w:szCs w:val="20"/>
        </w:rPr>
        <w:t>Siminoni</w:t>
      </w:r>
      <w:proofErr w:type="spellEnd"/>
      <w:r w:rsidRPr="002A234D">
        <w:rPr>
          <w:rFonts w:ascii="Arial" w:hAnsi="Arial" w:cs="Arial"/>
          <w:sz w:val="20"/>
          <w:szCs w:val="20"/>
        </w:rPr>
        <w:t xml:space="preserve">, Leeds General Infirmary, Leeds; J Calderwood, D </w:t>
      </w:r>
      <w:proofErr w:type="spellStart"/>
      <w:r w:rsidRPr="002A234D">
        <w:rPr>
          <w:rFonts w:ascii="Arial" w:hAnsi="Arial" w:cs="Arial"/>
          <w:sz w:val="20"/>
          <w:szCs w:val="20"/>
        </w:rPr>
        <w:t>Greenhough</w:t>
      </w:r>
      <w:proofErr w:type="spellEnd"/>
      <w:r w:rsidRPr="002A234D">
        <w:rPr>
          <w:rFonts w:ascii="Arial" w:hAnsi="Arial" w:cs="Arial"/>
          <w:sz w:val="20"/>
          <w:szCs w:val="20"/>
        </w:rPr>
        <w:t xml:space="preserve">, J Minton, St. James Hospital, Leeds; C </w:t>
      </w:r>
      <w:proofErr w:type="spellStart"/>
      <w:r w:rsidRPr="002A234D">
        <w:rPr>
          <w:rFonts w:ascii="Arial" w:hAnsi="Arial" w:cs="Arial"/>
          <w:sz w:val="20"/>
          <w:szCs w:val="20"/>
        </w:rPr>
        <w:t>DeSouza</w:t>
      </w:r>
      <w:proofErr w:type="spellEnd"/>
      <w:r w:rsidRPr="002A234D">
        <w:rPr>
          <w:rFonts w:ascii="Arial" w:hAnsi="Arial" w:cs="Arial"/>
          <w:sz w:val="20"/>
          <w:szCs w:val="20"/>
        </w:rPr>
        <w:t xml:space="preserve">, Lisa </w:t>
      </w:r>
      <w:proofErr w:type="spellStart"/>
      <w:r w:rsidRPr="002A234D">
        <w:rPr>
          <w:rFonts w:ascii="Arial" w:hAnsi="Arial" w:cs="Arial"/>
          <w:sz w:val="20"/>
          <w:szCs w:val="20"/>
        </w:rPr>
        <w:t>Muthern</w:t>
      </w:r>
      <w:proofErr w:type="spellEnd"/>
      <w:r w:rsidRPr="002A234D">
        <w:rPr>
          <w:rFonts w:ascii="Arial" w:hAnsi="Arial" w:cs="Arial"/>
          <w:sz w:val="20"/>
          <w:szCs w:val="20"/>
        </w:rPr>
        <w:t xml:space="preserve">, C </w:t>
      </w:r>
      <w:proofErr w:type="spellStart"/>
      <w:r w:rsidRPr="002A234D">
        <w:rPr>
          <w:rFonts w:ascii="Arial" w:hAnsi="Arial" w:cs="Arial"/>
          <w:sz w:val="20"/>
          <w:szCs w:val="20"/>
        </w:rPr>
        <w:t>Orkin</w:t>
      </w:r>
      <w:proofErr w:type="spellEnd"/>
      <w:r w:rsidRPr="002A234D">
        <w:rPr>
          <w:rFonts w:ascii="Arial" w:hAnsi="Arial" w:cs="Arial"/>
          <w:sz w:val="20"/>
          <w:szCs w:val="20"/>
        </w:rPr>
        <w:t xml:space="preserve">, </w:t>
      </w:r>
      <w:proofErr w:type="spellStart"/>
      <w:r w:rsidRPr="002A234D">
        <w:rPr>
          <w:rFonts w:ascii="Arial" w:hAnsi="Arial" w:cs="Arial"/>
          <w:sz w:val="20"/>
          <w:szCs w:val="20"/>
        </w:rPr>
        <w:t>Barts</w:t>
      </w:r>
      <w:proofErr w:type="spellEnd"/>
      <w:r w:rsidRPr="002A234D">
        <w:rPr>
          <w:rFonts w:ascii="Arial" w:hAnsi="Arial" w:cs="Arial"/>
          <w:sz w:val="20"/>
          <w:szCs w:val="20"/>
        </w:rPr>
        <w:t xml:space="preserve"> &amp; The London NHS Trust, London; S Murphy, M </w:t>
      </w:r>
      <w:proofErr w:type="spellStart"/>
      <w:r w:rsidRPr="002A234D">
        <w:rPr>
          <w:rFonts w:ascii="Arial" w:hAnsi="Arial" w:cs="Arial"/>
          <w:sz w:val="20"/>
          <w:szCs w:val="20"/>
        </w:rPr>
        <w:t>Truvedi</w:t>
      </w:r>
      <w:proofErr w:type="spellEnd"/>
      <w:r w:rsidRPr="002A234D">
        <w:rPr>
          <w:rFonts w:ascii="Arial" w:hAnsi="Arial" w:cs="Arial"/>
          <w:sz w:val="20"/>
          <w:szCs w:val="20"/>
        </w:rPr>
        <w:t xml:space="preserve">, Central Middlesex Hospital, London; K McLean, Charing Cross Hospital, London; D Hawkins, C Higgs, A </w:t>
      </w:r>
      <w:proofErr w:type="spellStart"/>
      <w:r w:rsidRPr="002A234D">
        <w:rPr>
          <w:rFonts w:ascii="Arial" w:hAnsi="Arial" w:cs="Arial"/>
          <w:sz w:val="20"/>
          <w:szCs w:val="20"/>
        </w:rPr>
        <w:t>Moyes</w:t>
      </w:r>
      <w:proofErr w:type="spellEnd"/>
      <w:r w:rsidRPr="002A234D">
        <w:rPr>
          <w:rFonts w:ascii="Arial" w:hAnsi="Arial" w:cs="Arial"/>
          <w:sz w:val="20"/>
          <w:szCs w:val="20"/>
        </w:rPr>
        <w:t xml:space="preserve">, Chelsea &amp; Westminster Hospital, London; S </w:t>
      </w:r>
      <w:proofErr w:type="spellStart"/>
      <w:r w:rsidRPr="002A234D">
        <w:rPr>
          <w:rFonts w:ascii="Arial" w:hAnsi="Arial" w:cs="Arial"/>
          <w:sz w:val="20"/>
          <w:szCs w:val="20"/>
        </w:rPr>
        <w:t>Antonucci</w:t>
      </w:r>
      <w:proofErr w:type="spellEnd"/>
      <w:r w:rsidRPr="002A234D">
        <w:rPr>
          <w:rFonts w:ascii="Arial" w:hAnsi="Arial" w:cs="Arial"/>
          <w:sz w:val="20"/>
          <w:szCs w:val="20"/>
        </w:rPr>
        <w:t xml:space="preserve">, S McCormack, Dean Street Clinic, London; W Lynn, Ealing Hospital, London; M Bevan, J Fox, A Teague, Guy's &amp; St. Thomas NHS Trust, London; J Anderson, S </w:t>
      </w:r>
      <w:proofErr w:type="spellStart"/>
      <w:r w:rsidRPr="002A234D">
        <w:rPr>
          <w:rFonts w:ascii="Arial" w:hAnsi="Arial" w:cs="Arial"/>
          <w:sz w:val="20"/>
          <w:szCs w:val="20"/>
        </w:rPr>
        <w:t>Mguni</w:t>
      </w:r>
      <w:proofErr w:type="spellEnd"/>
      <w:r w:rsidRPr="002A234D">
        <w:rPr>
          <w:rFonts w:ascii="Arial" w:hAnsi="Arial" w:cs="Arial"/>
          <w:sz w:val="20"/>
          <w:szCs w:val="20"/>
        </w:rPr>
        <w:t xml:space="preserve">, </w:t>
      </w:r>
      <w:proofErr w:type="spellStart"/>
      <w:r w:rsidRPr="002A234D">
        <w:rPr>
          <w:rFonts w:ascii="Arial" w:hAnsi="Arial" w:cs="Arial"/>
          <w:sz w:val="20"/>
          <w:szCs w:val="20"/>
        </w:rPr>
        <w:t>Homerton</w:t>
      </w:r>
      <w:proofErr w:type="spellEnd"/>
      <w:r w:rsidRPr="002A234D">
        <w:rPr>
          <w:rFonts w:ascii="Arial" w:hAnsi="Arial" w:cs="Arial"/>
          <w:sz w:val="20"/>
          <w:szCs w:val="20"/>
        </w:rPr>
        <w:t xml:space="preserve"> Hospital, London; F Post, L Campbell, E </w:t>
      </w:r>
      <w:proofErr w:type="spellStart"/>
      <w:r w:rsidRPr="002A234D">
        <w:rPr>
          <w:rFonts w:ascii="Arial" w:hAnsi="Arial" w:cs="Arial"/>
          <w:sz w:val="20"/>
          <w:szCs w:val="20"/>
        </w:rPr>
        <w:t>Wandolo</w:t>
      </w:r>
      <w:proofErr w:type="spellEnd"/>
      <w:r w:rsidRPr="002A234D">
        <w:rPr>
          <w:rFonts w:ascii="Arial" w:hAnsi="Arial" w:cs="Arial"/>
          <w:sz w:val="20"/>
          <w:szCs w:val="20"/>
        </w:rPr>
        <w:t xml:space="preserve"> King's College Hospital, London; C </w:t>
      </w:r>
      <w:proofErr w:type="spellStart"/>
      <w:r w:rsidRPr="002A234D">
        <w:rPr>
          <w:rFonts w:ascii="Arial" w:hAnsi="Arial" w:cs="Arial"/>
          <w:sz w:val="20"/>
          <w:szCs w:val="20"/>
        </w:rPr>
        <w:t>Mazhude</w:t>
      </w:r>
      <w:proofErr w:type="spellEnd"/>
      <w:r w:rsidRPr="002A234D">
        <w:rPr>
          <w:rFonts w:ascii="Arial" w:hAnsi="Arial" w:cs="Arial"/>
          <w:sz w:val="20"/>
          <w:szCs w:val="20"/>
        </w:rPr>
        <w:t xml:space="preserve">, H Russell, Lewisham University Hospital, London; R Gilson, G Carrick, C Young Mortimer Market Centre, London; J Ainsworth, A Waters, North Middlesex Hospital, London; P Byrne, M Johnson, Royal Free Hospital, London; London; S </w:t>
      </w:r>
      <w:proofErr w:type="spellStart"/>
      <w:r w:rsidRPr="002A234D">
        <w:rPr>
          <w:rFonts w:ascii="Arial" w:hAnsi="Arial" w:cs="Arial"/>
          <w:sz w:val="20"/>
          <w:szCs w:val="20"/>
        </w:rPr>
        <w:t>Fidler</w:t>
      </w:r>
      <w:proofErr w:type="spellEnd"/>
      <w:r w:rsidRPr="002A234D">
        <w:rPr>
          <w:rFonts w:ascii="Arial" w:hAnsi="Arial" w:cs="Arial"/>
          <w:sz w:val="20"/>
          <w:szCs w:val="20"/>
        </w:rPr>
        <w:t xml:space="preserve">, K </w:t>
      </w:r>
      <w:proofErr w:type="spellStart"/>
      <w:r w:rsidRPr="002A234D">
        <w:rPr>
          <w:rFonts w:ascii="Arial" w:hAnsi="Arial" w:cs="Arial"/>
          <w:sz w:val="20"/>
          <w:szCs w:val="20"/>
        </w:rPr>
        <w:t>Kuldanek</w:t>
      </w:r>
      <w:proofErr w:type="spellEnd"/>
      <w:r w:rsidRPr="002A234D">
        <w:rPr>
          <w:rFonts w:ascii="Arial" w:hAnsi="Arial" w:cs="Arial"/>
          <w:sz w:val="20"/>
          <w:szCs w:val="20"/>
        </w:rPr>
        <w:t xml:space="preserve">, S </w:t>
      </w:r>
      <w:proofErr w:type="spellStart"/>
      <w:r w:rsidRPr="002A234D">
        <w:rPr>
          <w:rFonts w:ascii="Arial" w:hAnsi="Arial" w:cs="Arial"/>
          <w:sz w:val="20"/>
          <w:szCs w:val="20"/>
        </w:rPr>
        <w:t>Mullaney</w:t>
      </w:r>
      <w:proofErr w:type="spellEnd"/>
      <w:r w:rsidRPr="002A234D">
        <w:rPr>
          <w:rFonts w:ascii="Arial" w:hAnsi="Arial" w:cs="Arial"/>
          <w:sz w:val="20"/>
          <w:szCs w:val="20"/>
        </w:rPr>
        <w:t xml:space="preserve">, St. Mary's Hospital, London; V </w:t>
      </w:r>
      <w:proofErr w:type="spellStart"/>
      <w:r w:rsidRPr="002A234D">
        <w:rPr>
          <w:rFonts w:ascii="Arial" w:hAnsi="Arial" w:cs="Arial"/>
          <w:sz w:val="20"/>
          <w:szCs w:val="20"/>
        </w:rPr>
        <w:t>Lawlor</w:t>
      </w:r>
      <w:proofErr w:type="spellEnd"/>
      <w:r w:rsidRPr="002A234D">
        <w:rPr>
          <w:rFonts w:ascii="Arial" w:hAnsi="Arial" w:cs="Arial"/>
          <w:sz w:val="20"/>
          <w:szCs w:val="20"/>
        </w:rPr>
        <w:t xml:space="preserve">, R Melville, </w:t>
      </w:r>
      <w:proofErr w:type="spellStart"/>
      <w:r w:rsidRPr="002A234D">
        <w:rPr>
          <w:rFonts w:ascii="Arial" w:hAnsi="Arial" w:cs="Arial"/>
          <w:sz w:val="20"/>
          <w:szCs w:val="20"/>
        </w:rPr>
        <w:t>Whipps</w:t>
      </w:r>
      <w:proofErr w:type="spellEnd"/>
      <w:r w:rsidRPr="002A234D">
        <w:rPr>
          <w:rFonts w:ascii="Arial" w:hAnsi="Arial" w:cs="Arial"/>
          <w:sz w:val="20"/>
          <w:szCs w:val="20"/>
        </w:rPr>
        <w:t xml:space="preserve"> Cross Hospital, London; A </w:t>
      </w:r>
      <w:proofErr w:type="spellStart"/>
      <w:r w:rsidRPr="002A234D">
        <w:rPr>
          <w:rFonts w:ascii="Arial" w:hAnsi="Arial" w:cs="Arial"/>
          <w:sz w:val="20"/>
          <w:szCs w:val="20"/>
        </w:rPr>
        <w:t>Sukthankar</w:t>
      </w:r>
      <w:proofErr w:type="spellEnd"/>
      <w:r w:rsidRPr="002A234D">
        <w:rPr>
          <w:rFonts w:ascii="Arial" w:hAnsi="Arial" w:cs="Arial"/>
          <w:sz w:val="20"/>
          <w:szCs w:val="20"/>
        </w:rPr>
        <w:t xml:space="preserve">, S Thorpe, Manchester Royal Infirmary, Manchester; C Murphy, E Wilkins, North Manchester General Hospital, Manchester; S Ahmad, P Green, Withington Hospital, Manchester; S </w:t>
      </w:r>
      <w:proofErr w:type="spellStart"/>
      <w:r w:rsidRPr="002A234D">
        <w:rPr>
          <w:rFonts w:ascii="Arial" w:hAnsi="Arial" w:cs="Arial"/>
          <w:sz w:val="20"/>
          <w:szCs w:val="20"/>
        </w:rPr>
        <w:t>Tayal</w:t>
      </w:r>
      <w:proofErr w:type="spellEnd"/>
      <w:r w:rsidRPr="002A234D">
        <w:rPr>
          <w:rFonts w:ascii="Arial" w:hAnsi="Arial" w:cs="Arial"/>
          <w:sz w:val="20"/>
          <w:szCs w:val="20"/>
        </w:rPr>
        <w:t xml:space="preserve">, James Cook Hospital, Middlesbrough; E Ong, Newcastle General Hospital, Newcastle; J </w:t>
      </w:r>
      <w:proofErr w:type="spellStart"/>
      <w:r w:rsidRPr="002A234D">
        <w:rPr>
          <w:rFonts w:ascii="Arial" w:hAnsi="Arial" w:cs="Arial"/>
          <w:sz w:val="20"/>
          <w:szCs w:val="20"/>
        </w:rPr>
        <w:t>Meaden</w:t>
      </w:r>
      <w:proofErr w:type="spellEnd"/>
      <w:r w:rsidRPr="002A234D">
        <w:rPr>
          <w:rFonts w:ascii="Arial" w:hAnsi="Arial" w:cs="Arial"/>
          <w:sz w:val="20"/>
          <w:szCs w:val="20"/>
        </w:rPr>
        <w:t xml:space="preserve">, Norfolk &amp; Norwich University Hospital, Norwich; L Riddell, City Hospital, Nottingham; D </w:t>
      </w:r>
      <w:proofErr w:type="spellStart"/>
      <w:r w:rsidRPr="002A234D">
        <w:rPr>
          <w:rFonts w:ascii="Arial" w:hAnsi="Arial" w:cs="Arial"/>
          <w:sz w:val="20"/>
          <w:szCs w:val="20"/>
        </w:rPr>
        <w:t>Loay</w:t>
      </w:r>
      <w:proofErr w:type="spellEnd"/>
      <w:r w:rsidRPr="002A234D">
        <w:rPr>
          <w:rFonts w:ascii="Arial" w:hAnsi="Arial" w:cs="Arial"/>
          <w:sz w:val="20"/>
          <w:szCs w:val="20"/>
        </w:rPr>
        <w:t xml:space="preserve">, K Peacock, George Eliot Hospital, </w:t>
      </w:r>
      <w:proofErr w:type="spellStart"/>
      <w:r w:rsidRPr="002A234D">
        <w:rPr>
          <w:rFonts w:ascii="Arial" w:hAnsi="Arial" w:cs="Arial"/>
          <w:sz w:val="20"/>
          <w:szCs w:val="20"/>
        </w:rPr>
        <w:t>Nunneaton</w:t>
      </w:r>
      <w:proofErr w:type="spellEnd"/>
      <w:r w:rsidRPr="002A234D">
        <w:rPr>
          <w:rFonts w:ascii="Arial" w:hAnsi="Arial" w:cs="Arial"/>
          <w:sz w:val="20"/>
          <w:szCs w:val="20"/>
        </w:rPr>
        <w:t xml:space="preserve">; H Blackman, V Harindra, St. Mary's Hospital, Portsmouth; AM Saeed, Royal Preston Hospital, Preston; S Allen, U Natarajan, East Surrey Hospital, Redhill; O Williams, </w:t>
      </w:r>
      <w:proofErr w:type="spellStart"/>
      <w:r w:rsidRPr="002A234D">
        <w:rPr>
          <w:rFonts w:ascii="Arial" w:hAnsi="Arial" w:cs="Arial"/>
          <w:sz w:val="20"/>
          <w:szCs w:val="20"/>
        </w:rPr>
        <w:t>Glan</w:t>
      </w:r>
      <w:proofErr w:type="spellEnd"/>
      <w:r w:rsidRPr="002A234D">
        <w:rPr>
          <w:rFonts w:ascii="Arial" w:hAnsi="Arial" w:cs="Arial"/>
          <w:sz w:val="20"/>
          <w:szCs w:val="20"/>
        </w:rPr>
        <w:t xml:space="preserve"> Clwyd District General, Rhyl; H </w:t>
      </w:r>
      <w:proofErr w:type="spellStart"/>
      <w:r w:rsidRPr="002A234D">
        <w:rPr>
          <w:rFonts w:ascii="Arial" w:hAnsi="Arial" w:cs="Arial"/>
          <w:sz w:val="20"/>
          <w:szCs w:val="20"/>
        </w:rPr>
        <w:t>Lacey</w:t>
      </w:r>
      <w:proofErr w:type="spellEnd"/>
      <w:r w:rsidRPr="002A234D">
        <w:rPr>
          <w:rFonts w:ascii="Arial" w:hAnsi="Arial" w:cs="Arial"/>
          <w:sz w:val="20"/>
          <w:szCs w:val="20"/>
        </w:rPr>
        <w:t xml:space="preserve">, Baillie Street Health Centre, Rochdale; C Care, C Bowman, S Herman, Royal </w:t>
      </w:r>
      <w:proofErr w:type="spellStart"/>
      <w:r w:rsidRPr="002A234D">
        <w:rPr>
          <w:rFonts w:ascii="Arial" w:hAnsi="Arial" w:cs="Arial"/>
          <w:sz w:val="20"/>
          <w:szCs w:val="20"/>
        </w:rPr>
        <w:t>Hallamshire</w:t>
      </w:r>
      <w:proofErr w:type="spellEnd"/>
      <w:r w:rsidRPr="002A234D">
        <w:rPr>
          <w:rFonts w:ascii="Arial" w:hAnsi="Arial" w:cs="Arial"/>
          <w:sz w:val="20"/>
          <w:szCs w:val="20"/>
        </w:rPr>
        <w:t xml:space="preserve"> Hospital, Sheffield; S V </w:t>
      </w:r>
      <w:proofErr w:type="spellStart"/>
      <w:r w:rsidRPr="002A234D">
        <w:rPr>
          <w:rFonts w:ascii="Arial" w:hAnsi="Arial" w:cs="Arial"/>
          <w:sz w:val="20"/>
          <w:szCs w:val="20"/>
        </w:rPr>
        <w:t>Devendra</w:t>
      </w:r>
      <w:proofErr w:type="spellEnd"/>
      <w:r w:rsidRPr="002A234D">
        <w:rPr>
          <w:rFonts w:ascii="Arial" w:hAnsi="Arial" w:cs="Arial"/>
          <w:sz w:val="20"/>
          <w:szCs w:val="20"/>
        </w:rPr>
        <w:t xml:space="preserve">, J Wither, Royal Shrewsbury Hospital, Shrewsbury; A </w:t>
      </w:r>
      <w:proofErr w:type="spellStart"/>
      <w:r w:rsidRPr="002A234D">
        <w:rPr>
          <w:rFonts w:ascii="Arial" w:hAnsi="Arial" w:cs="Arial"/>
          <w:sz w:val="20"/>
          <w:szCs w:val="20"/>
        </w:rPr>
        <w:t>Bridgwood</w:t>
      </w:r>
      <w:proofErr w:type="spellEnd"/>
      <w:r w:rsidRPr="002A234D">
        <w:rPr>
          <w:rFonts w:ascii="Arial" w:hAnsi="Arial" w:cs="Arial"/>
          <w:sz w:val="20"/>
          <w:szCs w:val="20"/>
        </w:rPr>
        <w:t xml:space="preserve">, G Singh, North Staffordshire Hospital, Stoke-on-Trent; S </w:t>
      </w:r>
      <w:proofErr w:type="spellStart"/>
      <w:r w:rsidRPr="002A234D">
        <w:rPr>
          <w:rFonts w:ascii="Arial" w:hAnsi="Arial" w:cs="Arial"/>
          <w:sz w:val="20"/>
          <w:szCs w:val="20"/>
        </w:rPr>
        <w:t>Bushby</w:t>
      </w:r>
      <w:proofErr w:type="spellEnd"/>
      <w:r w:rsidRPr="002A234D">
        <w:rPr>
          <w:rFonts w:ascii="Arial" w:hAnsi="Arial" w:cs="Arial"/>
          <w:sz w:val="20"/>
          <w:szCs w:val="20"/>
        </w:rPr>
        <w:t xml:space="preserve">, Sunderland Royal Hospital, Sunderland; D </w:t>
      </w:r>
      <w:proofErr w:type="spellStart"/>
      <w:r w:rsidRPr="002A234D">
        <w:rPr>
          <w:rFonts w:ascii="Arial" w:hAnsi="Arial" w:cs="Arial"/>
          <w:sz w:val="20"/>
          <w:szCs w:val="20"/>
        </w:rPr>
        <w:t>Kellock</w:t>
      </w:r>
      <w:proofErr w:type="spellEnd"/>
      <w:r w:rsidRPr="002A234D">
        <w:rPr>
          <w:rFonts w:ascii="Arial" w:hAnsi="Arial" w:cs="Arial"/>
          <w:sz w:val="20"/>
          <w:szCs w:val="20"/>
        </w:rPr>
        <w:t xml:space="preserve">,  S Young, King's Mill Centre, Sutton-in-Ashfield; G Rooney, B </w:t>
      </w:r>
      <w:proofErr w:type="spellStart"/>
      <w:r w:rsidRPr="002A234D">
        <w:rPr>
          <w:rFonts w:ascii="Arial" w:hAnsi="Arial" w:cs="Arial"/>
          <w:sz w:val="20"/>
          <w:szCs w:val="20"/>
        </w:rPr>
        <w:t>Snart</w:t>
      </w:r>
      <w:proofErr w:type="spellEnd"/>
      <w:r w:rsidRPr="002A234D">
        <w:rPr>
          <w:rFonts w:ascii="Arial" w:hAnsi="Arial" w:cs="Arial"/>
          <w:sz w:val="20"/>
          <w:szCs w:val="20"/>
        </w:rPr>
        <w:t xml:space="preserve">, The Great Western Hospital, Swindon; J Currie, M. Fitzgerald, Taunton &amp; Somerset Hospital, Taunton; J </w:t>
      </w:r>
      <w:proofErr w:type="spellStart"/>
      <w:r w:rsidRPr="002A234D">
        <w:rPr>
          <w:rFonts w:ascii="Arial" w:hAnsi="Arial" w:cs="Arial"/>
          <w:sz w:val="20"/>
          <w:szCs w:val="20"/>
        </w:rPr>
        <w:t>Arumainayyagam</w:t>
      </w:r>
      <w:proofErr w:type="spellEnd"/>
      <w:r w:rsidRPr="002A234D">
        <w:rPr>
          <w:rFonts w:ascii="Arial" w:hAnsi="Arial" w:cs="Arial"/>
          <w:sz w:val="20"/>
          <w:szCs w:val="20"/>
        </w:rPr>
        <w:t xml:space="preserve">, S </w:t>
      </w:r>
      <w:proofErr w:type="spellStart"/>
      <w:r w:rsidRPr="002A234D">
        <w:rPr>
          <w:rFonts w:ascii="Arial" w:hAnsi="Arial" w:cs="Arial"/>
          <w:sz w:val="20"/>
          <w:szCs w:val="20"/>
        </w:rPr>
        <w:t>Chandramani</w:t>
      </w:r>
      <w:proofErr w:type="spellEnd"/>
      <w:r w:rsidRPr="002A234D">
        <w:rPr>
          <w:rFonts w:ascii="Arial" w:hAnsi="Arial" w:cs="Arial"/>
          <w:sz w:val="20"/>
          <w:szCs w:val="20"/>
        </w:rPr>
        <w:t xml:space="preserve">, Manor Hospital, Walsall; S </w:t>
      </w:r>
      <w:proofErr w:type="spellStart"/>
      <w:r w:rsidRPr="002A234D">
        <w:rPr>
          <w:rFonts w:ascii="Arial" w:hAnsi="Arial" w:cs="Arial"/>
          <w:sz w:val="20"/>
          <w:szCs w:val="20"/>
        </w:rPr>
        <w:t>Rajamanoharan</w:t>
      </w:r>
      <w:proofErr w:type="spellEnd"/>
      <w:r w:rsidRPr="002A234D">
        <w:rPr>
          <w:rFonts w:ascii="Arial" w:hAnsi="Arial" w:cs="Arial"/>
          <w:sz w:val="20"/>
          <w:szCs w:val="20"/>
        </w:rPr>
        <w:t xml:space="preserve">, T Robinson, Watford General Hospital, Watford; M Roberts, Worcester Royal Infirmary, Worcester; O Williams, </w:t>
      </w:r>
      <w:proofErr w:type="spellStart"/>
      <w:r w:rsidRPr="002A234D">
        <w:rPr>
          <w:rFonts w:ascii="Arial" w:hAnsi="Arial" w:cs="Arial"/>
          <w:sz w:val="20"/>
          <w:szCs w:val="20"/>
        </w:rPr>
        <w:t>Maelor</w:t>
      </w:r>
      <w:proofErr w:type="spellEnd"/>
      <w:r w:rsidRPr="002A234D">
        <w:rPr>
          <w:rFonts w:ascii="Arial" w:hAnsi="Arial" w:cs="Arial"/>
          <w:sz w:val="20"/>
          <w:szCs w:val="20"/>
        </w:rPr>
        <w:t xml:space="preserve"> Hospital, Wrexham; B Taylor, Wycombe General Hospital, Wycombe; C Brewer, I Fairley, </w:t>
      </w:r>
      <w:proofErr w:type="spellStart"/>
      <w:r w:rsidRPr="002A234D">
        <w:rPr>
          <w:rFonts w:ascii="Arial" w:hAnsi="Arial" w:cs="Arial"/>
          <w:sz w:val="20"/>
          <w:szCs w:val="20"/>
        </w:rPr>
        <w:t>Monkgate</w:t>
      </w:r>
      <w:proofErr w:type="spellEnd"/>
      <w:r w:rsidRPr="002A234D">
        <w:rPr>
          <w:rFonts w:ascii="Arial" w:hAnsi="Arial" w:cs="Arial"/>
          <w:sz w:val="20"/>
          <w:szCs w:val="20"/>
        </w:rPr>
        <w:t xml:space="preserve"> Health Centre, York Hospital NHS Trust, York.</w:t>
      </w:r>
    </w:p>
    <w:p w14:paraId="6A70D7AC" w14:textId="77777777" w:rsidR="00352734" w:rsidRPr="002A234D" w:rsidRDefault="00352734" w:rsidP="00352734">
      <w:pPr>
        <w:pStyle w:val="NoSpacing"/>
        <w:rPr>
          <w:rFonts w:ascii="Arial" w:hAnsi="Arial" w:cs="Arial"/>
          <w:sz w:val="20"/>
          <w:szCs w:val="20"/>
        </w:rPr>
      </w:pPr>
    </w:p>
    <w:p w14:paraId="060ED939" w14:textId="77777777" w:rsidR="00352734" w:rsidRPr="00FB28ED" w:rsidRDefault="00352734" w:rsidP="00352734">
      <w:pPr>
        <w:spacing w:after="100"/>
        <w:rPr>
          <w:rFonts w:ascii="Arial" w:hAnsi="Arial" w:cs="Arial"/>
          <w:sz w:val="20"/>
          <w:szCs w:val="20"/>
          <w:lang w:val="en-US"/>
        </w:rPr>
      </w:pPr>
    </w:p>
    <w:p w14:paraId="02B01D3A" w14:textId="77777777" w:rsidR="005123BC" w:rsidRDefault="005123BC"/>
    <w:sectPr w:rsidR="005123BC" w:rsidSect="0007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54A"/>
    <w:multiLevelType w:val="hybridMultilevel"/>
    <w:tmpl w:val="0CE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91BB3"/>
    <w:multiLevelType w:val="hybridMultilevel"/>
    <w:tmpl w:val="9DD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0F8A"/>
    <w:multiLevelType w:val="hybridMultilevel"/>
    <w:tmpl w:val="C9A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34"/>
    <w:rsid w:val="001B5B81"/>
    <w:rsid w:val="00352734"/>
    <w:rsid w:val="005123BC"/>
    <w:rsid w:val="005F06B4"/>
    <w:rsid w:val="00774016"/>
    <w:rsid w:val="007D1C94"/>
    <w:rsid w:val="007E7244"/>
    <w:rsid w:val="0082040A"/>
    <w:rsid w:val="009E4011"/>
    <w:rsid w:val="00C94250"/>
    <w:rsid w:val="00F3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5368C"/>
  <w14:defaultImageDpi w14:val="300"/>
  <w15:docId w15:val="{B8243BFD-1982-4144-9886-F87CA4FF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3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73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ListParagraph">
    <w:name w:val="List Paragraph"/>
    <w:basedOn w:val="Normal"/>
    <w:uiPriority w:val="34"/>
    <w:qFormat/>
    <w:rsid w:val="00352734"/>
    <w:pPr>
      <w:ind w:left="720"/>
      <w:contextualSpacing/>
    </w:pPr>
  </w:style>
  <w:style w:type="table" w:styleId="TableGrid">
    <w:name w:val="Table Grid"/>
    <w:basedOn w:val="TableNormal"/>
    <w:uiPriority w:val="59"/>
    <w:rsid w:val="0035273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2734"/>
    <w:rPr>
      <w:rFonts w:eastAsiaTheme="minorHAnsi"/>
      <w:sz w:val="22"/>
      <w:szCs w:val="22"/>
      <w:lang w:val="en-GB"/>
    </w:rPr>
  </w:style>
  <w:style w:type="character" w:styleId="Emphasis">
    <w:name w:val="Emphasis"/>
    <w:basedOn w:val="DefaultParagraphFont"/>
    <w:uiPriority w:val="20"/>
    <w:qFormat/>
    <w:rsid w:val="00352734"/>
    <w:rPr>
      <w:i/>
      <w:iCs/>
    </w:rPr>
  </w:style>
  <w:style w:type="paragraph" w:styleId="BalloonText">
    <w:name w:val="Balloon Text"/>
    <w:basedOn w:val="Normal"/>
    <w:link w:val="BalloonTextChar"/>
    <w:uiPriority w:val="99"/>
    <w:semiHidden/>
    <w:unhideWhenUsed/>
    <w:rsid w:val="007E72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244"/>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9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Lodi</dc:creator>
  <cp:keywords/>
  <dc:description/>
  <cp:lastModifiedBy>Lodi, Sara</cp:lastModifiedBy>
  <cp:revision>2</cp:revision>
  <dcterms:created xsi:type="dcterms:W3CDTF">2019-10-25T21:04:00Z</dcterms:created>
  <dcterms:modified xsi:type="dcterms:W3CDTF">2019-10-25T21:04:00Z</dcterms:modified>
</cp:coreProperties>
</file>