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84" w:rsidRPr="009C0E44" w:rsidRDefault="00560684" w:rsidP="00560684">
      <w:pPr>
        <w:pStyle w:val="Ttulo1"/>
        <w:shd w:val="clear" w:color="auto" w:fill="FFFFFF"/>
        <w:spacing w:before="0" w:beforeAutospacing="0" w:after="159" w:afterAutospacing="0" w:line="360" w:lineRule="auto"/>
        <w:jc w:val="center"/>
        <w:rPr>
          <w:b w:val="0"/>
          <w:bCs w:val="0"/>
          <w:spacing w:val="2"/>
          <w:sz w:val="24"/>
          <w:szCs w:val="24"/>
          <w:lang w:val="en-US"/>
        </w:rPr>
      </w:pPr>
      <w:r w:rsidRPr="009C0E44">
        <w:rPr>
          <w:i/>
          <w:sz w:val="24"/>
          <w:szCs w:val="24"/>
          <w:lang w:val="en-GB"/>
        </w:rPr>
        <w:t xml:space="preserve">Title: </w:t>
      </w:r>
      <w:r w:rsidRPr="009C0E44">
        <w:rPr>
          <w:b w:val="0"/>
          <w:i/>
          <w:sz w:val="24"/>
          <w:szCs w:val="24"/>
          <w:lang w:val="en-GB"/>
        </w:rPr>
        <w:t xml:space="preserve">IgG from </w:t>
      </w:r>
      <w:r w:rsidRPr="009C0E44">
        <w:rPr>
          <w:b w:val="0"/>
          <w:bCs w:val="0"/>
          <w:i/>
          <w:spacing w:val="2"/>
          <w:sz w:val="24"/>
          <w:szCs w:val="24"/>
          <w:lang w:val="en-US"/>
        </w:rPr>
        <w:t xml:space="preserve">HIV-1-exposed </w:t>
      </w:r>
      <w:proofErr w:type="spellStart"/>
      <w:r w:rsidRPr="009C0E44">
        <w:rPr>
          <w:b w:val="0"/>
          <w:bCs w:val="0"/>
          <w:i/>
          <w:spacing w:val="2"/>
          <w:sz w:val="24"/>
          <w:szCs w:val="24"/>
          <w:lang w:val="en-US"/>
        </w:rPr>
        <w:t>seronegative</w:t>
      </w:r>
      <w:proofErr w:type="spellEnd"/>
      <w:r w:rsidRPr="009C0E44">
        <w:rPr>
          <w:b w:val="0"/>
          <w:bCs w:val="0"/>
          <w:i/>
          <w:spacing w:val="2"/>
          <w:sz w:val="24"/>
          <w:szCs w:val="24"/>
          <w:lang w:val="en-US"/>
        </w:rPr>
        <w:t xml:space="preserve"> and HIV-1-infected subjects differently modulate IFN-</w:t>
      </w:r>
      <w:r w:rsidRPr="009C0E44">
        <w:rPr>
          <w:b w:val="0"/>
          <w:bCs w:val="0"/>
          <w:i/>
          <w:spacing w:val="2"/>
          <w:sz w:val="24"/>
          <w:szCs w:val="24"/>
          <w:lang w:val="en-US"/>
        </w:rPr>
        <w:sym w:font="Symbol" w:char="F067"/>
      </w:r>
      <w:r w:rsidRPr="009C0E44">
        <w:rPr>
          <w:b w:val="0"/>
          <w:bCs w:val="0"/>
          <w:i/>
          <w:spacing w:val="2"/>
          <w:sz w:val="24"/>
          <w:szCs w:val="24"/>
          <w:lang w:val="en-US"/>
        </w:rPr>
        <w:t xml:space="preserve"> production by thymic T and B cells</w:t>
      </w:r>
    </w:p>
    <w:p w:rsidR="00560684" w:rsidRPr="00B1309D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C4883">
        <w:rPr>
          <w:rFonts w:ascii="Times New Roman" w:hAnsi="Times New Roman" w:cs="Times New Roman"/>
          <w:b/>
          <w:sz w:val="24"/>
          <w:szCs w:val="24"/>
        </w:rPr>
        <w:t>Authors</w:t>
      </w:r>
      <w:proofErr w:type="spellEnd"/>
      <w:r w:rsidRPr="005C488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DA066E">
        <w:rPr>
          <w:rFonts w:ascii="Times New Roman" w:hAnsi="Times New Roman" w:cs="Times New Roman"/>
          <w:sz w:val="24"/>
          <w:szCs w:val="24"/>
        </w:rPr>
        <w:t xml:space="preserve">Fábio da </w:t>
      </w:r>
      <w:proofErr w:type="spellStart"/>
      <w:r w:rsidRPr="00DA066E">
        <w:rPr>
          <w:rFonts w:ascii="Times New Roman" w:hAnsi="Times New Roman" w:cs="Times New Roman"/>
          <w:sz w:val="24"/>
          <w:szCs w:val="24"/>
        </w:rPr>
        <w:t>Ressureição</w:t>
      </w:r>
      <w:proofErr w:type="spellEnd"/>
      <w:r w:rsidRPr="00DA066E">
        <w:rPr>
          <w:rFonts w:ascii="Times New Roman" w:hAnsi="Times New Roman" w:cs="Times New Roman"/>
          <w:sz w:val="24"/>
          <w:szCs w:val="24"/>
        </w:rPr>
        <w:t xml:space="preserve"> Sgnotto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1*</w:t>
      </w:r>
      <w:r w:rsidRPr="00DA0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66E">
        <w:rPr>
          <w:rFonts w:ascii="Times New Roman" w:hAnsi="Times New Roman" w:cs="Times New Roman"/>
          <w:sz w:val="24"/>
          <w:szCs w:val="24"/>
        </w:rPr>
        <w:t>Ludimila</w:t>
      </w:r>
      <w:proofErr w:type="spellEnd"/>
      <w:r w:rsidRPr="00DA066E">
        <w:rPr>
          <w:rFonts w:ascii="Times New Roman" w:hAnsi="Times New Roman" w:cs="Times New Roman"/>
          <w:sz w:val="24"/>
          <w:szCs w:val="24"/>
        </w:rPr>
        <w:t xml:space="preserve"> Souza Santos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2,3*</w:t>
      </w:r>
      <w:r w:rsidRPr="00DA066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A066E">
        <w:rPr>
          <w:rFonts w:ascii="Times New Roman" w:hAnsi="Times New Roman" w:cs="Times New Roman"/>
          <w:sz w:val="24"/>
          <w:szCs w:val="24"/>
        </w:rPr>
        <w:t>Thamires</w:t>
      </w:r>
      <w:proofErr w:type="spellEnd"/>
      <w:r w:rsidRPr="00DA066E">
        <w:rPr>
          <w:rFonts w:ascii="Times New Roman" w:hAnsi="Times New Roman" w:cs="Times New Roman"/>
          <w:sz w:val="24"/>
          <w:szCs w:val="24"/>
        </w:rPr>
        <w:t xml:space="preserve"> Rodrigues de Sousa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6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A066E">
        <w:rPr>
          <w:rFonts w:ascii="Times New Roman" w:hAnsi="Times New Roman" w:cs="Times New Roman"/>
          <w:sz w:val="24"/>
          <w:szCs w:val="24"/>
        </w:rPr>
        <w:t>Josenilson</w:t>
      </w:r>
      <w:proofErr w:type="spellEnd"/>
      <w:r w:rsidRPr="00DA066E">
        <w:rPr>
          <w:rFonts w:ascii="Times New Roman" w:hAnsi="Times New Roman" w:cs="Times New Roman"/>
          <w:sz w:val="24"/>
          <w:szCs w:val="24"/>
        </w:rPr>
        <w:t xml:space="preserve"> Feitosa de Lima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66E">
        <w:rPr>
          <w:rFonts w:ascii="Times New Roman" w:hAnsi="Times New Roman" w:cs="Times New Roman"/>
          <w:sz w:val="24"/>
          <w:szCs w:val="24"/>
        </w:rPr>
        <w:t>, Luanda Mara da Silva Oliveira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A066E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proofErr w:type="spellStart"/>
        <w:r w:rsidR="002354ED" w:rsidRPr="00DA06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Sabri</w:t>
        </w:r>
        <w:proofErr w:type="spellEnd"/>
        <w:r w:rsidR="002354ED" w:rsidRPr="00DA06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2354ED" w:rsidRPr="00DA06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Saeed</w:t>
        </w:r>
        <w:proofErr w:type="spellEnd"/>
        <w:r w:rsidR="002354ED" w:rsidRPr="00DA066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Sanabani</w:t>
        </w:r>
      </w:hyperlink>
      <w:r w:rsidR="002354E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4</w:t>
      </w:r>
      <w:r w:rsidR="002354ED">
        <w:rPr>
          <w:rFonts w:ascii="Times New Roman" w:hAnsi="Times New Roman" w:cs="Times New Roman"/>
          <w:sz w:val="24"/>
          <w:szCs w:val="24"/>
        </w:rPr>
        <w:t xml:space="preserve">, </w:t>
      </w:r>
      <w:r w:rsidRPr="00DA066E">
        <w:rPr>
          <w:rFonts w:ascii="Times New Roman" w:hAnsi="Times New Roman" w:cs="Times New Roman"/>
          <w:sz w:val="24"/>
          <w:szCs w:val="24"/>
        </w:rPr>
        <w:t>Alberto José da Silva Duarte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2,</w:t>
      </w:r>
      <w:r w:rsidR="00174BC2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2354ED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spellStart"/>
      <w:r w:rsidRPr="00DA066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A066E">
        <w:rPr>
          <w:rFonts w:ascii="Times New Roman" w:hAnsi="Times New Roman" w:cs="Times New Roman"/>
          <w:sz w:val="24"/>
          <w:szCs w:val="24"/>
        </w:rPr>
        <w:t xml:space="preserve"> Jefferson Russo Victor</w:t>
      </w:r>
      <w:r w:rsidRPr="00DA066E">
        <w:rPr>
          <w:rFonts w:ascii="Times New Roman" w:hAnsi="Times New Roman" w:cs="Times New Roman"/>
          <w:sz w:val="24"/>
          <w:szCs w:val="24"/>
          <w:vertAlign w:val="superscript"/>
        </w:rPr>
        <w:t>2,3</w:t>
      </w:r>
      <w:r w:rsidRPr="00DA066E">
        <w:rPr>
          <w:rFonts w:ascii="Times New Roman" w:hAnsi="Times New Roman" w:cs="Times New Roman"/>
          <w:sz w:val="24"/>
          <w:szCs w:val="24"/>
        </w:rPr>
        <w:t>.</w:t>
      </w:r>
    </w:p>
    <w:p w:rsidR="00560684" w:rsidRPr="005C4883" w:rsidRDefault="00560684" w:rsidP="0056068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b/>
          <w:sz w:val="24"/>
          <w:szCs w:val="24"/>
          <w:lang w:val="en-GB"/>
        </w:rPr>
        <w:t>*these authors contribute equally</w:t>
      </w: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0684" w:rsidRPr="00E00571" w:rsidRDefault="00560684" w:rsidP="00E00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571">
        <w:rPr>
          <w:rFonts w:ascii="Times New Roman" w:hAnsi="Times New Roman" w:cs="Times New Roman"/>
          <w:b/>
          <w:sz w:val="24"/>
          <w:szCs w:val="24"/>
          <w:lang w:val="en-GB"/>
        </w:rPr>
        <w:t xml:space="preserve">Affiliations: </w:t>
      </w:r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1- Division of </w:t>
      </w:r>
      <w:proofErr w:type="spellStart"/>
      <w:r w:rsidRPr="00E00571">
        <w:rPr>
          <w:rFonts w:ascii="Times New Roman" w:hAnsi="Times New Roman" w:cs="Times New Roman"/>
          <w:sz w:val="24"/>
          <w:szCs w:val="24"/>
          <w:lang w:val="en-GB"/>
        </w:rPr>
        <w:t>Hematology</w:t>
      </w:r>
      <w:proofErr w:type="spellEnd"/>
      <w:r w:rsidRPr="00E00571">
        <w:rPr>
          <w:rFonts w:ascii="Times New Roman" w:hAnsi="Times New Roman" w:cs="Times New Roman"/>
          <w:sz w:val="24"/>
          <w:szCs w:val="24"/>
          <w:lang w:val="en-GB"/>
        </w:rPr>
        <w:t>, Medical School, University of Sao Paulo, Sao Paulo, Brazil.</w:t>
      </w:r>
    </w:p>
    <w:p w:rsidR="00560684" w:rsidRPr="00E00571" w:rsidRDefault="00560684" w:rsidP="00E00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2- Laboratory of Medical Investigation LIM-56, Division of Clinical Dermatology, </w:t>
      </w:r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School of Medicine</w:t>
      </w:r>
      <w:r w:rsidRPr="00E00571">
        <w:rPr>
          <w:rFonts w:ascii="Times New Roman" w:hAnsi="Times New Roman" w:cs="Times New Roman"/>
          <w:sz w:val="24"/>
          <w:szCs w:val="24"/>
          <w:lang w:val="en-GB"/>
        </w:rPr>
        <w:t>, University of São Paulo, São Paulo, Brazil.</w:t>
      </w:r>
    </w:p>
    <w:p w:rsidR="00560684" w:rsidRPr="00E00571" w:rsidRDefault="00560684" w:rsidP="00E005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3- Division of Environmental Health, </w:t>
      </w:r>
      <w:proofErr w:type="spellStart"/>
      <w:r w:rsidRPr="00E00571">
        <w:rPr>
          <w:rFonts w:ascii="Times New Roman" w:hAnsi="Times New Roman" w:cs="Times New Roman"/>
          <w:sz w:val="24"/>
          <w:szCs w:val="24"/>
          <w:lang w:val="en-GB"/>
        </w:rPr>
        <w:t>Faculdades</w:t>
      </w:r>
      <w:proofErr w:type="spellEnd"/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00571">
        <w:rPr>
          <w:rFonts w:ascii="Times New Roman" w:hAnsi="Times New Roman" w:cs="Times New Roman"/>
          <w:sz w:val="24"/>
          <w:szCs w:val="24"/>
          <w:lang w:val="en-GB"/>
        </w:rPr>
        <w:t>Metropolitanas</w:t>
      </w:r>
      <w:proofErr w:type="spellEnd"/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E00571">
        <w:rPr>
          <w:rFonts w:ascii="Times New Roman" w:hAnsi="Times New Roman" w:cs="Times New Roman"/>
          <w:sz w:val="24"/>
          <w:szCs w:val="24"/>
          <w:lang w:val="en-GB"/>
        </w:rPr>
        <w:t>Unidas</w:t>
      </w:r>
      <w:proofErr w:type="spellEnd"/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 (FMU), Laureate International Universities, São Paulo, Brazil.</w:t>
      </w:r>
    </w:p>
    <w:p w:rsidR="00E00571" w:rsidRPr="00E00571" w:rsidRDefault="00560684" w:rsidP="00E00571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</w:pPr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4- </w:t>
      </w:r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Laborato</w:t>
      </w:r>
      <w:r w:rsid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ry of Medical Investigation LIM-</w:t>
      </w:r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03, Hospital das </w:t>
      </w:r>
      <w:proofErr w:type="spellStart"/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Clínicas</w:t>
      </w:r>
      <w:proofErr w:type="spellEnd"/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 xml:space="preserve"> (HCFMU</w:t>
      </w:r>
      <w:r w:rsid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SP</w:t>
      </w:r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), School of Medicine, University of São Paulo, São Paulo, Brazil</w:t>
      </w:r>
    </w:p>
    <w:p w:rsidR="00560684" w:rsidRPr="00E00571" w:rsidRDefault="00174BC2" w:rsidP="00E0057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5- </w:t>
      </w:r>
      <w:r w:rsidR="00560684" w:rsidRPr="00E00571">
        <w:rPr>
          <w:rFonts w:ascii="Times New Roman" w:hAnsi="Times New Roman" w:cs="Times New Roman"/>
          <w:sz w:val="24"/>
          <w:szCs w:val="24"/>
          <w:lang w:val="en-GB"/>
        </w:rPr>
        <w:t xml:space="preserve">Division of Pathology, </w:t>
      </w:r>
      <w:r w:rsidR="00E00571" w:rsidRPr="00E00571">
        <w:rPr>
          <w:rFonts w:ascii="Times New Roman" w:eastAsia="Times New Roman" w:hAnsi="Times New Roman" w:cs="Times New Roman"/>
          <w:iCs/>
          <w:sz w:val="24"/>
          <w:szCs w:val="24"/>
          <w:lang w:val="en-US" w:eastAsia="pt-BR"/>
        </w:rPr>
        <w:t>School of Medicine</w:t>
      </w:r>
      <w:r w:rsidR="00560684" w:rsidRPr="00E00571">
        <w:rPr>
          <w:rFonts w:ascii="Times New Roman" w:hAnsi="Times New Roman" w:cs="Times New Roman"/>
          <w:sz w:val="24"/>
          <w:szCs w:val="24"/>
          <w:lang w:val="en-GB"/>
        </w:rPr>
        <w:t>, University of São Paulo, São Paulo, Brazil.</w:t>
      </w:r>
    </w:p>
    <w:p w:rsidR="00560684" w:rsidRPr="005C4883" w:rsidRDefault="00560684" w:rsidP="0056068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60684" w:rsidRPr="005C4883" w:rsidRDefault="00560684" w:rsidP="00560684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b/>
          <w:sz w:val="24"/>
          <w:szCs w:val="24"/>
          <w:lang w:val="en-GB"/>
        </w:rPr>
        <w:t>Corresponding author:</w:t>
      </w: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sz w:val="24"/>
          <w:szCs w:val="24"/>
          <w:lang w:val="en-GB"/>
        </w:rPr>
        <w:t>Jefferson Russo Victor, PhD</w:t>
      </w: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Style w:val="Hyperlink"/>
          <w:sz w:val="24"/>
          <w:szCs w:val="24"/>
          <w:lang w:val="en-US"/>
        </w:rPr>
      </w:pPr>
      <w:r w:rsidRPr="005C4883">
        <w:rPr>
          <w:rFonts w:ascii="Times New Roman" w:hAnsi="Times New Roman" w:cs="Times New Roman"/>
          <w:sz w:val="24"/>
          <w:szCs w:val="24"/>
          <w:shd w:val="clear" w:color="auto" w:fill="FFFFFF"/>
          <w:lang w:val="en-GB"/>
        </w:rPr>
        <w:t>ORCID ID: https://orcid.org/0000-0001-6092-8394</w:t>
      </w: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sz w:val="24"/>
          <w:szCs w:val="24"/>
          <w:lang w:val="en-GB"/>
        </w:rPr>
        <w:t>Email: victorjr@usp.br</w:t>
      </w:r>
    </w:p>
    <w:p w:rsidR="00560684" w:rsidRPr="005C4883" w:rsidRDefault="00560684" w:rsidP="0056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sz w:val="24"/>
          <w:szCs w:val="24"/>
          <w:lang w:val="en-GB"/>
        </w:rPr>
        <w:t>Laboratory of Medical Investigation LIM-56</w:t>
      </w:r>
    </w:p>
    <w:p w:rsidR="00560684" w:rsidRPr="005C4883" w:rsidRDefault="00560684" w:rsidP="0056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sz w:val="24"/>
          <w:szCs w:val="24"/>
          <w:lang w:val="en-GB"/>
        </w:rPr>
        <w:t>Division of Clinical Dermatology</w:t>
      </w:r>
    </w:p>
    <w:p w:rsidR="00560684" w:rsidRPr="005C4883" w:rsidRDefault="00560684" w:rsidP="005606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C4883">
        <w:rPr>
          <w:rFonts w:ascii="Times New Roman" w:hAnsi="Times New Roman" w:cs="Times New Roman"/>
          <w:sz w:val="24"/>
          <w:szCs w:val="24"/>
          <w:lang w:val="en-GB"/>
        </w:rPr>
        <w:t xml:space="preserve">Medical School, University of Sao Paulo, Sao Paulo, Brazil </w:t>
      </w:r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83">
        <w:rPr>
          <w:rFonts w:ascii="Times New Roman" w:hAnsi="Times New Roman" w:cs="Times New Roman"/>
          <w:sz w:val="24"/>
          <w:szCs w:val="24"/>
        </w:rPr>
        <w:t xml:space="preserve">Av. Dr. Enéas de Carvalho Aguiar, 500, 3rd </w:t>
      </w:r>
      <w:proofErr w:type="spellStart"/>
      <w:r w:rsidRPr="005C4883">
        <w:rPr>
          <w:rFonts w:ascii="Times New Roman" w:hAnsi="Times New Roman" w:cs="Times New Roman"/>
          <w:sz w:val="24"/>
          <w:szCs w:val="24"/>
        </w:rPr>
        <w:t>floor</w:t>
      </w:r>
      <w:proofErr w:type="spellEnd"/>
    </w:p>
    <w:p w:rsidR="00560684" w:rsidRPr="005C4883" w:rsidRDefault="00560684" w:rsidP="0056068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883">
        <w:rPr>
          <w:rFonts w:ascii="Times New Roman" w:hAnsi="Times New Roman" w:cs="Times New Roman"/>
          <w:sz w:val="24"/>
          <w:szCs w:val="24"/>
        </w:rPr>
        <w:t xml:space="preserve">05403-000 São Paulo, </w:t>
      </w:r>
      <w:proofErr w:type="spellStart"/>
      <w:r w:rsidRPr="005C4883">
        <w:rPr>
          <w:rFonts w:ascii="Times New Roman" w:hAnsi="Times New Roman" w:cs="Times New Roman"/>
          <w:sz w:val="24"/>
          <w:szCs w:val="24"/>
        </w:rPr>
        <w:t>Brazil</w:t>
      </w:r>
      <w:proofErr w:type="spellEnd"/>
    </w:p>
    <w:p w:rsidR="00560684" w:rsidRPr="005C4883" w:rsidRDefault="00560684" w:rsidP="00560684">
      <w:pPr>
        <w:pStyle w:val="BodyText21"/>
        <w:tabs>
          <w:tab w:val="clear" w:pos="1843"/>
        </w:tabs>
        <w:spacing w:line="360" w:lineRule="auto"/>
        <w:rPr>
          <w:sz w:val="24"/>
          <w:szCs w:val="24"/>
          <w:lang w:val="pt-BR"/>
        </w:rPr>
      </w:pPr>
      <w:proofErr w:type="spellStart"/>
      <w:r w:rsidRPr="005C4883">
        <w:rPr>
          <w:sz w:val="24"/>
          <w:szCs w:val="24"/>
          <w:lang w:val="pt-BR"/>
        </w:rPr>
        <w:t>Telephone</w:t>
      </w:r>
      <w:proofErr w:type="spellEnd"/>
      <w:r w:rsidRPr="005C4883">
        <w:rPr>
          <w:sz w:val="24"/>
          <w:szCs w:val="24"/>
          <w:lang w:val="pt-BR"/>
        </w:rPr>
        <w:t>: +55 11 30617499/Fax: +55 11 30817190</w:t>
      </w:r>
    </w:p>
    <w:p w:rsidR="00E7724A" w:rsidRDefault="00E7724A" w:rsidP="00560684">
      <w:pPr>
        <w:tabs>
          <w:tab w:val="left" w:pos="315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724A" w:rsidRPr="00011120" w:rsidRDefault="00E7724A" w:rsidP="00E7724A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en-GB"/>
        </w:rPr>
      </w:pPr>
      <w:r w:rsidRPr="00011120">
        <w:rPr>
          <w:rFonts w:ascii="Times New Roman" w:hAnsi="Times New Roman" w:cs="Times New Roman"/>
          <w:b/>
          <w:sz w:val="24"/>
          <w:szCs w:val="24"/>
          <w:lang w:val="en-GB"/>
        </w:rPr>
        <w:t>Conflicts of interest</w:t>
      </w:r>
    </w:p>
    <w:p w:rsidR="00E7724A" w:rsidRPr="00011120" w:rsidRDefault="00E7724A" w:rsidP="00E7724A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11120">
        <w:rPr>
          <w:rFonts w:ascii="Times New Roman" w:hAnsi="Times New Roman" w:cs="Times New Roman"/>
          <w:sz w:val="24"/>
          <w:szCs w:val="24"/>
          <w:lang w:val="en-GB"/>
        </w:rPr>
        <w:t>The authors declare that they have no relevant conflicts of interest.</w:t>
      </w:r>
    </w:p>
    <w:p w:rsidR="00560684" w:rsidRPr="00E7724A" w:rsidRDefault="00560684" w:rsidP="00560684">
      <w:pPr>
        <w:tabs>
          <w:tab w:val="left" w:pos="3155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E7724A">
        <w:rPr>
          <w:rFonts w:ascii="Times New Roman" w:hAnsi="Times New Roman" w:cs="Times New Roman"/>
          <w:color w:val="FF0000"/>
          <w:sz w:val="24"/>
          <w:szCs w:val="24"/>
          <w:lang w:val="en-US"/>
        </w:rPr>
        <w:tab/>
      </w:r>
    </w:p>
    <w:p w:rsidR="00B91366" w:rsidRPr="001604DE" w:rsidRDefault="00B91366" w:rsidP="00A53C75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1604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lastRenderedPageBreak/>
        <w:t>Key Words:</w:t>
      </w:r>
      <w:r w:rsidRPr="001604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gramStart"/>
      <w:r w:rsidRPr="001604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IgG,</w:t>
      </w:r>
      <w:proofErr w:type="gramEnd"/>
      <w:r w:rsidRPr="001604D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HIV-1, Thymus, </w:t>
      </w:r>
      <w:r w:rsidRPr="001604DE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en-US"/>
        </w:rPr>
        <w:t>IFN-γ</w:t>
      </w:r>
      <w:r w:rsidR="005E5961">
        <w:rPr>
          <w:rFonts w:ascii="Times New Roman" w:hAnsi="Times New Roman" w:cs="Times New Roman"/>
          <w:bCs/>
          <w:color w:val="000000" w:themeColor="text1"/>
          <w:spacing w:val="2"/>
          <w:sz w:val="24"/>
          <w:szCs w:val="24"/>
          <w:lang w:val="en-US"/>
        </w:rPr>
        <w:t>, T cells, B cells.</w:t>
      </w:r>
    </w:p>
    <w:p w:rsidR="00670173" w:rsidRPr="00670173" w:rsidRDefault="00E7724A" w:rsidP="00670173">
      <w:pPr>
        <w:shd w:val="clear" w:color="auto" w:fill="FFFFFF"/>
        <w:spacing w:after="0" w:line="48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To the editors:</w:t>
      </w:r>
    </w:p>
    <w:p w:rsidR="006C1735" w:rsidRPr="001304A3" w:rsidRDefault="001A25A2" w:rsidP="001B653C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A25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Interferon-gamma </w:t>
      </w:r>
      <w:r w:rsidR="00CE34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IFN-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 w:rsidR="00CE3410" w:rsidRPr="007D5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="00E924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Pr="001A25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Pr="001A25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pleiotropic</w:t>
      </w:r>
      <w:proofErr w:type="spellEnd"/>
      <w:r w:rsidR="00BD2307" w:rsidRPr="00BD2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cytokine</w:t>
      </w:r>
      <w:r w:rsidR="00E924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BD2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08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which is</w:t>
      </w:r>
      <w:r w:rsidR="00BD2307" w:rsidRPr="00BD23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E341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mainly produced</w:t>
      </w:r>
      <w:r w:rsidR="007973F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</w:t>
      </w:r>
      <w:r w:rsidRPr="001A25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activated </w:t>
      </w:r>
      <w:r w:rsidR="001B0890" w:rsidRPr="001A25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lymphocyte</w:t>
      </w:r>
      <w:r w:rsidR="001B089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s, has long been considered to 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play </w:t>
      </w:r>
      <w:r w:rsidR="00843757" w:rsidRP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a pivotal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843757" w:rsidRP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role</w:t>
      </w:r>
      <w:r w:rsid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in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mediating host-pathogen interactions</w:t>
      </w:r>
      <w:r w:rsidR="00E924D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354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nderstanding </w:t>
      </w:r>
      <w:r w:rsidR="0035411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how cells produce </w:t>
      </w:r>
      <w:r w:rsidR="0035411D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IFN-</w:t>
      </w:r>
      <w:r w:rsidR="0035411D" w:rsidRPr="001304A3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 w:rsidR="0035411D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2D13E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thus important key to</w:t>
      </w:r>
      <w:r w:rsidR="001B65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1B653C" w:rsidRPr="001B65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eventually elucidate the mechanisms involved in the pathogenesis</w:t>
      </w:r>
      <w:r w:rsidR="001B653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therapy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&lt;EndNote&gt;&lt;Cite&gt;&lt;Author&gt;Kak&lt;/Author&gt;&lt;Year&gt;2018&lt;/Year&gt;&lt;IDText&gt;Interferon-gamma (IFN-γ): Exploring its implications in infectious diseases&lt;/IDText&gt;&lt;DisplayText&gt;&lt;style face="superscript"&gt;1&lt;/style&gt;&lt;/DisplayText&gt;&lt;record&gt;&lt;dates&gt;&lt;pub-dates&gt;&lt;date&gt;May&lt;/date&gt;&lt;/pub-dates&gt;&lt;year&gt;2018&lt;/year&gt;&lt;/dates&gt;&lt;keywords&gt;&lt;keyword&gt;Animals&lt;/keyword&gt;&lt;keyword&gt;Communicable Diseases&lt;/keyword&gt;&lt;keyword&gt;Cytokines&lt;/keyword&gt;&lt;keyword&gt;Gene Expression Regulation&lt;/keyword&gt;&lt;keyword&gt;Humans&lt;/keyword&gt;&lt;keyword&gt;Interferon-gamma&lt;/keyword&gt;&lt;keyword&gt;Listeriosis&lt;/keyword&gt;&lt;keyword&gt;Mice&lt;/keyword&gt;&lt;keyword&gt;Mycobacterium Infections&lt;/keyword&gt;&lt;keyword&gt;Parasitic Diseases&lt;/keyword&gt;&lt;keyword&gt;Rats&lt;/keyword&gt;&lt;keyword&gt;Salmonella Infections&lt;/keyword&gt;&lt;keyword&gt;Cytokine&lt;/keyword&gt;&lt;keyword&gt;Cytokine therapy&lt;/keyword&gt;&lt;keyword&gt;Host-pathogen interaction&lt;/keyword&gt;&lt;keyword&gt;IFN-γ&lt;/keyword&gt;&lt;keyword&gt;Immune Response&lt;/keyword&gt;&lt;keyword&gt;Infectious Diseases&lt;/keyword&gt;&lt;keyword&gt;Mycobacteria&lt;/keyword&gt;&lt;/keywords&gt;&lt;urls&gt;&lt;related-urls&gt;&lt;url&gt;https://www.ncbi.nlm.nih.gov/pubmed/29856726&lt;/url&gt;&lt;/related-urls&gt;&lt;/urls&gt;&lt;isbn&gt;1868-503X&lt;/isbn&gt;&lt;titles&gt;&lt;title&gt;Interferon-gamma (IFN-γ): Exploring its implications in infectious diseases&lt;/title&gt;&lt;secondary-title&gt;Biomol Concepts&lt;/secondary-title&gt;&lt;/titles&gt;&lt;pages&gt;64-79&lt;/pages&gt;&lt;number&gt;1&lt;/number&gt;&lt;contributors&gt;&lt;authors&gt;&lt;author&gt;Kak, G.&lt;/author&gt;&lt;author&gt;Raza, M.&lt;/author&gt;&lt;author&gt;Tiwari, B. K.&lt;/author&gt;&lt;/authors&gt;&lt;/contributors&gt;&lt;edition&gt;2018/05/30&lt;/edition&gt;&lt;language&gt;eng&lt;/language&gt;&lt;added-date format="utc"&gt;1549556652&lt;/added-date&gt;&lt;ref-type name="Journal Article"&gt;17&lt;/ref-type&gt;&lt;rec-number&gt;707&lt;/rec-number&gt;&lt;last-updated-date format="utc"&gt;1549556652&lt;/last-updated-date&gt;&lt;accession-num&gt;29856726&lt;/accession-num&gt;&lt;electronic-resource-num&gt;10.1515/bmc-2018-0007&lt;/electronic-resource-num&gt;&lt;volume&gt;9&lt;/volume&gt;&lt;/record&gt;&lt;/Cite&gt;&lt;/EndNote&gt;</w:instrTex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EC7AFC" w:rsidRPr="001304A3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7973F6" w:rsidRP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Specifically</w:t>
      </w:r>
      <w:r w:rsid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,</w:t>
      </w:r>
      <w:r w:rsidR="007973F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 HIV</w:t>
      </w:r>
      <w:r w:rsidR="007973F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-1 infection</w:t>
      </w:r>
      <w:r w:rsidR="00843757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DB1387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increased </w:t>
      </w:r>
      <w:r w:rsidR="007973F6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plasma </w:t>
      </w:r>
      <w:r w:rsidR="007D6441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levels </w:t>
      </w:r>
      <w:r w:rsidR="007D64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of </w:t>
      </w:r>
      <w:r w:rsidR="00843757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IFN-γ </w:t>
      </w:r>
      <w:r w:rsidR="007D644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>has been linked</w:t>
      </w:r>
      <w:r w:rsidR="00A50800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 to </w:t>
      </w:r>
      <w:r w:rsidR="00314D9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lower </w:t>
      </w:r>
      <w:r w:rsidR="00A50800" w:rsidRPr="001304A3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en-US"/>
        </w:rPr>
        <w:t xml:space="preserve">CD4+ cell count recovery during </w:t>
      </w:r>
      <w:r w:rsidR="00A50800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antiretroviral therapy (ART)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PEVuZE5vdGU+PENpdGU+PEF1dGhvcj5XYXRhbmFiZTwvQXV0aG9yPjxZZWFyPjIwMTk8L1llYXI+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</w:fldData>
        </w:fldChar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PEVuZE5vdGU+PENpdGU+PEF1dGhvcj5XYXRhbmFiZTwvQXV0aG9yPjxZZWFyPjIwMTk8L1llYXI+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</w:fldData>
        </w:fldChar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EC7AFC" w:rsidRPr="001304A3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2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7973F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a parameter of great clinical importance for </w:t>
      </w:r>
      <w:r w:rsid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such</w:t>
      </w:r>
      <w:r w:rsidR="007973F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patients</w:t>
      </w:r>
      <w:r w:rsidR="0084375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F317BD" w:rsidRDefault="00843757" w:rsidP="00B91366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Our group has investigat</w:t>
      </w:r>
      <w:r w:rsid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 effect of IgG</w:t>
      </w:r>
      <w:r w:rsid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molecule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mediating the modulation </w:t>
      </w:r>
      <w:r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of lymphocyte</w:t>
      </w:r>
      <w:r w:rsid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AE6A18" w:rsidRPr="00AE6A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function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PEVuZE5vdGU+PENpdGU+PEF1dGhvcj5kZSBPbGl2ZWlyYTwvQXV0aG9yPjxZZWFyPjIwMTc8L1ll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</w:fldData>
        </w:fldChar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PEVuZE5vdGU+PENpdGU+PEF1dGhvcj5kZSBPbGl2ZWlyYTwvQXV0aG9yPjxZZWFyPjIwMTc8L1ll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</w:fldData>
        </w:fldChar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3-11</w:t>
      </w:r>
      <w:r w:rsidR="00CF4196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For instance, our previous studies i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n 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humans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have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demonstrat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ed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IgG molecules can exert 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their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regulatory 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and/or modulatory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functio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interacting with 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lymphocytes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during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their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maturation proce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 in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A0A39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primary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lymphoid organs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</w:t>
      </w:r>
      <w:r w:rsidR="00F91E5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="0061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ir 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effect</w:t>
      </w:r>
      <w:r w:rsidR="0061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ive </w:t>
      </w:r>
      <w:r w:rsidR="00612C85" w:rsidRPr="007D5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immunological</w:t>
      </w:r>
      <w:r w:rsidR="000A0A3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profile is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dependent on </w:t>
      </w:r>
      <w:r w:rsidR="0061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940C93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don</w:t>
      </w:r>
      <w:r w:rsid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or'</w:t>
      </w:r>
      <w:r w:rsidR="00940C93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s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immune status. More precisely, we </w:t>
      </w:r>
      <w:r w:rsidR="00612C8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have shown t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hat IgG</w:t>
      </w:r>
      <w:r w:rsidR="00282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antibodies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from atopic </w:t>
      </w:r>
      <w:r w:rsidR="00940C93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don</w:t>
      </w:r>
      <w:r w:rsid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or</w:t>
      </w:r>
      <w:r w:rsidR="00940C93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s</w:t>
      </w:r>
      <w:r w:rsidR="008C32AF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and atopic derma</w:t>
      </w:r>
      <w:r w:rsidR="002A52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titis patients </w:t>
      </w:r>
      <w:r w:rsidR="00282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are</w:t>
      </w:r>
      <w:r w:rsidR="002A52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associated </w:t>
      </w:r>
      <w:r w:rsidR="002A52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with</w:t>
      </w:r>
      <w:r w:rsidR="00282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inhibition of </w:t>
      </w:r>
      <w:r w:rsidR="00940C93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IFN-</w:t>
      </w:r>
      <w:r w:rsidR="00940C93" w:rsidRPr="001304A3">
        <w:rPr>
          <w:rFonts w:ascii="Times New Roman" w:hAnsi="Times New Roman" w:cs="Times New Roman"/>
          <w:sz w:val="24"/>
          <w:szCs w:val="24"/>
          <w:shd w:val="clear" w:color="auto" w:fill="FFFFFF"/>
        </w:rPr>
        <w:t>γ</w:t>
      </w:r>
      <w:r w:rsidR="00940C93" w:rsidRP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production</w:t>
      </w:r>
      <w:r w:rsidR="00282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induction of IL-10 and IL-17 production, respectively, </w:t>
      </w:r>
      <w:r w:rsidR="00940C93" w:rsidRP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="0028236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940C93" w:rsidRP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thymic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TCD4 and TCD8 cells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&lt;EndNote&gt;&lt;Cite&gt;&lt;Author&gt;Sgnotto&lt;/Author&gt;&lt;Year&gt;2017&lt;/Year&gt;&lt;IDText&gt;Low doses of IgG from atopic individuals can modulate in vitro IFN-γ production by human intra-thymic TCD4 and TCD8 cells: An IVIg comparative approach&lt;/IDText&gt;&lt;DisplayText&gt;&lt;style face="superscript"&gt;12&lt;/style&gt;&lt;/DisplayText&gt;&lt;record&gt;&lt;dates&gt;&lt;pub-dates&gt;&lt;date&gt;Jul&lt;/date&gt;&lt;/pub-dates&gt;&lt;year&gt;2017&lt;/year&gt;&lt;/dates&gt;&lt;keywords&gt;&lt;keyword&gt;IFN-γ&lt;/keyword&gt;&lt;keyword&gt;IgG&lt;/keyword&gt;&lt;keyword&gt;allergy&lt;/keyword&gt;&lt;keyword&gt;thymus&lt;/keyword&gt;&lt;keyword&gt;αβT cells&lt;/keyword&gt;&lt;/keywords&gt;&lt;urls&gt;&lt;related-urls&gt;&lt;url&gt;https://www.ncbi.nlm.nih.gov/pubmed/28441069&lt;/url&gt;&lt;/related-urls&gt;&lt;/urls&gt;&lt;isbn&gt;2164-554X&lt;/isbn&gt;&lt;custom2&gt;PMC5512811&lt;/custom2&gt;&lt;titles&gt;&lt;title&gt;Low doses of IgG from atopic individuals can modulate in vitro IFN-γ production by human intra-thymic TCD4 and TCD8 cells: An IVIg comparative approach&lt;/title&gt;&lt;secondary-title&gt;Hum Vaccin Immunother&lt;/secondary-title&gt;&lt;/titles&gt;&lt;pages&gt;1563-1572&lt;/pages&gt;&lt;number&gt;7&lt;/number&gt;&lt;contributors&gt;&lt;authors&gt;&lt;author&gt;Sgnotto, F. D. R.&lt;/author&gt;&lt;author&gt;Oliveira, M. G.&lt;/author&gt;&lt;author&gt;Lira, A. A. L.&lt;/author&gt;&lt;author&gt;Bento-de-Souza, L.&lt;/author&gt;&lt;author&gt;Duarte, A. J. D.S&lt;/author&gt;&lt;author&gt;Victor, J. R.&lt;/author&gt;&lt;/authors&gt;&lt;/contributors&gt;&lt;edition&gt;2017/04/25&lt;/edition&gt;&lt;language&gt;eng&lt;/language&gt;&lt;added-date format="utc"&gt;1520462659&lt;/added-date&gt;&lt;ref-type name="Journal Article"&gt;17&lt;/ref-type&gt;&lt;rec-number&gt;559&lt;/rec-number&gt;&lt;last-updated-date format="utc"&gt;1520462659&lt;/last-updated-date&gt;&lt;accession-num&gt;28441069&lt;/accession-num&gt;&lt;electronic-resource-num&gt;10.1080/21645515.2017.1299299&lt;/electronic-resource-num&gt;&lt;volume&gt;13&lt;/volume&gt;&lt;/record&gt;&lt;/Cite&gt;&lt;/EndNote&gt;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12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282366" w:rsidRPr="00282366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,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&lt;EndNote&gt;&lt;Cite&gt;&lt;Author&gt;Sgnotto&lt;/Author&gt;&lt;Year&gt;2018&lt;/Year&gt;&lt;IDText&gt;IgG from atopic dermatitis patients induces IL-17 and IL-10 production in infant intrathymic TCD4 and TCD8 cells&lt;/IDText&gt;&lt;DisplayText&gt;&lt;style face="superscript"&gt;13&lt;/style&gt;&lt;/DisplayText&gt;&lt;record&gt;&lt;dates&gt;&lt;pub-dates&gt;&lt;date&gt;APR 2018&lt;/date&gt;&lt;/pub-dates&gt;&lt;year&gt;2018&lt;/year&gt;&lt;/dates&gt;&lt;isbn&gt;0011-9059;1365-4632&lt;/isbn&gt;&lt;titles&gt;&lt;title&gt;IgG from atopic dermatitis patients induces IL-17 and IL-10 production in infant intrathymic TCD4 and TCD8 cells&lt;/title&gt;&lt;secondary-title&gt;International Journal of Dermatology&lt;/secondary-title&gt;&lt;/titles&gt;&lt;pages&gt;434-440&lt;/pages&gt;&lt;number&gt;4&lt;/number&gt;&lt;contributors&gt;&lt;authors&gt;&lt;author&gt;Sgnotto, Fabio D. R.&lt;/author&gt;&lt;author&gt;de Oliveira, Marilia G.&lt;/author&gt;&lt;author&gt;Lira, Aline A. L.&lt;/author&gt;&lt;author&gt;Inoue, Amanda H. S.&lt;/author&gt;&lt;author&gt;Titz, Tiago O.&lt;/author&gt;&lt;author&gt;Orfali, Raquel L.&lt;/author&gt;&lt;author&gt;Bento-de-Souza, Luciana&lt;/author&gt;&lt;author&gt;Sato, Maria N.&lt;/author&gt;&lt;author&gt;Aoki, Valeria&lt;/author&gt;&lt;author&gt;Duarte, Alberto J. S.&lt;/author&gt;&lt;author&gt;Victor, Jefferson R.&lt;/author&gt;&lt;/authors&gt;&lt;/contributors&gt;&lt;added-date format="utc"&gt;1549372348&lt;/added-date&gt;&lt;ref-type name="Journal Article"&gt;17&lt;/ref-type&gt;&lt;rec-number&gt;687&lt;/rec-number&gt;&lt;last-updated-date format="utc"&gt;1549372348&lt;/last-updated-date&gt;&lt;accession-num&gt;WOS:000427119800012&lt;/accession-num&gt;&lt;electronic-resource-num&gt;10.1111/ijd.13907&lt;/electronic-resource-num&gt;&lt;volume&gt;57&lt;/volume&gt;&lt;/record&gt;&lt;/Cite&gt;&lt;/EndNote&gt;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13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367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8C32AF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our </w:t>
      </w:r>
      <w:r w:rsidR="00B367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previous studies, we found that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IgG </w:t>
      </w:r>
      <w:r w:rsidR="00B367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could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exert </w:t>
      </w:r>
      <w:r w:rsidR="00B367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regulatory function</w:t>
      </w:r>
      <w:r w:rsidR="00011C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not only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on the production of IL-17 by thymic murine and human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7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4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 cells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&lt;EndNote&gt;&lt;Cite&gt;&lt;Author&gt;de Oliveira&lt;/Author&gt;&lt;Year&gt;2019&lt;/Year&gt;&lt;IDText&gt;Maternal IgG impairs the maturation of offspring intrathymic IL-17-producing γδT cells: implications for murine and human allergies&lt;/IDText&gt;&lt;DisplayText&gt;&lt;style face="superscript"&gt;14&lt;/style&gt;&lt;/DisplayText&gt;&lt;record&gt;&lt;dates&gt;&lt;pub-dates&gt;&lt;date&gt;Mar&lt;/date&gt;&lt;/pub-dates&gt;&lt;year&gt;2019&lt;/year&gt;&lt;/dates&gt;&lt;keywords&gt;&lt;keyword&gt;Maternal IgG&lt;/keyword&gt;&lt;keyword&gt;Thymus&lt;/keyword&gt;&lt;keyword&gt;γδT cells&lt;/keyword&gt;&lt;/keywords&gt;&lt;urls&gt;&lt;related-urls&gt;&lt;url&gt;https://www.ncbi.nlm.nih.gov/pubmed/30929287&lt;/url&gt;&lt;/related-urls&gt;&lt;/urls&gt;&lt;isbn&gt;1365-2222&lt;/isbn&gt;&lt;titles&gt;&lt;title&gt;Maternal IgG impairs the maturation of offspring intrathymic IL-17-producing γδT cells: implications for murine and human allergies&lt;/title&gt;&lt;secondary-title&gt;Clin Exp Allergy&lt;/secondary-title&gt;&lt;/titles&gt;&lt;contributors&gt;&lt;authors&gt;&lt;author&gt;de Oliveira, M. G.&lt;/author&gt;&lt;author&gt;de Lima Lira, A. A.&lt;/author&gt;&lt;author&gt;da Ressureição Sgnotto, F.&lt;/author&gt;&lt;author&gt;Inoue, A. H. S.&lt;/author&gt;&lt;author&gt;Santos, L. S.&lt;/author&gt;&lt;author&gt;Nakamatsu, B. Y.&lt;/author&gt;&lt;author&gt;Duarte, A. J. D.S&lt;/author&gt;&lt;author&gt;Leite-de-Moraes, M.&lt;/author&gt;&lt;author&gt;Victor, J. R.&lt;/author&gt;&lt;/authors&gt;&lt;/contributors&gt;&lt;edition&gt;2019/03/31&lt;/edition&gt;&lt;language&gt;eng&lt;/language&gt;&lt;added-date format="utc"&gt;1554915513&lt;/added-date&gt;&lt;ref-type name="Journal Article"&gt;17&lt;/ref-type&gt;&lt;rec-number&gt;758&lt;/rec-number&gt;&lt;last-updated-date format="utc"&gt;1554915513&lt;/last-updated-date&gt;&lt;accession-num&gt;30929287&lt;/accession-num&gt;&lt;electronic-resource-num&gt;10.1111/cea.13393&lt;/electronic-resource-num&gt;&lt;/record&gt;&lt;/Cite&gt;&lt;/EndNote&gt;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14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011C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but also on the production of </w:t>
      </w:r>
      <w:r w:rsidR="00B367B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both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IFN-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7"/>
      </w:r>
      <w:r w:rsidR="00011C8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 IL-10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by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thymic human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7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4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 cells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&lt;EndNote&gt;&lt;Cite&gt;&lt;Author&gt;Santos&lt;/Author&gt;&lt;Year&gt;2019&lt;/Year&gt;&lt;IDText&gt;IgG from Non-atopic Individuals Induces In Vitro IFN-γ and IL-10 Production by Human Intra-thymic γδT Cells: A Comparison with Atopic IgG and IVIg&lt;/IDText&gt;&lt;DisplayText&gt;&lt;style face="superscript"&gt;15&lt;/style&gt;&lt;/DisplayText&gt;&lt;record&gt;&lt;dates&gt;&lt;pub-dates&gt;&lt;date&gt;May&lt;/date&gt;&lt;/pub-dates&gt;&lt;year&gt;2019&lt;/year&gt;&lt;/dates&gt;&lt;keywords&gt;&lt;keyword&gt;Allergy&lt;/keyword&gt;&lt;keyword&gt;IFN-γ&lt;/keyword&gt;&lt;keyword&gt;IL-10&lt;/keyword&gt;&lt;keyword&gt;IgG&lt;/keyword&gt;&lt;keyword&gt;Thymus&lt;/keyword&gt;&lt;keyword&gt;γδT cells&lt;/keyword&gt;&lt;/keywords&gt;&lt;urls&gt;&lt;related-urls&gt;&lt;url&gt;https://www.ncbi.nlm.nih.gov/pubmed/31087106&lt;/url&gt;&lt;/related-urls&gt;&lt;/urls&gt;&lt;isbn&gt;1661-4917&lt;/isbn&gt;&lt;titles&gt;&lt;title&gt;IgG from Non-atopic Individuals Induces In Vitro IFN-γ and IL-10 Production by Human Intra-thymic γδT Cells: A Comparison with Atopic IgG and IVIg&lt;/title&gt;&lt;secondary-title&gt;Arch Immunol Ther Exp (Warsz)&lt;/secondary-title&gt;&lt;/titles&gt;&lt;contributors&gt;&lt;authors&gt;&lt;author&gt;Santos, L. S.&lt;/author&gt;&lt;author&gt;Sgnotto, F. D. R.&lt;/author&gt;&lt;author&gt;Inoue, A. H. S.&lt;/author&gt;&lt;author&gt;Padreca, A. F.&lt;/author&gt;&lt;author&gt;Menghini, R. P.&lt;/author&gt;&lt;author&gt;Duarte, A. J. D.S&lt;/author&gt;&lt;author&gt;Victor, J. R.&lt;/author&gt;&lt;/authors&gt;&lt;/contributors&gt;&lt;edition&gt;2019/05/13&lt;/edition&gt;&lt;language&gt;eng&lt;/language&gt;&lt;added-date format="utc"&gt;1558104260&lt;/added-date&gt;&lt;ref-type name="Journal Article"&gt;17&lt;/ref-type&gt;&lt;rec-number&gt;777&lt;/rec-number&gt;&lt;last-updated-date format="utc"&gt;1558104260&lt;/last-updated-date&gt;&lt;accession-num&gt;31087106&lt;/accession-num&gt;&lt;electronic-resource-num&gt;10.1007/s00005-019-00545-6&lt;/electronic-resource-num&gt;&lt;/record&gt;&lt;/Cite&gt;&lt;/EndNote&gt;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15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 </w:t>
      </w:r>
      <w:r w:rsidR="00286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recent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study by </w:t>
      </w:r>
      <w:r w:rsidR="00736ADE" w:rsidRP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Oliveira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et al 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&lt;EndNote&gt;&lt;Cite&gt;&lt;Author&gt;de Oliveira&lt;/Author&gt;&lt;Year&gt;2019&lt;/Year&gt;&lt;IDText&gt;Maternal IgG impairs the maturation of offspring intrathymic IL-17-producing γδT cells: implications for murine and human allergies&lt;/IDText&gt;&lt;DisplayText&gt;&lt;style face="superscript"&gt;14&lt;/style&gt;&lt;/DisplayText&gt;&lt;record&gt;&lt;dates&gt;&lt;pub-dates&gt;&lt;date&gt;Mar&lt;/date&gt;&lt;/pub-dates&gt;&lt;year&gt;2019&lt;/year&gt;&lt;/dates&gt;&lt;keywords&gt;&lt;keyword&gt;Maternal IgG&lt;/keyword&gt;&lt;keyword&gt;Thymus&lt;/keyword&gt;&lt;keyword&gt;γδT cells&lt;/keyword&gt;&lt;/keywords&gt;&lt;urls&gt;&lt;related-urls&gt;&lt;url&gt;https://www.ncbi.nlm.nih.gov/pubmed/30929287&lt;/url&gt;&lt;/related-urls&gt;&lt;/urls&gt;&lt;isbn&gt;1365-2222&lt;/isbn&gt;&lt;titles&gt;&lt;title&gt;Maternal IgG impairs the maturation of offspring intrathymic IL-17-producing γδT cells: implications for murine and human allergies&lt;/title&gt;&lt;secondary-title&gt;Clin Exp Allergy&lt;/secondary-title&gt;&lt;/titles&gt;&lt;contributors&gt;&lt;authors&gt;&lt;author&gt;de Oliveira, M. G.&lt;/author&gt;&lt;author&gt;de Lima Lira, A. A.&lt;/author&gt;&lt;author&gt;da Ressureição Sgnotto, F.&lt;/author&gt;&lt;author&gt;Inoue, A. H. S.&lt;/author&gt;&lt;author&gt;Santos, L. S.&lt;/author&gt;&lt;author&gt;Nakamatsu, B. Y.&lt;/author&gt;&lt;author&gt;Duarte, A. J. D.S&lt;/author&gt;&lt;author&gt;Leite-de-Moraes, M.&lt;/author&gt;&lt;author&gt;Victor, J. R.&lt;/author&gt;&lt;/authors&gt;&lt;/contributors&gt;&lt;edition&gt;2019/03/31&lt;/edition&gt;&lt;language&gt;eng&lt;/language&gt;&lt;added-date format="utc"&gt;1554915513&lt;/added-date&gt;&lt;ref-type name="Journal Article"&gt;17&lt;/ref-type&gt;&lt;rec-number&gt;758&lt;/rec-number&gt;&lt;last-updated-date format="utc"&gt;1554915513&lt;/last-updated-date&gt;&lt;accession-num&gt;30929287&lt;/accession-num&gt;&lt;electronic-resource-num&gt;10.1111/cea.13393&lt;/electronic-resource-num&gt;&lt;/record&gt;&lt;/Cite&gt;&lt;/EndNote&gt;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14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D0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has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demonstrated </w:t>
      </w:r>
      <w:r w:rsidR="00286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capability of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IgG </w:t>
      </w:r>
      <w:r w:rsidR="002860E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interact with the membrane of thymic murine and human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7"/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4"/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 cells that </w:t>
      </w:r>
      <w:r w:rsidR="007D0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generally </w:t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do not express </w:t>
      </w:r>
      <w:proofErr w:type="spellStart"/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Fc</w:t>
      </w:r>
      <w:proofErr w:type="spellEnd"/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sym w:font="Symbol" w:char="F067"/>
      </w:r>
      <w:r w:rsidR="00736AD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Rs (IgG receptors)</w:t>
      </w:r>
      <w:r w:rsidR="007D0B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 This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3F2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finding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reinforces the hypothesis that IgG can interact with </w:t>
      </w:r>
      <w:r w:rsidR="003F21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immature cells by its variable sites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and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thus,</w:t>
      </w:r>
      <w:r w:rsidR="00CC6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would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possibly</w:t>
      </w:r>
      <w:r w:rsidR="00CC6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recogniz</w:t>
      </w:r>
      <w:r w:rsidR="00CC6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C6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clonal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receptors 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of these cells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and 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consequently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modulat</w:t>
      </w:r>
      <w:r w:rsidR="00CC69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their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functional properties according to 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its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B27979" w:rsidRPr="007D5C6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IgG</w:t>
      </w:r>
      <w:r w:rsidR="00B2797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repertoire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&lt;EndNote&gt;&lt;Cite&gt;&lt;Author&gt;Victor&lt;/Author&gt;&lt;Year&gt;2017&lt;/Year&gt;&lt;IDText&gt;Allergen-specific IgG as a mediator of allergy inhibition: Lessons from mother to child&lt;/IDText&gt;&lt;DisplayText&gt;&lt;style face="superscript"&gt;16&lt;/style&gt;&lt;/DisplayText&gt;&lt;record&gt;&lt;dates&gt;&lt;pub-dates&gt;&lt;date&gt;2017&lt;/date&gt;&lt;/pub-dates&gt;&lt;year&gt;2017&lt;/year&gt;&lt;/dates&gt;&lt;isbn&gt;2164-5515;2164-554X&lt;/isbn&gt;&lt;titles&gt;&lt;title&gt;Allergen-specific IgG as a mediator of allergy inhibition: Lessons from mother to child&lt;/title&gt;&lt;secondary-title&gt;Human Vaccines &amp;amp; Immunotherapeutics&lt;/secondary-title&gt;&lt;/titles&gt;&lt;pages&gt;507-513&lt;/pages&gt;&lt;number&gt;3&lt;/number&gt;&lt;contributors&gt;&lt;authors&gt;&lt;author&gt;Victor, Jefferson Russo&lt;/author&gt;&lt;/authors&gt;&lt;/contributors&gt;&lt;added-date format="utc"&gt;1519089439&lt;/added-date&gt;&lt;ref-type name="Journal Article"&gt;17&lt;/ref-type&gt;&lt;rec-number&gt;541&lt;/rec-number&gt;&lt;last-updated-date format="utc"&gt;1519089439&lt;/last-updated-date&gt;&lt;accession-num&gt;WOS:000399490900016&lt;/accession-num&gt;&lt;electronic-resource-num&gt;10.1080/21645515.2016.1244592&lt;/electronic-resource-num&gt;&lt;volume&gt;13&lt;/volume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16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E137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</w:p>
    <w:p w:rsidR="00940C93" w:rsidRDefault="00A60710" w:rsidP="00B91366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Taken t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ogether, </w:t>
      </w:r>
      <w:r w:rsidR="004C1A60" w:rsidRPr="004C1A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these pieces of evidence</w:t>
      </w:r>
      <w:r w:rsidR="004C1A60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7C3596" w:rsidRPr="007C35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would strongly suggest that </w:t>
      </w:r>
      <w:r w:rsidR="00F317B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murine and human IgG </w:t>
      </w:r>
      <w:r w:rsidR="007C3596" w:rsidRPr="007C35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might be </w:t>
      </w:r>
      <w:r w:rsidR="00803311" w:rsidRPr="00B9136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a mediator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modulatory effects in several </w:t>
      </w:r>
      <w:r w:rsidR="00FF3C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disorder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="007C35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EA7B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FF3CEB" w:rsidRPr="00FF3C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Here</w:t>
      </w:r>
      <w:r w:rsidR="00FF3C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="00FF3CEB" w:rsidRPr="00FF3CE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 sought to </w:t>
      </w:r>
      <w:r w:rsidR="005974B5" w:rsidRPr="005974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investigate th</w:t>
      </w:r>
      <w:r w:rsidR="00DC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5974B5" w:rsidRPr="005974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DC7867" w:rsidRPr="005974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possibili</w:t>
      </w:r>
      <w:r w:rsidR="00DC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ty</w:t>
      </w:r>
      <w:r w:rsidR="005974B5" w:rsidRPr="005974B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further</w:t>
      </w:r>
      <w:r w:rsidR="00DC786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A7BEE" w:rsidRPr="00EA7B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 other diseases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EA7BEE" w:rsidRPr="00EA7B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characterized by immunological modulation</w:t>
      </w:r>
      <w:r w:rsidR="00EA7BE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80331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  <w:r w:rsidR="00940C9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 </w:t>
      </w:r>
    </w:p>
    <w:p w:rsidR="00EC7AFC" w:rsidRPr="001304A3" w:rsidRDefault="00CF26D8" w:rsidP="00B91366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</w:pPr>
      <w:r w:rsidRPr="00046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There is s</w:t>
      </w:r>
      <w:r w:rsidR="00EC7AFC" w:rsidRPr="00046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carce </w:t>
      </w:r>
      <w:r w:rsidR="00EC7AFC" w:rsidRPr="00046677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e</w:t>
      </w:r>
      <w:r w:rsidR="00EC7AFC" w:rsidRP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>vidence</w:t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literature to explain the biological </w:t>
      </w:r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properties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</w:t>
      </w:r>
      <w:r w:rsidR="00D95BC2" w:rsidRPr="00D95BC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some individuals </w:t>
      </w:r>
      <w:r w:rsidR="001343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who escape HIV infection despite being relatedly exposed and who have no genetic traits </w:t>
      </w:r>
      <w:r w:rsidR="0005664F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to justify th</w:t>
      </w:r>
      <w:r w:rsidR="00996F63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</w:t>
      </w:r>
      <w:r w:rsidR="0005664F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996F63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resistance</w:t>
      </w:r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(HIV-1-exposed </w:t>
      </w:r>
      <w:proofErr w:type="spellStart"/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seronegative</w:t>
      </w:r>
      <w:proofErr w:type="spellEnd"/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individuals - ESN)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PEVuZE5vdGU+PENpdGU+PEF1dGhvcj5MaW1hPC9BdXRob3I+PFllYXI+MjAxNzwvWWVhcj48SURU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</w:fldData>
        </w:fldChar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PEVuZE5vdGU+PENpdGU+PEF1dGhvcj5MaW1hPC9BdXRob3I+PFllYXI+MjAxNzwvWWVhcj48SURU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</w:fldData>
        </w:fldChar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17-19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EC7AFC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Although th</w:t>
      </w:r>
      <w:r w:rsidR="00263A7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ese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propert</w:t>
      </w:r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ies are 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certainly related to </w:t>
      </w:r>
      <w:r w:rsidR="00CD3EC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immunological characteristics of the exposed individuals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begin"/>
      </w:r>
      <w:r w:rsidR="003143B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instrText xml:space="preserve"> ADDIN EN.CITE &lt;EndNote&gt;&lt;Cite&gt;&lt;Author&gt;Fenizia&lt;/Author&gt;&lt;Year&gt;2018&lt;/Year&gt;&lt;IDText&gt;Genetic and immune determinants of immune activation in HIV-exposed seronegative individuals and their role in protection against HIV infection&lt;/IDText&gt;&lt;DisplayText&gt;&lt;style face="superscript"&gt;20&lt;/style&gt;&lt;/DisplayText&gt;&lt;record&gt;&lt;dates&gt;&lt;pub-dates&gt;&lt;date&gt;Dec&lt;/date&gt;&lt;/pub-dates&gt;&lt;year&gt;2018&lt;/year&gt;&lt;/dates&gt;&lt;keywords&gt;&lt;keyword&gt;HESN&lt;/keyword&gt;&lt;keyword&gt;HIV&lt;/keyword&gt;&lt;keyword&gt;Immune activation&lt;/keyword&gt;&lt;keyword&gt;Polymorphisms&lt;/keyword&gt;&lt;keyword&gt;Resistance&lt;/keyword&gt;&lt;/keywords&gt;&lt;urls&gt;&lt;related-urls&gt;&lt;url&gt;https://www.ncbi.nlm.nih.gov/pubmed/29258786&lt;/url&gt;&lt;/related-urls&gt;&lt;/urls&gt;&lt;isbn&gt;1567-7257&lt;/isbn&gt;&lt;titles&gt;&lt;title&gt;Genetic and immune determinants of immune activation in HIV-exposed seronegative individuals and their role in protection against HIV infection&lt;/title&gt;&lt;secondary-title&gt;Infect Genet Evol&lt;/secondary-title&gt;&lt;/titles&gt;&lt;pages&gt;325-334&lt;/pages&gt;&lt;contributors&gt;&lt;authors&gt;&lt;author&gt;Fenizia, C.&lt;/author&gt;&lt;author&gt;Rossignol, J. F.&lt;/author&gt;&lt;author&gt;Clerici, M.&lt;/author&gt;&lt;author&gt;Biasin, M.&lt;/author&gt;&lt;/authors&gt;&lt;/contributors&gt;&lt;edition&gt;2017/12/16&lt;/edition&gt;&lt;language&gt;eng&lt;/language&gt;&lt;added-date format="utc"&gt;1553092028&lt;/added-date&gt;&lt;ref-type name="Journal Article"&gt;17&lt;/ref-type&gt;&lt;rec-number&gt;722&lt;/rec-number&gt;&lt;last-updated-date format="utc"&gt;1553092028&lt;/last-updated-date&gt;&lt;accession-num&gt;29258786&lt;/accession-num&gt;&lt;electronic-resource-num&gt;10.1016/j.meegid.2017.12.014&lt;/electronic-resource-num&gt;&lt;volume&gt;66&lt;/volume&gt;&lt;/record&gt;&lt;/Cite&gt;&lt;/EndNote&gt;</w:instrTex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sz w:val="24"/>
          <w:szCs w:val="24"/>
          <w:shd w:val="clear" w:color="auto" w:fill="FFFFFF"/>
          <w:vertAlign w:val="superscript"/>
          <w:lang w:val="en-US"/>
        </w:rPr>
        <w:t>20</w:t>
      </w:r>
      <w:r w:rsidR="00CF419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fldChar w:fldCharType="end"/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, </w:t>
      </w:r>
      <w:r w:rsidR="000D28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there is exists as yet </w:t>
      </w:r>
      <w:r w:rsidR="001343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little</w:t>
      </w:r>
      <w:r w:rsidR="009B2AC5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val="en-US"/>
        </w:rPr>
        <w:t xml:space="preserve"> evidence</w:t>
      </w:r>
      <w:r w:rsidR="006C1735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</w:t>
      </w:r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the literature </w:t>
      </w:r>
      <w:r w:rsidR="000D283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that requires </w:t>
      </w:r>
      <w:r w:rsidR="00041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more</w:t>
      </w:r>
      <w:r w:rsidR="00BC27B2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evaluations</w:t>
      </w:r>
      <w:r w:rsidR="00EC7AFC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. </w:t>
      </w:r>
    </w:p>
    <w:p w:rsidR="00EC7AFC" w:rsidRPr="001304A3" w:rsidRDefault="00EC7AFC" w:rsidP="00B91366">
      <w:pPr>
        <w:shd w:val="clear" w:color="auto" w:fill="FFFFFF"/>
        <w:spacing w:after="0" w:line="48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</w:pPr>
      <w:r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Here, we</w:t>
      </w:r>
      <w:r w:rsidR="00FB0B2A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87760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used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a </w:t>
      </w:r>
      <w:r w:rsidR="00804C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brief and </w:t>
      </w:r>
      <w:r w:rsidR="00263A77" w:rsidRPr="001304A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unprecedented approach </w:t>
      </w:r>
      <w:r w:rsidR="0004167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to </w:t>
      </w:r>
      <w:r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evaluat</w:t>
      </w:r>
      <w:r w:rsidR="0004167E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e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155E7B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whether</w:t>
      </w:r>
      <w:r w:rsid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the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IgG </w:t>
      </w:r>
      <w:r w:rsidR="00FB0B2A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from ESN individuals 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can exert some modulatory effect </w:t>
      </w:r>
      <w:r w:rsidR="00FB0B2A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on the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production of </w:t>
      </w:r>
      <w:r w:rsidR="00155E7B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IFN-γ</w:t>
      </w:r>
      <w:r w:rsid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,</w:t>
      </w:r>
      <w:r w:rsidR="00155E7B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B873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which is widely known </w:t>
      </w:r>
      <w:r w:rsidR="00155E7B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as </w:t>
      </w:r>
      <w:r w:rsidR="004C1A60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an </w:t>
      </w:r>
      <w:r w:rsidR="00B873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extremely</w:t>
      </w:r>
      <w:r w:rsidR="00155E7B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important cytokine for CTL- and NK-cell-mediated immune responses.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B873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To this end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, we 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performed </w:t>
      </w:r>
      <w:r w:rsidR="00E23B2C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 xml:space="preserve">a </w:t>
      </w:r>
      <w:r w:rsidR="00B873D1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well</w:t>
      </w:r>
      <w:r w:rsidR="00B873D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-standardized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E23B2C" w:rsidRPr="00E23B2C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pt-BR"/>
        </w:rPr>
        <w:t>in vitro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protocol of human thymocytes maturation in the presence of IgG</w:t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fldChar w:fldCharType="begin">
          <w:fldData xml:space="preserve">PEVuZE5vdGU+PENpdGU+PEF1dGhvcj5TZ25vdHRvPC9BdXRob3I+PFllYXI+MjAxODwvWWVhcj48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</w:fldData>
        </w:fldChar>
      </w:r>
      <w:r w:rsidR="003143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instrText xml:space="preserve"> ADDIN EN.CITE </w:instrText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fldChar w:fldCharType="begin">
          <w:fldData xml:space="preserve">PEVuZE5vdGU+PENpdGU+PEF1dGhvcj5TZ25vdHRvPC9BdXRob3I+PFllYXI+MjAxODwvWWVhcj48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</w:fldData>
        </w:fldChar>
      </w:r>
      <w:r w:rsidR="003143B4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instrText xml:space="preserve"> ADDIN EN.CITE.DATA </w:instrText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fldChar w:fldCharType="end"/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fldChar w:fldCharType="separate"/>
      </w:r>
      <w:r w:rsidR="003143B4" w:rsidRPr="003143B4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vertAlign w:val="superscript"/>
          <w:lang w:val="en-US" w:eastAsia="pt-BR"/>
        </w:rPr>
        <w:t>12-15</w:t>
      </w:r>
      <w:r w:rsidR="00CF419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fldChar w:fldCharType="end"/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to </w:t>
      </w:r>
      <w:r w:rsidR="00263A77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investigate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CD2BA6" w:rsidRPr="00155E7B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whether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the major human </w:t>
      </w:r>
      <w:r w:rsidR="00FB0B2A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lymphocytes populations </w:t>
      </w:r>
      <w:r w:rsidR="000D0D22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that </w:t>
      </w:r>
      <w:r w:rsidR="000D0D22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produce</w:t>
      </w:r>
      <w:r w:rsidR="000D0D22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IFN-γ 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(</w:t>
      </w:r>
      <w:r w:rsidR="000D0D22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TCD4, TCD8, γ</w:t>
      </w:r>
      <w:r w:rsidR="000D0D22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sym w:font="Symbol" w:char="F064"/>
      </w:r>
      <w:r w:rsidR="000D0D22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T and B cells</w:t>
      </w:r>
      <w:r w:rsidR="00263A77" w:rsidRPr="001304A3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) </w:t>
      </w:r>
      <w:r w:rsidR="00CD2B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could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be modulated according to</w:t>
      </w:r>
      <w:r w:rsidR="00CD2B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the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IgG </w:t>
      </w:r>
      <w:r w:rsidR="00E23B2C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don</w:t>
      </w:r>
      <w:r w:rsid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or'</w:t>
      </w:r>
      <w:r w:rsidR="00E23B2C" w:rsidRPr="00B91366">
        <w:rPr>
          <w:rFonts w:ascii="Times New Roman" w:eastAsia="Times New Roman" w:hAnsi="Times New Roman" w:cs="Times New Roman"/>
          <w:bCs/>
          <w:noProof/>
          <w:kern w:val="36"/>
          <w:sz w:val="24"/>
          <w:szCs w:val="24"/>
          <w:lang w:val="en-US" w:eastAsia="pt-BR"/>
        </w:rPr>
        <w:t>s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immune status </w:t>
      </w:r>
      <w:r w:rsidR="00CD2B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>in</w:t>
      </w:r>
      <w:r w:rsidR="00E23B2C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n-US" w:eastAsia="pt-BR"/>
        </w:rPr>
        <w:t xml:space="preserve"> HIV infection or exposition.</w:t>
      </w:r>
    </w:p>
    <w:p w:rsidR="00670173" w:rsidRDefault="00670173" w:rsidP="00670173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</w:p>
    <w:p w:rsidR="00BC244D" w:rsidRDefault="00BC244D">
      <w:pP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br w:type="page"/>
      </w:r>
    </w:p>
    <w:p w:rsidR="00670173" w:rsidRPr="00670173" w:rsidRDefault="00E7724A" w:rsidP="0067017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lastRenderedPageBreak/>
        <w:t>METHODS</w:t>
      </w:r>
    </w:p>
    <w:p w:rsidR="00DA066E" w:rsidRPr="00DA066E" w:rsidRDefault="004F77D1" w:rsidP="00046677">
      <w:pPr>
        <w:spacing w:line="48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To obtain purified IgG from our analyses groups</w:t>
      </w:r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, HIV-1-serodiscordant couples were </w:t>
      </w:r>
      <w:r w:rsidR="00CA7A52" w:rsidRPr="00CA7A5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recruited</w:t>
      </w:r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from </w:t>
      </w:r>
      <w:r w:rsidR="00CA7A5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the</w:t>
      </w:r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outpatient clinic at the </w:t>
      </w:r>
      <w:proofErr w:type="spellStart"/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Emílio</w:t>
      </w:r>
      <w:proofErr w:type="spellEnd"/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Ribas</w:t>
      </w:r>
      <w:proofErr w:type="spellEnd"/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Infectious Diseases Institute in São Paulo, from the Ambulatory Service (ADEE/3002) of the Department of Secondary Immunodeficiency Clinic of the Clinical Hospital, University of São Paulo Medical School (HC/FMUSP). ESN individuals (n = 20), HIV-1-infected partners of ESN individuals (n = 20), and healthy non-</w:t>
      </w:r>
      <w:r w:rsidR="00CA7A52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HIV </w:t>
      </w:r>
      <w:r w:rsidR="00FB0B2A" w:rsidRPr="00DA066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exposed and non-infected individuals (n = 20) were enrolled in this study. </w:t>
      </w:r>
      <w:r w:rsidR="00DA066E" w:rsidRPr="00DA066E">
        <w:rPr>
          <w:rFonts w:ascii="Times New Roman" w:hAnsi="Times New Roman" w:cs="Times New Roman"/>
          <w:color w:val="0070C0"/>
          <w:sz w:val="24"/>
          <w:szCs w:val="24"/>
          <w:lang w:val="en-US"/>
        </w:rPr>
        <w:t>This study was approved by the São Paulo University Institutional Use Committee (</w:t>
      </w:r>
      <w:proofErr w:type="spellStart"/>
      <w:r w:rsidR="00DA066E" w:rsidRPr="00DA066E">
        <w:rPr>
          <w:rFonts w:ascii="Times New Roman" w:hAnsi="Times New Roman" w:cs="Times New Roman"/>
          <w:color w:val="0070C0"/>
          <w:sz w:val="24"/>
          <w:szCs w:val="24"/>
          <w:lang w:val="en-US"/>
        </w:rPr>
        <w:t>CAPPesq</w:t>
      </w:r>
      <w:proofErr w:type="spellEnd"/>
      <w:r w:rsidR="00DA066E" w:rsidRPr="00DA066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n° 0683/09), and informed consent was obtained from all subjects. All experimental protocols were performed in accordance with</w:t>
      </w:r>
      <w:r w:rsidR="004C1A60" w:rsidRPr="004C1A60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relevant guidelines and regulations</w:t>
      </w:r>
      <w:r w:rsidR="004C1A60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approved by</w:t>
      </w:r>
      <w:r w:rsidR="00DA066E" w:rsidRPr="00DA066E">
        <w:rPr>
          <w:rFonts w:ascii="Times New Roman" w:hAnsi="Times New Roman" w:cs="Times New Roman"/>
          <w:color w:val="0070C0"/>
          <w:sz w:val="24"/>
          <w:szCs w:val="24"/>
          <w:lang w:val="en-US"/>
        </w:rPr>
        <w:t xml:space="preserve"> the Ethics Committee of this institution.</w:t>
      </w:r>
    </w:p>
    <w:p w:rsidR="00E7724A" w:rsidRPr="004F7DF4" w:rsidRDefault="00EE42D1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Additional information </w:t>
      </w:r>
      <w:r w:rsidR="005A1560" w:rsidRPr="005A1560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of the study population </w:t>
      </w:r>
      <w:r w:rsidR="006A4147" w:rsidRPr="006A414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is </w:t>
      </w:r>
      <w:r w:rsidR="00203AE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listed</w:t>
      </w:r>
      <w:r w:rsidR="006A4147" w:rsidRPr="006A414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in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supplementary table 1. </w:t>
      </w:r>
      <w:r w:rsidR="006A414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Couples reported mean</w:t>
      </w:r>
      <w:r w:rsidR="00FB0B2A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relationship duration of 13 years with a single partner</w:t>
      </w:r>
      <w:r w:rsidR="002B11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and </w:t>
      </w:r>
      <w:r w:rsidR="002B1175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participat</w:t>
      </w:r>
      <w:r w:rsidR="002B117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ion</w:t>
      </w:r>
      <w:r w:rsidR="00FB0B2A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in 5 episodes of unprotected sexual intercourse at a frequency of 3–4 times per month. The ESN </w:t>
      </w:r>
      <w:r w:rsidR="003407A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subjects</w:t>
      </w:r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were </w:t>
      </w:r>
      <w:proofErr w:type="spellStart"/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seronegative</w:t>
      </w:r>
      <w:proofErr w:type="spellEnd"/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at the studied time point and were genetically evaluated to confirm that</w:t>
      </w:r>
      <w:r w:rsidR="003407A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they</w:t>
      </w:r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do not carry </w:t>
      </w:r>
      <w:r w:rsidR="0034225D" w:rsidRPr="0034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most relevant </w:t>
      </w:r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gene</w:t>
      </w:r>
      <w:r w:rsidR="0034225D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tic mutation </w:t>
      </w:r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of HIV-1 resistance</w:t>
      </w:r>
      <w:r w:rsidR="0034225D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(</w:t>
      </w:r>
      <w:r w:rsidR="0034225D" w:rsidRPr="0034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CCR5-</w:t>
      </w:r>
      <w:r w:rsidR="0034225D" w:rsidRPr="0034225D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Delta</w:t>
      </w:r>
      <w:r w:rsidR="0034225D" w:rsidRPr="003422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32 homozygous genotype</w:t>
      </w:r>
      <w:r w:rsidR="0034225D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)</w:t>
      </w:r>
      <w:r w:rsidR="006E0FC4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.</w:t>
      </w:r>
      <w:r w:rsidR="00FB0B2A" w:rsidRPr="0034225D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B0B2A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>All HIV-1</w:t>
      </w:r>
      <w:r w:rsidR="007B07BC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B0B2A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infected individuals </w:t>
      </w:r>
      <w:r w:rsidR="007B07BC" w:rsidRPr="007B07BC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>included in this analysis</w:t>
      </w:r>
      <w:r w:rsidR="007B07BC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B0B2A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were </w:t>
      </w:r>
      <w:r w:rsidR="001D3AF2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>on the virally effective</w:t>
      </w:r>
      <w:r w:rsidR="008E1C92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B0B2A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>ART</w:t>
      </w:r>
      <w:r w:rsidR="00B6510B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203AEA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>soon after their</w:t>
      </w:r>
      <w:r w:rsidR="001D3AF2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diagnosis was made.</w:t>
      </w:r>
      <w:r w:rsidR="00FB0B2A" w:rsidRPr="00B6510B">
        <w:rPr>
          <w:rFonts w:ascii="Times New Roman" w:hAnsi="Times New Roman" w:cs="Times New Roman"/>
          <w:color w:val="0070C0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4F77D1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</w:t>
      </w:r>
      <w:proofErr w:type="spellStart"/>
      <w:r w:rsidR="004F77D1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wo</w:t>
      </w:r>
      <w:proofErr w:type="spellEnd"/>
      <w:r w:rsidR="004F77D1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blood samples were obtained from each individual via </w:t>
      </w:r>
      <w:proofErr w:type="spellStart"/>
      <w:r w:rsidR="004F77D1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venipuncture</w:t>
      </w:r>
      <w:proofErr w:type="spellEnd"/>
      <w:r w:rsidR="004F77D1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and placed in tubes without anticoagulants. After the blood samples were centrifuged, the serum was fractionated, pooled and stored at -80°C until IgG purification.</w:t>
      </w:r>
      <w:r w:rsidR="00CE4C6D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A4575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As</w:t>
      </w:r>
      <w:r w:rsidR="00AA45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an</w:t>
      </w:r>
      <w:r w:rsidR="00AA4575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AA45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additional control</w:t>
      </w:r>
      <w:r w:rsidR="009B2AC5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GB"/>
        </w:rPr>
        <w:t>,</w:t>
      </w:r>
      <w:r w:rsidR="00CE4C6D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we used</w:t>
      </w:r>
      <w:r w:rsidR="00AA45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the</w:t>
      </w:r>
      <w:r w:rsidR="00CE4C6D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commercially purified IgG (IVIg - </w:t>
      </w:r>
      <w:proofErr w:type="spellStart"/>
      <w:r w:rsidR="00CE4C6D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Endobulin</w:t>
      </w:r>
      <w:proofErr w:type="spellEnd"/>
      <w:r w:rsidR="00CE4C6D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, Baxter, AT).</w:t>
      </w:r>
      <w:r w:rsidR="00AA4575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E7724A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Additional methods description can be found online in </w:t>
      </w:r>
      <w:r w:rsidR="0003252C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the </w:t>
      </w:r>
      <w:r w:rsidR="00E7724A" w:rsidRPr="004F7DF4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Supplementary Material.</w:t>
      </w:r>
    </w:p>
    <w:p w:rsidR="00FD6BF6" w:rsidRDefault="00BC244D" w:rsidP="00DA066E">
      <w:pP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br w:type="page"/>
      </w:r>
      <w:r w:rsidR="00E7724A" w:rsidRPr="006701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lastRenderedPageBreak/>
        <w:t>RESULTS</w:t>
      </w:r>
    </w:p>
    <w:p w:rsidR="006D5EB5" w:rsidRPr="004F7DF4" w:rsidRDefault="00AA4575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First, we provided</w:t>
      </w:r>
      <w:r w:rsidR="00FD6BF6" w:rsidRPr="00FD6BF6">
        <w:rPr>
          <w:rFonts w:ascii="Times New Roman" w:hAnsi="Times New Roman" w:cs="Times New Roman"/>
          <w:sz w:val="24"/>
          <w:szCs w:val="24"/>
          <w:lang w:val="en-US"/>
        </w:rPr>
        <w:t xml:space="preserve"> evidence that the frequency of IgG subclasses in all purified IgG pools was similar between groups (Figure S1). Next</w:t>
      </w:r>
      <w:r w:rsidR="00FD6BF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D6BF6" w:rsidRPr="00FD6B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D6BF6" w:rsidRPr="00FD6BF6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we </w:t>
      </w:r>
      <w:r w:rsidR="0028168A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evaluated if the culture conditions used in this study could influence the frequency and viability of the thymic lymphocytes populations. 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As depicted in </w:t>
      </w:r>
      <w:r w:rsidR="0028168A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Figure 1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C851E8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no alterations 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were found</w:t>
      </w:r>
      <w:r w:rsidR="00C851E8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in the frequency and viability of γ</w:t>
      </w:r>
      <w:r w:rsidR="00C851E8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sym w:font="Symbol" w:char="F064"/>
      </w:r>
      <w:r w:rsidR="00C851E8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 cells </w:t>
      </w:r>
      <w:r w:rsidR="0028168A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after 7 days of culture (Figure 1A), B cells (Figure 1B), TCD4 cells (Figure 1C)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,</w:t>
      </w:r>
      <w:r w:rsidR="0028168A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and TCD8 cells (Figure 1D).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Then, </w:t>
      </w:r>
      <w:r w:rsidR="00A55E6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cultures 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were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performed to evaluate the intracellular production of IFN-γ in the studied populations. 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These results strongly suggest that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IgG 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molecules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from ESN individuals 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have the potential to </w:t>
      </w:r>
      <w:r w:rsidR="00F21C45" w:rsidRPr="009B2AC5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induce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the production of IFN-γ</w:t>
      </w:r>
      <w:r w:rsidR="00A55E6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in γ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sym w:font="Symbol" w:char="F064"/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 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(</w:t>
      </w:r>
      <w:r w:rsidR="00081D64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Figure 1E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)</w:t>
      </w:r>
      <w:r w:rsidR="00081D64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and B cells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(Figure 1F)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compared to all </w:t>
      </w:r>
      <w:r w:rsidR="00081D64" w:rsidRPr="0004667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other</w:t>
      </w:r>
      <w:r w:rsidR="00081D6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culture conditions. </w:t>
      </w:r>
      <w:r w:rsidR="00E576CF" w:rsidRPr="00E576C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As presented </w:t>
      </w:r>
      <w:r w:rsidR="007F28F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n Figure 1G and 1H, we observe</w:t>
      </w:r>
      <w:r w:rsidR="007F28F5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d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a similar effect mediated by IgG from HIV-1 infected individuals with the </w:t>
      </w:r>
      <w:r w:rsidR="00C21EE2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induction 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of IFN-γ in TCD4 and TCD8 cells compared to all culture conditions. </w:t>
      </w:r>
    </w:p>
    <w:p w:rsidR="0028168A" w:rsidRPr="004F7DF4" w:rsidRDefault="007F28F5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 w:rsidRPr="007F28F5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Altogether</w:t>
      </w:r>
      <w:r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,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E07B2B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our 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results demonstrate that IgG from ESN individuals induces IFN-γ production in</w:t>
      </w:r>
      <w:r w:rsidR="00F21C4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thymic γ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sym w:font="Symbol" w:char="F064"/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 and B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cells,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while </w:t>
      </w:r>
      <w:r w:rsidR="006D5EB5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IgG from HIV-1 infected individuals induces IFN-γ production in thymic TCD4 and TCD8 cells.</w:t>
      </w:r>
    </w:p>
    <w:p w:rsidR="00046677" w:rsidRDefault="00046677">
      <w:pP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br w:type="page"/>
      </w:r>
    </w:p>
    <w:p w:rsidR="00670173" w:rsidRPr="00670173" w:rsidRDefault="00E7724A" w:rsidP="00670173">
      <w:pPr>
        <w:spacing w:after="0" w:line="480" w:lineRule="auto"/>
        <w:jc w:val="both"/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</w:pPr>
      <w:r w:rsidRPr="00670173">
        <w:rPr>
          <w:rFonts w:ascii="Times New Roman" w:hAnsi="Times New Roman" w:cs="Times New Roman"/>
          <w:b/>
          <w:color w:val="000000" w:themeColor="text1"/>
          <w:spacing w:val="2"/>
          <w:sz w:val="24"/>
          <w:szCs w:val="24"/>
          <w:shd w:val="clear" w:color="auto" w:fill="FFFFFF"/>
          <w:lang w:val="en-US"/>
        </w:rPr>
        <w:lastRenderedPageBreak/>
        <w:t>DISCUSSION</w:t>
      </w:r>
    </w:p>
    <w:p w:rsidR="00A60833" w:rsidRPr="001304A3" w:rsidRDefault="005E146A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Since 1994, </w:t>
      </w:r>
      <w:r w:rsidR="001750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The 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IFN-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γ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production</w:t>
      </w:r>
      <w:r w:rsidR="001750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has been linked to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the activation of </w:t>
      </w:r>
      <w:r w:rsidR="001304A3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CD8 cells and the control of HIV infection</w:t>
      </w:r>
      <w:r w:rsidR="001750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44F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in</w:t>
      </w:r>
      <w:r w:rsidR="001750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1994</w:t>
      </w:r>
      <w:r w:rsidR="00CF4196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begin"/>
      </w:r>
      <w:r w:rsidR="003143B4" w:rsidRPr="003143B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instrText xml:space="preserve"> ADDIN EN.CITE &lt;EndNote&gt;&lt;Cite&gt;&lt;Author&gt;Borrow&lt;/Author&gt;&lt;Year&gt;1994&lt;/Year&gt;&lt;IDText&gt;Virus-specific CD8+ cytotoxic T-lymphocyte activity associated with control of viremia in primary human immunodeficiency virus type 1 infection&lt;/IDText&gt;&lt;DisplayText&gt;&lt;style face="superscript"&gt;21&lt;/style&gt;&lt;/DisplayText&gt;&lt;record&gt;&lt;dates&gt;&lt;pub-dates&gt;&lt;date&gt;Sep&lt;/date&gt;&lt;/pub-dates&gt;&lt;year&gt;1994&lt;/year&gt;&lt;/dates&gt;&lt;keywords&gt;&lt;keyword&gt;Amino Acid Sequence&lt;/keyword&gt;&lt;keyword&gt;Gene Products, env&lt;/keyword&gt;&lt;keyword&gt;HIV Antigens&lt;/keyword&gt;&lt;keyword&gt;HIV Envelope Protein gp160&lt;/keyword&gt;&lt;keyword&gt;HIV Infections&lt;/keyword&gt;&lt;keyword&gt;HIV-1&lt;/keyword&gt;&lt;keyword&gt;Humans&lt;/keyword&gt;&lt;keyword&gt;Molecular Sequence Data&lt;/keyword&gt;&lt;keyword&gt;Peptides&lt;/keyword&gt;&lt;keyword&gt;Protein Precursors&lt;/keyword&gt;&lt;keyword&gt;T-Lymphocyte Subsets&lt;/keyword&gt;&lt;keyword&gt;T-Lymphocytes, Cytotoxic&lt;/keyword&gt;&lt;keyword&gt;Viremia&lt;/keyword&gt;&lt;/keywords&gt;&lt;urls&gt;&lt;related-urls&gt;&lt;url&gt;https://www.ncbi.nlm.nih.gov/pubmed/8057491&lt;/url&gt;&lt;/related-urls&gt;&lt;/urls&gt;&lt;isbn&gt;0022-538X&lt;/isbn&gt;&lt;custom2&gt;PMC237022&lt;/custom2&gt;&lt;titles&gt;&lt;title&gt;Virus-specific CD8+ cytotoxic T-lymphocyte activity associated with control of viremia in primary human immunodeficiency virus type 1 infection&lt;/title&gt;&lt;secondary-title&gt;J Virol&lt;/secondary-title&gt;&lt;/titles&gt;&lt;pages&gt;6103-10&lt;/pages&gt;&lt;number&gt;9&lt;/number&gt;&lt;contributors&gt;&lt;authors&gt;&lt;author&gt;Borrow, P.&lt;/author&gt;&lt;author&gt;Lewicki, H.&lt;/author&gt;&lt;author&gt;Hahn, B. H.&lt;/author&gt;&lt;author&gt;Shaw, G. M.&lt;/author&gt;&lt;author&gt;Oldstone, M. B.&lt;/author&gt;&lt;/authors&gt;&lt;/contributors&gt;&lt;language&gt;eng&lt;/language&gt;&lt;added-date format="utc"&gt;1549555970&lt;/added-date&gt;&lt;ref-type name="Journal Article"&gt;17&lt;/ref-type&gt;&lt;rec-number&gt;706&lt;/rec-number&gt;&lt;last-updated-date format="utc"&gt;1549555970&lt;/last-updated-date&gt;&lt;accession-num&gt;8057491&lt;/accession-num&gt;&lt;volume&gt;68&lt;/volume&gt;&lt;/record&gt;&lt;/Cite&gt;&lt;/EndNote&gt;</w:instrText>
      </w:r>
      <w:r w:rsidR="00CF4196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vertAlign w:val="superscript"/>
          <w:lang w:val="en-US"/>
        </w:rPr>
        <w:t>21</w:t>
      </w:r>
      <w:r w:rsidR="00CF4196"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end"/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17504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however</w:t>
      </w:r>
      <w:r w:rsidR="00203AE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,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44F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no 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comparative study to determine the importance of each lymphoid populations as a main source of IFN-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γ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44F4B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has been made since. </w:t>
      </w:r>
      <w:r w:rsidRPr="004F7DF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T</w:t>
      </w:r>
      <w:r w:rsidRPr="004F7DF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</w:t>
      </w:r>
      <w:r w:rsidR="00B44F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</w:t>
      </w:r>
      <w:r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it </w:t>
      </w:r>
      <w:r w:rsidR="00B44F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is difficult</w:t>
      </w:r>
      <w:r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to discuss the role of the differential modulation observed in response to IgG from ESN or HIV-1-infected individuals in terms of possible </w:t>
      </w:r>
      <w:proofErr w:type="spellStart"/>
      <w:r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immunomodulatory</w:t>
      </w:r>
      <w:proofErr w:type="spellEnd"/>
      <w:r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consequences. </w:t>
      </w:r>
    </w:p>
    <w:p w:rsidR="00480D91" w:rsidRPr="001304A3" w:rsidRDefault="00203AEA" w:rsidP="00D86CEA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 p</w:t>
      </w:r>
      <w:r w:rsidR="00FD2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revious study by </w:t>
      </w:r>
      <w:r w:rsidR="00D8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Yen</w:t>
      </w:r>
      <w:r w:rsidR="00FD2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FD2919" w:rsidRPr="00203AE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et al</w:t>
      </w:r>
      <w:r w:rsidR="00FD2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reported that </w:t>
      </w:r>
      <w:proofErr w:type="spellStart"/>
      <w:r w:rsidR="00FD2919" w:rsidRPr="00FD2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γδ</w:t>
      </w:r>
      <w:proofErr w:type="spellEnd"/>
      <w:r w:rsidR="00FD2919" w:rsidRPr="00FD29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 cells predominantly produce IFN-γ</w:t>
      </w:r>
      <w:r w:rsidR="00D8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="00D86CEA" w:rsidRPr="00D8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upon activation, even in the presence of IL-4 or high GATA-3 expression</w: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PEVuZE5vdGU+PENpdGU+PEF1dGhvcj5ZaW48L0F1dGhvcj48WWVhcj4yMDAwPC9ZZWFyPjxJRFRl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</w:fldData>
        </w:fldChar>
      </w:r>
      <w:r w:rsidR="0004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 xml:space="preserve"> ADDIN EN.CITE </w:instrTex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>
          <w:fldData xml:space="preserve">PEVuZE5vdGU+PENpdGU+PEF1dGhvcj5ZaW48L0F1dGhvcj48WWVhcj4yMDAwPC9ZZWFyPjxJRFRl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</w:fldData>
        </w:fldChar>
      </w:r>
      <w:r w:rsidR="0004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 xml:space="preserve"> ADDIN EN.CITE.DATA </w:instrTex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22</w: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D8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A1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</w:t>
      </w:r>
      <w:r w:rsidR="00D86C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ur current study</w:t>
      </w:r>
      <w:r w:rsidR="00A1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provided evidence that the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IgG </w:t>
      </w:r>
      <w:r w:rsidR="00A1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molecules 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from ESN individuals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have</w:t>
      </w:r>
      <w:r w:rsidR="00A1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A17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potential to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induce the production of IFN-γ in thymic γ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ym w:font="Symbol" w:char="F064"/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 compared to the effect mediated by IgG from</w:t>
      </w:r>
      <w:r w:rsidR="00480D91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HIV-1 infected individuals and controls.</w:t>
      </w:r>
      <w:r w:rsidR="003C357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A17F1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More recently, i</w:t>
      </w:r>
      <w:r w:rsidR="003C357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t </w:t>
      </w:r>
      <w:r w:rsidR="00A17F1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has been </w:t>
      </w:r>
      <w:r w:rsidR="003C357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demonstrated that </w:t>
      </w:r>
      <w:r w:rsidR="003C357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γ</w:t>
      </w:r>
      <w:r w:rsidR="003C357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ym w:font="Symbol" w:char="F064"/>
      </w:r>
      <w:r w:rsidR="003C357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 cells ha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ve</w:t>
      </w:r>
      <w:r w:rsidR="003C357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 potential to 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target and clear autologous </w:t>
      </w:r>
      <w:r w:rsidR="00480D91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HIV</w:t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reservoirs upon latency reversal</w:t>
      </w:r>
      <w:r w:rsidR="0050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thus </w:t>
      </w:r>
      <w:r w:rsidR="005009CB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indicating that </w:t>
      </w:r>
      <w:r w:rsidR="005009C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they can effectively be used as immunotherapeutic agents in future strategies that involve elimination of HIV-1</w: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04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 xml:space="preserve"> ADDIN EN.CITE &lt;EndNote&gt;&lt;Cite&gt;&lt;Author&gt;Garrido&lt;/Author&gt;&lt;Year&gt;2018&lt;/Year&gt;&lt;IDText&gt;γδ T cells: an immunotherapeutic approach for HIV cure strategies&lt;/IDText&gt;&lt;DisplayText&gt;&lt;style face="superscript"&gt;23&lt;/style&gt;&lt;/DisplayText&gt;&lt;record&gt;&lt;dates&gt;&lt;pub-dates&gt;&lt;date&gt;Jun&lt;/date&gt;&lt;/pub-dates&gt;&lt;year&gt;2018&lt;/year&gt;&lt;/dates&gt;&lt;keywords&gt;&lt;keyword&gt;AIDS/HIV&lt;/keyword&gt;&lt;keyword&gt;Immunotherapy&lt;/keyword&gt;&lt;/keywords&gt;&lt;urls&gt;&lt;related-urls&gt;&lt;url&gt;https://www.ncbi.nlm.nih.gov/pubmed/29925697&lt;/url&gt;&lt;/related-urls&gt;&lt;/urls&gt;&lt;isbn&gt;2379-3708&lt;/isbn&gt;&lt;custom2&gt;PMC6124426&lt;/custom2&gt;&lt;titles&gt;&lt;title&gt;γδ T cells: an immunotherapeutic approach for HIV cure strategies&lt;/title&gt;&lt;secondary-title&gt;JCI Insight&lt;/secondary-title&gt;&lt;/titles&gt;&lt;number&gt;12&lt;/number&gt;&lt;contributors&gt;&lt;authors&gt;&lt;author&gt;Garrido, C.&lt;/author&gt;&lt;author&gt;Clohosey, M. L.&lt;/author&gt;&lt;author&gt;Whitworth, C. P.&lt;/author&gt;&lt;author&gt;Hudgens, M.&lt;/author&gt;&lt;author&gt;Margolis, D. M.&lt;/author&gt;&lt;author&gt;Soriano-Sarabia, N.&lt;/author&gt;&lt;/authors&gt;&lt;/contributors&gt;&lt;edition&gt;2018/06/21&lt;/edition&gt;&lt;language&gt;eng&lt;/language&gt;&lt;added-date format="utc"&gt;1549649275&lt;/added-date&gt;&lt;ref-type name="Journal Article"&gt;17&lt;/ref-type&gt;&lt;rec-number&gt;710&lt;/rec-number&gt;&lt;last-updated-date format="utc"&gt;1549649275&lt;/last-updated-date&gt;&lt;accession-num&gt;29925697&lt;/accession-num&gt;&lt;electronic-resource-num&gt;10.1172/jci.insight.120121&lt;/electronic-resource-num&gt;&lt;volume&gt;3&lt;/volume&gt;&lt;/record&gt;&lt;/Cite&gt;&lt;/EndNote&gt;</w:instrTex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23</w: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480D91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3C357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Therefore, 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our observations </w:t>
      </w:r>
      <w:r w:rsidR="00352708" w:rsidRPr="009B2AC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suggest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IgG from ESN individuals can favor the activation of thymic γ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sym w:font="Symbol" w:char="F064"/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 cells</w:t>
      </w:r>
      <w:r w:rsidR="0046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thus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hindering HIV infection, </w:t>
      </w:r>
      <w:r w:rsidR="004603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however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this is still a hypothetical possibility</w:t>
      </w:r>
      <w:r w:rsidR="0021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21559D" w:rsidRPr="0021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with a need for </w:t>
      </w:r>
      <w:r w:rsidR="0021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well designed future study to </w:t>
      </w:r>
      <w:r w:rsidR="0021559D" w:rsidRPr="0021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confirm</w:t>
      </w:r>
      <w:r w:rsidR="00352708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</w:p>
    <w:p w:rsidR="00141E2C" w:rsidRPr="001304A3" w:rsidRDefault="00E114CF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Our</w:t>
      </w:r>
      <w:r w:rsidR="0021559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results 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also </w:t>
      </w:r>
      <w:r w:rsidR="0021559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indicate </w:t>
      </w:r>
      <w:r w:rsidR="00D6575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that </w:t>
      </w:r>
      <w:r w:rsidR="0021559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the capacity of the </w:t>
      </w:r>
      <w:r w:rsidR="00141E2C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IgG from ESN individuals </w:t>
      </w:r>
      <w:r w:rsidR="0021559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to</w:t>
      </w:r>
      <w:r w:rsidR="00141E2C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induce </w:t>
      </w:r>
      <w:r w:rsidR="00141E2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IFN-γ</w:t>
      </w:r>
      <w:r w:rsidR="002155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production</w:t>
      </w:r>
      <w:r w:rsidR="00141E2C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in thymic B cells compared to IgG from HIV-1 infected individuals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. </w:t>
      </w:r>
      <w:r w:rsidR="008B5D4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Concerning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this analysis, w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e did not </w:t>
      </w:r>
      <w:r w:rsidR="00ED1140" w:rsidRPr="009B2AC5">
        <w:rPr>
          <w:rFonts w:ascii="Times New Roman" w:hAnsi="Times New Roman" w:cs="Times New Roman"/>
          <w:noProof/>
          <w:color w:val="222222"/>
          <w:spacing w:val="2"/>
          <w:sz w:val="24"/>
          <w:szCs w:val="24"/>
          <w:shd w:val="clear" w:color="auto" w:fill="FFFFFF"/>
          <w:lang w:val="en-US"/>
        </w:rPr>
        <w:t>evaluate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further functional 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alterations</w:t>
      </w:r>
      <w:r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, which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may have been induced in thymic B cells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. However,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D6575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as these cells are 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responsible for </w:t>
      </w:r>
      <w:r w:rsidR="00D6575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the </w:t>
      </w:r>
      <w:r w:rsidR="00D65757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production </w:t>
      </w:r>
      <w:r w:rsidR="00D6575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of 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antibodies that exert inhibitory or even protective functions against HIV-1-infection</w:t>
      </w:r>
      <w:r w:rsidR="00CF419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fldChar w:fldCharType="begin"/>
      </w:r>
      <w:r w:rsidR="00046677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instrText xml:space="preserve"> ADDIN EN.CITE &lt;EndNote&gt;&lt;Cite&gt;&lt;Author&gt;Agazio&lt;/Author&gt;&lt;Year&gt;2018&lt;/Year&gt;&lt;IDText&gt;Silencing of TLM B cells by chronic HIV infection&lt;/IDText&gt;&lt;DisplayText&gt;&lt;style face="superscript"&gt;24&lt;/style&gt;&lt;/DisplayText&gt;&lt;record&gt;&lt;dates&gt;&lt;pub-dates&gt;&lt;date&gt;Sep&lt;/date&gt;&lt;/pub-dates&gt;&lt;year&gt;2018&lt;/year&gt;&lt;/dates&gt;&lt;urls&gt;&lt;related-urls&gt;&lt;url&gt;https://www.ncbi.nlm.nih.gov/pubmed/30104630&lt;/url&gt;&lt;/related-urls&gt;&lt;/urls&gt;&lt;isbn&gt;1529-2916&lt;/isbn&gt;&lt;titles&gt;&lt;title&gt;Silencing of TLM B cells by chronic HIV infection&lt;/title&gt;&lt;secondary-title&gt;Nat Immunol&lt;/secondary-title&gt;&lt;/titles&gt;&lt;pages&gt;902-903&lt;/pages&gt;&lt;number&gt;9&lt;/number&gt;&lt;contributors&gt;&lt;authors&gt;&lt;author&gt;Agazio, A. E.&lt;/author&gt;&lt;author&gt;Pelanda, R.&lt;/author&gt;&lt;author&gt;Torres, R. M.&lt;/author&gt;&lt;/authors&gt;&lt;/contributors&gt;&lt;language&gt;eng&lt;/language&gt;&lt;added-date format="utc"&gt;1549552828&lt;/added-date&gt;&lt;ref-type name="Journal Article"&gt;17&lt;/ref-type&gt;&lt;rec-number&gt;702&lt;/rec-number&gt;&lt;last-updated-date format="utc"&gt;1549552828&lt;/last-updated-date&gt;&lt;accession-num&gt;30104630&lt;/accession-num&gt;&lt;electronic-resource-num&gt;10.1038/s41590-018-0191-2&lt;/electronic-resource-num&gt;&lt;volume&gt;19&lt;/volume&gt;&lt;/record&gt;&lt;/Cite&gt;&lt;/EndNote&gt;</w:instrText>
      </w:r>
      <w:r w:rsidR="00CF419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222222"/>
          <w:spacing w:val="2"/>
          <w:sz w:val="24"/>
          <w:szCs w:val="24"/>
          <w:shd w:val="clear" w:color="auto" w:fill="FFFFFF"/>
          <w:vertAlign w:val="superscript"/>
          <w:lang w:val="en-US"/>
        </w:rPr>
        <w:t>24</w:t>
      </w:r>
      <w:r w:rsidR="00CF4196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fldChar w:fldCharType="end"/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, 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additional 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evaluations </w:t>
      </w:r>
      <w:r w:rsidR="00ED1140" w:rsidRPr="009B2AC5">
        <w:rPr>
          <w:rFonts w:ascii="Times New Roman" w:hAnsi="Times New Roman" w:cs="Times New Roman"/>
          <w:noProof/>
          <w:color w:val="222222"/>
          <w:spacing w:val="2"/>
          <w:sz w:val="24"/>
          <w:szCs w:val="24"/>
          <w:shd w:val="clear" w:color="auto" w:fill="FFFFFF"/>
          <w:lang w:val="en-US"/>
        </w:rPr>
        <w:t>need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to be undertaken to </w:t>
      </w:r>
      <w:r w:rsidR="00ED1140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lastRenderedPageBreak/>
        <w:t>elucidate this issue.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Furthermore, we </w:t>
      </w:r>
      <w:r w:rsidR="00831E5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did not 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observe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any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difference 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in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the frequency of IgG subclasses between the evaluated groups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.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T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his </w:t>
      </w:r>
      <w:r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finding is particularly</w:t>
      </w:r>
      <w:r w:rsidR="00831E5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important since B cells express </w:t>
      </w:r>
      <w:proofErr w:type="spellStart"/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Fc</w:t>
      </w:r>
      <w:proofErr w:type="spellEnd"/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sym w:font="Symbol" w:char="F067"/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Rs that can differentially interact with IgG subclasses and </w:t>
      </w:r>
      <w:r w:rsidR="00E52B86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suggests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 that the dif</w:t>
      </w:r>
      <w:r w:rsidR="00831E5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ferential effect of each IgG is 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mediated by </w:t>
      </w:r>
      <w:r w:rsidR="00831E5D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its </w:t>
      </w:r>
      <w:r w:rsidR="00233800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 xml:space="preserve">variable region.  </w:t>
      </w:r>
      <w:r w:rsidR="00141E2C" w:rsidRPr="001304A3">
        <w:rPr>
          <w:rFonts w:ascii="Times New Roman" w:hAnsi="Times New Roman" w:cs="Times New Roman"/>
          <w:color w:val="222222"/>
          <w:spacing w:val="2"/>
          <w:sz w:val="24"/>
          <w:szCs w:val="24"/>
          <w:shd w:val="clear" w:color="auto" w:fill="FFFFFF"/>
          <w:lang w:val="en-US"/>
        </w:rPr>
        <w:t> </w:t>
      </w:r>
    </w:p>
    <w:p w:rsidR="005E146A" w:rsidRPr="001304A3" w:rsidRDefault="00F772BE" w:rsidP="00B91366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  <w:lang w:val="en-US"/>
        </w:rPr>
      </w:pPr>
      <w:r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observation that IgG from HIV-1-infected individuals induces IFN-γ in TCD4 cells 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results in</w:t>
      </w:r>
      <w:r w:rsidR="00A60833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interesting corroboration with the literature. 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For example, the study by </w:t>
      </w:r>
      <w:r w:rsidR="00C96502" w:rsidRP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Teixeira </w:t>
      </w:r>
      <w:r w:rsidR="00C96502" w:rsidRPr="002D19E0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  <w:lang w:val="en-US"/>
        </w:rPr>
        <w:t>et al</w: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04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 xml:space="preserve"> ADDIN EN.CITE &lt;EndNote&gt;&lt;Cite&gt;&lt;Author&gt;Teixeira&lt;/Author&gt;&lt;Year&gt;2001&lt;/Year&gt;&lt;IDText&gt;Poor CD4 T cell restoration after suppression of HIV-1 replication may reflect lower thymic function&lt;/IDText&gt;&lt;DisplayText&gt;&lt;style face="superscript"&gt;25&lt;/style&gt;&lt;/DisplayText&gt;&lt;record&gt;&lt;dates&gt;&lt;pub-dates&gt;&lt;date&gt;Sep&lt;/date&gt;&lt;/pub-dates&gt;&lt;year&gt;2001&lt;/year&gt;&lt;/dates&gt;&lt;keywords&gt;&lt;keyword&gt;Adult&lt;/keyword&gt;&lt;keyword&gt;Antiretroviral Therapy, Highly Active&lt;/keyword&gt;&lt;keyword&gt;CD4-Positive T-Lymphocytes&lt;/keyword&gt;&lt;keyword&gt;Female&lt;/keyword&gt;&lt;keyword&gt;Gene Rearrangement, T-Lymphocyte&lt;/keyword&gt;&lt;keyword&gt;HIV Infections&lt;/keyword&gt;&lt;keyword&gt;HIV-1&lt;/keyword&gt;&lt;keyword&gt;Humans&lt;/keyword&gt;&lt;keyword&gt;Lymphocyte Subsets&lt;/keyword&gt;&lt;keyword&gt;Male&lt;/keyword&gt;&lt;keyword&gt;Middle Aged&lt;/keyword&gt;&lt;keyword&gt;Telomere&lt;/keyword&gt;&lt;keyword&gt;Thymus Gland&lt;/keyword&gt;&lt;keyword&gt;Virus Replication&lt;/keyword&gt;&lt;/keywords&gt;&lt;urls&gt;&lt;related-urls&gt;&lt;url&gt;https://www.ncbi.nlm.nih.gov/pubmed/11579235&lt;/url&gt;&lt;/related-urls&gt;&lt;/urls&gt;&lt;isbn&gt;0269-9370&lt;/isbn&gt;&lt;titles&gt;&lt;title&gt;Poor CD4 T cell restoration after suppression of HIV-1 replication may reflect lower thymic function&lt;/title&gt;&lt;secondary-title&gt;AIDS&lt;/secondary-title&gt;&lt;/titles&gt;&lt;pages&gt;1749-56&lt;/pages&gt;&lt;number&gt;14&lt;/number&gt;&lt;contributors&gt;&lt;authors&gt;&lt;author&gt;Teixeira, L.&lt;/author&gt;&lt;author&gt;Valdez, H.&lt;/author&gt;&lt;author&gt;McCune, J. M.&lt;/author&gt;&lt;author&gt;Koup, R. A.&lt;/author&gt;&lt;author&gt;Badley, A. D.&lt;/author&gt;&lt;author&gt;Hellerstein, M. K.&lt;/author&gt;&lt;author&gt;Napolitano, L. A.&lt;/author&gt;&lt;author&gt;Douek, D. C.&lt;/author&gt;&lt;author&gt;Mbisa, G.&lt;/author&gt;&lt;author&gt;Deeks, S.&lt;/author&gt;&lt;author&gt;Harris, J. M.&lt;/author&gt;&lt;author&gt;Barbour, J. D.&lt;/author&gt;&lt;author&gt;Gross, B. H.&lt;/author&gt;&lt;author&gt;Francis, I. R.&lt;/author&gt;&lt;author&gt;Halvorsen, R.&lt;/author&gt;&lt;author&gt;Asaad, R.&lt;/author&gt;&lt;author&gt;Lederman, M. M.&lt;/author&gt;&lt;/authors&gt;&lt;/contributors&gt;&lt;language&gt;eng&lt;/language&gt;&lt;added-date format="utc"&gt;1549644446&lt;/added-date&gt;&lt;ref-type name="Journal Article"&gt;17&lt;/ref-type&gt;&lt;rec-number&gt;709&lt;/rec-number&gt;&lt;last-updated-date format="utc"&gt;1549644446&lt;/last-updated-date&gt;&lt;accession-num&gt;11579235&lt;/accession-num&gt;&lt;volume&gt;15&lt;/volume&gt;&lt;/record&gt;&lt;/Cite&gt;&lt;/EndNote&gt;</w:instrTex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25</w:t>
      </w:r>
      <w:r w:rsidR="00CF4196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revealed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that 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increase of the 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oor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T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CD4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cell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  observed in some </w:t>
      </w:r>
      <w:r w:rsidR="002D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HIV-1 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infected patients can be caused by 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C96502" w:rsidRPr="009B2AC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failure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of 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thymic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TCD4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C96502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cell</w:t>
      </w:r>
      <w:r w:rsidR="00C96502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production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9656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These results were further supported in a l</w:t>
      </w:r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ater study by </w:t>
      </w:r>
      <w:proofErr w:type="spellStart"/>
      <w:r w:rsidR="00C96502" w:rsidRP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Gazzola</w:t>
      </w:r>
      <w:proofErr w:type="spellEnd"/>
      <w:r w:rsidR="00C96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and collaborators</w: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begin"/>
      </w:r>
      <w:r w:rsidR="000466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instrText xml:space="preserve"> ADDIN EN.CITE &lt;EndNote&gt;&lt;Cite&gt;&lt;Author&gt;Gazzola&lt;/Author&gt;&lt;Year&gt;2009&lt;/Year&gt;&lt;IDText&gt;The absence of CD4+ T cell count recovery despite receipt of virologically suppressive highly active antiretroviral therapy: clinical risk, immunological gaps, and therapeutic options&lt;/IDText&gt;&lt;DisplayText&gt;&lt;style face="superscript"&gt;26&lt;/style&gt;&lt;/DisplayText&gt;&lt;record&gt;&lt;dates&gt;&lt;pub-dates&gt;&lt;date&gt;Feb&lt;/date&gt;&lt;/pub-dates&gt;&lt;year&gt;2009&lt;/year&gt;&lt;/dates&gt;&lt;keywords&gt;&lt;keyword&gt;Antiretroviral Therapy, Highly Active&lt;/keyword&gt;&lt;keyword&gt;CD4 Lymphocyte Count&lt;/keyword&gt;&lt;keyword&gt;CD4-Positive T-Lymphocytes&lt;/keyword&gt;&lt;keyword&gt;HIV Infections&lt;/keyword&gt;&lt;keyword&gt;Humans&lt;/keyword&gt;&lt;keyword&gt;Treatment Outcome&lt;/keyword&gt;&lt;keyword&gt;Viral Load&lt;/keyword&gt;&lt;/keywords&gt;&lt;urls&gt;&lt;related-urls&gt;&lt;url&gt;https://www.ncbi.nlm.nih.gov/pubmed/19123868&lt;/url&gt;&lt;/related-urls&gt;&lt;/urls&gt;&lt;isbn&gt;1537-6591&lt;/isbn&gt;&lt;titles&gt;&lt;title&gt;The absence of CD4+ T cell count recovery despite receipt of virologically suppressive highly active antiretroviral therapy: clinical risk, immunological gaps, and therapeutic options&lt;/title&gt;&lt;secondary-title&gt;Clin Infect Dis&lt;/secondary-title&gt;&lt;/titles&gt;&lt;pages&gt;328-37&lt;/pages&gt;&lt;number&gt;3&lt;/number&gt;&lt;contributors&gt;&lt;authors&gt;&lt;author&gt;Gazzola, L.&lt;/author&gt;&lt;author&gt;Tincati, C.&lt;/author&gt;&lt;author&gt;Bellistrì, G. M.&lt;/author&gt;&lt;author&gt;Monforte, A.&lt;/author&gt;&lt;author&gt;Marchetti, G.&lt;/author&gt;&lt;/authors&gt;&lt;/contributors&gt;&lt;language&gt;eng&lt;/language&gt;&lt;added-date format="utc"&gt;1565375635&lt;/added-date&gt;&lt;ref-type name="Journal Article"&gt;17&lt;/ref-type&gt;&lt;rec-number&gt;799&lt;/rec-number&gt;&lt;last-updated-date format="utc"&gt;1565375635&lt;/last-updated-date&gt;&lt;accession-num&gt;19123868&lt;/accession-num&gt;&lt;electronic-resource-num&gt;10.1086/595851&lt;/electronic-resource-num&gt;&lt;volume&gt;48&lt;/volume&gt;&lt;/record&gt;&lt;/Cite&gt;&lt;/EndNote&gt;</w:instrTex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vertAlign w:val="superscript"/>
          <w:lang w:val="en-US"/>
        </w:rPr>
        <w:t>26</w:t>
      </w:r>
      <w:r w:rsidR="00CF41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fldChar w:fldCharType="end"/>
      </w:r>
      <w:r w:rsidR="00461B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r w:rsidR="00B6774A" w:rsidRPr="00B67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Consistent with </w:t>
      </w:r>
      <w:r w:rsidR="00B67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B6774A" w:rsidRPr="00B677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prior </w:t>
      </w:r>
      <w:r w:rsidR="002D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findings</w:t>
      </w:r>
      <w:r w:rsid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w</w:t>
      </w:r>
      <w:r w:rsidR="00792979" w:rsidRP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e believe that </w:t>
      </w:r>
      <w:r w:rsidR="002D19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the </w:t>
      </w:r>
      <w:r w:rsidR="00792979" w:rsidRP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augmentation </w:t>
      </w:r>
      <w:r w:rsid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of 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IFN-γ production in thymic TCD4 </w:t>
      </w:r>
      <w:r w:rsid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may indicate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an exacerbated activation of th</w:t>
      </w:r>
      <w:r w:rsid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ese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cells</w:t>
      </w:r>
      <w:r w:rsid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, </w:t>
      </w:r>
      <w:r w:rsidR="00792979" w:rsidRPr="007929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thereby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favoring apoptosis and consequently failing </w:t>
      </w:r>
      <w:r w:rsidR="0017246C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thymic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7246C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TCD4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="0017246C" w:rsidRPr="001304A3">
        <w:rPr>
          <w:rStyle w:val="highlight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cells</w:t>
      </w:r>
      <w:r w:rsidR="0017246C" w:rsidRPr="001304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production.</w:t>
      </w:r>
    </w:p>
    <w:p w:rsidR="005E146A" w:rsidRDefault="001304A3" w:rsidP="00B91366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 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ab/>
        <w:t xml:space="preserve">Finally, we observed that </w:t>
      </w:r>
      <w:r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IgG from HIV-1-infected individuals also induces IFN-γ in TCD8 cells. As discussed above,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</w:t>
      </w:r>
      <w:r w:rsidR="00B677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it is well known that the 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TCD8 cells play </w:t>
      </w:r>
      <w:r w:rsidRPr="009B2AC5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a pivotal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role in </w:t>
      </w:r>
      <w:r w:rsidR="00B677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controlling 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HIV infection</w:t>
      </w:r>
      <w:r w:rsidR="00CF4196"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begin"/>
      </w:r>
      <w:r w:rsidR="003143B4" w:rsidRPr="003143B4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instrText xml:space="preserve"> ADDIN EN.CITE &lt;EndNote&gt;&lt;Cite&gt;&lt;Author&gt;Borrow&lt;/Author&gt;&lt;Year&gt;1994&lt;/Year&gt;&lt;IDText&gt;Virus-specific CD8+ cytotoxic T-lymphocyte activity associated with control of viremia in primary human immunodeficiency virus type 1 infection&lt;/IDText&gt;&lt;DisplayText&gt;&lt;style face="superscript"&gt;21&lt;/style&gt;&lt;/DisplayText&gt;&lt;record&gt;&lt;dates&gt;&lt;pub-dates&gt;&lt;date&gt;Sep&lt;/date&gt;&lt;/pub-dates&gt;&lt;year&gt;1994&lt;/year&gt;&lt;/dates&gt;&lt;keywords&gt;&lt;keyword&gt;Amino Acid Sequence&lt;/keyword&gt;&lt;keyword&gt;Gene Products, env&lt;/keyword&gt;&lt;keyword&gt;HIV Antigens&lt;/keyword&gt;&lt;keyword&gt;HIV Envelope Protein gp160&lt;/keyword&gt;&lt;keyword&gt;HIV Infections&lt;/keyword&gt;&lt;keyword&gt;HIV-1&lt;/keyword&gt;&lt;keyword&gt;Humans&lt;/keyword&gt;&lt;keyword&gt;Molecular Sequence Data&lt;/keyword&gt;&lt;keyword&gt;Peptides&lt;/keyword&gt;&lt;keyword&gt;Protein Precursors&lt;/keyword&gt;&lt;keyword&gt;T-Lymphocyte Subsets&lt;/keyword&gt;&lt;keyword&gt;T-Lymphocytes, Cytotoxic&lt;/keyword&gt;&lt;keyword&gt;Viremia&lt;/keyword&gt;&lt;/keywords&gt;&lt;urls&gt;&lt;related-urls&gt;&lt;url&gt;https://www.ncbi.nlm.nih.gov/pubmed/8057491&lt;/url&gt;&lt;/related-urls&gt;&lt;/urls&gt;&lt;isbn&gt;0022-538X&lt;/isbn&gt;&lt;custom2&gt;PMC237022&lt;/custom2&gt;&lt;titles&gt;&lt;title&gt;Virus-specific CD8+ cytotoxic T-lymphocyte activity associated with control of viremia in primary human immunodeficiency virus type 1 infection&lt;/title&gt;&lt;secondary-title&gt;J Virol&lt;/secondary-title&gt;&lt;/titles&gt;&lt;pages&gt;6103-10&lt;/pages&gt;&lt;number&gt;9&lt;/number&gt;&lt;contributors&gt;&lt;authors&gt;&lt;author&gt;Borrow, P.&lt;/author&gt;&lt;author&gt;Lewicki, H.&lt;/author&gt;&lt;author&gt;Hahn, B. H.&lt;/author&gt;&lt;author&gt;Shaw, G. M.&lt;/author&gt;&lt;author&gt;Oldstone, M. B.&lt;/author&gt;&lt;/authors&gt;&lt;/contributors&gt;&lt;language&gt;eng&lt;/language&gt;&lt;added-date format="utc"&gt;1549555970&lt;/added-date&gt;&lt;ref-type name="Journal Article"&gt;17&lt;/ref-type&gt;&lt;rec-number&gt;706&lt;/rec-number&gt;&lt;last-updated-date format="utc"&gt;1549555970&lt;/last-updated-date&gt;&lt;accession-num&gt;8057491&lt;/accession-num&gt;&lt;volume&gt;68&lt;/volume&gt;&lt;/record&gt;&lt;/Cite&gt;&lt;/EndNote&gt;</w:instrText>
      </w:r>
      <w:r w:rsidR="00CF4196"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separate"/>
      </w:r>
      <w:r w:rsidR="003143B4" w:rsidRPr="003143B4">
        <w:rPr>
          <w:rFonts w:ascii="Times New Roman" w:hAnsi="Times New Roman" w:cs="Times New Roman"/>
          <w:noProof/>
          <w:color w:val="000000" w:themeColor="text1"/>
          <w:spacing w:val="2"/>
          <w:sz w:val="24"/>
          <w:szCs w:val="24"/>
          <w:shd w:val="clear" w:color="auto" w:fill="FFFFFF"/>
          <w:vertAlign w:val="superscript"/>
          <w:lang w:val="en-US"/>
        </w:rPr>
        <w:t>21</w:t>
      </w:r>
      <w:r w:rsidR="00CF4196"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fldChar w:fldCharType="end"/>
      </w:r>
      <w:r w:rsidR="00BD520E" w:rsidRPr="007D5C6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and 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we </w:t>
      </w:r>
      <w:r w:rsidR="00B6774A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showed</w:t>
      </w:r>
      <w:r w:rsidR="00BD520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in the current study 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that the IgG produced in response to HIV-1 infection </w:t>
      </w:r>
      <w:r w:rsidR="00B6774A"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>could</w:t>
      </w:r>
      <w:r w:rsidRPr="001E1C1E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 mediate the activation of these cells in thymic tissue as observed by the augmented </w:t>
      </w:r>
      <w:r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IFN-γ production.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5F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Of note, t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he induction of </w:t>
      </w:r>
      <w:r w:rsidR="001E1C1E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IFN-γ production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in T</w:t>
      </w:r>
      <w:r w:rsidR="001E1C1E" w:rsidRPr="001E1C1E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CD8</w:t>
      </w:r>
      <w:r w:rsidR="001E1C1E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1E1C1E" w:rsidRPr="001E1C1E">
        <w:rPr>
          <w:rStyle w:val="highlight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cells</w:t>
      </w:r>
      <w:r w:rsidR="001E1C1E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 </w:t>
      </w:r>
      <w:r w:rsidR="005F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has been associated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8B5D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with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1E1C1E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increased suppress</w:t>
      </w:r>
      <w:r w:rsid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ive effect in </w:t>
      </w:r>
      <w:r w:rsidR="001E1C1E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viral replication</w:t>
      </w:r>
      <w:r w:rsidR="00CF4196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begin"/>
      </w:r>
      <w:r w:rsidR="0004667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instrText xml:space="preserve"> ADDIN EN.CITE &lt;EndNote&gt;&lt;Cite&gt;&lt;Author&gt;Pannus&lt;/Author&gt;&lt;Year&gt;2019&lt;/Year&gt;&lt;IDText&gt;In-vitro viral suppressive capacity correlates with immune checkpoint marker expression on peripheral CD8+ T cells in treated HIV-positive patients&lt;/IDText&gt;&lt;DisplayText&gt;&lt;style face="superscript"&gt;27&lt;/style&gt;&lt;/DisplayText&gt;&lt;record&gt;&lt;dates&gt;&lt;pub-dates&gt;&lt;date&gt;Mar&lt;/date&gt;&lt;/pub-dates&gt;&lt;year&gt;2019&lt;/year&gt;&lt;/dates&gt;&lt;urls&gt;&lt;related-urls&gt;&lt;url&gt;https://www.ncbi.nlm.nih.gov/pubmed/30702513&lt;/url&gt;&lt;/related-urls&gt;&lt;/urls&gt;&lt;isbn&gt;1473-5571&lt;/isbn&gt;&lt;titles&gt;&lt;title&gt;In-vitro viral suppressive capacity correlates with immune checkpoint marker expression on peripheral CD8+ T cells in treated HIV-positive patients&lt;/title&gt;&lt;secondary-title&gt;AIDS&lt;/secondary-title&gt;&lt;/titles&gt;&lt;pages&gt;387-398&lt;/pages&gt;&lt;number&gt;3&lt;/number&gt;&lt;contributors&gt;&lt;authors&gt;&lt;author&gt;Pannus, P.&lt;/author&gt;&lt;author&gt;Adams, P.&lt;/author&gt;&lt;author&gt;Willems, E.&lt;/author&gt;&lt;author&gt;Heyndrickx, L.&lt;/author&gt;&lt;author&gt;Florence, E.&lt;/author&gt;&lt;author&gt;Rutsaert, S.&lt;/author&gt;&lt;author&gt;De Spiegelaere, W.&lt;/author&gt;&lt;author&gt;Vandekerckhove, L.&lt;/author&gt;&lt;author&gt;Seguin-Devaux, C.&lt;/author&gt;&lt;author&gt;Vanham, G.&lt;/author&gt;&lt;/authors&gt;&lt;/contributors&gt;&lt;language&gt;eng&lt;/language&gt;&lt;added-date format="utc"&gt;1549650460&lt;/added-date&gt;&lt;ref-type name="Journal Article"&gt;17&lt;/ref-type&gt;&lt;rec-number&gt;711&lt;/rec-number&gt;&lt;last-updated-date format="utc"&gt;1549650460&lt;/last-updated-date&gt;&lt;accession-num&gt;30702513&lt;/accession-num&gt;&lt;electronic-resource-num&gt;10.1097/QAD.0000000000002068&lt;/electronic-resource-num&gt;&lt;volume&gt;33&lt;/volume&gt;&lt;/record&gt;&lt;/Cite&gt;&lt;/EndNote&gt;</w:instrText>
      </w:r>
      <w:r w:rsidR="00CF4196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separate"/>
      </w:r>
      <w:r w:rsidR="00046677" w:rsidRPr="00046677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vertAlign w:val="superscript"/>
          <w:lang w:val="en-US"/>
        </w:rPr>
        <w:t>27</w:t>
      </w:r>
      <w:r w:rsidR="00CF4196" w:rsidRPr="001E1C1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fldChar w:fldCharType="end"/>
      </w:r>
      <w:r w:rsidR="005F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. Based on this fact, we assumed that </w:t>
      </w:r>
      <w:r w:rsidR="005F7742" w:rsidRPr="008B5D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the </w:t>
      </w:r>
      <w:r w:rsidR="005F7742" w:rsidRPr="008B5D43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  <w:lang w:val="en-US"/>
        </w:rPr>
        <w:t xml:space="preserve">augmented </w:t>
      </w:r>
      <w:r w:rsidR="005F7742" w:rsidRPr="008B5D4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IFN-γ production</w:t>
      </w:r>
      <w:r w:rsidR="005F774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observed in this study might be </w:t>
      </w:r>
      <w:r w:rsidR="003E08E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related to the control of HIV dissemination in infected individuals. </w:t>
      </w:r>
    </w:p>
    <w:p w:rsidR="00B274CE" w:rsidRDefault="00B274CE" w:rsidP="00B9136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ab/>
      </w:r>
      <w:r w:rsidR="00F96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</w:t>
      </w:r>
      <w:r w:rsidR="00F96D48" w:rsidRPr="00F96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ransposing </w:t>
      </w:r>
      <w:r w:rsidR="00F96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these in vitro results</w:t>
      </w:r>
      <w:r w:rsidR="00F96D48" w:rsidRPr="00F96D4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to the in vivo conditions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 we suggest that the IgG repertoire</w:t>
      </w:r>
      <w:r w:rsidR="00A53C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naturally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produced by </w:t>
      </w:r>
      <w:r w:rsidR="005F77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ESN </w:t>
      </w:r>
      <w:r w:rsidR="005F77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group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differ</w:t>
      </w:r>
      <w:r w:rsidR="008B5D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from </w:t>
      </w:r>
      <w:r w:rsidR="00A53C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</w:t>
      </w:r>
      <w:r w:rsidR="005F774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he</w:t>
      </w:r>
      <w:r w:rsidR="00A53C7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HIV-1-infected individuals </w:t>
      </w:r>
      <w:r w:rsidR="008B5D4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and this could result</w:t>
      </w:r>
      <w:r w:rsidR="00F96D4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differential patterns of IFN-γ production. This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 xml:space="preserve">difference can exert some role </w:t>
      </w:r>
      <w:r w:rsidR="00061B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the </w:t>
      </w:r>
      <w:r w:rsidR="00061B54" w:rsidRPr="00061B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exposed uninfected </w:t>
      </w:r>
      <w:r w:rsidR="00061B5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individuals </w:t>
      </w:r>
      <w:r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but </w:t>
      </w:r>
      <w:r w:rsidR="007971E9"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it is important to highlight that </w:t>
      </w:r>
      <w:r w:rsidR="007971E9" w:rsidRPr="00046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low exposition</w:t>
      </w:r>
      <w:r w:rsidR="00457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to </w:t>
      </w:r>
      <w:r w:rsidR="00457607" w:rsidRPr="0004667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HIV-1</w:t>
      </w:r>
      <w:r w:rsidR="0045760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in term of low viral load </w:t>
      </w:r>
      <w:r w:rsidR="007971E9" w:rsidRPr="00B1309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is a feature of our ESN individuals group.</w:t>
      </w:r>
      <w:r w:rsidR="00ED11B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F674C3" w:rsidRPr="00483201" w:rsidRDefault="00AB59B8" w:rsidP="00046677">
      <w:pPr>
        <w:spacing w:after="0" w:line="480" w:lineRule="auto"/>
        <w:ind w:firstLine="708"/>
        <w:jc w:val="both"/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Although</w:t>
      </w:r>
      <w:r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Pr="00467137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we have not elucidated the mechanisms underlying our observations</w:t>
      </w:r>
      <w:r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, we assume that the IgG </w:t>
      </w:r>
      <w:r w:rsidR="00CD75C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might directly </w:t>
      </w:r>
      <w:r w:rsidR="00CD75C5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interact</w:t>
      </w:r>
      <w:r w:rsidR="00CD75C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CD75C5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with </w:t>
      </w:r>
      <w:r w:rsidR="00CD75C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the </w:t>
      </w:r>
      <w:r w:rsidR="00CD75C5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clonal receptors expressed by lymphocytes during its maturation in thymus</w:t>
      </w:r>
      <w:r w:rsidR="00CF4196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fldChar w:fldCharType="begin"/>
      </w:r>
      <w:r w:rsidR="00CD75C5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instrText xml:space="preserve"> ADDIN EN.CITE &lt;EndNote&gt;&lt;Cite&gt;&lt;Author&gt;Victor&lt;/Author&gt;&lt;Year&gt;2017&lt;/Year&gt;&lt;IDText&gt;Allergen-specific IgG as a mediator of allergy inhibition: Lessons from mother to child&lt;/IDText&gt;&lt;DisplayText&gt;&lt;style face="superscript"&gt;16&lt;/style&gt;&lt;/DisplayText&gt;&lt;record&gt;&lt;dates&gt;&lt;pub-dates&gt;&lt;date&gt;2017&lt;/date&gt;&lt;/pub-dates&gt;&lt;year&gt;2017&lt;/year&gt;&lt;/dates&gt;&lt;isbn&gt;2164-5515;2164-554X&lt;/isbn&gt;&lt;titles&gt;&lt;title&gt;Allergen-specific IgG as a mediator of allergy inhibition: Lessons from mother to child&lt;/title&gt;&lt;secondary-title&gt;Human Vaccines &amp;amp; Immunotherapeutics&lt;/secondary-title&gt;&lt;/titles&gt;&lt;pages&gt;507-513&lt;/pages&gt;&lt;number&gt;3&lt;/number&gt;&lt;contributors&gt;&lt;authors&gt;&lt;author&gt;Victor, Jefferson Russo&lt;/author&gt;&lt;/authors&gt;&lt;/contributors&gt;&lt;added-date format="utc"&gt;1519089439&lt;/added-date&gt;&lt;ref-type name="Journal Article"&gt;17&lt;/ref-type&gt;&lt;rec-number&gt;541&lt;/rec-number&gt;&lt;last-updated-date format="utc"&gt;1519089439&lt;/last-updated-date&gt;&lt;accession-num&gt;WOS:000399490900016&lt;/accession-num&gt;&lt;electronic-resource-num&gt;10.1080/21645515.2016.1244592&lt;/electronic-resource-num&gt;&lt;volume&gt;13&lt;/volume&gt;&lt;/record&gt;&lt;/Cite&gt;&lt;/EndNote&gt;</w:instrText>
      </w:r>
      <w:r w:rsidR="00CF4196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fldChar w:fldCharType="separate"/>
      </w:r>
      <w:r w:rsidR="00CD75C5" w:rsidRPr="00483201">
        <w:rPr>
          <w:rFonts w:ascii="Times New Roman" w:hAnsi="Times New Roman" w:cs="Times New Roman"/>
          <w:noProof/>
          <w:color w:val="0070C0"/>
          <w:sz w:val="24"/>
          <w:szCs w:val="24"/>
          <w:shd w:val="clear" w:color="auto" w:fill="FFFFFF"/>
          <w:vertAlign w:val="superscript"/>
          <w:lang w:val="en-US"/>
        </w:rPr>
        <w:t>16</w:t>
      </w:r>
      <w:r w:rsidR="00CF4196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fldChar w:fldCharType="end"/>
      </w:r>
      <w:r w:rsidR="00CD75C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. Also, because of technical limitations, we were unable to 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elucidate</w:t>
      </w:r>
      <w:r w:rsidR="00CD75C5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the </w:t>
      </w:r>
      <w:r w:rsidR="00C02EC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precise 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mechanism</w:t>
      </w:r>
      <w:r w:rsidR="00C02EC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of the IgG </w:t>
      </w:r>
      <w:r w:rsidR="00FF53D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effect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;</w:t>
      </w:r>
      <w:r w:rsidR="002605B9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we d</w:t>
      </w:r>
      <w:r w:rsidR="008B5D43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emonstrate</w:t>
      </w:r>
      <w:r w:rsidR="00C02EC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that IgG antibodies produced by ESN or </w:t>
      </w:r>
      <w:r w:rsidR="00022E1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HIV-1-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infected individuals 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have potential to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exert divergent modulatory effects on </w:t>
      </w:r>
      <w:r w:rsidR="00FF53D4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the production of 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IFN-γ </w:t>
      </w:r>
      <w:r w:rsidR="00C02EC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by thymic lymphocytes</w:t>
      </w:r>
      <w:r w:rsidR="00022E1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. </w:t>
      </w:r>
      <w:r w:rsidR="00D92A7C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We hope that </w:t>
      </w:r>
      <w:r w:rsidR="005639D8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our</w:t>
      </w:r>
      <w:r w:rsidR="00C02EC4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observations </w:t>
      </w:r>
      <w:r w:rsidR="008C32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will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</w:t>
      </w:r>
      <w:r w:rsidR="00D92A7C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contribute to the 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generat</w:t>
      </w:r>
      <w:r w:rsidR="00D92A7C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ion of 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future </w:t>
      </w:r>
      <w:r w:rsidR="00D92A7C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>hypothesis and</w:t>
      </w:r>
      <w:r w:rsidR="008C32AF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open field to assess the role of</w:t>
      </w:r>
      <w:r w:rsidR="00F674C3" w:rsidRPr="00483201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  <w:lang w:val="en-US"/>
        </w:rPr>
        <w:t xml:space="preserve"> IgG in resistance or response to HIV-1 infection.</w:t>
      </w:r>
    </w:p>
    <w:p w:rsidR="00B274CE" w:rsidRDefault="00B274CE" w:rsidP="00B91366">
      <w:pPr>
        <w:spacing w:after="0" w:line="48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en-GB"/>
        </w:rPr>
      </w:pPr>
    </w:p>
    <w:p w:rsidR="00E473CB" w:rsidRPr="00A64A97" w:rsidRDefault="00E7724A" w:rsidP="00B913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41579">
        <w:rPr>
          <w:rFonts w:ascii="Times New Roman" w:hAnsi="Times New Roman" w:cs="Times New Roman"/>
          <w:b/>
          <w:noProof/>
          <w:sz w:val="24"/>
          <w:szCs w:val="24"/>
          <w:lang w:val="en-GB"/>
        </w:rPr>
        <w:t>ACKNOWLEDGMENTS</w:t>
      </w:r>
    </w:p>
    <w:p w:rsidR="00E473CB" w:rsidRPr="007D5C6A" w:rsidRDefault="00E473CB" w:rsidP="00B91366">
      <w:pPr>
        <w:pStyle w:val="Ttulo"/>
        <w:spacing w:line="480" w:lineRule="auto"/>
        <w:ind w:firstLine="708"/>
        <w:jc w:val="both"/>
        <w:rPr>
          <w:sz w:val="24"/>
          <w:szCs w:val="24"/>
        </w:rPr>
      </w:pPr>
      <w:r w:rsidRPr="00A64A97">
        <w:rPr>
          <w:rStyle w:val="hps"/>
          <w:sz w:val="24"/>
          <w:szCs w:val="24"/>
          <w:lang w:val="en-GB"/>
        </w:rPr>
        <w:t xml:space="preserve">We thank </w:t>
      </w:r>
      <w:r w:rsidRPr="00A64A97">
        <w:rPr>
          <w:sz w:val="24"/>
          <w:szCs w:val="24"/>
          <w:lang w:val="en-GB"/>
        </w:rPr>
        <w:t xml:space="preserve">Dr. Luciana Bento de Souza for </w:t>
      </w:r>
      <w:r w:rsidR="008B5D43">
        <w:rPr>
          <w:sz w:val="24"/>
          <w:szCs w:val="24"/>
          <w:lang w:val="en-GB"/>
        </w:rPr>
        <w:t xml:space="preserve">the </w:t>
      </w:r>
      <w:r w:rsidRPr="00A64A97">
        <w:rPr>
          <w:sz w:val="24"/>
          <w:szCs w:val="24"/>
          <w:lang w:val="en-GB"/>
        </w:rPr>
        <w:t>technical support</w:t>
      </w:r>
      <w:r>
        <w:rPr>
          <w:sz w:val="24"/>
          <w:szCs w:val="24"/>
          <w:lang w:val="en-GB"/>
        </w:rPr>
        <w:t xml:space="preserve"> </w:t>
      </w:r>
      <w:r w:rsidR="0021559D">
        <w:rPr>
          <w:sz w:val="24"/>
          <w:szCs w:val="24"/>
          <w:lang w:val="en-GB"/>
        </w:rPr>
        <w:t xml:space="preserve">in </w:t>
      </w:r>
      <w:r>
        <w:rPr>
          <w:sz w:val="24"/>
          <w:szCs w:val="24"/>
          <w:lang w:val="en-GB"/>
        </w:rPr>
        <w:t xml:space="preserve">preparing </w:t>
      </w:r>
      <w:r w:rsidR="0021559D">
        <w:rPr>
          <w:sz w:val="24"/>
          <w:szCs w:val="24"/>
          <w:lang w:val="en-GB"/>
        </w:rPr>
        <w:t xml:space="preserve">the </w:t>
      </w:r>
      <w:r w:rsidRPr="00A64A97">
        <w:rPr>
          <w:sz w:val="24"/>
          <w:szCs w:val="24"/>
          <w:lang w:val="en-GB"/>
        </w:rPr>
        <w:t xml:space="preserve">human </w:t>
      </w:r>
      <w:proofErr w:type="spellStart"/>
      <w:r w:rsidRPr="00A64A97">
        <w:rPr>
          <w:rStyle w:val="hps"/>
          <w:sz w:val="24"/>
          <w:szCs w:val="24"/>
          <w:lang w:val="en-GB"/>
        </w:rPr>
        <w:t>thymocyte</w:t>
      </w:r>
      <w:proofErr w:type="spellEnd"/>
      <w:r>
        <w:rPr>
          <w:rStyle w:val="hps"/>
          <w:sz w:val="24"/>
          <w:szCs w:val="24"/>
          <w:lang w:val="en-GB"/>
        </w:rPr>
        <w:t xml:space="preserve">. </w:t>
      </w:r>
      <w:proofErr w:type="spellStart"/>
      <w:r w:rsidRPr="007D5C6A">
        <w:rPr>
          <w:sz w:val="24"/>
          <w:szCs w:val="24"/>
        </w:rPr>
        <w:t>This</w:t>
      </w:r>
      <w:proofErr w:type="spellEnd"/>
      <w:r w:rsidRPr="007D5C6A">
        <w:rPr>
          <w:sz w:val="24"/>
          <w:szCs w:val="24"/>
        </w:rPr>
        <w:t xml:space="preserve"> </w:t>
      </w:r>
      <w:proofErr w:type="spellStart"/>
      <w:r w:rsidRPr="007D5C6A">
        <w:rPr>
          <w:sz w:val="24"/>
          <w:szCs w:val="24"/>
        </w:rPr>
        <w:t>study</w:t>
      </w:r>
      <w:proofErr w:type="spellEnd"/>
      <w:r w:rsidRPr="007D5C6A">
        <w:rPr>
          <w:sz w:val="24"/>
          <w:szCs w:val="24"/>
        </w:rPr>
        <w:t xml:space="preserve"> </w:t>
      </w:r>
      <w:proofErr w:type="spellStart"/>
      <w:r w:rsidRPr="007D5C6A">
        <w:rPr>
          <w:sz w:val="24"/>
          <w:szCs w:val="24"/>
        </w:rPr>
        <w:t>was</w:t>
      </w:r>
      <w:proofErr w:type="spellEnd"/>
      <w:r w:rsidRPr="007D5C6A">
        <w:rPr>
          <w:sz w:val="24"/>
          <w:szCs w:val="24"/>
        </w:rPr>
        <w:t xml:space="preserve"> </w:t>
      </w:r>
      <w:proofErr w:type="spellStart"/>
      <w:r w:rsidR="00572692" w:rsidRPr="007D5C6A">
        <w:rPr>
          <w:sz w:val="24"/>
          <w:szCs w:val="24"/>
        </w:rPr>
        <w:t>supported</w:t>
      </w:r>
      <w:proofErr w:type="spellEnd"/>
      <w:r w:rsidRPr="007D5C6A">
        <w:rPr>
          <w:sz w:val="24"/>
          <w:szCs w:val="24"/>
        </w:rPr>
        <w:t xml:space="preserve"> </w:t>
      </w:r>
      <w:proofErr w:type="spellStart"/>
      <w:r w:rsidRPr="007D5C6A">
        <w:rPr>
          <w:sz w:val="24"/>
          <w:szCs w:val="24"/>
        </w:rPr>
        <w:t>by</w:t>
      </w:r>
      <w:proofErr w:type="spellEnd"/>
      <w:r w:rsidRPr="007D5C6A">
        <w:rPr>
          <w:sz w:val="24"/>
          <w:szCs w:val="24"/>
        </w:rPr>
        <w:t xml:space="preserve"> </w:t>
      </w:r>
      <w:proofErr w:type="spellStart"/>
      <w:proofErr w:type="gramStart"/>
      <w:r w:rsidRPr="007D5C6A">
        <w:rPr>
          <w:sz w:val="24"/>
          <w:szCs w:val="24"/>
        </w:rPr>
        <w:t>grant</w:t>
      </w:r>
      <w:proofErr w:type="spellEnd"/>
      <w:proofErr w:type="gramEnd"/>
      <w:r w:rsidRPr="007D5C6A">
        <w:rPr>
          <w:sz w:val="24"/>
          <w:szCs w:val="24"/>
        </w:rPr>
        <w:t xml:space="preserve"> #2018/05181-7 </w:t>
      </w:r>
      <w:proofErr w:type="spellStart"/>
      <w:r w:rsidR="00572692" w:rsidRPr="007D5C6A">
        <w:rPr>
          <w:sz w:val="24"/>
          <w:szCs w:val="24"/>
        </w:rPr>
        <w:t>from</w:t>
      </w:r>
      <w:proofErr w:type="spellEnd"/>
      <w:r w:rsidR="00572692" w:rsidRPr="007D5C6A">
        <w:rPr>
          <w:sz w:val="24"/>
          <w:szCs w:val="24"/>
        </w:rPr>
        <w:t xml:space="preserve"> </w:t>
      </w:r>
      <w:proofErr w:type="spellStart"/>
      <w:r w:rsidR="00572692" w:rsidRPr="007D5C6A">
        <w:rPr>
          <w:sz w:val="24"/>
          <w:szCs w:val="24"/>
        </w:rPr>
        <w:t>the</w:t>
      </w:r>
      <w:proofErr w:type="spellEnd"/>
      <w:r w:rsidR="00572692" w:rsidRPr="007D5C6A">
        <w:rPr>
          <w:sz w:val="24"/>
          <w:szCs w:val="24"/>
        </w:rPr>
        <w:t xml:space="preserve"> Fundação de Amparo à Pesquisa do Estado de São Paulo</w:t>
      </w:r>
      <w:r w:rsidRPr="007D5C6A">
        <w:rPr>
          <w:sz w:val="24"/>
          <w:szCs w:val="24"/>
        </w:rPr>
        <w:t xml:space="preserve"> (FAPESP)</w:t>
      </w:r>
      <w:r w:rsidRPr="007D5C6A">
        <w:rPr>
          <w:rStyle w:val="hps"/>
          <w:sz w:val="24"/>
          <w:szCs w:val="24"/>
        </w:rPr>
        <w:t>.</w:t>
      </w:r>
    </w:p>
    <w:p w:rsidR="00E473CB" w:rsidRPr="007D5C6A" w:rsidRDefault="00E473CB" w:rsidP="00B913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883" w:rsidRPr="007D5C6A" w:rsidRDefault="005C4883" w:rsidP="00B91366">
      <w:pPr>
        <w:spacing w:after="0" w:line="480" w:lineRule="auto"/>
        <w:jc w:val="both"/>
        <w:rPr>
          <w:rFonts w:ascii="Times New Roman" w:hAnsi="Times New Roman" w:cs="Times New Roman"/>
          <w:color w:val="FF0000"/>
          <w:spacing w:val="2"/>
          <w:sz w:val="24"/>
          <w:szCs w:val="24"/>
          <w:shd w:val="clear" w:color="auto" w:fill="FFFFFF"/>
        </w:rPr>
      </w:pPr>
      <w:bookmarkStart w:id="0" w:name="_GoBack"/>
      <w:bookmarkEnd w:id="0"/>
    </w:p>
    <w:p w:rsidR="00B91366" w:rsidRPr="007D5C6A" w:rsidRDefault="00B91366">
      <w:pPr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</w:pPr>
      <w:r w:rsidRPr="007D5C6A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</w:rPr>
        <w:br w:type="page"/>
      </w:r>
    </w:p>
    <w:p w:rsidR="005C4883" w:rsidRPr="00046677" w:rsidRDefault="00E7724A" w:rsidP="00046677">
      <w:pPr>
        <w:spacing w:after="0" w:line="480" w:lineRule="auto"/>
        <w:jc w:val="both"/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</w:pPr>
      <w:r w:rsidRPr="00046677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en-US"/>
        </w:rPr>
        <w:lastRenderedPageBreak/>
        <w:t>REFERENCES</w:t>
      </w:r>
    </w:p>
    <w:p w:rsidR="00046677" w:rsidRPr="00046677" w:rsidRDefault="00CF4196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color w:val="FF0000"/>
          <w:sz w:val="24"/>
          <w:szCs w:val="24"/>
        </w:rPr>
        <w:fldChar w:fldCharType="begin"/>
      </w:r>
      <w:r w:rsidR="00A50800" w:rsidRPr="00046677">
        <w:rPr>
          <w:rFonts w:ascii="Times New Roman" w:hAnsi="Times New Roman" w:cs="Times New Roman"/>
          <w:color w:val="FF0000"/>
          <w:sz w:val="24"/>
          <w:szCs w:val="24"/>
        </w:rPr>
        <w:instrText xml:space="preserve"> ADDIN EN.REFLIST </w:instrText>
      </w:r>
      <w:r w:rsidRPr="00046677">
        <w:rPr>
          <w:rFonts w:ascii="Times New Roman" w:hAnsi="Times New Roman" w:cs="Times New Roman"/>
          <w:color w:val="FF0000"/>
          <w:sz w:val="24"/>
          <w:szCs w:val="24"/>
        </w:rPr>
        <w:fldChar w:fldCharType="separate"/>
      </w:r>
      <w:r w:rsidR="00046677" w:rsidRPr="00046677">
        <w:rPr>
          <w:rFonts w:ascii="Times New Roman" w:hAnsi="Times New Roman" w:cs="Times New Roman"/>
          <w:sz w:val="24"/>
          <w:szCs w:val="24"/>
        </w:rPr>
        <w:t>1.</w:t>
      </w:r>
      <w:r w:rsidR="00046677" w:rsidRPr="00046677">
        <w:rPr>
          <w:rFonts w:ascii="Times New Roman" w:hAnsi="Times New Roman" w:cs="Times New Roman"/>
          <w:sz w:val="24"/>
          <w:szCs w:val="24"/>
        </w:rPr>
        <w:tab/>
        <w:t xml:space="preserve">Kak G, Raza M, Tiwari BK. Interferon-gamma (IFN-γ): Exploring its implications in infectious diseases. </w:t>
      </w:r>
      <w:r w:rsidR="00046677" w:rsidRPr="00046677">
        <w:rPr>
          <w:rFonts w:ascii="Times New Roman" w:hAnsi="Times New Roman" w:cs="Times New Roman"/>
          <w:i/>
          <w:sz w:val="24"/>
          <w:szCs w:val="24"/>
        </w:rPr>
        <w:t xml:space="preserve">Biomol Concepts. </w:t>
      </w:r>
      <w:r w:rsidR="00046677" w:rsidRPr="00046677">
        <w:rPr>
          <w:rFonts w:ascii="Times New Roman" w:hAnsi="Times New Roman" w:cs="Times New Roman"/>
          <w:sz w:val="24"/>
          <w:szCs w:val="24"/>
        </w:rPr>
        <w:t>2018;9(1):64-79.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046677">
        <w:rPr>
          <w:rFonts w:ascii="Times New Roman" w:hAnsi="Times New Roman" w:cs="Times New Roman"/>
          <w:sz w:val="24"/>
          <w:szCs w:val="24"/>
        </w:rPr>
        <w:t>2.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Watanabe D, Uehira T, Suzuki S, et al. Clinical characteristics of HIV-1-infected patients with high levels of plasma interferon-γ: a multicenter observational study.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BMC Infect Dis.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2019;19(1):11.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3.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 Oliveira MG, Oliveira LdM, de Lima Lira AA, et al. </w:t>
      </w:r>
      <w:r w:rsidRPr="00046677">
        <w:rPr>
          <w:rFonts w:ascii="Times New Roman" w:hAnsi="Times New Roman" w:cs="Times New Roman"/>
          <w:sz w:val="24"/>
          <w:szCs w:val="24"/>
        </w:rPr>
        <w:t xml:space="preserve">Preconception allergen sensitization can induce B10 cells in offspring: a potential main role for maternal IgG.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Allergy Asthma and Clinical Immunology. </w:t>
      </w:r>
      <w:r w:rsidRPr="00046677">
        <w:rPr>
          <w:rFonts w:ascii="Times New Roman" w:hAnsi="Times New Roman" w:cs="Times New Roman"/>
          <w:sz w:val="24"/>
          <w:szCs w:val="24"/>
        </w:rPr>
        <w:t>2017;13.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4.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de Oliveira MG, Lira AAL, Sgnotto FDR, Inoue AHS, Duarte AJDS, Victor JR. Preconception immunization can modulate intracellular Th2 cytokine profile in offspring:.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Cent Eur J Immunol. </w:t>
      </w:r>
      <w:r w:rsidRPr="00046677">
        <w:rPr>
          <w:rFonts w:ascii="Times New Roman" w:hAnsi="Times New Roman" w:cs="Times New Roman"/>
          <w:sz w:val="24"/>
          <w:szCs w:val="24"/>
        </w:rPr>
        <w:t>2018;43(4):378-388.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5.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Victor JR. Influence of Maternal Immunization with Allergens on the Thymic Maturation of Lymphocytes with Regulatory Potential in Children: A Broad Field for Further Exploration.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Journal of Immunology Research. </w:t>
      </w:r>
      <w:r w:rsidRPr="00046677">
        <w:rPr>
          <w:rFonts w:ascii="Times New Roman" w:hAnsi="Times New Roman" w:cs="Times New Roman"/>
          <w:sz w:val="24"/>
          <w:szCs w:val="24"/>
        </w:rPr>
        <w:t>2014.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6.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Lira AAL, de-Oliveira MG, Inoue AHS, Beltrame GR, Duarte AJDS, Victor JR. Preconceptional allergen immunization can induce offspring IL-17 secreting B cells (B17): do they share similarities with regulatory B10 cells?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Allergol Immunopathol (Madr). </w:t>
      </w:r>
      <w:r w:rsidRPr="00046677">
        <w:rPr>
          <w:rFonts w:ascii="Times New Roman" w:hAnsi="Times New Roman" w:cs="Times New Roman"/>
          <w:sz w:val="24"/>
          <w:szCs w:val="24"/>
        </w:rPr>
        <w:t>2018;46(5):454-459.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7.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Victor J, Fusaro A, Duarte A, Sato M. Preconception maternal immunization to dust mite inhibits the type I hypersensitivity response of offspring.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Journal of Allergy and Clinical Immunology. </w:t>
      </w:r>
      <w:r w:rsidRPr="00046677">
        <w:rPr>
          <w:rFonts w:ascii="Times New Roman" w:hAnsi="Times New Roman" w:cs="Times New Roman"/>
          <w:sz w:val="24"/>
          <w:szCs w:val="24"/>
        </w:rPr>
        <w:t>2003;111(2):269-277.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8.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Rigato PO, Fusaro AE, Victor JR, Sato MN. Maternal immunization to modulate the development of allergic response and pathogen infections.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Immunotherapy. </w:t>
      </w:r>
      <w:r w:rsidRPr="00046677">
        <w:rPr>
          <w:rFonts w:ascii="Times New Roman" w:hAnsi="Times New Roman" w:cs="Times New Roman"/>
          <w:sz w:val="24"/>
          <w:szCs w:val="24"/>
        </w:rPr>
        <w:t>2009;1(1):141-156.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9.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Victor JR, Muniz BP, Fusaro AE, et al. Maternal immunization with ovalbumin prevents neonatal allergy development and up-regulates inhibitory receptor Fc gamma RIIB expression on B cells.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Bmc Immunology. </w:t>
      </w:r>
      <w:r w:rsidRPr="00046677">
        <w:rPr>
          <w:rFonts w:ascii="Times New Roman" w:hAnsi="Times New Roman" w:cs="Times New Roman"/>
          <w:sz w:val="24"/>
          <w:szCs w:val="24"/>
        </w:rPr>
        <w:t>2010;11.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046677">
        <w:rPr>
          <w:rFonts w:ascii="Times New Roman" w:hAnsi="Times New Roman" w:cs="Times New Roman"/>
          <w:sz w:val="24"/>
          <w:szCs w:val="24"/>
        </w:rPr>
        <w:t>10.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Muniz BP, Victor JR, Oliveira LdM, et al. Tolerogenic microenvironment in neonatal period induced by maternal immunization with ovalbumin.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Immunobiology.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2014;219(5):377-384.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11.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 Lima Lira AA, de Oliveira MG, de Oliveira LM, da Silva Duarte AJ, Sato MN, Victor JR. </w:t>
      </w:r>
      <w:r w:rsidRPr="00046677">
        <w:rPr>
          <w:rFonts w:ascii="Times New Roman" w:hAnsi="Times New Roman" w:cs="Times New Roman"/>
          <w:sz w:val="24"/>
          <w:szCs w:val="24"/>
        </w:rPr>
        <w:t xml:space="preserve">Maternal immunization with ovalbumin or Dermatophagoides pteronyssinus has opposing effects on Fc gamma RIIb expression on offspring B cells.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Allergy Asthma and Clinical Immunology.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2014;10.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12.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Sgnotto FDR, Oliveira MG, Lira AAL, Bento-de-Souza L, Duarte AJDS, Victor JR. </w:t>
      </w:r>
      <w:r w:rsidRPr="00046677">
        <w:rPr>
          <w:rFonts w:ascii="Times New Roman" w:hAnsi="Times New Roman" w:cs="Times New Roman"/>
          <w:sz w:val="24"/>
          <w:szCs w:val="24"/>
        </w:rPr>
        <w:t xml:space="preserve">Low doses of IgG from atopic individuals can modulate in vitro IFN-γ production by human intra-thymic TCD4 and TCD8 cells: An IVIg comparative approach.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Hum Vaccin Immunother.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2017;13(7):1563-1572.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13.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Sgnotto FDR, de Oliveira MG, Lira AAL, et al. </w:t>
      </w:r>
      <w:r w:rsidRPr="00046677">
        <w:rPr>
          <w:rFonts w:ascii="Times New Roman" w:hAnsi="Times New Roman" w:cs="Times New Roman"/>
          <w:sz w:val="24"/>
          <w:szCs w:val="24"/>
        </w:rPr>
        <w:t xml:space="preserve">IgG from atopic dermatitis patients induces IL-17 and IL-10 production in infant intrathymic TCD4 and TCD8 cells.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International Journal of Dermatology.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2018;57(4):434-440.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14.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de Oliveira MG, de Lima Lira AA, da Ressureição Sgnotto F, et al. </w:t>
      </w:r>
      <w:r w:rsidRPr="00046677">
        <w:rPr>
          <w:rFonts w:ascii="Times New Roman" w:hAnsi="Times New Roman" w:cs="Times New Roman"/>
          <w:sz w:val="24"/>
          <w:szCs w:val="24"/>
        </w:rPr>
        <w:t xml:space="preserve">Maternal IgG impairs the maturation of offspring intrathymic IL-17-producing γδT cells: implications for murine and human allergies.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Clin Exp Allergy. </w:t>
      </w:r>
      <w:r w:rsidRPr="00046677">
        <w:rPr>
          <w:rFonts w:ascii="Times New Roman" w:hAnsi="Times New Roman" w:cs="Times New Roman"/>
          <w:sz w:val="24"/>
          <w:szCs w:val="24"/>
        </w:rPr>
        <w:t>2019.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15.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Santos LS, Sgnotto FDR, Inoue AHS, et al. IgG from Non-atopic Individuals Induces In Vitro IFN-γ and IL-10 Production by Human Intra-thymic γδT Cells: A Comparison with Atopic IgG and IVIg.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Arch Immunol Ther Exp (Warsz). </w:t>
      </w:r>
      <w:r w:rsidRPr="00046677">
        <w:rPr>
          <w:rFonts w:ascii="Times New Roman" w:hAnsi="Times New Roman" w:cs="Times New Roman"/>
          <w:sz w:val="24"/>
          <w:szCs w:val="24"/>
        </w:rPr>
        <w:t>2019.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046677">
        <w:rPr>
          <w:rFonts w:ascii="Times New Roman" w:hAnsi="Times New Roman" w:cs="Times New Roman"/>
          <w:sz w:val="24"/>
          <w:szCs w:val="24"/>
        </w:rPr>
        <w:lastRenderedPageBreak/>
        <w:t>16.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Victor JR. Allergen-specific IgG as a mediator of allergy inhibition: Lessons from mother to child.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Human Vaccines &amp; Immunotherapeutics.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2017;13(3):507-513.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17.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Lima JF, Oliveira LMS, Pereira NZ, Duarte AJS, Sato MN. </w:t>
      </w:r>
      <w:r w:rsidRPr="00046677">
        <w:rPr>
          <w:rFonts w:ascii="Times New Roman" w:hAnsi="Times New Roman" w:cs="Times New Roman"/>
          <w:sz w:val="24"/>
          <w:szCs w:val="24"/>
        </w:rPr>
        <w:t xml:space="preserve">Polyfunctional natural killer cells with a low activation profile in response to Toll-like receptor 3 activation in HIV-1-exposed seronegative subjects.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Sci Rep. </w:t>
      </w:r>
      <w:r w:rsidRPr="00046677">
        <w:rPr>
          <w:rFonts w:ascii="Times New Roman" w:hAnsi="Times New Roman" w:cs="Times New Roman"/>
          <w:sz w:val="24"/>
          <w:szCs w:val="24"/>
        </w:rPr>
        <w:t>2017;7(1):524.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18.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Osawe S, Okpokoro E, Datiri R, et al. Development of a prospective cohort of HIV Exposed Sero-Negative (HESN) individuals in Jos Nigeria.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BMC Infect Dis. </w:t>
      </w:r>
      <w:r w:rsidRPr="00046677">
        <w:rPr>
          <w:rFonts w:ascii="Times New Roman" w:hAnsi="Times New Roman" w:cs="Times New Roman"/>
          <w:sz w:val="24"/>
          <w:szCs w:val="24"/>
        </w:rPr>
        <w:t>2016;16:352.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19.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Rahman S, Rabbani R, Wachihi C, et al. Mucosal serpin A1 and A3 levels in HIV highly exposed sero-negative women are affected by the menstrual cycle and hormonal contraceptives but are independent of epidemiological confounders.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Am J Reprod Immunol. </w:t>
      </w:r>
      <w:r w:rsidRPr="00046677">
        <w:rPr>
          <w:rFonts w:ascii="Times New Roman" w:hAnsi="Times New Roman" w:cs="Times New Roman"/>
          <w:sz w:val="24"/>
          <w:szCs w:val="24"/>
        </w:rPr>
        <w:t>2013;69(1):64-72.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20.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Fenizia C, Rossignol JF, Clerici M, Biasin M. Genetic and immune determinants of immune activation in HIV-exposed seronegative individuals and their role in protection against HIV infection.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Infect Genet Evol. </w:t>
      </w:r>
      <w:r w:rsidRPr="00046677">
        <w:rPr>
          <w:rFonts w:ascii="Times New Roman" w:hAnsi="Times New Roman" w:cs="Times New Roman"/>
          <w:sz w:val="24"/>
          <w:szCs w:val="24"/>
        </w:rPr>
        <w:t>2018;66:325-334.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21.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Borrow P, Lewicki H, Hahn BH, Shaw GM, Oldstone MB. Virus-specific CD8+ cytotoxic T-lymphocyte activity associated with control of viremia in primary human immunodeficiency virus type 1 infection.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J Virol. </w:t>
      </w:r>
      <w:r w:rsidRPr="00046677">
        <w:rPr>
          <w:rFonts w:ascii="Times New Roman" w:hAnsi="Times New Roman" w:cs="Times New Roman"/>
          <w:sz w:val="24"/>
          <w:szCs w:val="24"/>
        </w:rPr>
        <w:t>1994;68(9):6103-6110.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22.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Yin Z, Zhang DH, Welte T, et al. Dominance of IL-12 over IL-4 in gamma delta T cell differentiation leads to default production of IFN-gamma: failure to down-regulate IL-12 receptor beta 2-chain expression.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J Immunol. </w:t>
      </w:r>
      <w:r w:rsidRPr="00046677">
        <w:rPr>
          <w:rFonts w:ascii="Times New Roman" w:hAnsi="Times New Roman" w:cs="Times New Roman"/>
          <w:sz w:val="24"/>
          <w:szCs w:val="24"/>
        </w:rPr>
        <w:t>2000;164(6):3056-3064.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23.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Garrido C, Clohosey ML, Whitworth CP, Hudgens M, Margolis DM, Soriano-Sarabia N. γδ T cells: an immunotherapeutic approach for HIV cure strategies.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JCI Insight. </w:t>
      </w:r>
      <w:r w:rsidRPr="00046677">
        <w:rPr>
          <w:rFonts w:ascii="Times New Roman" w:hAnsi="Times New Roman" w:cs="Times New Roman"/>
          <w:sz w:val="24"/>
          <w:szCs w:val="24"/>
        </w:rPr>
        <w:t>2018;3(12).</w:t>
      </w:r>
    </w:p>
    <w:p w:rsidR="00046677" w:rsidRPr="0039712B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pt-BR"/>
        </w:rPr>
      </w:pPr>
      <w:r w:rsidRPr="00046677">
        <w:rPr>
          <w:rFonts w:ascii="Times New Roman" w:hAnsi="Times New Roman" w:cs="Times New Roman"/>
          <w:sz w:val="24"/>
          <w:szCs w:val="24"/>
        </w:rPr>
        <w:t>24.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Agazio AE, Pelanda R, Torres RM. Silencing of TLM B cells by chronic HIV infection. </w:t>
      </w:r>
      <w:r w:rsidRPr="0039712B">
        <w:rPr>
          <w:rFonts w:ascii="Times New Roman" w:hAnsi="Times New Roman" w:cs="Times New Roman"/>
          <w:i/>
          <w:sz w:val="24"/>
          <w:szCs w:val="24"/>
          <w:lang w:val="pt-BR"/>
        </w:rPr>
        <w:t xml:space="preserve">Nat Immunol. 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>2018;19(9):902-903.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39712B">
        <w:rPr>
          <w:rFonts w:ascii="Times New Roman" w:hAnsi="Times New Roman" w:cs="Times New Roman"/>
          <w:sz w:val="24"/>
          <w:szCs w:val="24"/>
          <w:lang w:val="pt-BR"/>
        </w:rPr>
        <w:t>25.</w:t>
      </w:r>
      <w:r w:rsidRPr="0039712B">
        <w:rPr>
          <w:rFonts w:ascii="Times New Roman" w:hAnsi="Times New Roman" w:cs="Times New Roman"/>
          <w:sz w:val="24"/>
          <w:szCs w:val="24"/>
          <w:lang w:val="pt-BR"/>
        </w:rPr>
        <w:tab/>
        <w:t xml:space="preserve">Teixeira L, Valdez H, McCune JM, et al. </w:t>
      </w:r>
      <w:r w:rsidRPr="00046677">
        <w:rPr>
          <w:rFonts w:ascii="Times New Roman" w:hAnsi="Times New Roman" w:cs="Times New Roman"/>
          <w:sz w:val="24"/>
          <w:szCs w:val="24"/>
        </w:rPr>
        <w:t xml:space="preserve">Poor CD4 T cell restoration after suppression of HIV-1 replication may reflect lower thymic function.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AIDS. </w:t>
      </w:r>
      <w:r w:rsidRPr="00046677">
        <w:rPr>
          <w:rFonts w:ascii="Times New Roman" w:hAnsi="Times New Roman" w:cs="Times New Roman"/>
          <w:sz w:val="24"/>
          <w:szCs w:val="24"/>
        </w:rPr>
        <w:t>2001;15(14):1749-1756.</w:t>
      </w:r>
    </w:p>
    <w:p w:rsidR="00046677" w:rsidRPr="00046677" w:rsidRDefault="00046677" w:rsidP="00046677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26.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Gazzola L, Tincati C, Bellistrì GM, Monforte A, Marchetti G. The absence of CD4+ T cell count recovery despite receipt of virologically suppressive highly active antiretroviral therapy: clinical risk, immunological gaps, and therapeutic options.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Clin Infect Dis. </w:t>
      </w:r>
      <w:r w:rsidRPr="00046677">
        <w:rPr>
          <w:rFonts w:ascii="Times New Roman" w:hAnsi="Times New Roman" w:cs="Times New Roman"/>
          <w:sz w:val="24"/>
          <w:szCs w:val="24"/>
        </w:rPr>
        <w:t>2009;48(3):328-337.</w:t>
      </w:r>
    </w:p>
    <w:p w:rsidR="00046677" w:rsidRPr="00046677" w:rsidRDefault="00046677" w:rsidP="00046677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46677">
        <w:rPr>
          <w:rFonts w:ascii="Times New Roman" w:hAnsi="Times New Roman" w:cs="Times New Roman"/>
          <w:sz w:val="24"/>
          <w:szCs w:val="24"/>
        </w:rPr>
        <w:t>27.</w:t>
      </w:r>
      <w:r w:rsidRPr="00046677">
        <w:rPr>
          <w:rFonts w:ascii="Times New Roman" w:hAnsi="Times New Roman" w:cs="Times New Roman"/>
          <w:sz w:val="24"/>
          <w:szCs w:val="24"/>
        </w:rPr>
        <w:tab/>
        <w:t xml:space="preserve">Pannus P, Adams P, Willems E, et al. In-vitro viral suppressive capacity correlates with immune checkpoint marker expression on peripheral CD8+ T cells in treated HIV-positive patients. </w:t>
      </w:r>
      <w:r w:rsidRPr="00046677">
        <w:rPr>
          <w:rFonts w:ascii="Times New Roman" w:hAnsi="Times New Roman" w:cs="Times New Roman"/>
          <w:i/>
          <w:sz w:val="24"/>
          <w:szCs w:val="24"/>
        </w:rPr>
        <w:t xml:space="preserve">AIDS. </w:t>
      </w:r>
      <w:r w:rsidRPr="00046677">
        <w:rPr>
          <w:rFonts w:ascii="Times New Roman" w:hAnsi="Times New Roman" w:cs="Times New Roman"/>
          <w:sz w:val="24"/>
          <w:szCs w:val="24"/>
        </w:rPr>
        <w:t>2019;33(3):387-398.</w:t>
      </w:r>
    </w:p>
    <w:p w:rsidR="005C4883" w:rsidRPr="00C52397" w:rsidRDefault="00CF4196" w:rsidP="00046677">
      <w:pPr>
        <w:spacing w:after="0"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46677">
        <w:rPr>
          <w:rFonts w:ascii="Times New Roman" w:hAnsi="Times New Roman" w:cs="Times New Roman"/>
          <w:color w:val="FF0000"/>
          <w:sz w:val="24"/>
          <w:szCs w:val="24"/>
          <w:lang w:val="en-US"/>
        </w:rPr>
        <w:fldChar w:fldCharType="end"/>
      </w:r>
    </w:p>
    <w:p w:rsidR="00B91366" w:rsidRPr="00C52397" w:rsidRDefault="00B91366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C52397">
        <w:rPr>
          <w:rFonts w:ascii="Times New Roman" w:hAnsi="Times New Roman" w:cs="Times New Roman"/>
          <w:color w:val="FF0000"/>
          <w:sz w:val="24"/>
          <w:szCs w:val="24"/>
          <w:lang w:val="en-US"/>
        </w:rPr>
        <w:br w:type="page"/>
      </w:r>
    </w:p>
    <w:p w:rsidR="00B91366" w:rsidRPr="00C1702C" w:rsidRDefault="00B91366" w:rsidP="00B91366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1702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Figure Legend</w:t>
      </w:r>
    </w:p>
    <w:p w:rsidR="00B91366" w:rsidRDefault="00B91366" w:rsidP="00B91366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91366" w:rsidRPr="00996A4F" w:rsidRDefault="00B91366" w:rsidP="00B91366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996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Figure 1: Frequency, viability and the effect of purified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HIV-1 infected and ESN </w:t>
      </w:r>
      <w:r w:rsidRPr="00996A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IgG on thymic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67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sym w:font="Symbol" w:char="F064"/>
      </w:r>
      <w:r w:rsidRPr="00996A4F">
        <w:rPr>
          <w:rFonts w:ascii="Times New Roman" w:hAnsi="Times New Roman" w:cs="Times New Roman"/>
          <w:b/>
          <w:bCs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, B, TDC4 and TCD8</w:t>
      </w:r>
      <w:r w:rsidRPr="00996A4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cells.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Thymocytes (n=14)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were evaluated after 7 days in culture in RPMI medium supplemented with F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 in the absence (mock) or presence of 100 µg/mL of IVIg or IgG purified from </w:t>
      </w:r>
      <w:r w:rsidRPr="00741579"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health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y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 (HI), HIV-1infected individuals (HIV-1) or HIV-1-exposed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seronegative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individuals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frequencies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and viability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of </w:t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67"/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64"/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B (B), TCD4 (C) and TCD8 (D)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were demonstrated. I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ntracellular IFN-γ production </w:t>
      </w:r>
      <w:r>
        <w:rPr>
          <w:rFonts w:ascii="Times New Roman" w:hAnsi="Times New Roman" w:cs="Times New Roman"/>
          <w:bCs/>
          <w:noProof/>
          <w:sz w:val="24"/>
          <w:szCs w:val="24"/>
          <w:lang w:val="en-US"/>
        </w:rPr>
        <w:t>is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demonstrated in </w:t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67"/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sym w:font="Symbol" w:char="F064"/>
      </w:r>
      <w:r w:rsidRPr="00C1702C">
        <w:rPr>
          <w:rFonts w:ascii="Times New Roman" w:hAnsi="Times New Roman" w:cs="Times New Roman"/>
          <w:bCs/>
          <w:sz w:val="24"/>
          <w:szCs w:val="24"/>
          <w:lang w:val="en-US"/>
        </w:rPr>
        <w:t>T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B (F), TCD4 (G) and TCD8 (H) cells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The results are illustrated by box-and-whisker plots with 25th percentiles, and the </w:t>
      </w:r>
      <w:proofErr w:type="spellStart"/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Tukey’s</w:t>
      </w:r>
      <w:proofErr w:type="spellEnd"/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method was used to plot outliers; *p≤0.05 when compared to mock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IVIg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, HI and HIV-1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conditions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;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*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p≤0.05 when compared to mock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IVIg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HI and ESN </w:t>
      </w:r>
      <w:r w:rsidRPr="00996A4F">
        <w:rPr>
          <w:rFonts w:ascii="Times New Roman" w:hAnsi="Times New Roman" w:cs="Times New Roman"/>
          <w:bCs/>
          <w:sz w:val="24"/>
          <w:szCs w:val="24"/>
          <w:lang w:val="en-US"/>
        </w:rPr>
        <w:t>conditions.</w:t>
      </w:r>
    </w:p>
    <w:p w:rsidR="00C1702C" w:rsidRDefault="00C1702C" w:rsidP="00B91366">
      <w:pPr>
        <w:spacing w:line="48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sectPr w:rsidR="00C1702C" w:rsidSect="00F835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MDc3MrW0NDI1MTYxNTZQ0lEKTi0uzszPAykwNK8FAPWS02A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51E8F"/>
    <w:rsid w:val="0000032B"/>
    <w:rsid w:val="000060F1"/>
    <w:rsid w:val="00007579"/>
    <w:rsid w:val="00011C88"/>
    <w:rsid w:val="00013140"/>
    <w:rsid w:val="000200FB"/>
    <w:rsid w:val="00020188"/>
    <w:rsid w:val="0002030F"/>
    <w:rsid w:val="00022E14"/>
    <w:rsid w:val="0003252C"/>
    <w:rsid w:val="0003420B"/>
    <w:rsid w:val="0004167E"/>
    <w:rsid w:val="00046677"/>
    <w:rsid w:val="0005664F"/>
    <w:rsid w:val="00061B54"/>
    <w:rsid w:val="00081D64"/>
    <w:rsid w:val="000A0A39"/>
    <w:rsid w:val="000D0D22"/>
    <w:rsid w:val="000D283B"/>
    <w:rsid w:val="000E1EE6"/>
    <w:rsid w:val="000F294B"/>
    <w:rsid w:val="001048FE"/>
    <w:rsid w:val="00106893"/>
    <w:rsid w:val="001304A3"/>
    <w:rsid w:val="001343C9"/>
    <w:rsid w:val="001368D1"/>
    <w:rsid w:val="00141E2C"/>
    <w:rsid w:val="00151E8F"/>
    <w:rsid w:val="00155E7B"/>
    <w:rsid w:val="001604DE"/>
    <w:rsid w:val="0017246C"/>
    <w:rsid w:val="00174BC2"/>
    <w:rsid w:val="0017504E"/>
    <w:rsid w:val="001A25A2"/>
    <w:rsid w:val="001A6C1C"/>
    <w:rsid w:val="001B0890"/>
    <w:rsid w:val="001B653C"/>
    <w:rsid w:val="001D3AF2"/>
    <w:rsid w:val="001E1C1E"/>
    <w:rsid w:val="001F6F93"/>
    <w:rsid w:val="00203AEA"/>
    <w:rsid w:val="0021559D"/>
    <w:rsid w:val="0022133F"/>
    <w:rsid w:val="00223652"/>
    <w:rsid w:val="00232B24"/>
    <w:rsid w:val="0023300B"/>
    <w:rsid w:val="00233800"/>
    <w:rsid w:val="002354ED"/>
    <w:rsid w:val="002358C3"/>
    <w:rsid w:val="00240ABF"/>
    <w:rsid w:val="002605B9"/>
    <w:rsid w:val="00263A77"/>
    <w:rsid w:val="002812FB"/>
    <w:rsid w:val="0028168A"/>
    <w:rsid w:val="00282366"/>
    <w:rsid w:val="002860E1"/>
    <w:rsid w:val="002A5266"/>
    <w:rsid w:val="002B1175"/>
    <w:rsid w:val="002D13E3"/>
    <w:rsid w:val="002D19E0"/>
    <w:rsid w:val="003143B4"/>
    <w:rsid w:val="00314D9D"/>
    <w:rsid w:val="00315D79"/>
    <w:rsid w:val="00320339"/>
    <w:rsid w:val="003407A3"/>
    <w:rsid w:val="0034225D"/>
    <w:rsid w:val="003451EE"/>
    <w:rsid w:val="00352708"/>
    <w:rsid w:val="00353337"/>
    <w:rsid w:val="0035411D"/>
    <w:rsid w:val="003568E9"/>
    <w:rsid w:val="003764EB"/>
    <w:rsid w:val="00393FC7"/>
    <w:rsid w:val="003963E2"/>
    <w:rsid w:val="0039712B"/>
    <w:rsid w:val="003C3576"/>
    <w:rsid w:val="003D7946"/>
    <w:rsid w:val="003E08E5"/>
    <w:rsid w:val="003F2138"/>
    <w:rsid w:val="00404C7C"/>
    <w:rsid w:val="00425982"/>
    <w:rsid w:val="0042647A"/>
    <w:rsid w:val="0045027D"/>
    <w:rsid w:val="00457607"/>
    <w:rsid w:val="00460368"/>
    <w:rsid w:val="00461B50"/>
    <w:rsid w:val="00467137"/>
    <w:rsid w:val="00480D91"/>
    <w:rsid w:val="00483201"/>
    <w:rsid w:val="00490B3E"/>
    <w:rsid w:val="004A51B6"/>
    <w:rsid w:val="004C1A60"/>
    <w:rsid w:val="004C7B5D"/>
    <w:rsid w:val="004D598E"/>
    <w:rsid w:val="004E3A9C"/>
    <w:rsid w:val="004F0AC8"/>
    <w:rsid w:val="004F77D1"/>
    <w:rsid w:val="004F7DF4"/>
    <w:rsid w:val="005009CB"/>
    <w:rsid w:val="00550173"/>
    <w:rsid w:val="0055217E"/>
    <w:rsid w:val="00553799"/>
    <w:rsid w:val="00560684"/>
    <w:rsid w:val="005639D8"/>
    <w:rsid w:val="00572692"/>
    <w:rsid w:val="0058299C"/>
    <w:rsid w:val="005974B5"/>
    <w:rsid w:val="005A09E1"/>
    <w:rsid w:val="005A1560"/>
    <w:rsid w:val="005C4883"/>
    <w:rsid w:val="005E146A"/>
    <w:rsid w:val="005E1788"/>
    <w:rsid w:val="005E2148"/>
    <w:rsid w:val="005E5961"/>
    <w:rsid w:val="005F23A9"/>
    <w:rsid w:val="005F573E"/>
    <w:rsid w:val="005F7742"/>
    <w:rsid w:val="00600FFA"/>
    <w:rsid w:val="006103E5"/>
    <w:rsid w:val="00612C85"/>
    <w:rsid w:val="0062554B"/>
    <w:rsid w:val="00644472"/>
    <w:rsid w:val="00670173"/>
    <w:rsid w:val="00674AFD"/>
    <w:rsid w:val="006A4147"/>
    <w:rsid w:val="006C1735"/>
    <w:rsid w:val="006D5EB5"/>
    <w:rsid w:val="006E0FC4"/>
    <w:rsid w:val="00706FDA"/>
    <w:rsid w:val="007123F7"/>
    <w:rsid w:val="00713C29"/>
    <w:rsid w:val="00721963"/>
    <w:rsid w:val="00736ADE"/>
    <w:rsid w:val="00741579"/>
    <w:rsid w:val="00741A5A"/>
    <w:rsid w:val="00764707"/>
    <w:rsid w:val="00792979"/>
    <w:rsid w:val="007971E9"/>
    <w:rsid w:val="007973F6"/>
    <w:rsid w:val="007B07BC"/>
    <w:rsid w:val="007C3596"/>
    <w:rsid w:val="007C4280"/>
    <w:rsid w:val="007C6632"/>
    <w:rsid w:val="007D0B96"/>
    <w:rsid w:val="007D5C6A"/>
    <w:rsid w:val="007D6441"/>
    <w:rsid w:val="007E5956"/>
    <w:rsid w:val="007F189A"/>
    <w:rsid w:val="007F28F5"/>
    <w:rsid w:val="00803311"/>
    <w:rsid w:val="00804CA6"/>
    <w:rsid w:val="00831E5D"/>
    <w:rsid w:val="00843757"/>
    <w:rsid w:val="008536B9"/>
    <w:rsid w:val="0087760E"/>
    <w:rsid w:val="008A1312"/>
    <w:rsid w:val="008B5D43"/>
    <w:rsid w:val="008C32AF"/>
    <w:rsid w:val="008C7E09"/>
    <w:rsid w:val="008D32B3"/>
    <w:rsid w:val="008E1C92"/>
    <w:rsid w:val="008F14EB"/>
    <w:rsid w:val="00914770"/>
    <w:rsid w:val="00931153"/>
    <w:rsid w:val="00937BE5"/>
    <w:rsid w:val="00940C93"/>
    <w:rsid w:val="00965685"/>
    <w:rsid w:val="00987B32"/>
    <w:rsid w:val="00996F63"/>
    <w:rsid w:val="009A5DA1"/>
    <w:rsid w:val="009B2AC5"/>
    <w:rsid w:val="009C0E44"/>
    <w:rsid w:val="009E409B"/>
    <w:rsid w:val="00A17F13"/>
    <w:rsid w:val="00A214D1"/>
    <w:rsid w:val="00A246A9"/>
    <w:rsid w:val="00A50800"/>
    <w:rsid w:val="00A53C75"/>
    <w:rsid w:val="00A55E65"/>
    <w:rsid w:val="00A60710"/>
    <w:rsid w:val="00A60833"/>
    <w:rsid w:val="00A676A1"/>
    <w:rsid w:val="00A830E5"/>
    <w:rsid w:val="00A91A01"/>
    <w:rsid w:val="00AA4575"/>
    <w:rsid w:val="00AB59B8"/>
    <w:rsid w:val="00AD7ACC"/>
    <w:rsid w:val="00AE6A18"/>
    <w:rsid w:val="00B1309D"/>
    <w:rsid w:val="00B274CE"/>
    <w:rsid w:val="00B27979"/>
    <w:rsid w:val="00B33222"/>
    <w:rsid w:val="00B367B9"/>
    <w:rsid w:val="00B44F4B"/>
    <w:rsid w:val="00B6510B"/>
    <w:rsid w:val="00B6774A"/>
    <w:rsid w:val="00B819EB"/>
    <w:rsid w:val="00B840A5"/>
    <w:rsid w:val="00B873D1"/>
    <w:rsid w:val="00B91366"/>
    <w:rsid w:val="00BC244D"/>
    <w:rsid w:val="00BC27B2"/>
    <w:rsid w:val="00BD2307"/>
    <w:rsid w:val="00BD520E"/>
    <w:rsid w:val="00BF081D"/>
    <w:rsid w:val="00C02EC4"/>
    <w:rsid w:val="00C06FF2"/>
    <w:rsid w:val="00C121F5"/>
    <w:rsid w:val="00C1702C"/>
    <w:rsid w:val="00C21EE2"/>
    <w:rsid w:val="00C32BC9"/>
    <w:rsid w:val="00C46C5B"/>
    <w:rsid w:val="00C507AF"/>
    <w:rsid w:val="00C52397"/>
    <w:rsid w:val="00C617A2"/>
    <w:rsid w:val="00C66616"/>
    <w:rsid w:val="00C67C94"/>
    <w:rsid w:val="00C67EE7"/>
    <w:rsid w:val="00C851E8"/>
    <w:rsid w:val="00C918FE"/>
    <w:rsid w:val="00C96502"/>
    <w:rsid w:val="00CA7A52"/>
    <w:rsid w:val="00CC3E41"/>
    <w:rsid w:val="00CC6925"/>
    <w:rsid w:val="00CD2BA6"/>
    <w:rsid w:val="00CD3ECB"/>
    <w:rsid w:val="00CD4BCC"/>
    <w:rsid w:val="00CD75C5"/>
    <w:rsid w:val="00CE3410"/>
    <w:rsid w:val="00CE4C6D"/>
    <w:rsid w:val="00CF0403"/>
    <w:rsid w:val="00CF26D8"/>
    <w:rsid w:val="00CF4196"/>
    <w:rsid w:val="00D0471F"/>
    <w:rsid w:val="00D335AF"/>
    <w:rsid w:val="00D46F18"/>
    <w:rsid w:val="00D55020"/>
    <w:rsid w:val="00D65757"/>
    <w:rsid w:val="00D766E3"/>
    <w:rsid w:val="00D830B4"/>
    <w:rsid w:val="00D86CEA"/>
    <w:rsid w:val="00D92A7C"/>
    <w:rsid w:val="00D95BC2"/>
    <w:rsid w:val="00DA066E"/>
    <w:rsid w:val="00DB1387"/>
    <w:rsid w:val="00DB5BE1"/>
    <w:rsid w:val="00DC06E0"/>
    <w:rsid w:val="00DC3C9F"/>
    <w:rsid w:val="00DC7867"/>
    <w:rsid w:val="00DE2523"/>
    <w:rsid w:val="00E00571"/>
    <w:rsid w:val="00E0526E"/>
    <w:rsid w:val="00E07B2B"/>
    <w:rsid w:val="00E114CF"/>
    <w:rsid w:val="00E13767"/>
    <w:rsid w:val="00E212F7"/>
    <w:rsid w:val="00E23B2C"/>
    <w:rsid w:val="00E2755D"/>
    <w:rsid w:val="00E32400"/>
    <w:rsid w:val="00E330C7"/>
    <w:rsid w:val="00E473CB"/>
    <w:rsid w:val="00E52B86"/>
    <w:rsid w:val="00E576CF"/>
    <w:rsid w:val="00E7724A"/>
    <w:rsid w:val="00E924DD"/>
    <w:rsid w:val="00EA5A76"/>
    <w:rsid w:val="00EA7BEE"/>
    <w:rsid w:val="00EB4F70"/>
    <w:rsid w:val="00EC7AFC"/>
    <w:rsid w:val="00ED1140"/>
    <w:rsid w:val="00ED11B3"/>
    <w:rsid w:val="00EE42D1"/>
    <w:rsid w:val="00F179A4"/>
    <w:rsid w:val="00F21C45"/>
    <w:rsid w:val="00F26D6B"/>
    <w:rsid w:val="00F317BD"/>
    <w:rsid w:val="00F674C3"/>
    <w:rsid w:val="00F7400B"/>
    <w:rsid w:val="00F772BE"/>
    <w:rsid w:val="00F8354A"/>
    <w:rsid w:val="00F91E59"/>
    <w:rsid w:val="00F96D48"/>
    <w:rsid w:val="00F9778D"/>
    <w:rsid w:val="00FB0B2A"/>
    <w:rsid w:val="00FC7C6C"/>
    <w:rsid w:val="00FD2919"/>
    <w:rsid w:val="00FD6BF6"/>
    <w:rsid w:val="00FF3CEB"/>
    <w:rsid w:val="00FF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4A"/>
  </w:style>
  <w:style w:type="paragraph" w:styleId="Ttulo1">
    <w:name w:val="heading 1"/>
    <w:basedOn w:val="Normal"/>
    <w:link w:val="Ttulo1Char"/>
    <w:uiPriority w:val="9"/>
    <w:qFormat/>
    <w:rsid w:val="0015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51E8F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151E8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51E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151E8F"/>
    <w:pPr>
      <w:tabs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hps">
    <w:name w:val="hps"/>
    <w:basedOn w:val="Fontepargpadro"/>
    <w:rsid w:val="00151E8F"/>
  </w:style>
  <w:style w:type="character" w:customStyle="1" w:styleId="Ttulo1Char">
    <w:name w:val="Título 1 Char"/>
    <w:basedOn w:val="Fontepargpadro"/>
    <w:link w:val="Ttulo1"/>
    <w:uiPriority w:val="9"/>
    <w:rsid w:val="00151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A5080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Fontepargpadro"/>
    <w:link w:val="EndNoteBibliographyTitle"/>
    <w:rsid w:val="00A5080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080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Fontepargpadro"/>
    <w:link w:val="EndNoteBibliography"/>
    <w:rsid w:val="00A50800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Fontepargpadro"/>
    <w:rsid w:val="00D830B4"/>
  </w:style>
  <w:style w:type="paragraph" w:styleId="PargrafodaLista">
    <w:name w:val="List Paragraph"/>
    <w:basedOn w:val="Normal"/>
    <w:uiPriority w:val="34"/>
    <w:qFormat/>
    <w:rsid w:val="004F7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B13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B13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B138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B13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B1387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1387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E473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473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it-name-surname">
    <w:name w:val="cit-name-surname"/>
    <w:basedOn w:val="Fontepargpadro"/>
    <w:rsid w:val="00E473CB"/>
  </w:style>
  <w:style w:type="character" w:customStyle="1" w:styleId="cesartextoregular1">
    <w:name w:val="cesar_texto_regular1"/>
    <w:basedOn w:val="Fontepargpadro"/>
    <w:rsid w:val="00E473CB"/>
    <w:rPr>
      <w:rFonts w:ascii="Verdana" w:hAnsi="Verdana" w:hint="default"/>
      <w:b w:val="0"/>
      <w:bCs w:val="0"/>
      <w:smallCaps w:val="0"/>
      <w:color w:val="000000"/>
      <w:sz w:val="16"/>
      <w:szCs w:val="16"/>
    </w:rPr>
  </w:style>
  <w:style w:type="character" w:styleId="nfase">
    <w:name w:val="Emphasis"/>
    <w:basedOn w:val="Fontepargpadro"/>
    <w:uiPriority w:val="20"/>
    <w:qFormat/>
    <w:rsid w:val="00E0057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54A"/>
  </w:style>
  <w:style w:type="paragraph" w:styleId="Heading1">
    <w:name w:val="heading 1"/>
    <w:basedOn w:val="Normal"/>
    <w:link w:val="Heading1Char"/>
    <w:uiPriority w:val="9"/>
    <w:qFormat/>
    <w:rsid w:val="00151E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E8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51E8F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BodyTextIndentChar">
    <w:name w:val="Body Text Indent Char"/>
    <w:basedOn w:val="DefaultParagraphFont"/>
    <w:link w:val="BodyTextIndent"/>
    <w:rsid w:val="00151E8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151E8F"/>
    <w:pPr>
      <w:tabs>
        <w:tab w:val="left" w:pos="184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hps">
    <w:name w:val="hps"/>
    <w:basedOn w:val="DefaultParagraphFont"/>
    <w:rsid w:val="00151E8F"/>
  </w:style>
  <w:style w:type="character" w:customStyle="1" w:styleId="Heading1Char">
    <w:name w:val="Heading 1 Char"/>
    <w:basedOn w:val="DefaultParagraphFont"/>
    <w:link w:val="Heading1"/>
    <w:uiPriority w:val="9"/>
    <w:rsid w:val="00151E8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ndNoteBibliographyTitle">
    <w:name w:val="EndNote Bibliography Title"/>
    <w:basedOn w:val="Normal"/>
    <w:link w:val="EndNoteBibliographyTitleChar"/>
    <w:rsid w:val="00A50800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5080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50800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50800"/>
    <w:rPr>
      <w:rFonts w:ascii="Calibri" w:hAnsi="Calibri" w:cs="Calibri"/>
      <w:noProof/>
      <w:lang w:val="en-US"/>
    </w:rPr>
  </w:style>
  <w:style w:type="character" w:customStyle="1" w:styleId="highlight">
    <w:name w:val="highlight"/>
    <w:basedOn w:val="DefaultParagraphFont"/>
    <w:rsid w:val="00D830B4"/>
  </w:style>
  <w:style w:type="paragraph" w:styleId="ListParagraph">
    <w:name w:val="List Paragraph"/>
    <w:basedOn w:val="Normal"/>
    <w:uiPriority w:val="34"/>
    <w:qFormat/>
    <w:rsid w:val="004F77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CommentReference">
    <w:name w:val="annotation reference"/>
    <w:basedOn w:val="DefaultParagraphFont"/>
    <w:uiPriority w:val="99"/>
    <w:semiHidden/>
    <w:unhideWhenUsed/>
    <w:rsid w:val="00DB1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87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E473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E473C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it-name-surname">
    <w:name w:val="cit-name-surname"/>
    <w:basedOn w:val="DefaultParagraphFont"/>
    <w:rsid w:val="00E473CB"/>
  </w:style>
  <w:style w:type="character" w:customStyle="1" w:styleId="cesartextoregular1">
    <w:name w:val="cesar_texto_regular1"/>
    <w:basedOn w:val="DefaultParagraphFont"/>
    <w:rsid w:val="00E473CB"/>
    <w:rPr>
      <w:rFonts w:ascii="Verdana" w:hAnsi="Verdana" w:hint="default"/>
      <w:b w:val="0"/>
      <w:bCs w:val="0"/>
      <w:smallCap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eurosurveillance.org/search?value1=Sabri+Saeed+Sanabani&amp;option1=author&amp;noRedirect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9AA0E-5FDD-4A68-A809-DC5D4B1C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6858</Words>
  <Characters>37036</Characters>
  <Application>Microsoft Office Word</Application>
  <DocSecurity>0</DocSecurity>
  <Lines>308</Lines>
  <Paragraphs>87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10</cp:revision>
  <dcterms:created xsi:type="dcterms:W3CDTF">2019-08-19T17:41:00Z</dcterms:created>
  <dcterms:modified xsi:type="dcterms:W3CDTF">2019-08-20T18:56:00Z</dcterms:modified>
</cp:coreProperties>
</file>