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0BEC" w14:textId="361DF50A" w:rsidR="007155E9" w:rsidRPr="003F6908" w:rsidRDefault="00EA2FB2" w:rsidP="007155E9">
      <w:r>
        <w:rPr>
          <w:b/>
        </w:rPr>
        <w:t xml:space="preserve">Supplemental </w:t>
      </w:r>
      <w:r w:rsidR="007155E9" w:rsidRPr="00105A5E">
        <w:rPr>
          <w:b/>
        </w:rPr>
        <w:t>Table 1</w:t>
      </w:r>
      <w:r w:rsidR="007155E9" w:rsidRPr="003F6908">
        <w:rPr>
          <w:bCs/>
        </w:rPr>
        <w:t>. Orientation of condylar displacement changes</w:t>
      </w:r>
    </w:p>
    <w:p w14:paraId="39954051" w14:textId="77777777" w:rsidR="007155E9" w:rsidRPr="003F6908" w:rsidRDefault="007155E9" w:rsidP="007155E9">
      <w:pPr>
        <w:rPr>
          <w:rFonts w:eastAsiaTheme="minorEastAsia"/>
        </w:rPr>
      </w:pPr>
    </w:p>
    <w:tbl>
      <w:tblPr>
        <w:tblW w:w="9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4400"/>
        <w:gridCol w:w="4678"/>
      </w:tblGrid>
      <w:tr w:rsidR="007155E9" w:rsidRPr="003F6908" w14:paraId="6DA85FAD" w14:textId="77777777" w:rsidTr="00A408B2">
        <w:trPr>
          <w:trHeight w:val="405"/>
        </w:trPr>
        <w:tc>
          <w:tcPr>
            <w:tcW w:w="83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2DD12643" w14:textId="77777777" w:rsidR="007155E9" w:rsidRPr="003F6908" w:rsidRDefault="007155E9" w:rsidP="00A408B2">
            <w:pPr>
              <w:rPr>
                <w:rFonts w:eastAsia="Malgun Gothic"/>
                <w:color w:val="000000"/>
              </w:rPr>
            </w:pPr>
            <w:r w:rsidRPr="003F6908">
              <w:rPr>
                <w:rFonts w:eastAsia="Malgun Gothic"/>
                <w:color w:val="000000"/>
              </w:rPr>
              <w:t xml:space="preserve">　</w:t>
            </w:r>
          </w:p>
        </w:tc>
        <w:tc>
          <w:tcPr>
            <w:tcW w:w="44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BB5B314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Positive value</w:t>
            </w:r>
          </w:p>
        </w:tc>
        <w:tc>
          <w:tcPr>
            <w:tcW w:w="467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4A3DED5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Negative value</w:t>
            </w:r>
          </w:p>
        </w:tc>
      </w:tr>
      <w:tr w:rsidR="007155E9" w:rsidRPr="003F6908" w14:paraId="117AD48C" w14:textId="77777777" w:rsidTr="00A408B2">
        <w:trPr>
          <w:trHeight w:val="388"/>
        </w:trPr>
        <w:tc>
          <w:tcPr>
            <w:tcW w:w="5233" w:type="dxa"/>
            <w:gridSpan w:val="2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8EE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Translational changes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60AF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155E9" w:rsidRPr="003F6908" w14:paraId="450A1236" w14:textId="77777777" w:rsidTr="00A408B2">
        <w:trPr>
          <w:trHeight w:val="3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B077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A-P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8227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922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</w:t>
            </w:r>
          </w:p>
        </w:tc>
      </w:tr>
      <w:tr w:rsidR="007155E9" w:rsidRPr="003F6908" w14:paraId="6A177561" w14:textId="77777777" w:rsidTr="00A408B2">
        <w:trPr>
          <w:trHeight w:val="3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78AF" w14:textId="77777777" w:rsidR="007155E9" w:rsidRPr="003F6908" w:rsidRDefault="007155E9" w:rsidP="00A408B2">
            <w:pPr>
              <w:rPr>
                <w:rFonts w:eastAsia="Malgun Gothic"/>
                <w:color w:val="000000"/>
                <w:sz w:val="20"/>
                <w:szCs w:val="20"/>
              </w:rPr>
            </w:pPr>
            <w:r w:rsidRPr="003F6908">
              <w:rPr>
                <w:rFonts w:eastAsia="Malgun Gothic"/>
                <w:color w:val="000000"/>
                <w:sz w:val="20"/>
                <w:szCs w:val="20"/>
              </w:rPr>
              <w:t>R-L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ADF7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8EC9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Left</w:t>
            </w:r>
          </w:p>
        </w:tc>
      </w:tr>
      <w:tr w:rsidR="007155E9" w:rsidRPr="003F6908" w14:paraId="53EC6AD9" w14:textId="77777777" w:rsidTr="00A408B2">
        <w:trPr>
          <w:trHeight w:val="3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0B91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S-I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80C8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60F4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Inferior</w:t>
            </w:r>
          </w:p>
        </w:tc>
      </w:tr>
      <w:tr w:rsidR="007155E9" w:rsidRPr="003F6908" w14:paraId="3A69897D" w14:textId="77777777" w:rsidTr="00A408B2">
        <w:trPr>
          <w:trHeight w:val="388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EA90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Rotational changes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716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</w:tr>
      <w:tr w:rsidR="007155E9" w:rsidRPr="003F6908" w14:paraId="3D59AD4D" w14:textId="77777777" w:rsidTr="00A408B2">
        <w:trPr>
          <w:trHeight w:val="3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59B9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Yaw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FBD4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rotation of the lateral pole/posterior rotation of the medial pole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C3F8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rotation of the lateral pole/anterior rotation of the medial pole</w:t>
            </w:r>
          </w:p>
        </w:tc>
      </w:tr>
      <w:tr w:rsidR="007155E9" w:rsidRPr="003F6908" w14:paraId="5685DD19" w14:textId="77777777" w:rsidTr="00A408B2">
        <w:trPr>
          <w:trHeight w:val="3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4342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Pitch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FE1E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Counterclockwise rotation (upward pitch)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6EC9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Clockwise rotation (downward pitch)</w:t>
            </w:r>
          </w:p>
        </w:tc>
      </w:tr>
      <w:tr w:rsidR="007155E9" w:rsidRPr="003F6908" w14:paraId="6D5F71DA" w14:textId="77777777" w:rsidTr="00A408B2">
        <w:trPr>
          <w:trHeight w:val="405"/>
        </w:trPr>
        <w:tc>
          <w:tcPr>
            <w:tcW w:w="83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87FFE3E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Roll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1497B86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Lateral rotation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B1485D7" w14:textId="77777777" w:rsidR="007155E9" w:rsidRPr="003F6908" w:rsidRDefault="007155E9" w:rsidP="00A408B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Medial rotation </w:t>
            </w:r>
          </w:p>
        </w:tc>
      </w:tr>
    </w:tbl>
    <w:p w14:paraId="019FB5DB" w14:textId="77777777" w:rsidR="007155E9" w:rsidRPr="003F6908" w:rsidRDefault="007155E9" w:rsidP="007155E9">
      <w:pPr>
        <w:rPr>
          <w:rFonts w:eastAsiaTheme="minorEastAsia"/>
        </w:rPr>
      </w:pPr>
    </w:p>
    <w:p w14:paraId="67103732" w14:textId="77777777" w:rsidR="007155E9" w:rsidRPr="003F6908" w:rsidRDefault="007155E9" w:rsidP="007155E9">
      <w:pPr>
        <w:rPr>
          <w:sz w:val="22"/>
          <w:szCs w:val="20"/>
        </w:rPr>
      </w:pPr>
      <w:r w:rsidRPr="003F6908">
        <w:rPr>
          <w:sz w:val="22"/>
          <w:szCs w:val="20"/>
        </w:rPr>
        <w:t>A-P, anteroposterior; R-L, right-left; S-I, superior-inferior.</w:t>
      </w:r>
    </w:p>
    <w:p w14:paraId="7422728C" w14:textId="22AD7691" w:rsidR="007155E9" w:rsidRDefault="007155E9" w:rsidP="007155E9"/>
    <w:p w14:paraId="73AA6AF2" w14:textId="6BD5B0AF" w:rsidR="006B47B0" w:rsidRDefault="006B47B0" w:rsidP="007155E9"/>
    <w:p w14:paraId="7FE823A1" w14:textId="07ABD3A6" w:rsidR="006B47B0" w:rsidRDefault="006B47B0" w:rsidP="007155E9"/>
    <w:p w14:paraId="65E33A07" w14:textId="59361D9F" w:rsidR="006B47B0" w:rsidRDefault="006B47B0" w:rsidP="007155E9"/>
    <w:p w14:paraId="0C1B3900" w14:textId="0B667F7B" w:rsidR="006B47B0" w:rsidRDefault="006B47B0" w:rsidP="007155E9"/>
    <w:p w14:paraId="76355A49" w14:textId="77D5A318" w:rsidR="006B47B0" w:rsidRDefault="006B47B0" w:rsidP="007155E9"/>
    <w:p w14:paraId="59DEC43B" w14:textId="521AF6A8" w:rsidR="006B47B0" w:rsidRDefault="006B47B0" w:rsidP="007155E9"/>
    <w:p w14:paraId="6F756218" w14:textId="05413579" w:rsidR="006B47B0" w:rsidRDefault="006B47B0" w:rsidP="007155E9"/>
    <w:p w14:paraId="31AD1516" w14:textId="580EB453" w:rsidR="006B47B0" w:rsidRDefault="006B47B0" w:rsidP="007155E9"/>
    <w:p w14:paraId="4728AAFE" w14:textId="7E34C01D" w:rsidR="006B47B0" w:rsidRDefault="006B47B0" w:rsidP="007155E9"/>
    <w:p w14:paraId="48BB23AD" w14:textId="4E548986" w:rsidR="006B47B0" w:rsidRDefault="006B47B0" w:rsidP="007155E9"/>
    <w:p w14:paraId="1C2CC62E" w14:textId="7CBB86C8" w:rsidR="006B47B0" w:rsidRDefault="006B47B0" w:rsidP="007155E9"/>
    <w:p w14:paraId="412EB013" w14:textId="3725A7D6" w:rsidR="006B47B0" w:rsidRDefault="006B47B0" w:rsidP="007155E9"/>
    <w:p w14:paraId="3AA49BE7" w14:textId="57FDBA9E" w:rsidR="006B47B0" w:rsidRDefault="006B47B0" w:rsidP="007155E9"/>
    <w:p w14:paraId="3BED271A" w14:textId="1401D2E9" w:rsidR="006B47B0" w:rsidRDefault="006B47B0" w:rsidP="007155E9"/>
    <w:p w14:paraId="2504EC8B" w14:textId="48F3574E" w:rsidR="006B47B0" w:rsidRDefault="006B47B0" w:rsidP="007155E9"/>
    <w:p w14:paraId="3A6917C3" w14:textId="6CC1782B" w:rsidR="006B47B0" w:rsidRDefault="006B47B0" w:rsidP="007155E9"/>
    <w:p w14:paraId="552BEBC7" w14:textId="11010956" w:rsidR="006B47B0" w:rsidRDefault="006B47B0" w:rsidP="007155E9"/>
    <w:p w14:paraId="6FCFEC20" w14:textId="16A27732" w:rsidR="006B47B0" w:rsidRDefault="006B47B0" w:rsidP="007155E9"/>
    <w:p w14:paraId="71C37E78" w14:textId="73D7C278" w:rsidR="006B47B0" w:rsidRDefault="006B47B0" w:rsidP="007155E9"/>
    <w:p w14:paraId="374C5F9E" w14:textId="07FD0B24" w:rsidR="006B47B0" w:rsidRDefault="006B47B0" w:rsidP="007155E9"/>
    <w:p w14:paraId="11A11649" w14:textId="6BE09674" w:rsidR="006B47B0" w:rsidRDefault="006B47B0" w:rsidP="007155E9"/>
    <w:p w14:paraId="21F8D93A" w14:textId="62B24DED" w:rsidR="006B47B0" w:rsidRDefault="006B47B0" w:rsidP="007155E9"/>
    <w:p w14:paraId="6D645E5A" w14:textId="3E849A0E" w:rsidR="006B47B0" w:rsidRDefault="006B47B0" w:rsidP="007155E9"/>
    <w:p w14:paraId="0016F291" w14:textId="0B64523C" w:rsidR="006B47B0" w:rsidRDefault="006B47B0" w:rsidP="007155E9"/>
    <w:p w14:paraId="22B38C0F" w14:textId="5D10EEC9" w:rsidR="006B47B0" w:rsidRDefault="006B47B0" w:rsidP="007155E9"/>
    <w:p w14:paraId="6DA58CC1" w14:textId="0315ABFF" w:rsidR="006B47B0" w:rsidRDefault="006B47B0" w:rsidP="007155E9"/>
    <w:p w14:paraId="71740E0E" w14:textId="0C4C26AD" w:rsidR="006B47B0" w:rsidRDefault="006B47B0" w:rsidP="007155E9"/>
    <w:p w14:paraId="60748181" w14:textId="709916B7" w:rsidR="006B47B0" w:rsidRDefault="006B47B0" w:rsidP="007155E9"/>
    <w:p w14:paraId="3C09570D" w14:textId="4D5D6F34" w:rsidR="006B47B0" w:rsidRDefault="006B47B0" w:rsidP="007155E9"/>
    <w:p w14:paraId="148003CC" w14:textId="0E1E5DCA" w:rsidR="006B47B0" w:rsidRDefault="006B47B0" w:rsidP="007155E9"/>
    <w:p w14:paraId="3E00B618" w14:textId="3C569AE6" w:rsidR="006B47B0" w:rsidRDefault="006B47B0" w:rsidP="007155E9"/>
    <w:p w14:paraId="200DE050" w14:textId="77777777" w:rsidR="006B47B0" w:rsidRDefault="006B47B0" w:rsidP="006B47B0">
      <w:pPr>
        <w:rPr>
          <w:bCs/>
        </w:rPr>
      </w:pPr>
    </w:p>
    <w:p w14:paraId="4F6324EB" w14:textId="6262D03A" w:rsidR="006B47B0" w:rsidRPr="003F6908" w:rsidRDefault="000A45B3" w:rsidP="006B47B0">
      <w:pPr>
        <w:rPr>
          <w:bCs/>
        </w:rPr>
      </w:pPr>
      <w:r>
        <w:rPr>
          <w:b/>
        </w:rPr>
        <w:lastRenderedPageBreak/>
        <w:t xml:space="preserve">Supplemental </w:t>
      </w:r>
      <w:r w:rsidR="006B47B0" w:rsidRPr="00AE7C07">
        <w:rPr>
          <w:b/>
        </w:rPr>
        <w:t>Table 2</w:t>
      </w:r>
      <w:r w:rsidR="006B47B0" w:rsidRPr="003F6908">
        <w:rPr>
          <w:bCs/>
        </w:rPr>
        <w:t>. Comparison of condylar displacement between the deviated and non-deviated sides after surgery (T0) and during follow up (T1)</w:t>
      </w:r>
    </w:p>
    <w:p w14:paraId="298C2CA1" w14:textId="77777777" w:rsidR="006B47B0" w:rsidRPr="003F6908" w:rsidRDefault="006B47B0" w:rsidP="006B47B0"/>
    <w:p w14:paraId="0198ED7D" w14:textId="77777777" w:rsidR="006B47B0" w:rsidRPr="003F6908" w:rsidRDefault="006B47B0" w:rsidP="006B47B0"/>
    <w:tbl>
      <w:tblPr>
        <w:tblpPr w:leftFromText="180" w:rightFromText="180" w:vertAnchor="page" w:horzAnchor="margin" w:tblpY="2271"/>
        <w:tblW w:w="4214" w:type="pct"/>
        <w:tblLayout w:type="fixed"/>
        <w:tblLook w:val="04A0" w:firstRow="1" w:lastRow="0" w:firstColumn="1" w:lastColumn="0" w:noHBand="0" w:noVBand="1"/>
      </w:tblPr>
      <w:tblGrid>
        <w:gridCol w:w="1560"/>
        <w:gridCol w:w="870"/>
        <w:gridCol w:w="1682"/>
        <w:gridCol w:w="1558"/>
        <w:gridCol w:w="1932"/>
      </w:tblGrid>
      <w:tr w:rsidR="006B47B0" w:rsidRPr="003F6908" w14:paraId="4296B33F" w14:textId="77777777" w:rsidTr="00A313E2">
        <w:trPr>
          <w:trHeight w:val="300"/>
        </w:trPr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B9572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129BB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BEC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sz w:val="20"/>
                <w:szCs w:val="20"/>
              </w:rPr>
              <w:t>Deviated side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BBF3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sz w:val="20"/>
                <w:szCs w:val="20"/>
              </w:rPr>
              <w:t>Non-deviated side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82314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P</w:t>
            </w:r>
            <w:r w:rsidRPr="003F6908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6B47B0" w:rsidRPr="003F6908" w14:paraId="60A81352" w14:textId="77777777" w:rsidTr="00A313E2">
        <w:trPr>
          <w:trHeight w:val="300"/>
        </w:trPr>
        <w:tc>
          <w:tcPr>
            <w:tcW w:w="1026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14:paraId="2A6750D4" w14:textId="77777777" w:rsidR="006B47B0" w:rsidRPr="003F6908" w:rsidRDefault="006B47B0" w:rsidP="00A313E2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F6908">
              <w:rPr>
                <w:rFonts w:eastAsiaTheme="minorEastAsia"/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9FCB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A-P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1339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-0.47 ± 0.66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61CD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0.35 ± 0.48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520" w14:textId="77777777" w:rsidR="006B47B0" w:rsidRPr="003F6908" w:rsidRDefault="006B47B0" w:rsidP="00A313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6908">
              <w:rPr>
                <w:bCs/>
                <w:color w:val="000000"/>
                <w:sz w:val="22"/>
                <w:szCs w:val="22"/>
              </w:rPr>
              <w:t xml:space="preserve">0.007 </w:t>
            </w:r>
          </w:p>
        </w:tc>
      </w:tr>
      <w:tr w:rsidR="006B47B0" w:rsidRPr="003F6908" w14:paraId="6B50016D" w14:textId="77777777" w:rsidTr="00A313E2">
        <w:trPr>
          <w:trHeight w:val="300"/>
        </w:trPr>
        <w:tc>
          <w:tcPr>
            <w:tcW w:w="1026" w:type="pct"/>
            <w:vMerge/>
            <w:tcBorders>
              <w:left w:val="nil"/>
              <w:right w:val="nil"/>
            </w:tcBorders>
            <w:hideMark/>
          </w:tcPr>
          <w:p w14:paraId="2AFA218F" w14:textId="77777777" w:rsidR="006B47B0" w:rsidRPr="003F6908" w:rsidRDefault="006B47B0" w:rsidP="00A313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62C96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R-L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54D5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-0.08 ± 0.92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816CB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-0.35 ± 0.80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320C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 xml:space="preserve">0.861 </w:t>
            </w:r>
          </w:p>
        </w:tc>
      </w:tr>
      <w:tr w:rsidR="006B47B0" w:rsidRPr="003F6908" w14:paraId="38751A47" w14:textId="77777777" w:rsidTr="00A313E2">
        <w:trPr>
          <w:trHeight w:val="300"/>
        </w:trPr>
        <w:tc>
          <w:tcPr>
            <w:tcW w:w="1026" w:type="pct"/>
            <w:vMerge/>
            <w:tcBorders>
              <w:left w:val="nil"/>
              <w:bottom w:val="nil"/>
              <w:right w:val="nil"/>
            </w:tcBorders>
          </w:tcPr>
          <w:p w14:paraId="7753913B" w14:textId="77777777" w:rsidR="006B47B0" w:rsidRPr="003F6908" w:rsidRDefault="006B47B0" w:rsidP="00A313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6E28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S-I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D9C3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0.15 ± 1.34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3D08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-0.51 ± 0.68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97D9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 xml:space="preserve">0.152 </w:t>
            </w:r>
          </w:p>
        </w:tc>
      </w:tr>
      <w:tr w:rsidR="006B47B0" w:rsidRPr="003F6908" w14:paraId="081F89BC" w14:textId="77777777" w:rsidTr="00A313E2">
        <w:trPr>
          <w:trHeight w:val="300"/>
        </w:trPr>
        <w:tc>
          <w:tcPr>
            <w:tcW w:w="10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DE35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Rotation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80BC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Yaw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72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0.47 ± 4.79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D841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2.19 ± 3.93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FB38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 xml:space="preserve">0.507 </w:t>
            </w:r>
          </w:p>
        </w:tc>
      </w:tr>
      <w:tr w:rsidR="006B47B0" w:rsidRPr="003F6908" w14:paraId="5AE7DCAF" w14:textId="77777777" w:rsidTr="00A313E2">
        <w:trPr>
          <w:trHeight w:val="300"/>
        </w:trPr>
        <w:tc>
          <w:tcPr>
            <w:tcW w:w="10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3A479" w14:textId="77777777" w:rsidR="006B47B0" w:rsidRPr="003F6908" w:rsidRDefault="006B47B0" w:rsidP="00A313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921E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Pitch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2C6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2.50 ± 16.37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E2A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2.33 ± 13.28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20DE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 xml:space="preserve">0.600 </w:t>
            </w:r>
          </w:p>
        </w:tc>
      </w:tr>
      <w:tr w:rsidR="006B47B0" w:rsidRPr="003F6908" w14:paraId="1A1C1A98" w14:textId="77777777" w:rsidTr="00A313E2">
        <w:trPr>
          <w:trHeight w:val="300"/>
        </w:trPr>
        <w:tc>
          <w:tcPr>
            <w:tcW w:w="10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09FEF8" w14:textId="77777777" w:rsidR="006B47B0" w:rsidRPr="003F6908" w:rsidRDefault="006B47B0" w:rsidP="00A313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17F4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DDC2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1.03 ± 4.99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2787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>0.49 ± 5.48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F4DE4" w14:textId="77777777" w:rsidR="006B47B0" w:rsidRPr="003F6908" w:rsidRDefault="006B47B0" w:rsidP="00A313E2">
            <w:pPr>
              <w:jc w:val="center"/>
              <w:rPr>
                <w:color w:val="000000"/>
                <w:sz w:val="22"/>
                <w:szCs w:val="22"/>
              </w:rPr>
            </w:pPr>
            <w:r w:rsidRPr="003F6908">
              <w:rPr>
                <w:color w:val="000000"/>
                <w:sz w:val="22"/>
                <w:szCs w:val="22"/>
              </w:rPr>
              <w:t xml:space="preserve">0.701 </w:t>
            </w:r>
          </w:p>
        </w:tc>
      </w:tr>
    </w:tbl>
    <w:p w14:paraId="4334E8E0" w14:textId="77777777" w:rsidR="006B47B0" w:rsidRPr="003F6908" w:rsidRDefault="006B47B0" w:rsidP="006B47B0"/>
    <w:p w14:paraId="5FD6A0EE" w14:textId="77777777" w:rsidR="006B47B0" w:rsidRPr="003F6908" w:rsidRDefault="006B47B0" w:rsidP="006B47B0">
      <w:pPr>
        <w:rPr>
          <w:rFonts w:eastAsiaTheme="minorEastAsia"/>
        </w:rPr>
      </w:pPr>
    </w:p>
    <w:p w14:paraId="47E8B635" w14:textId="77777777" w:rsidR="006B47B0" w:rsidRPr="003F6908" w:rsidRDefault="006B47B0" w:rsidP="006B47B0">
      <w:pPr>
        <w:rPr>
          <w:sz w:val="20"/>
          <w:szCs w:val="20"/>
        </w:rPr>
      </w:pPr>
    </w:p>
    <w:p w14:paraId="45A2F0BC" w14:textId="77777777" w:rsidR="006B47B0" w:rsidRPr="003F6908" w:rsidRDefault="006B47B0" w:rsidP="006B47B0">
      <w:pPr>
        <w:rPr>
          <w:sz w:val="22"/>
          <w:szCs w:val="20"/>
        </w:rPr>
      </w:pPr>
    </w:p>
    <w:p w14:paraId="16FA4234" w14:textId="77777777" w:rsidR="006B47B0" w:rsidRPr="003F6908" w:rsidRDefault="006B47B0" w:rsidP="006B47B0">
      <w:pPr>
        <w:rPr>
          <w:sz w:val="22"/>
          <w:szCs w:val="20"/>
        </w:rPr>
      </w:pPr>
    </w:p>
    <w:p w14:paraId="19CA7991" w14:textId="77777777" w:rsidR="006B47B0" w:rsidRPr="003F6908" w:rsidRDefault="006B47B0" w:rsidP="006B47B0">
      <w:pPr>
        <w:rPr>
          <w:sz w:val="22"/>
          <w:szCs w:val="20"/>
        </w:rPr>
      </w:pPr>
    </w:p>
    <w:p w14:paraId="07A67DC1" w14:textId="77777777" w:rsidR="006B47B0" w:rsidRPr="003F6908" w:rsidRDefault="006B47B0" w:rsidP="006B47B0">
      <w:pPr>
        <w:rPr>
          <w:sz w:val="22"/>
          <w:szCs w:val="20"/>
        </w:rPr>
      </w:pPr>
    </w:p>
    <w:p w14:paraId="193312EF" w14:textId="77777777" w:rsidR="006B47B0" w:rsidRPr="003F6908" w:rsidRDefault="006B47B0" w:rsidP="006B47B0">
      <w:pPr>
        <w:rPr>
          <w:sz w:val="22"/>
          <w:szCs w:val="20"/>
        </w:rPr>
      </w:pPr>
    </w:p>
    <w:p w14:paraId="576A08AE" w14:textId="77777777" w:rsidR="006B47B0" w:rsidRPr="003F6908" w:rsidRDefault="006B47B0" w:rsidP="006B47B0">
      <w:pPr>
        <w:rPr>
          <w:sz w:val="22"/>
          <w:szCs w:val="20"/>
        </w:rPr>
      </w:pPr>
    </w:p>
    <w:p w14:paraId="19DBDB59" w14:textId="77777777" w:rsidR="006B47B0" w:rsidRPr="003F6908" w:rsidRDefault="006B47B0" w:rsidP="006B47B0">
      <w:pPr>
        <w:rPr>
          <w:sz w:val="22"/>
          <w:szCs w:val="20"/>
        </w:rPr>
      </w:pPr>
      <w:r w:rsidRPr="003F6908">
        <w:rPr>
          <w:sz w:val="22"/>
          <w:szCs w:val="20"/>
        </w:rPr>
        <w:t>A-P, anteroposterior; R-L, right-left; S-I, superior-inferior.</w:t>
      </w:r>
    </w:p>
    <w:p w14:paraId="227A9A89" w14:textId="77777777" w:rsidR="006B47B0" w:rsidRPr="003F6908" w:rsidRDefault="006B47B0" w:rsidP="006B47B0">
      <w:pPr>
        <w:rPr>
          <w:sz w:val="22"/>
          <w:szCs w:val="20"/>
        </w:rPr>
      </w:pPr>
      <w:r w:rsidRPr="003F6908">
        <w:rPr>
          <w:sz w:val="22"/>
          <w:szCs w:val="20"/>
          <w:vertAlign w:val="superscript"/>
        </w:rPr>
        <w:t>*</w:t>
      </w:r>
      <w:r w:rsidRPr="003F6908">
        <w:rPr>
          <w:sz w:val="22"/>
          <w:szCs w:val="20"/>
        </w:rPr>
        <w:t>P for difference between the deviated and the non-deviated sides by using the Wilcoxon signed rank test.</w:t>
      </w:r>
      <w:r>
        <w:rPr>
          <w:sz w:val="22"/>
          <w:szCs w:val="20"/>
        </w:rPr>
        <w:t xml:space="preserve"> (P=0.05)</w:t>
      </w:r>
    </w:p>
    <w:p w14:paraId="54872BE5" w14:textId="77777777" w:rsidR="006B47B0" w:rsidRPr="003F6908" w:rsidRDefault="006B47B0" w:rsidP="006B47B0"/>
    <w:p w14:paraId="60ABDDE2" w14:textId="77777777" w:rsidR="006B47B0" w:rsidRPr="003F6908" w:rsidRDefault="006B47B0" w:rsidP="006B47B0">
      <w:pPr>
        <w:rPr>
          <w:rFonts w:eastAsiaTheme="minorEastAsia"/>
        </w:rPr>
      </w:pPr>
    </w:p>
    <w:p w14:paraId="3C6C244F" w14:textId="77777777" w:rsidR="006B47B0" w:rsidRDefault="006B47B0" w:rsidP="006B47B0"/>
    <w:p w14:paraId="45CE0260" w14:textId="1BB9B22F" w:rsidR="006B47B0" w:rsidRDefault="006B47B0" w:rsidP="007155E9"/>
    <w:p w14:paraId="3DF5737D" w14:textId="0C5C6804" w:rsidR="006B47B0" w:rsidRDefault="006B47B0" w:rsidP="007155E9"/>
    <w:p w14:paraId="500F209E" w14:textId="6F632BF5" w:rsidR="006B47B0" w:rsidRDefault="006B47B0" w:rsidP="007155E9"/>
    <w:p w14:paraId="4A9A38AF" w14:textId="197D73F5" w:rsidR="006B47B0" w:rsidRDefault="006B47B0" w:rsidP="007155E9"/>
    <w:p w14:paraId="7CD6446F" w14:textId="430C4CA3" w:rsidR="006B47B0" w:rsidRDefault="006B47B0" w:rsidP="007155E9"/>
    <w:p w14:paraId="49E4DBDC" w14:textId="6BD36E2C" w:rsidR="006B47B0" w:rsidRDefault="006B47B0" w:rsidP="007155E9"/>
    <w:p w14:paraId="2936735D" w14:textId="28F4877C" w:rsidR="006B47B0" w:rsidRDefault="006B47B0" w:rsidP="007155E9"/>
    <w:p w14:paraId="47FE6B93" w14:textId="0671C3D7" w:rsidR="006B47B0" w:rsidRDefault="006B47B0" w:rsidP="007155E9"/>
    <w:p w14:paraId="5572D5FD" w14:textId="31881E4E" w:rsidR="006B47B0" w:rsidRDefault="006B47B0" w:rsidP="007155E9"/>
    <w:p w14:paraId="4DFF768B" w14:textId="5C739506" w:rsidR="006B47B0" w:rsidRDefault="006B47B0" w:rsidP="007155E9"/>
    <w:p w14:paraId="592901E9" w14:textId="153B35B8" w:rsidR="006B47B0" w:rsidRDefault="006B47B0" w:rsidP="007155E9"/>
    <w:p w14:paraId="1B8880CE" w14:textId="5EC211B6" w:rsidR="006B47B0" w:rsidRDefault="006B47B0" w:rsidP="007155E9"/>
    <w:p w14:paraId="562E59C5" w14:textId="4B36AE90" w:rsidR="006B47B0" w:rsidRDefault="006B47B0" w:rsidP="007155E9"/>
    <w:p w14:paraId="0BD3958B" w14:textId="4F1CB70F" w:rsidR="006B47B0" w:rsidRDefault="006B47B0" w:rsidP="007155E9"/>
    <w:p w14:paraId="1BA791D1" w14:textId="0691D0D4" w:rsidR="006B47B0" w:rsidRDefault="006B47B0" w:rsidP="007155E9"/>
    <w:p w14:paraId="2304F696" w14:textId="10749A5B" w:rsidR="006B47B0" w:rsidRDefault="006B47B0" w:rsidP="007155E9"/>
    <w:p w14:paraId="645261EF" w14:textId="4783F59A" w:rsidR="006B47B0" w:rsidRDefault="006B47B0" w:rsidP="007155E9"/>
    <w:p w14:paraId="2C71DE60" w14:textId="276CE304" w:rsidR="006B47B0" w:rsidRDefault="006B47B0" w:rsidP="007155E9"/>
    <w:p w14:paraId="174DD7A3" w14:textId="2056511F" w:rsidR="006B47B0" w:rsidRDefault="006B47B0" w:rsidP="007155E9"/>
    <w:p w14:paraId="2A72E1FD" w14:textId="14546494" w:rsidR="006B47B0" w:rsidRDefault="006B47B0" w:rsidP="007155E9"/>
    <w:p w14:paraId="04A3480D" w14:textId="070FDCBD" w:rsidR="006B47B0" w:rsidRDefault="006B47B0" w:rsidP="007155E9"/>
    <w:p w14:paraId="0693F31D" w14:textId="74E258B4" w:rsidR="006B47B0" w:rsidRDefault="006B47B0" w:rsidP="007155E9"/>
    <w:p w14:paraId="2A71E1EF" w14:textId="6DF56111" w:rsidR="006B47B0" w:rsidRDefault="006B47B0" w:rsidP="007155E9"/>
    <w:p w14:paraId="7999C1CF" w14:textId="1AAD0D20" w:rsidR="006B47B0" w:rsidRDefault="006B47B0" w:rsidP="007155E9"/>
    <w:p w14:paraId="7BDD3FE4" w14:textId="71E901AA" w:rsidR="006B47B0" w:rsidRDefault="006B47B0" w:rsidP="007155E9"/>
    <w:p w14:paraId="12F1D012" w14:textId="61C7F903" w:rsidR="006B47B0" w:rsidRDefault="006B47B0" w:rsidP="007155E9"/>
    <w:p w14:paraId="4FA8C3F4" w14:textId="187235A5" w:rsidR="006B47B0" w:rsidRDefault="006B47B0" w:rsidP="007155E9"/>
    <w:p w14:paraId="7080B1C9" w14:textId="14316ABA" w:rsidR="006B47B0" w:rsidRDefault="006B47B0" w:rsidP="007155E9"/>
    <w:p w14:paraId="46D81B0A" w14:textId="6B9234AF" w:rsidR="006B47B0" w:rsidRDefault="006B47B0" w:rsidP="007155E9"/>
    <w:p w14:paraId="62FC068C" w14:textId="79941521" w:rsidR="006B47B0" w:rsidRDefault="006B47B0" w:rsidP="007155E9"/>
    <w:p w14:paraId="40FB7EE3" w14:textId="0B3F9386" w:rsidR="006B47B0" w:rsidRDefault="006B47B0" w:rsidP="007155E9"/>
    <w:p w14:paraId="68DE9BDD" w14:textId="38C95719" w:rsidR="006B47B0" w:rsidRPr="003F6908" w:rsidRDefault="000A45B3" w:rsidP="006B47B0">
      <w:pPr>
        <w:rPr>
          <w:bCs/>
        </w:rPr>
      </w:pPr>
      <w:r>
        <w:rPr>
          <w:b/>
        </w:rPr>
        <w:lastRenderedPageBreak/>
        <w:t xml:space="preserve">Supplemental </w:t>
      </w:r>
      <w:r w:rsidR="006B47B0" w:rsidRPr="009561CD">
        <w:rPr>
          <w:b/>
        </w:rPr>
        <w:t>Table 3</w:t>
      </w:r>
      <w:r w:rsidR="006B47B0" w:rsidRPr="003F6908">
        <w:rPr>
          <w:bCs/>
        </w:rPr>
        <w:t>. Mean difference in condylar shape change between the deviated and non-deviated sides</w:t>
      </w:r>
    </w:p>
    <w:p w14:paraId="3F0E6AA4" w14:textId="77777777" w:rsidR="006B47B0" w:rsidRPr="003F6908" w:rsidRDefault="006B47B0" w:rsidP="006B47B0"/>
    <w:tbl>
      <w:tblPr>
        <w:tblW w:w="8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3"/>
        <w:gridCol w:w="1810"/>
        <w:gridCol w:w="2019"/>
        <w:gridCol w:w="2253"/>
        <w:gridCol w:w="1303"/>
      </w:tblGrid>
      <w:tr w:rsidR="006B47B0" w:rsidRPr="003F6908" w14:paraId="4610A374" w14:textId="77777777" w:rsidTr="00A313E2">
        <w:trPr>
          <w:trHeight w:val="609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DEB00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D152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Deviated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21F55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Non-deviated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904B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Difference (95% CI)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2F5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sz w:val="22"/>
                <w:szCs w:val="20"/>
                <w:vertAlign w:val="superscript"/>
              </w:rPr>
              <w:t>*</w:t>
            </w:r>
            <w:r w:rsidRPr="003F6908">
              <w:rPr>
                <w:rFonts w:eastAsia="Malgun Gothic"/>
                <w:color w:val="000000"/>
                <w:sz w:val="22"/>
                <w:szCs w:val="22"/>
              </w:rPr>
              <w:t>P</w:t>
            </w:r>
          </w:p>
        </w:tc>
      </w:tr>
      <w:tr w:rsidR="006B47B0" w:rsidRPr="003F6908" w14:paraId="7F01DE04" w14:textId="77777777" w:rsidTr="00A313E2">
        <w:trPr>
          <w:trHeight w:val="23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7A7A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4BE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 ± 0.64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8003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0.22 ± 0.50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E6C8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-0.05 (-0.46, 0.35)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4B83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0.775</w:t>
            </w:r>
          </w:p>
        </w:tc>
      </w:tr>
      <w:tr w:rsidR="006B47B0" w:rsidRPr="003F6908" w14:paraId="63BEFDB9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4235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9D62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0.17 ± 0.54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7FF0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0.30 ± 0.39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CAA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-0.13 (-0.42, 0.16)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C99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0.344</w:t>
            </w:r>
          </w:p>
        </w:tc>
      </w:tr>
      <w:tr w:rsidR="006B47B0" w:rsidRPr="003F6908" w14:paraId="0EFEA46E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7D0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F5B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0.07 ± 0.48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BF21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0.25 ± 0.38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37A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-0.18 (-0.49, 0.13)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7D6D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0.232</w:t>
            </w:r>
          </w:p>
        </w:tc>
      </w:tr>
      <w:tr w:rsidR="006B47B0" w:rsidRPr="003F6908" w14:paraId="5DB5E3C4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BDAA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1B51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0.01 ± 0.49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D63A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0.25 ± 0.27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6D2D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-0.24 (-0.51, 0.03)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25CD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0.072</w:t>
            </w:r>
          </w:p>
        </w:tc>
      </w:tr>
      <w:tr w:rsidR="006B47B0" w:rsidRPr="003F6908" w14:paraId="142C53F8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BC2F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29B8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0.02 ± 0.51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5F18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0.18 ± 0.27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013F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-0.16 (-0.44, 0.12)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AC86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0.229</w:t>
            </w:r>
          </w:p>
        </w:tc>
      </w:tr>
      <w:tr w:rsidR="006B47B0" w:rsidRPr="003F6908" w14:paraId="566890BE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08EB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DF35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0.00 ± 0.52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EB2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0.15 ± 0.27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8E37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-0.15 (-0.47, 0.17)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934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0.325</w:t>
            </w:r>
          </w:p>
        </w:tc>
      </w:tr>
      <w:tr w:rsidR="006B47B0" w:rsidRPr="003F6908" w14:paraId="43161EDB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A377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Lateral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C8ED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-0.03 ± 0.50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E485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0.11 ± 0.27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938B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-0.14 (-0.48, 0.19)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EB13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0.364</w:t>
            </w:r>
          </w:p>
        </w:tc>
      </w:tr>
      <w:tr w:rsidR="006B47B0" w:rsidRPr="003F6908" w14:paraId="6A4A7ED4" w14:textId="77777777" w:rsidTr="00A313E2">
        <w:trPr>
          <w:trHeight w:val="335"/>
        </w:trPr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A8110" w14:textId="77777777" w:rsidR="006B47B0" w:rsidRPr="003F6908" w:rsidRDefault="006B47B0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Medial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623E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-0.00 ± 0.50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CD7CC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0.15 ± 0.25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F7664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-0.15 (-0.47, 0.17)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DA687" w14:textId="77777777" w:rsidR="006B47B0" w:rsidRPr="003F6908" w:rsidRDefault="006B47B0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0.323</w:t>
            </w:r>
          </w:p>
        </w:tc>
      </w:tr>
    </w:tbl>
    <w:p w14:paraId="46F07989" w14:textId="77777777" w:rsidR="006B47B0" w:rsidRPr="003F6908" w:rsidRDefault="006B47B0" w:rsidP="006B47B0">
      <w:pPr>
        <w:rPr>
          <w:rFonts w:eastAsiaTheme="minorEastAsia"/>
        </w:rPr>
      </w:pPr>
    </w:p>
    <w:p w14:paraId="1273538A" w14:textId="77777777" w:rsidR="006B47B0" w:rsidRPr="003F6908" w:rsidRDefault="006B47B0" w:rsidP="006B47B0">
      <w:pPr>
        <w:rPr>
          <w:sz w:val="22"/>
        </w:rPr>
      </w:pPr>
      <w:r w:rsidRPr="003F6908">
        <w:rPr>
          <w:sz w:val="22"/>
        </w:rPr>
        <w:t>CI, confidence interval; Anterior I, anterolateral region; Anterior II, anteromedial region; Posterior I, posterolateral region; Posterior II, posteromedial region; Superior I, superolateral region; Superior II, superomedial region.</w:t>
      </w:r>
    </w:p>
    <w:p w14:paraId="6D5895A5" w14:textId="77777777" w:rsidR="006B47B0" w:rsidRPr="009561CD" w:rsidRDefault="006B47B0" w:rsidP="006B47B0">
      <w:pPr>
        <w:rPr>
          <w:sz w:val="22"/>
          <w:szCs w:val="20"/>
        </w:rPr>
        <w:sectPr w:rsidR="006B47B0" w:rsidRPr="009561CD" w:rsidSect="006B47B0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3F6908">
        <w:rPr>
          <w:sz w:val="22"/>
          <w:szCs w:val="20"/>
          <w:vertAlign w:val="superscript"/>
        </w:rPr>
        <w:t>*</w:t>
      </w:r>
      <w:r w:rsidRPr="003F6908">
        <w:rPr>
          <w:sz w:val="22"/>
          <w:szCs w:val="20"/>
        </w:rPr>
        <w:t>P</w:t>
      </w:r>
      <w:r>
        <w:rPr>
          <w:sz w:val="22"/>
          <w:szCs w:val="20"/>
        </w:rPr>
        <w:t xml:space="preserve"> </w:t>
      </w:r>
      <w:r w:rsidRPr="003F6908">
        <w:rPr>
          <w:sz w:val="22"/>
          <w:szCs w:val="20"/>
        </w:rPr>
        <w:t>for difference between the deviated and the non-deviat</w:t>
      </w:r>
      <w:r>
        <w:rPr>
          <w:sz w:val="22"/>
          <w:szCs w:val="20"/>
        </w:rPr>
        <w:t>ed side (P=0.05)</w:t>
      </w:r>
    </w:p>
    <w:p w14:paraId="4AE5A0C6" w14:textId="21C60024" w:rsidR="000D41CE" w:rsidRPr="003F6908" w:rsidRDefault="000A45B3" w:rsidP="000D41CE">
      <w:pPr>
        <w:rPr>
          <w:bCs/>
        </w:rPr>
      </w:pPr>
      <w:r>
        <w:rPr>
          <w:b/>
        </w:rPr>
        <w:lastRenderedPageBreak/>
        <w:t xml:space="preserve">Supplemental </w:t>
      </w:r>
      <w:r w:rsidR="000D41CE" w:rsidRPr="00FB2DB2">
        <w:rPr>
          <w:b/>
        </w:rPr>
        <w:t>Table 4</w:t>
      </w:r>
      <w:r w:rsidR="000D41CE" w:rsidRPr="003F6908">
        <w:rPr>
          <w:bCs/>
        </w:rPr>
        <w:t>. Pearson's correlation analysis between the condylar displacement and the surface remodeling</w:t>
      </w:r>
    </w:p>
    <w:p w14:paraId="6655A099" w14:textId="77777777" w:rsidR="000D41CE" w:rsidRPr="003F6908" w:rsidRDefault="000D41CE" w:rsidP="000D41CE">
      <w:pPr>
        <w:rPr>
          <w:rFonts w:eastAsiaTheme="minorEastAsia"/>
        </w:rPr>
      </w:pPr>
    </w:p>
    <w:tbl>
      <w:tblPr>
        <w:tblW w:w="142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828"/>
        <w:gridCol w:w="858"/>
        <w:gridCol w:w="898"/>
        <w:gridCol w:w="859"/>
        <w:gridCol w:w="899"/>
        <w:gridCol w:w="899"/>
        <w:gridCol w:w="982"/>
        <w:gridCol w:w="982"/>
        <w:gridCol w:w="859"/>
        <w:gridCol w:w="859"/>
        <w:gridCol w:w="859"/>
        <w:gridCol w:w="916"/>
        <w:gridCol w:w="859"/>
      </w:tblGrid>
      <w:tr w:rsidR="000D41CE" w:rsidRPr="003F6908" w14:paraId="2DB90FD7" w14:textId="77777777" w:rsidTr="00A313E2">
        <w:trPr>
          <w:trHeight w:val="392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12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9B1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C275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Deviated side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DB11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Non-deviated side</w:t>
            </w:r>
          </w:p>
        </w:tc>
      </w:tr>
      <w:tr w:rsidR="000D41CE" w:rsidRPr="003F6908" w14:paraId="7D9ACADF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7DE7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D5B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B728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7145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2195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2FD6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Yaw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155C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Pitch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447C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2FA0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DA26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D984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8495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Yaw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03A0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Pitch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CD24" w14:textId="77777777" w:rsidR="000D41CE" w:rsidRPr="003F6908" w:rsidRDefault="000D41CE" w:rsidP="00A313E2">
            <w:pPr>
              <w:jc w:val="center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Roll</w:t>
            </w:r>
          </w:p>
        </w:tc>
      </w:tr>
      <w:tr w:rsidR="000D41CE" w:rsidRPr="003F6908" w14:paraId="09BB7FE9" w14:textId="77777777" w:rsidTr="00A313E2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C353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Deviated side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9CC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8E5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44F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0.637*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FCD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806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918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580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49A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6E2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B51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2FC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34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E72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-0.135</w:t>
            </w:r>
          </w:p>
        </w:tc>
      </w:tr>
      <w:tr w:rsidR="000D41CE" w:rsidRPr="003F6908" w14:paraId="6553AE37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37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6B78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91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44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0.573*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54D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1B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782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A5F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01B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AA4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66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A1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9F1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DFF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-0.110</w:t>
            </w:r>
          </w:p>
        </w:tc>
      </w:tr>
      <w:tr w:rsidR="000D41CE" w:rsidRPr="003F6908" w14:paraId="53731EE8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69B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92DA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01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C22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4A6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19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7B5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4D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5F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2F5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E13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FE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21D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A71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-0.012</w:t>
            </w:r>
          </w:p>
        </w:tc>
      </w:tr>
      <w:tr w:rsidR="000D41CE" w:rsidRPr="003F6908" w14:paraId="3CD8151B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865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70D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94F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854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0.576*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5A6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D5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22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1EE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-0.564*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2E2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-0.581*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A57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B63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C42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F2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5CA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-0.085</w:t>
            </w:r>
          </w:p>
        </w:tc>
      </w:tr>
      <w:tr w:rsidR="000D41CE" w:rsidRPr="003F6908" w14:paraId="4136FBD1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26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8759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3F7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B14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123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9F0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5B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D24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-0.605*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C23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6CD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CF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32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E56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CC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-0.035</w:t>
            </w:r>
          </w:p>
        </w:tc>
      </w:tr>
      <w:tr w:rsidR="000D41CE" w:rsidRPr="003F6908" w14:paraId="58D04D7F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531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012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3E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2CC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53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03B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96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D5B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590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13B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AE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B12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DE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021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0.013</w:t>
            </w:r>
          </w:p>
        </w:tc>
      </w:tr>
      <w:tr w:rsidR="000D41CE" w:rsidRPr="003F6908" w14:paraId="7EEE6404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DCC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7764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FA8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75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DBA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C4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6E4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C9D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-0.646*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B10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-0.580*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C37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AF9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AAA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224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E42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-0.032</w:t>
            </w:r>
          </w:p>
        </w:tc>
      </w:tr>
      <w:tr w:rsidR="000D41CE" w:rsidRPr="003F6908" w14:paraId="5C782E36" w14:textId="77777777" w:rsidTr="00A313E2">
        <w:trPr>
          <w:trHeight w:val="3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ED3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D88E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924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A88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0.567*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30D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9F7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7FA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36C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54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-0.622*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1A9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3CF2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FD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F8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743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-0.056</w:t>
            </w:r>
          </w:p>
        </w:tc>
      </w:tr>
      <w:tr w:rsidR="000D41CE" w:rsidRPr="003F6908" w14:paraId="2D57DE40" w14:textId="77777777" w:rsidTr="00A313E2">
        <w:trPr>
          <w:trHeight w:val="392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91B6BF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Non-deviated side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6ACB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CA6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D23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77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394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722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B1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A5D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95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105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360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2CA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92C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-0.145</w:t>
            </w:r>
          </w:p>
        </w:tc>
      </w:tr>
      <w:tr w:rsidR="000D41CE" w:rsidRPr="003F6908" w14:paraId="09CF10DA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F608EE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778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Anterior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B9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70B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68B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D3F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1C4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0D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0A1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4D0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E21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25B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934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4A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-0.218</w:t>
            </w:r>
          </w:p>
        </w:tc>
      </w:tr>
      <w:tr w:rsidR="000D41CE" w:rsidRPr="003F6908" w14:paraId="05B02429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C62EAB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4E28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2DE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84F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9D1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7A3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70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58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E9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3EA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B38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55F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3A8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C9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-0.098</w:t>
            </w:r>
          </w:p>
        </w:tc>
      </w:tr>
      <w:tr w:rsidR="000D41CE" w:rsidRPr="003F6908" w14:paraId="0DED2DBF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7FF2D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9BA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Posterior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90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B45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0.664*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AAE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267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44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6DE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E36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26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AF5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94B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0D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D23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-0.084</w:t>
            </w:r>
          </w:p>
        </w:tc>
      </w:tr>
      <w:tr w:rsidR="000D41CE" w:rsidRPr="003F6908" w14:paraId="36ACFD95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0C0D7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EABF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7C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7B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87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8A6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8C1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9C1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9A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9D99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1B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05E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68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3A9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0.001</w:t>
            </w:r>
          </w:p>
        </w:tc>
      </w:tr>
      <w:tr w:rsidR="000D41CE" w:rsidRPr="003F6908" w14:paraId="385F2352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9115A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6378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Superior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A7CB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F3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E7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BE9E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0.694*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7AE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EE8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238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41D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0B1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A6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7D5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184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0.006</w:t>
            </w:r>
          </w:p>
        </w:tc>
      </w:tr>
      <w:tr w:rsidR="000D41CE" w:rsidRPr="003F6908" w14:paraId="277EDDA2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AD2FD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F15A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Lateral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E17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541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C38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EF9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23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0.669*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E57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8C74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F48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270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09AA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9B9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F215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0.029</w:t>
            </w:r>
          </w:p>
        </w:tc>
      </w:tr>
      <w:tr w:rsidR="000D41CE" w:rsidRPr="003F6908" w14:paraId="3D36C4F9" w14:textId="77777777" w:rsidTr="00A313E2">
        <w:trPr>
          <w:trHeight w:val="392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0946B3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195F" w14:textId="77777777" w:rsidR="000D41CE" w:rsidRPr="003F6908" w:rsidRDefault="000D41CE" w:rsidP="00A313E2">
            <w:pPr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0AE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455F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EDE2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BC91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0.688*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B96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0.585*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7D23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5D97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3456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-0.383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8FD8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520C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6482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BA60" w14:textId="77777777" w:rsidR="000D41CE" w:rsidRPr="003F6908" w:rsidRDefault="000D41CE" w:rsidP="00A313E2">
            <w:pPr>
              <w:jc w:val="right"/>
              <w:rPr>
                <w:rFonts w:eastAsia="Malgun Gothic"/>
                <w:color w:val="000000"/>
                <w:sz w:val="22"/>
                <w:szCs w:val="22"/>
              </w:rPr>
            </w:pPr>
            <w:r w:rsidRPr="003F6908">
              <w:rPr>
                <w:rFonts w:eastAsia="Malgun Gothic"/>
                <w:color w:val="000000"/>
                <w:sz w:val="22"/>
                <w:szCs w:val="22"/>
              </w:rPr>
              <w:t>0.053</w:t>
            </w:r>
          </w:p>
        </w:tc>
      </w:tr>
    </w:tbl>
    <w:p w14:paraId="792F64F6" w14:textId="77777777" w:rsidR="000D41CE" w:rsidRPr="003F6908" w:rsidRDefault="000D41CE" w:rsidP="000D41CE">
      <w:pPr>
        <w:rPr>
          <w:rFonts w:eastAsiaTheme="minorEastAsia"/>
          <w:sz w:val="22"/>
          <w:szCs w:val="22"/>
        </w:rPr>
      </w:pPr>
      <w:r w:rsidRPr="003F6908">
        <w:rPr>
          <w:sz w:val="22"/>
          <w:szCs w:val="22"/>
          <w:vertAlign w:val="superscript"/>
        </w:rPr>
        <w:t>*</w:t>
      </w:r>
      <w:r w:rsidRPr="003F6908">
        <w:rPr>
          <w:sz w:val="22"/>
          <w:szCs w:val="22"/>
        </w:rPr>
        <w:t>Statistically significant</w:t>
      </w:r>
    </w:p>
    <w:p w14:paraId="2A412FC6" w14:textId="77777777" w:rsidR="000D41CE" w:rsidRPr="003F6908" w:rsidRDefault="000D41CE" w:rsidP="000D41CE">
      <w:pPr>
        <w:rPr>
          <w:rFonts w:eastAsiaTheme="minorEastAsia"/>
          <w:sz w:val="22"/>
          <w:szCs w:val="22"/>
        </w:rPr>
      </w:pPr>
      <w:r w:rsidRPr="003F6908">
        <w:rPr>
          <w:rFonts w:eastAsiaTheme="minorEastAsia"/>
          <w:sz w:val="22"/>
          <w:szCs w:val="22"/>
        </w:rPr>
        <w:t>R-L, right-left; A-P, anteroposterior; S-I, superior-inferior</w:t>
      </w:r>
    </w:p>
    <w:p w14:paraId="1E90CFD2" w14:textId="6EFA4304" w:rsidR="000864D8" w:rsidRPr="00C50C31" w:rsidRDefault="000D41CE">
      <w:pPr>
        <w:rPr>
          <w:sz w:val="22"/>
          <w:szCs w:val="22"/>
        </w:rPr>
      </w:pPr>
      <w:r w:rsidRPr="003F6908">
        <w:rPr>
          <w:sz w:val="22"/>
          <w:szCs w:val="22"/>
        </w:rPr>
        <w:t>Anterior I, anterolateral region; Anterior II, anteromedial region; Posterior I, posterolateral region; Posterior II, posteromedial region; Superior I, superolateral region; Superior II, superomedial region.</w:t>
      </w:r>
    </w:p>
    <w:sectPr w:rsidR="000864D8" w:rsidRPr="00C50C31" w:rsidSect="000D41C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E9"/>
    <w:rsid w:val="00010067"/>
    <w:rsid w:val="00071205"/>
    <w:rsid w:val="000864D8"/>
    <w:rsid w:val="000A45B3"/>
    <w:rsid w:val="000D138E"/>
    <w:rsid w:val="000D41CE"/>
    <w:rsid w:val="00105A5E"/>
    <w:rsid w:val="00373057"/>
    <w:rsid w:val="00395EE0"/>
    <w:rsid w:val="004133CC"/>
    <w:rsid w:val="00415EDF"/>
    <w:rsid w:val="00422CC2"/>
    <w:rsid w:val="00445A22"/>
    <w:rsid w:val="004F3DD5"/>
    <w:rsid w:val="005343D8"/>
    <w:rsid w:val="00543C0A"/>
    <w:rsid w:val="00582541"/>
    <w:rsid w:val="00604774"/>
    <w:rsid w:val="006078D1"/>
    <w:rsid w:val="006A6FE0"/>
    <w:rsid w:val="006B47B0"/>
    <w:rsid w:val="007155E9"/>
    <w:rsid w:val="0075025D"/>
    <w:rsid w:val="00857702"/>
    <w:rsid w:val="00886042"/>
    <w:rsid w:val="00897AB8"/>
    <w:rsid w:val="008E02D9"/>
    <w:rsid w:val="00A57C15"/>
    <w:rsid w:val="00A66F27"/>
    <w:rsid w:val="00AA6297"/>
    <w:rsid w:val="00AC1773"/>
    <w:rsid w:val="00B62AE7"/>
    <w:rsid w:val="00C25B5C"/>
    <w:rsid w:val="00C50C31"/>
    <w:rsid w:val="00D55B68"/>
    <w:rsid w:val="00DF49EF"/>
    <w:rsid w:val="00E32418"/>
    <w:rsid w:val="00E908A5"/>
    <w:rsid w:val="00EA2FB2"/>
    <w:rsid w:val="00E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3C8E8"/>
  <w15:chartTrackingRefBased/>
  <w15:docId w15:val="{7D61CADB-4DE4-4D49-86F6-D1607FBF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E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Nayansi Jha</dc:creator>
  <cp:keywords/>
  <dc:description/>
  <cp:lastModifiedBy>Nayansi Jha</cp:lastModifiedBy>
  <cp:revision>8</cp:revision>
  <dcterms:created xsi:type="dcterms:W3CDTF">2021-01-06T03:42:00Z</dcterms:created>
  <dcterms:modified xsi:type="dcterms:W3CDTF">2021-10-28T06:13:00Z</dcterms:modified>
</cp:coreProperties>
</file>