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37" w:rsidRPr="00D06FA7" w:rsidRDefault="00753B37" w:rsidP="00753B37">
      <w:pPr>
        <w:rPr>
          <w:b/>
          <w:lang w:val="en-GB"/>
        </w:rPr>
      </w:pPr>
      <w:r w:rsidRPr="00D06FA7">
        <w:rPr>
          <w:b/>
          <w:lang w:val="en-GB"/>
        </w:rPr>
        <w:t xml:space="preserve">Supplemental Digital Content to: </w:t>
      </w:r>
    </w:p>
    <w:p w:rsidR="00753B37" w:rsidRPr="00D06FA7" w:rsidRDefault="00753B37" w:rsidP="00753B37">
      <w:pPr>
        <w:rPr>
          <w:b/>
          <w:lang w:val="en-GB"/>
        </w:rPr>
      </w:pPr>
      <w:proofErr w:type="spellStart"/>
      <w:r w:rsidRPr="00D06FA7">
        <w:rPr>
          <w:b/>
          <w:lang w:val="en-GB"/>
        </w:rPr>
        <w:t>Pifithrin</w:t>
      </w:r>
      <w:proofErr w:type="spellEnd"/>
      <w:r w:rsidRPr="00D06FA7">
        <w:rPr>
          <w:b/>
          <w:lang w:val="en-GB"/>
        </w:rPr>
        <w:t>-μ Neuroprotection after Cardiac Arrest in a Rodent Model</w:t>
      </w:r>
    </w:p>
    <w:p w:rsidR="00753B37" w:rsidRPr="00D06FA7" w:rsidRDefault="00753B37" w:rsidP="00753B37">
      <w:pPr>
        <w:spacing w:line="480" w:lineRule="auto"/>
        <w:rPr>
          <w:lang w:val="en-GB"/>
        </w:rPr>
      </w:pPr>
    </w:p>
    <w:p w:rsidR="00753B37" w:rsidRPr="00D06FA7" w:rsidRDefault="00753B37" w:rsidP="00753B37">
      <w:pPr>
        <w:spacing w:line="480" w:lineRule="auto"/>
        <w:rPr>
          <w:b/>
          <w:lang w:val="en-GB"/>
        </w:rPr>
      </w:pPr>
      <w:r w:rsidRPr="00D06FA7">
        <w:rPr>
          <w:b/>
          <w:lang w:val="en-GB"/>
        </w:rPr>
        <w:t xml:space="preserve">1. Detailed Description of Surgery, Induction of Cardiac Arrest and Resuscitation </w:t>
      </w:r>
    </w:p>
    <w:p w:rsidR="00753B37" w:rsidRPr="00D06FA7" w:rsidRDefault="00753B37" w:rsidP="00753B37">
      <w:pPr>
        <w:spacing w:line="480" w:lineRule="auto"/>
        <w:rPr>
          <w:lang w:val="en-US"/>
        </w:rPr>
      </w:pPr>
      <w:r w:rsidRPr="00D06FA7">
        <w:rPr>
          <w:lang w:val="en-US"/>
        </w:rPr>
        <w:t xml:space="preserve">The surgery and resuscitation procedures have been described previously </w:t>
      </w:r>
      <w:r w:rsidRPr="00D06FA7">
        <w:rPr>
          <w:lang w:val="en-US"/>
        </w:rPr>
        <w:fldChar w:fldCharType="begin">
          <w:fldData xml:space="preserve">PEVuZE5vdGU+PENpdGU+PEF1dGhvcj5CZW5kZWw8L0F1dGhvcj48WWVhcj4yMDE1PC9ZZWFyPjxS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</w:fldData>
        </w:fldChar>
      </w:r>
      <w:r w:rsidR="004F41F2" w:rsidRPr="00D06FA7">
        <w:rPr>
          <w:lang w:val="en-US"/>
        </w:rPr>
        <w:instrText xml:space="preserve"> ADDIN EN.CITE </w:instrText>
      </w:r>
      <w:r w:rsidR="004F41F2" w:rsidRPr="00D06FA7">
        <w:rPr>
          <w:lang w:val="en-US"/>
        </w:rPr>
        <w:fldChar w:fldCharType="begin">
          <w:fldData xml:space="preserve">PEVuZE5vdGU+PENpdGU+PEF1dGhvcj5CZW5kZWw8L0F1dGhvcj48WWVhcj4yMDE1PC9ZZWFyPjxS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</w:fldData>
        </w:fldChar>
      </w:r>
      <w:r w:rsidR="004F41F2" w:rsidRPr="00D06FA7">
        <w:rPr>
          <w:lang w:val="en-US"/>
        </w:rPr>
        <w:instrText xml:space="preserve"> ADDIN EN.CITE.DATA </w:instrText>
      </w:r>
      <w:r w:rsidR="004F41F2" w:rsidRPr="00D06FA7">
        <w:rPr>
          <w:lang w:val="en-US"/>
        </w:rPr>
      </w:r>
      <w:r w:rsidR="004F41F2" w:rsidRPr="00D06FA7">
        <w:rPr>
          <w:lang w:val="en-US"/>
        </w:rPr>
        <w:fldChar w:fldCharType="end"/>
      </w:r>
      <w:r w:rsidRPr="00D06FA7">
        <w:rPr>
          <w:lang w:val="en-US"/>
        </w:rPr>
      </w:r>
      <w:r w:rsidRPr="00D06FA7">
        <w:rPr>
          <w:lang w:val="en-US"/>
        </w:rPr>
        <w:fldChar w:fldCharType="separate"/>
      </w:r>
      <w:r w:rsidR="004F41F2" w:rsidRPr="00D06FA7">
        <w:rPr>
          <w:noProof/>
          <w:lang w:val="en-US"/>
        </w:rPr>
        <w:t>(1, 2)</w:t>
      </w:r>
      <w:r w:rsidRPr="00D06FA7">
        <w:rPr>
          <w:lang w:val="en-US"/>
        </w:rPr>
        <w:fldChar w:fldCharType="end"/>
      </w:r>
      <w:r w:rsidRPr="00D06FA7">
        <w:rPr>
          <w:lang w:val="en-US"/>
        </w:rPr>
        <w:t xml:space="preserve">, here we provide a short description and minor changes to the aforementioned protocol. Anesthesia was induced with sevoflurane (Sevorane, Abbott Switzerland) and fentanyl 20 μg/kg </w:t>
      </w:r>
      <w:proofErr w:type="spellStart"/>
      <w:r w:rsidRPr="00D06FA7">
        <w:rPr>
          <w:lang w:val="en-US"/>
        </w:rPr>
        <w:t>ip</w:t>
      </w:r>
      <w:proofErr w:type="spellEnd"/>
      <w:r w:rsidRPr="00D06FA7">
        <w:rPr>
          <w:lang w:val="en-US"/>
        </w:rPr>
        <w:t xml:space="preserve"> (Fentanyl, Janssen-</w:t>
      </w:r>
      <w:proofErr w:type="spellStart"/>
      <w:r w:rsidRPr="00D06FA7">
        <w:rPr>
          <w:lang w:val="en-US"/>
        </w:rPr>
        <w:t>Cilag</w:t>
      </w:r>
      <w:proofErr w:type="spellEnd"/>
      <w:r w:rsidRPr="00D06FA7">
        <w:rPr>
          <w:lang w:val="en-US"/>
        </w:rPr>
        <w:t xml:space="preserve">, Switzerland), followed by </w:t>
      </w:r>
      <w:proofErr w:type="spellStart"/>
      <w:r w:rsidRPr="00D06FA7">
        <w:rPr>
          <w:lang w:val="en-US"/>
        </w:rPr>
        <w:t>orotracheal</w:t>
      </w:r>
      <w:proofErr w:type="spellEnd"/>
      <w:r w:rsidRPr="00D06FA7">
        <w:rPr>
          <w:lang w:val="en-US"/>
        </w:rPr>
        <w:t xml:space="preserve"> intubation with a 2.0 mm diameter </w:t>
      </w:r>
      <w:proofErr w:type="spellStart"/>
      <w:r w:rsidRPr="00D06FA7">
        <w:rPr>
          <w:lang w:val="en-US"/>
        </w:rPr>
        <w:t>angiocath</w:t>
      </w:r>
      <w:proofErr w:type="spellEnd"/>
      <w:r w:rsidRPr="00D06FA7">
        <w:rPr>
          <w:lang w:val="en-US"/>
        </w:rPr>
        <w:t xml:space="preserve"> (</w:t>
      </w:r>
      <w:proofErr w:type="spellStart"/>
      <w:r w:rsidRPr="00D06FA7">
        <w:rPr>
          <w:lang w:val="en-US"/>
        </w:rPr>
        <w:t>Venflon</w:t>
      </w:r>
      <w:proofErr w:type="spellEnd"/>
      <w:r w:rsidRPr="00D06FA7">
        <w:rPr>
          <w:lang w:val="en-US"/>
        </w:rPr>
        <w:t xml:space="preserve">, BD, Heidelberg, Germany) under direct vision. After confirmation of proper tube placement with capnography anesthesia was maintained with sevoflurane. Mechanical ventilation (KTR-5, Hugo-Sachs </w:t>
      </w:r>
      <w:proofErr w:type="spellStart"/>
      <w:r w:rsidRPr="00D06FA7">
        <w:rPr>
          <w:lang w:val="en-US"/>
        </w:rPr>
        <w:t>Elektronik</w:t>
      </w:r>
      <w:proofErr w:type="spellEnd"/>
      <w:r w:rsidRPr="00D06FA7">
        <w:rPr>
          <w:lang w:val="en-US"/>
        </w:rPr>
        <w:t>, March, Germany) was started with 50 breaths per minute, an inspiratory pressure of 12 cm H2O and a PEEP of 3 cm H2O. FiO2 was set at 0.3. The ventilation was adapted after a first blood gas analysis to keep CO</w:t>
      </w:r>
      <w:r w:rsidRPr="00D06FA7">
        <w:rPr>
          <w:vertAlign w:val="subscript"/>
          <w:lang w:val="en-US"/>
        </w:rPr>
        <w:t>2</w:t>
      </w:r>
      <w:r w:rsidRPr="00D06FA7">
        <w:rPr>
          <w:lang w:val="en-US"/>
        </w:rPr>
        <w:t xml:space="preserve"> in the normal range. A thermometer was placed in the esophagus and the animal’s core temperature was kept at 36 - 36.5°C with a n operation table perfused with 31°C heated water and an infrared bulb. ECG electrodes were placed on standard positions subcutaneously. The right femoral artery was surgically exposed and a PE 50 catheter for blood pressure monitoring and blood sampling was inserted. Another PE 50 catheter for drug administration was inserted into the right jugular vein. The whole procedure took in median 23 minutes in length [</w:t>
      </w:r>
      <w:proofErr w:type="spellStart"/>
      <w:r w:rsidRPr="00D06FA7">
        <w:rPr>
          <w:lang w:val="en-US"/>
        </w:rPr>
        <w:t>interquartil</w:t>
      </w:r>
      <w:proofErr w:type="spellEnd"/>
      <w:r w:rsidRPr="00D06FA7">
        <w:rPr>
          <w:lang w:val="en-US"/>
        </w:rPr>
        <w:t xml:space="preserve"> range IQR 20 – 28.25 minutes]. Recordings of blood pressure, ECG and temperature were performed with a standard anesthesia monitor (Datex S/5 </w:t>
      </w:r>
      <w:proofErr w:type="spellStart"/>
      <w:r w:rsidRPr="00D06FA7">
        <w:rPr>
          <w:lang w:val="en-US"/>
        </w:rPr>
        <w:t>Anaesthesia</w:t>
      </w:r>
      <w:proofErr w:type="spellEnd"/>
      <w:r w:rsidRPr="00D06FA7">
        <w:rPr>
          <w:lang w:val="en-US"/>
        </w:rPr>
        <w:t xml:space="preserve"> Monitor, GE Healthcare, Finland) and the Wincollect data logger (Wincollect, Datex Ohmeda, GE Healthcare, Finland) at a rate of 100 Hz.</w:t>
      </w:r>
    </w:p>
    <w:p w:rsidR="00753B37" w:rsidRPr="00D06FA7" w:rsidRDefault="00753B37" w:rsidP="00753B37">
      <w:pPr>
        <w:spacing w:line="480" w:lineRule="auto"/>
        <w:jc w:val="both"/>
        <w:rPr>
          <w:lang w:val="en-US"/>
        </w:rPr>
      </w:pPr>
      <w:r w:rsidRPr="00D06FA7">
        <w:rPr>
          <w:lang w:val="en-US"/>
        </w:rPr>
        <w:t xml:space="preserve">For cardiac arrest, the rats were paralyzed with 2 mg/kg </w:t>
      </w:r>
      <w:proofErr w:type="spellStart"/>
      <w:r w:rsidRPr="00D06FA7">
        <w:rPr>
          <w:lang w:val="en-US"/>
        </w:rPr>
        <w:t>vecuronium</w:t>
      </w:r>
      <w:proofErr w:type="spellEnd"/>
      <w:r w:rsidRPr="00D06FA7">
        <w:rPr>
          <w:lang w:val="en-US"/>
        </w:rPr>
        <w:t xml:space="preserve"> (</w:t>
      </w:r>
      <w:proofErr w:type="spellStart"/>
      <w:r w:rsidRPr="00D06FA7">
        <w:rPr>
          <w:lang w:val="en-US"/>
        </w:rPr>
        <w:t>Norcuron</w:t>
      </w:r>
      <w:proofErr w:type="spellEnd"/>
      <w:r w:rsidRPr="00D06FA7">
        <w:rPr>
          <w:lang w:val="en-US"/>
        </w:rPr>
        <w:t>, MSD, Switzerland), then 1 ml of a mixture of potassium chloride and esmolol (0.5 ml of 2 mmol/ml KCl + 7.5 ml of 10 mg/ml esmolol, Esmolol-Orpha, OrPha Swiss, Switzerland)</w:t>
      </w:r>
      <w:r w:rsidR="00A313E5" w:rsidRPr="00D06FA7">
        <w:rPr>
          <w:lang w:val="en-US"/>
        </w:rPr>
        <w:t xml:space="preserve">, resulting in 0.125 mmol potassium and </w:t>
      </w:r>
      <w:r w:rsidR="006C66E8" w:rsidRPr="00D06FA7">
        <w:rPr>
          <w:lang w:val="en-US"/>
        </w:rPr>
        <w:lastRenderedPageBreak/>
        <w:t>9.375 mg esmolol per animal (corresponding to 0.363 mmol/kg body weight potassium and 27.3 mg/kg body weight esmolol)</w:t>
      </w:r>
      <w:r w:rsidR="00A313E5" w:rsidRPr="00D06FA7">
        <w:rPr>
          <w:lang w:val="en-US"/>
        </w:rPr>
        <w:t xml:space="preserve"> </w:t>
      </w:r>
      <w:r w:rsidRPr="00D06FA7">
        <w:rPr>
          <w:lang w:val="en-US"/>
        </w:rPr>
        <w:t xml:space="preserve"> was injected via the jugular vein catheter. The cardiac arrest was indicated by ECG and a drop of the mean arterial blood pressure below 15 mmHg. After 7’30’’, ventilation was resumed with 100% oxygen. At 8 minutes, manual metronome guided chest compressions with 2 fingers at a rate of 220/min was started. Diluted adrenaline 15 μg/kg (Adrenalin Bichsel, Switzerland) and 0.2 ml of a diluted calcium solution containing 0.1125 mmol Ca/ml (Calcium-Sandoz, Sandoz, Switzerland) were injected, separated by 0.1 ml of normal saline. If ROSC was not achieved within 60 seconds, adrenaline was repeated with 5 μg/kg every 30 seconds until ROSC. Calcium was repeated after 2 minutes of cardiopulmonary resuscitation. ROSC was defined as regular cardiac activity &gt; 200 min</w:t>
      </w:r>
      <w:r w:rsidRPr="00D06FA7">
        <w:rPr>
          <w:vertAlign w:val="superscript"/>
          <w:lang w:val="en-US"/>
        </w:rPr>
        <w:t>-1</w:t>
      </w:r>
      <w:r w:rsidRPr="00D06FA7">
        <w:rPr>
          <w:lang w:val="en-US"/>
        </w:rPr>
        <w:t xml:space="preserve"> with a mean arterial pressure of ≥ 60 mmHg, sustained for at least 20 seconds (one monitor length). If ROSC was not achieved within 4 minutes, no further resuscitation attempts were made. </w:t>
      </w:r>
    </w:p>
    <w:p w:rsidR="00753B37" w:rsidRPr="00D06FA7" w:rsidRDefault="00753B37" w:rsidP="00753B37">
      <w:pPr>
        <w:spacing w:line="480" w:lineRule="auto"/>
        <w:rPr>
          <w:lang w:val="en-US"/>
        </w:rPr>
      </w:pPr>
      <w:r w:rsidRPr="00D06FA7">
        <w:rPr>
          <w:lang w:val="en-US"/>
        </w:rPr>
        <w:t xml:space="preserve">After successful resuscitation, ventilation was increased, the rats received 50 mg/kg ampicillin (Clamoxyl, GlaxoSmithKline, Switzerland) for perioperative prophylaxis once, and 20µg/kg fentanyl intramuscularly for analgesia. At this time point, the animals received </w:t>
      </w:r>
      <w:proofErr w:type="spellStart"/>
      <w:r w:rsidRPr="00D06FA7">
        <w:rPr>
          <w:lang w:val="en-US"/>
        </w:rPr>
        <w:t>pifithrin</w:t>
      </w:r>
      <w:proofErr w:type="spellEnd"/>
      <w:r w:rsidRPr="00D06FA7">
        <w:rPr>
          <w:lang w:val="en-US"/>
        </w:rPr>
        <w:t xml:space="preserve"> in vehicle or vehicle only as described above intraperitoneally.</w:t>
      </w:r>
    </w:p>
    <w:p w:rsidR="00753B37" w:rsidRPr="00D06FA7" w:rsidRDefault="00753B37" w:rsidP="00753B37">
      <w:pPr>
        <w:spacing w:line="480" w:lineRule="auto"/>
        <w:rPr>
          <w:rStyle w:val="s10"/>
          <w:rFonts w:ascii="Segoe UI" w:hAnsi="Segoe UI" w:cs="Segoe UI"/>
          <w:sz w:val="19"/>
          <w:szCs w:val="19"/>
          <w:lang w:val="en-US"/>
        </w:rPr>
      </w:pPr>
      <w:r w:rsidRPr="00D06FA7">
        <w:rPr>
          <w:lang w:val="en-US"/>
        </w:rPr>
        <w:t xml:space="preserve">Blood for arterial blood gas analysis (aBGA) was drawn at ROSC +5 min and ROSC + 15 min and ventilation (pressure and rate) was adapted consequently. After a final aBGA at ROSC + 60 minutes, the catheters were withdrawn and wounds closed. Sevoflurane was added at a minimal dose to avoid self-extubation (0 to max 0.8%), and the animals received 20µg/kg fentanyl every hour for 3 hours. 3.5 hours post ROSC 20 µg/kg buprenorphine (Temgesic, </w:t>
      </w:r>
      <w:r w:rsidRPr="00D06FA7">
        <w:rPr>
          <w:rStyle w:val="s10"/>
          <w:rFonts w:ascii="Segoe UI" w:hAnsi="Segoe UI" w:cs="Segoe UI"/>
          <w:sz w:val="19"/>
          <w:szCs w:val="19"/>
          <w:lang w:val="en-US"/>
        </w:rPr>
        <w:t xml:space="preserve">Reckitt Benckiser, Switzerland) was administered sc, and 4 hours post-ROSC rats were weaned from mechanical ventilation. Temperature was managed to maintain a temperature of </w:t>
      </w:r>
      <w:r w:rsidRPr="00D06FA7">
        <w:rPr>
          <w:bCs/>
          <w:lang w:val="en-US"/>
        </w:rPr>
        <w:t>37.5°C ± 0.5°C until extubation.</w:t>
      </w:r>
    </w:p>
    <w:p w:rsidR="00753B37" w:rsidRPr="00D06FA7" w:rsidRDefault="00753B37" w:rsidP="00753B37">
      <w:pPr>
        <w:spacing w:line="480" w:lineRule="auto"/>
        <w:rPr>
          <w:rStyle w:val="s10"/>
          <w:rFonts w:ascii="Segoe UI" w:hAnsi="Segoe UI" w:cs="Segoe UI"/>
          <w:sz w:val="19"/>
          <w:szCs w:val="19"/>
          <w:lang w:val="en-US"/>
        </w:rPr>
      </w:pPr>
      <w:r w:rsidRPr="00D06FA7">
        <w:rPr>
          <w:rStyle w:val="s10"/>
          <w:rFonts w:ascii="Segoe UI" w:hAnsi="Segoe UI" w:cs="Segoe UI"/>
          <w:sz w:val="19"/>
          <w:szCs w:val="19"/>
          <w:lang w:val="en-US"/>
        </w:rPr>
        <w:t>After extubation, the animals were placed in a single cage beneath a heating lamp until the next day, then they returned to their standard cage; to avoid injuries from rank hierarchy fights, the rats were kept single.</w:t>
      </w:r>
    </w:p>
    <w:p w:rsidR="00753B37" w:rsidRPr="00D06FA7" w:rsidRDefault="00753B37" w:rsidP="00753B37">
      <w:pPr>
        <w:spacing w:line="480" w:lineRule="auto"/>
        <w:rPr>
          <w:bCs/>
          <w:lang w:val="en-US"/>
        </w:rPr>
      </w:pPr>
      <w:r w:rsidRPr="00D06FA7">
        <w:rPr>
          <w:lang w:val="en-US"/>
        </w:rPr>
        <w:lastRenderedPageBreak/>
        <w:t xml:space="preserve">In series 2., cardiac arrest time was prolonged to 10 minutes, and to spare blood, </w:t>
      </w:r>
      <w:r w:rsidRPr="00D06FA7">
        <w:rPr>
          <w:bCs/>
          <w:lang w:val="en-US"/>
        </w:rPr>
        <w:t xml:space="preserve">arterial blood gas analysis were done before cardiac arrest, 5 minutes post ROSC, and 20 minutes post ROSC. </w:t>
      </w:r>
      <w:proofErr w:type="spellStart"/>
      <w:r w:rsidRPr="00D06FA7">
        <w:rPr>
          <w:bCs/>
          <w:lang w:val="en-US"/>
        </w:rPr>
        <w:t>Postresuscitation</w:t>
      </w:r>
      <w:proofErr w:type="spellEnd"/>
      <w:r w:rsidRPr="00D06FA7">
        <w:rPr>
          <w:bCs/>
          <w:lang w:val="en-US"/>
        </w:rPr>
        <w:t xml:space="preserve"> care was the same as in series 1., including temperature management to maintain a temperature of 37.5°C ± 0.5°C.  </w:t>
      </w:r>
    </w:p>
    <w:p w:rsidR="00753B37" w:rsidRPr="00D06FA7" w:rsidRDefault="00753B37" w:rsidP="00753B37">
      <w:pPr>
        <w:spacing w:line="480" w:lineRule="auto"/>
        <w:rPr>
          <w:bCs/>
          <w:lang w:val="en-US"/>
        </w:rPr>
      </w:pPr>
    </w:p>
    <w:p w:rsidR="00753B37" w:rsidRPr="00D06FA7" w:rsidRDefault="00753B37" w:rsidP="00753B37">
      <w:pPr>
        <w:spacing w:line="480" w:lineRule="auto"/>
        <w:rPr>
          <w:b/>
          <w:lang w:val="en-US"/>
        </w:rPr>
      </w:pPr>
      <w:r w:rsidRPr="00D06FA7">
        <w:rPr>
          <w:b/>
          <w:bCs/>
          <w:lang w:val="en-US"/>
        </w:rPr>
        <w:t xml:space="preserve">2. </w:t>
      </w:r>
      <w:r w:rsidRPr="00D06FA7">
        <w:rPr>
          <w:b/>
          <w:lang w:val="en-US"/>
        </w:rPr>
        <w:t>Details of the Neurobehavioral Tests</w:t>
      </w:r>
    </w:p>
    <w:p w:rsidR="00753B37" w:rsidRPr="00D06FA7" w:rsidRDefault="00753B37" w:rsidP="00753B37">
      <w:pPr>
        <w:spacing w:line="480" w:lineRule="auto"/>
        <w:rPr>
          <w:lang w:val="en-US"/>
        </w:rPr>
      </w:pPr>
      <w:r w:rsidRPr="00D06FA7">
        <w:rPr>
          <w:lang w:val="en-US"/>
        </w:rPr>
        <w:t xml:space="preserve">Neuro Deficit Score </w:t>
      </w:r>
      <w:r w:rsidRPr="00D06FA7">
        <w:rPr>
          <w:lang w:val="en-US"/>
        </w:rPr>
        <w:fldChar w:fldCharType="begin"/>
      </w:r>
      <w:r w:rsidR="004F41F2" w:rsidRPr="00D06FA7">
        <w:rPr>
          <w:lang w:val="en-US"/>
        </w:rPr>
        <w:instrText xml:space="preserve"> ADDIN EN.CITE &lt;EndNote&gt;&lt;Cite&gt;&lt;Author&gt;Katz&lt;/Author&gt;&lt;Year&gt;1995&lt;/Year&gt;&lt;RecNum&gt;567&lt;/RecNum&gt;&lt;DisplayText&gt;(3)&lt;/DisplayText&gt;&lt;record&gt;&lt;rec-number&gt;567&lt;/rec-number&gt;&lt;foreign-keys&gt;&lt;key app="EN" db-id="9rxr9f9tlde9wbe9dacv0t5na2xfx0rvrdtx" timestamp="1435040467"&gt;567&lt;/key&gt;&lt;/foreign-keys&gt;&lt;ref-type name="Journal Article"&gt;17&lt;/ref-type&gt;&lt;contributors&gt;&lt;authors&gt;&lt;author&gt;Katz,L.&lt;/author&gt;&lt;author&gt;Ebmeyer,U.&lt;/author&gt;&lt;author&gt;Safar,P.&lt;/author&gt;&lt;author&gt;Radovsky,A.&lt;/author&gt;&lt;author&gt;Neumar,R.&lt;/author&gt;&lt;/authors&gt;&lt;/contributors&gt;&lt;auth-address&gt;Safar Center for Resuscitation Research, University of Pittsburgh Medical Center, Pennsylvania 15260, USA&lt;/auth-address&gt;&lt;titles&gt;&lt;title&gt;Outcome model of asphyxial cardiac arrest in rats&lt;/title&gt;&lt;secondary-title&gt;J Cereb.Blood Flow Metab&lt;/secondary-title&gt;&lt;/titles&gt;&lt;periodical&gt;&lt;full-title&gt;J Cereb.Blood Flow Metab&lt;/full-title&gt;&lt;/periodical&gt;&lt;pages&gt;1032-1039&lt;/pages&gt;&lt;volume&gt;15&lt;/volume&gt;&lt;number&gt;6&lt;/number&gt;&lt;reprint-edition&gt;Not in File&lt;/reprint-edition&gt;&lt;keywords&gt;&lt;keyword&gt;Anesthesia&lt;/keyword&gt;&lt;keyword&gt;Animals&lt;/keyword&gt;&lt;keyword&gt;Asphyxia&lt;/keyword&gt;&lt;keyword&gt;Brain&lt;/keyword&gt;&lt;keyword&gt;Brain Damage,Chronic&lt;/keyword&gt;&lt;keyword&gt;Brain Ischemia&lt;/keyword&gt;&lt;keyword&gt;Cardiopulmonary Resuscitation&lt;/keyword&gt;&lt;keyword&gt;complications&lt;/keyword&gt;&lt;keyword&gt;Disease Models,Animal&lt;/keyword&gt;&lt;keyword&gt;etiology&lt;/keyword&gt;&lt;keyword&gt;Heart Arrest&lt;/keyword&gt;&lt;keyword&gt;Male&lt;/keyword&gt;&lt;keyword&gt;Nervous System Diseases&lt;/keyword&gt;&lt;keyword&gt;Neurons&lt;/keyword&gt;&lt;keyword&gt;Observation&lt;/keyword&gt;&lt;keyword&gt;pathology&lt;/keyword&gt;&lt;keyword&gt;Rats&lt;/keyword&gt;&lt;keyword&gt;Rats,Sprague-Dawley&lt;/keyword&gt;&lt;keyword&gt;Research Support&lt;/keyword&gt;&lt;keyword&gt;Resuscitation&lt;/keyword&gt;&lt;keyword&gt;surgery&lt;/keyword&gt;&lt;/keywords&gt;&lt;dates&gt;&lt;year&gt;1995&lt;/year&gt;&lt;pub-dates&gt;&lt;date&gt;11/1995&lt;/date&gt;&lt;/pub-dates&gt;&lt;/dates&gt;&lt;label&gt;639&lt;/label&gt;&lt;urls&gt;&lt;related-urls&gt;&lt;url&gt;http://www.ncbi.nlm.nih.gov/pubmed/7593335&lt;/url&gt;&lt;/related-urls&gt;&lt;/urls&gt;&lt;/record&gt;&lt;/Cite&gt;&lt;/EndNote&gt;</w:instrText>
      </w:r>
      <w:r w:rsidRPr="00D06FA7">
        <w:rPr>
          <w:lang w:val="en-US"/>
        </w:rPr>
        <w:fldChar w:fldCharType="separate"/>
      </w:r>
      <w:r w:rsidR="004F41F2" w:rsidRPr="00D06FA7">
        <w:rPr>
          <w:noProof/>
          <w:lang w:val="en-US"/>
        </w:rPr>
        <w:t>(3)</w:t>
      </w:r>
      <w:r w:rsidRPr="00D06FA7">
        <w:rPr>
          <w:lang w:val="en-US"/>
        </w:rPr>
        <w:fldChar w:fldCharType="end"/>
      </w:r>
      <w:r w:rsidRPr="00D06FA7">
        <w:rPr>
          <w:lang w:val="en-US"/>
        </w:rPr>
        <w:t xml:space="preserve"> : NDS evaluates general behavior and respiration (maximum, 40 points), cranial nerves function (maximum, 20 points), sensitivity to tactile stimuli (maximum, 10 points), motor function (maximum, 10 points), and coordination (maximum, 20 points).</w:t>
      </w:r>
    </w:p>
    <w:p w:rsidR="00753B37" w:rsidRPr="00D06FA7" w:rsidRDefault="00753B37" w:rsidP="00753B37">
      <w:pPr>
        <w:spacing w:line="480" w:lineRule="auto"/>
        <w:rPr>
          <w:lang w:val="en-US"/>
        </w:rPr>
      </w:pPr>
      <w:r w:rsidRPr="00D06FA7">
        <w:rPr>
          <w:lang w:val="en-US"/>
        </w:rPr>
        <w:t xml:space="preserve">Open Field Task </w:t>
      </w:r>
      <w:r w:rsidRPr="00D06FA7">
        <w:rPr>
          <w:lang w:val="en-US"/>
        </w:rPr>
        <w:fldChar w:fldCharType="begin"/>
      </w:r>
      <w:r w:rsidR="004F41F2" w:rsidRPr="00D06FA7">
        <w:rPr>
          <w:lang w:val="en-US"/>
        </w:rPr>
        <w:instrText xml:space="preserve"> ADDIN EN.CITE &lt;EndNote&gt;&lt;Cite&gt;&lt;Author&gt;Walsh&lt;/Author&gt;&lt;Year&gt;1976&lt;/Year&gt;&lt;RecNum&gt;1132&lt;/RecNum&gt;&lt;DisplayText&gt;(4)&lt;/DisplayText&gt;&lt;record&gt;&lt;rec-number&gt;1132&lt;/rec-number&gt;&lt;foreign-keys&gt;&lt;key app="EN" db-id="9rxr9f9tlde9wbe9dacv0t5na2xfx0rvrdtx" timestamp="1435040941"&gt;1132&lt;/key&gt;&lt;/foreign-keys&gt;&lt;ref-type name="Journal Article"&gt;17&lt;/ref-type&gt;&lt;contributors&gt;&lt;authors&gt;&lt;author&gt;Walsh, R. N.&lt;/author&gt;&lt;author&gt;Cummins, R. A.&lt;/author&gt;&lt;/authors&gt;&lt;/contributors&gt;&lt;titles&gt;&lt;title&gt;The Open-Field Test: a critical review&lt;/title&gt;&lt;secondary-title&gt;Psychol Bull&lt;/secondary-title&gt;&lt;alt-title&gt;Psychological bulletin&lt;/alt-title&gt;&lt;/titles&gt;&lt;periodical&gt;&lt;full-title&gt;Psychol Bull&lt;/full-title&gt;&lt;abbr-1&gt;Psychological bulletin&lt;/abbr-1&gt;&lt;/periodical&gt;&lt;alt-periodical&gt;&lt;full-title&gt;Psychol Bull&lt;/full-title&gt;&lt;abbr-1&gt;Psychological bulletin&lt;/abbr-1&gt;&lt;/alt-periodical&gt;&lt;pages&gt;482-504&lt;/pages&gt;&lt;volume&gt;83&lt;/volume&gt;&lt;number&gt;3&lt;/number&gt;&lt;keywords&gt;&lt;keyword&gt;*Animal Experimentation&lt;/keyword&gt;&lt;keyword&gt;Animals&lt;/keyword&gt;&lt;keyword&gt;Behavior, Animal/*physiology&lt;/keyword&gt;&lt;keyword&gt;Emotions/physiology&lt;/keyword&gt;&lt;keyword&gt;Ethology/instrumentation/*methods/statistics &amp;amp; numerical data&lt;/keyword&gt;&lt;keyword&gt;Exploratory Behavior/*physiology&lt;/keyword&gt;&lt;keyword&gt;Housing, Animal&lt;/keyword&gt;&lt;keyword&gt;Locomotion/physiology&lt;/keyword&gt;&lt;keyword&gt;Motor Activity/*physiology&lt;/keyword&gt;&lt;keyword&gt;Rats&lt;/keyword&gt;&lt;keyword&gt;Rats, Wistar&lt;/keyword&gt;&lt;keyword&gt;Research Design&lt;/keyword&gt;&lt;/keywords&gt;&lt;dates&gt;&lt;year&gt;1976&lt;/year&gt;&lt;pub-dates&gt;&lt;date&gt;May&lt;/date&gt;&lt;/pub-dates&gt;&lt;/dates&gt;&lt;isbn&gt;0033-2909 (Print)&amp;#xD;0033-2909 (Linking)&lt;/isbn&gt;&lt;accession-num&gt;17582919&lt;/accession-num&gt;&lt;urls&gt;&lt;related-urls&gt;&lt;url&gt;http://www.ncbi.nlm.nih.gov/pubmed/17582919&lt;/url&gt;&lt;/related-urls&gt;&lt;/urls&gt;&lt;/record&gt;&lt;/Cite&gt;&lt;/EndNote&gt;</w:instrText>
      </w:r>
      <w:r w:rsidRPr="00D06FA7">
        <w:rPr>
          <w:lang w:val="en-US"/>
        </w:rPr>
        <w:fldChar w:fldCharType="separate"/>
      </w:r>
      <w:r w:rsidR="004F41F2" w:rsidRPr="00D06FA7">
        <w:rPr>
          <w:noProof/>
          <w:lang w:val="en-US"/>
        </w:rPr>
        <w:t>(4)</w:t>
      </w:r>
      <w:r w:rsidRPr="00D06FA7">
        <w:rPr>
          <w:lang w:val="en-US"/>
        </w:rPr>
        <w:fldChar w:fldCharType="end"/>
      </w:r>
      <w:r w:rsidRPr="00D06FA7">
        <w:rPr>
          <w:lang w:val="en-US"/>
        </w:rPr>
        <w:t>: We used the Open Field Task to determine general activity levels and exploration habits. The animals were assessed by placing them in the middle of a square (0.75 x 0.75 m) wooden box, with a mounted video recorder for later analysis with a video tracking system (Ethovision® XT-11, Noldus Information Technology, Wageningen, Netherlands). The animals were placed in the middle of the arena and allowed to freely move for 4 minutes while being recorded. The test was performed before cardiac arrest, and on day 4 and day 5. We analyzed the footage and mobility/immobility ratio.</w:t>
      </w:r>
    </w:p>
    <w:p w:rsidR="00753B37" w:rsidRPr="00D06FA7" w:rsidRDefault="00753B37" w:rsidP="00753B37">
      <w:pPr>
        <w:spacing w:line="480" w:lineRule="auto"/>
        <w:rPr>
          <w:lang w:val="en-US"/>
        </w:rPr>
      </w:pPr>
      <w:r w:rsidRPr="00D06FA7">
        <w:rPr>
          <w:lang w:val="en-US"/>
        </w:rPr>
        <w:t xml:space="preserve">In series 1., two additional </w:t>
      </w:r>
      <w:proofErr w:type="spellStart"/>
      <w:r w:rsidRPr="00D06FA7">
        <w:rPr>
          <w:lang w:val="en-US"/>
        </w:rPr>
        <w:t>neurobehavioural</w:t>
      </w:r>
      <w:proofErr w:type="spellEnd"/>
      <w:r w:rsidRPr="00D06FA7">
        <w:rPr>
          <w:lang w:val="en-US"/>
        </w:rPr>
        <w:t xml:space="preserve"> tests were performed:</w:t>
      </w:r>
      <w:r w:rsidRPr="00D06FA7">
        <w:rPr>
          <w:lang w:val="en-US"/>
        </w:rPr>
        <w:br/>
        <w:t xml:space="preserve">Sensorimotor integration was tested by the Tape-Removal Test </w:t>
      </w:r>
      <w:r w:rsidRPr="00D06FA7">
        <w:rPr>
          <w:lang w:val="en-US"/>
        </w:rPr>
        <w:fldChar w:fldCharType="begin">
          <w:fldData xml:space="preserve">PEVuZE5vdGU+PENpdGU+PEF1dGhvcj5BbGJlcnRzbWVpZXI8L0F1dGhvcj48WWVhcj4yMDA3PC9Z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</w:fldData>
        </w:fldChar>
      </w:r>
      <w:r w:rsidR="004F41F2" w:rsidRPr="00D06FA7">
        <w:rPr>
          <w:lang w:val="en-US"/>
        </w:rPr>
        <w:instrText xml:space="preserve"> ADDIN EN.CITE </w:instrText>
      </w:r>
      <w:r w:rsidR="004F41F2" w:rsidRPr="00D06FA7">
        <w:rPr>
          <w:lang w:val="en-US"/>
        </w:rPr>
        <w:fldChar w:fldCharType="begin">
          <w:fldData xml:space="preserve">PEVuZE5vdGU+PENpdGU+PEF1dGhvcj5BbGJlcnRzbWVpZXI8L0F1dGhvcj48WWVhcj4yMDA3PC9Z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</w:fldData>
        </w:fldChar>
      </w:r>
      <w:r w:rsidR="004F41F2" w:rsidRPr="00D06FA7">
        <w:rPr>
          <w:lang w:val="en-US"/>
        </w:rPr>
        <w:instrText xml:space="preserve"> ADDIN EN.CITE.DATA </w:instrText>
      </w:r>
      <w:r w:rsidR="004F41F2" w:rsidRPr="00D06FA7">
        <w:rPr>
          <w:lang w:val="en-US"/>
        </w:rPr>
      </w:r>
      <w:r w:rsidR="004F41F2" w:rsidRPr="00D06FA7">
        <w:rPr>
          <w:lang w:val="en-US"/>
        </w:rPr>
        <w:fldChar w:fldCharType="end"/>
      </w:r>
      <w:r w:rsidRPr="00D06FA7">
        <w:rPr>
          <w:lang w:val="en-US"/>
        </w:rPr>
      </w:r>
      <w:r w:rsidRPr="00D06FA7">
        <w:rPr>
          <w:lang w:val="en-US"/>
        </w:rPr>
        <w:fldChar w:fldCharType="separate"/>
      </w:r>
      <w:r w:rsidR="004F41F2" w:rsidRPr="00D06FA7">
        <w:rPr>
          <w:noProof/>
          <w:lang w:val="en-US"/>
        </w:rPr>
        <w:t>(5)</w:t>
      </w:r>
      <w:r w:rsidRPr="00D06FA7">
        <w:rPr>
          <w:lang w:val="en-US"/>
        </w:rPr>
        <w:fldChar w:fldCharType="end"/>
      </w:r>
      <w:r w:rsidRPr="00D06FA7">
        <w:rPr>
          <w:noProof/>
          <w:lang w:val="en-US"/>
        </w:rPr>
        <w:t xml:space="preserve">, where the time to successfully remove a </w:t>
      </w:r>
      <w:r w:rsidRPr="00D06FA7">
        <w:rPr>
          <w:lang w:val="en-US"/>
        </w:rPr>
        <w:t xml:space="preserve">standard (10x12 mm) adhesive tape from the front paws was measured. The animals were habituated to the test daily from 5 days before the experiment, and the test was repeated daily from baseline to day 5; and then by day 10. </w:t>
      </w:r>
    </w:p>
    <w:p w:rsidR="00753B37" w:rsidRPr="00D06FA7" w:rsidRDefault="00753B37" w:rsidP="00753B37">
      <w:pPr>
        <w:spacing w:line="480" w:lineRule="auto"/>
        <w:rPr>
          <w:lang w:val="en-US"/>
        </w:rPr>
      </w:pPr>
      <w:r w:rsidRPr="00D06FA7">
        <w:rPr>
          <w:lang w:val="en-US"/>
        </w:rPr>
        <w:t xml:space="preserve">For testing the spatial memory, a standard water maze test was performed after wound healing (day 10 to day 15) as described in </w:t>
      </w:r>
      <w:r w:rsidRPr="00D06FA7">
        <w:rPr>
          <w:lang w:val="en-US"/>
        </w:rPr>
        <w:fldChar w:fldCharType="begin"/>
      </w:r>
      <w:r w:rsidR="004F41F2" w:rsidRPr="00D06FA7">
        <w:rPr>
          <w:lang w:val="en-US"/>
        </w:rPr>
        <w:instrText xml:space="preserve"> ADDIN EN.CITE &lt;EndNote&gt;&lt;Cite&gt;&lt;Author&gt;Leib&lt;/Author&gt;&lt;Year&gt;2003&lt;/Year&gt;&lt;RecNum&gt;1242&lt;/RecNum&gt;&lt;DisplayText&gt;(6)&lt;/DisplayText&gt;&lt;record&gt;&lt;rec-number&gt;1242&lt;/rec-number&gt;&lt;foreign-keys&gt;&lt;key app="EN" db-id="9rxr9f9tlde9wbe9dacv0t5na2xfx0rvrdtx" timestamp="1435041127"&gt;1242&lt;/key&gt;&lt;key app="ENWeb" db-id=""&gt;0&lt;/key&gt;&lt;/foreign-keys&gt;&lt;ref-type name="Journal Article"&gt;17&lt;/ref-type&gt;&lt;contributors&gt;&lt;authors&gt;&lt;author&gt;Leib, S. L.&lt;/author&gt;&lt;author&gt;Heimgartner, C.&lt;/author&gt;&lt;author&gt;Bifrare, Y. D.&lt;/author&gt;&lt;author&gt;Loeffler, J. M.&lt;/author&gt;&lt;author&gt;Taauber, M. G.&lt;/author&gt;&lt;/authors&gt;&lt;/contributors&gt;&lt;auth-address&gt;Institute for Infectious Diseases, University of Bern, Friedbuhlstrasse 51, 3010 Bern, Switzerland. stephen.leib@ifik.unibe.ch&lt;/auth-address&gt;&lt;titles&gt;&lt;title&gt;Dexamethasone aggravates hippocampal apoptosis and learning deficiency in pneumococcal meningitis in infant rats&lt;/title&gt;&lt;secondary-title&gt;Pediatr Res&lt;/secondary-title&gt;&lt;/titles&gt;&lt;periodical&gt;&lt;full-title&gt;Pediatr Res&lt;/full-title&gt;&lt;abbr-1&gt;Pediatric research&lt;/abbr-1&gt;&lt;/periodical&gt;&lt;pages&gt;353-7&lt;/pages&gt;&lt;volume&gt;54&lt;/volume&gt;&lt;number&gt;3&lt;/number&gt;&lt;keywords&gt;&lt;keyword&gt;Animals&lt;/keyword&gt;&lt;keyword&gt;Animals, Newborn&lt;/keyword&gt;&lt;keyword&gt;Apoptosis/*physiology&lt;/keyword&gt;&lt;keyword&gt;Dexamethasone/*metabolism&lt;/keyword&gt;&lt;keyword&gt;Glucocorticoids/*metabolism&lt;/keyword&gt;&lt;keyword&gt;Hippocampus/cytology/metabolism/*pathology&lt;/keyword&gt;&lt;keyword&gt;Maze Learning/*physiology&lt;/keyword&gt;&lt;keyword&gt;Meningitis, Pneumococcal/*metabolism&lt;/keyword&gt;&lt;keyword&gt;Neurons/cytology/metabolism&lt;/keyword&gt;&lt;keyword&gt;Rats&lt;/keyword&gt;&lt;keyword&gt;Rats, Sprague-Dawley&lt;/keyword&gt;&lt;/keywords&gt;&lt;dates&gt;&lt;year&gt;2003&lt;/year&gt;&lt;pub-dates&gt;&lt;date&gt;Sep&lt;/date&gt;&lt;/pub-dates&gt;&lt;/dates&gt;&lt;isbn&gt;0031-3998 (Print)&amp;#xD;0031-3998 (Linking)&lt;/isbn&gt;&lt;accession-num&gt;12788989&lt;/accession-num&gt;&lt;urls&gt;&lt;related-urls&gt;&lt;url&gt;http://www.ncbi.nlm.nih.gov/pubmed/12788989&lt;/url&gt;&lt;url&gt;http://www.nature.com/pr/journal/v54/n3/pdf/pr2003408a.pdf&lt;/url&gt;&lt;/related-urls&gt;&lt;/urls&gt;&lt;electronic-resource-num&gt;10.1203/01.PDR.0000079185.67878.72&lt;/electronic-resource-num&gt;&lt;/record&gt;&lt;/Cite&gt;&lt;/EndNote&gt;</w:instrText>
      </w:r>
      <w:r w:rsidRPr="00D06FA7">
        <w:rPr>
          <w:lang w:val="en-US"/>
        </w:rPr>
        <w:fldChar w:fldCharType="separate"/>
      </w:r>
      <w:r w:rsidR="004F41F2" w:rsidRPr="00D06FA7">
        <w:rPr>
          <w:noProof/>
          <w:lang w:val="en-US"/>
        </w:rPr>
        <w:t>(6)</w:t>
      </w:r>
      <w:r w:rsidRPr="00D06FA7">
        <w:rPr>
          <w:lang w:val="en-US"/>
        </w:rPr>
        <w:fldChar w:fldCharType="end"/>
      </w:r>
      <w:r w:rsidRPr="00D06FA7">
        <w:rPr>
          <w:lang w:val="en-US"/>
        </w:rPr>
        <w:t>. The tank had a diameter of 1.8 m (surface 2,54 m</w:t>
      </w:r>
      <w:r w:rsidRPr="00D06FA7">
        <w:rPr>
          <w:vertAlign w:val="superscript"/>
          <w:lang w:val="en-US"/>
        </w:rPr>
        <w:t>2</w:t>
      </w:r>
      <w:r w:rsidRPr="00D06FA7">
        <w:rPr>
          <w:lang w:val="en-US"/>
        </w:rPr>
        <w:t xml:space="preserve">) and was filled with water and dark food coloring. The swim patterns of the rats were registered with a video </w:t>
      </w:r>
      <w:r w:rsidRPr="00D06FA7">
        <w:rPr>
          <w:lang w:val="en-US"/>
        </w:rPr>
        <w:lastRenderedPageBreak/>
        <w:t>tracking system (Ethovision® XT-11, Noldus Information Technology, Wageningen, Netherlands) mounted at the ceiling above the tank. The water was blackened and its surface was virtually divided into four inner quadrants. An adjustable platform measuring 16 x 13 cm was placed in the center of the first quadrant, 0.5 cm below the water surface. Four entry zones, situated each between two quadrants, were marked outside the pool. Three posters of 0,6 x 0,3 m with different black-and-white patterns (horizontal and diagonal stripes, circles) were placed on three different walls to serve as visual cues. All animals performed 5 training trials per day for 5 days with the invisible platform in quadrant 1, and one probe trial in which the platform was removed. The purpose of the probe trial was to observe the animal’s performance without chance-encounters with the platform. The rats were put into the water with their head directed towards the wall of the tank. If an animal found the platform within 90 seconds, it was allowed to stay on it for 15 seconds before it was put back to the cage. If the rat did not find the platform within 90 seconds, it was guided there by hand and was allowed to stay on it for 15 seconds. Between trials, animals rested 45 minutes. Entry zones were randomized with the function RANDBETWEEN of MS Excel 2010 for each trial. Tracks were recorded by Ethovision® with 5 samples per second. Parameters evaluated for each probe trial were the time to first virtual platform crossing, time spent in the quadrant which have contained the platform during the training sessions and the mean distance swum until the animal reached the center of the platform.</w:t>
      </w:r>
    </w:p>
    <w:p w:rsidR="00753B37" w:rsidRPr="00D06FA7" w:rsidRDefault="00753B37" w:rsidP="00753B37">
      <w:pPr>
        <w:spacing w:line="480" w:lineRule="auto"/>
        <w:rPr>
          <w:rFonts w:ascii="Calibri" w:hAnsi="Calibri" w:cs="Calibri"/>
          <w:color w:val="000000" w:themeColor="text1"/>
          <w:lang w:val="en-US"/>
        </w:rPr>
      </w:pPr>
    </w:p>
    <w:p w:rsidR="004F41F2" w:rsidRPr="00D06FA7" w:rsidRDefault="00753B37" w:rsidP="004F41F2">
      <w:pPr>
        <w:pStyle w:val="EndNoteBibliographyTitle"/>
        <w:rPr>
          <w:lang w:val="en-US"/>
        </w:rPr>
      </w:pPr>
      <w:r w:rsidRPr="00D06FA7">
        <w:rPr>
          <w:lang w:val="en-US"/>
        </w:rPr>
        <w:fldChar w:fldCharType="begin"/>
      </w:r>
      <w:r w:rsidRPr="00D06FA7">
        <w:rPr>
          <w:lang w:val="en-US"/>
        </w:rPr>
        <w:instrText xml:space="preserve"> ADDIN EN.REFLIST </w:instrText>
      </w:r>
      <w:r w:rsidRPr="00D06FA7">
        <w:rPr>
          <w:lang w:val="en-US"/>
        </w:rPr>
        <w:fldChar w:fldCharType="separate"/>
      </w:r>
      <w:r w:rsidR="004F41F2" w:rsidRPr="00D06FA7">
        <w:rPr>
          <w:lang w:val="en-US"/>
        </w:rPr>
        <w:t xml:space="preserve">Reference </w:t>
      </w:r>
    </w:p>
    <w:p w:rsidR="004F41F2" w:rsidRPr="00D06FA7" w:rsidRDefault="004F41F2" w:rsidP="004F41F2">
      <w:pPr>
        <w:pStyle w:val="EndNoteBibliographyTitle"/>
        <w:rPr>
          <w:lang w:val="en-US"/>
        </w:rPr>
      </w:pPr>
    </w:p>
    <w:p w:rsidR="004F41F2" w:rsidRPr="00D06FA7" w:rsidRDefault="004F41F2" w:rsidP="004F41F2">
      <w:pPr>
        <w:pStyle w:val="EndNoteBibliography"/>
        <w:spacing w:after="100" w:afterAutospacing="1" w:line="276" w:lineRule="auto"/>
        <w:ind w:left="709" w:hanging="709"/>
        <w:rPr>
          <w:lang w:val="en-GB"/>
        </w:rPr>
      </w:pPr>
      <w:r w:rsidRPr="00D06FA7">
        <w:rPr>
          <w:lang w:val="en-US"/>
        </w:rPr>
        <w:t>1.</w:t>
      </w:r>
      <w:r w:rsidRPr="00D06FA7">
        <w:rPr>
          <w:lang w:val="en-US"/>
        </w:rPr>
        <w:tab/>
        <w:t xml:space="preserve">Bendel S, Springe D, Pereira A, Grandgirard D, Leib S, Putzu A, Schlickeiser J, Jakob S, Takala J, Haenggi M: Do different anesthesia regimes affect hippocampal apoptosis and neurologic deficits in a rodent cardiac arrest model? </w:t>
      </w:r>
      <w:r w:rsidRPr="00D06FA7">
        <w:rPr>
          <w:i/>
          <w:lang w:val="en-GB"/>
        </w:rPr>
        <w:t>BMC Anesthesiology</w:t>
      </w:r>
      <w:r w:rsidRPr="00D06FA7">
        <w:rPr>
          <w:lang w:val="en-GB"/>
        </w:rPr>
        <w:t xml:space="preserve"> 15(1):2, 2015.</w:t>
      </w:r>
    </w:p>
    <w:p w:rsidR="004F41F2" w:rsidRPr="00D06FA7" w:rsidRDefault="004F41F2" w:rsidP="004F41F2">
      <w:pPr>
        <w:pStyle w:val="EndNoteBibliography"/>
        <w:spacing w:after="100" w:afterAutospacing="1" w:line="276" w:lineRule="auto"/>
        <w:ind w:left="709" w:hanging="709"/>
        <w:rPr>
          <w:lang w:val="en-GB"/>
        </w:rPr>
      </w:pPr>
      <w:r w:rsidRPr="00D06FA7">
        <w:rPr>
          <w:lang w:val="en-GB"/>
        </w:rPr>
        <w:t>2.</w:t>
      </w:r>
      <w:r w:rsidRPr="00D06FA7">
        <w:rPr>
          <w:lang w:val="en-GB"/>
        </w:rPr>
        <w:tab/>
        <w:t xml:space="preserve">Frick T, Springe D, Grandgirard D, Leib SL, Haenggi M: An improved simple rat model for global cerebral ischaemia by induced cardiac arrest. </w:t>
      </w:r>
      <w:r w:rsidRPr="00D06FA7">
        <w:rPr>
          <w:i/>
          <w:lang w:val="en-GB"/>
        </w:rPr>
        <w:t>Neurol Res</w:t>
      </w:r>
      <w:r w:rsidRPr="00D06FA7">
        <w:rPr>
          <w:lang w:val="en-GB"/>
        </w:rPr>
        <w:t>:1-8, 2016.</w:t>
      </w:r>
    </w:p>
    <w:p w:rsidR="004F41F2" w:rsidRPr="00D06FA7" w:rsidRDefault="004F41F2" w:rsidP="004F41F2">
      <w:pPr>
        <w:pStyle w:val="EndNoteBibliography"/>
        <w:spacing w:after="100" w:afterAutospacing="1" w:line="276" w:lineRule="auto"/>
        <w:ind w:left="709" w:hanging="709"/>
        <w:rPr>
          <w:lang w:val="en-GB"/>
        </w:rPr>
      </w:pPr>
      <w:r w:rsidRPr="00D06FA7">
        <w:rPr>
          <w:lang w:val="en-GB"/>
        </w:rPr>
        <w:t>3.</w:t>
      </w:r>
      <w:r w:rsidRPr="00D06FA7">
        <w:rPr>
          <w:lang w:val="en-GB"/>
        </w:rPr>
        <w:tab/>
        <w:t xml:space="preserve">Katz L, Ebmeyer U, Safar P, Radovsky A, Neumar R: Outcome model of asphyxial cardiac arrest in rats. </w:t>
      </w:r>
      <w:r w:rsidRPr="00D06FA7">
        <w:rPr>
          <w:i/>
          <w:lang w:val="en-GB"/>
        </w:rPr>
        <w:t>J Cereb.Blood Flow Metab</w:t>
      </w:r>
      <w:r w:rsidRPr="00D06FA7">
        <w:rPr>
          <w:lang w:val="en-GB"/>
        </w:rPr>
        <w:t xml:space="preserve"> 15(6):1032-1039, 1995.</w:t>
      </w:r>
    </w:p>
    <w:p w:rsidR="004F41F2" w:rsidRPr="00D06FA7" w:rsidRDefault="004F41F2" w:rsidP="004F41F2">
      <w:pPr>
        <w:pStyle w:val="EndNoteBibliography"/>
        <w:spacing w:after="100" w:afterAutospacing="1" w:line="276" w:lineRule="auto"/>
        <w:ind w:left="709" w:hanging="709"/>
        <w:rPr>
          <w:lang w:val="en-GB"/>
        </w:rPr>
      </w:pPr>
      <w:r w:rsidRPr="00D06FA7">
        <w:rPr>
          <w:lang w:val="en-GB"/>
        </w:rPr>
        <w:lastRenderedPageBreak/>
        <w:t>4.</w:t>
      </w:r>
      <w:r w:rsidRPr="00D06FA7">
        <w:rPr>
          <w:lang w:val="en-GB"/>
        </w:rPr>
        <w:tab/>
        <w:t xml:space="preserve">Walsh RN, Cummins RA: The Open-Field Test: a critical review. </w:t>
      </w:r>
      <w:r w:rsidRPr="00D06FA7">
        <w:rPr>
          <w:i/>
          <w:lang w:val="en-GB"/>
        </w:rPr>
        <w:t>Psychol Bull</w:t>
      </w:r>
      <w:r w:rsidRPr="00D06FA7">
        <w:rPr>
          <w:lang w:val="en-GB"/>
        </w:rPr>
        <w:t xml:space="preserve"> 83(3):482-504, 1976.</w:t>
      </w:r>
    </w:p>
    <w:p w:rsidR="004F41F2" w:rsidRPr="00D06FA7" w:rsidRDefault="004F41F2" w:rsidP="004F41F2">
      <w:pPr>
        <w:pStyle w:val="EndNoteBibliography"/>
        <w:spacing w:after="100" w:afterAutospacing="1" w:line="276" w:lineRule="auto"/>
        <w:ind w:left="709" w:hanging="709"/>
        <w:rPr>
          <w:lang w:val="en-GB"/>
        </w:rPr>
      </w:pPr>
      <w:r w:rsidRPr="00D06FA7">
        <w:rPr>
          <w:lang w:val="en-GB"/>
        </w:rPr>
        <w:t>5.</w:t>
      </w:r>
      <w:r w:rsidRPr="00D06FA7">
        <w:rPr>
          <w:lang w:val="en-GB"/>
        </w:rPr>
        <w:tab/>
        <w:t xml:space="preserve">Albertsmeier M, Teschendorf P, Popp E, Galmbacher R, Vogel P, Bottiger BW: Evaluation of a tape removal test to assess neurological deficit after cardiac arrest in rats. </w:t>
      </w:r>
      <w:r w:rsidRPr="00D06FA7">
        <w:rPr>
          <w:i/>
          <w:lang w:val="en-GB"/>
        </w:rPr>
        <w:t>Resuscitation</w:t>
      </w:r>
      <w:r w:rsidRPr="00D06FA7">
        <w:rPr>
          <w:lang w:val="en-GB"/>
        </w:rPr>
        <w:t xml:space="preserve"> 74(3):552-8, 2007.</w:t>
      </w:r>
    </w:p>
    <w:p w:rsidR="004F41F2" w:rsidRPr="00D06FA7" w:rsidRDefault="004F41F2" w:rsidP="004F41F2">
      <w:pPr>
        <w:pStyle w:val="EndNoteBibliography"/>
        <w:spacing w:after="100" w:afterAutospacing="1" w:line="276" w:lineRule="auto"/>
        <w:ind w:left="709" w:hanging="709"/>
        <w:rPr>
          <w:lang w:val="en-GB"/>
        </w:rPr>
      </w:pPr>
      <w:r w:rsidRPr="00D06FA7">
        <w:rPr>
          <w:lang w:val="en-GB"/>
        </w:rPr>
        <w:t>6.</w:t>
      </w:r>
      <w:r w:rsidRPr="00D06FA7">
        <w:rPr>
          <w:lang w:val="en-GB"/>
        </w:rPr>
        <w:tab/>
        <w:t>Leib SL, Heimgartner C, Bifrare YD, Loeffler JM, Taauber MG: Dexamethasone aggravates hippocampal apoptosis and learning deficiency in pneumococcal meningitis in infant rats. Pediatr Res 54(3):353-7, 2003.</w:t>
      </w:r>
    </w:p>
    <w:p w:rsidR="00BF67FA" w:rsidRPr="00D06FA7" w:rsidRDefault="00753B37" w:rsidP="00753B37">
      <w:pPr>
        <w:spacing w:line="480" w:lineRule="auto"/>
        <w:rPr>
          <w:rFonts w:ascii="Calibri" w:hAnsi="Calibri" w:cs="Calibri"/>
          <w:color w:val="000000" w:themeColor="text1"/>
          <w:lang w:val="en-US"/>
        </w:rPr>
      </w:pPr>
      <w:r w:rsidRPr="00D06FA7">
        <w:rPr>
          <w:rFonts w:ascii="Calibri" w:hAnsi="Calibri" w:cs="Calibri"/>
          <w:color w:val="000000" w:themeColor="text1"/>
          <w:lang w:val="en-US"/>
        </w:rPr>
        <w:fldChar w:fldCharType="end"/>
      </w:r>
    </w:p>
    <w:p w:rsidR="00CF7B0A" w:rsidRPr="00D06FA7" w:rsidRDefault="00CF7B0A" w:rsidP="00753B37">
      <w:pPr>
        <w:spacing w:line="480" w:lineRule="auto"/>
        <w:rPr>
          <w:rFonts w:ascii="Calibri" w:hAnsi="Calibri" w:cs="Calibri"/>
          <w:color w:val="000000" w:themeColor="text1"/>
          <w:lang w:val="en-US"/>
        </w:rPr>
      </w:pPr>
    </w:p>
    <w:p w:rsidR="00CF7B0A" w:rsidRPr="00D06FA7" w:rsidRDefault="00546F59" w:rsidP="00A250D5">
      <w:pPr>
        <w:rPr>
          <w:b/>
          <w:lang w:val="en-GB"/>
        </w:rPr>
      </w:pPr>
      <w:r w:rsidRPr="00D06FA7">
        <w:rPr>
          <w:b/>
          <w:lang w:val="en-GB"/>
        </w:rPr>
        <w:t>3</w:t>
      </w:r>
      <w:r w:rsidR="00A250D5" w:rsidRPr="00D06FA7">
        <w:rPr>
          <w:b/>
          <w:lang w:val="en-GB"/>
        </w:rPr>
        <w:t xml:space="preserve">. </w:t>
      </w:r>
      <w:r w:rsidRPr="00D06FA7">
        <w:rPr>
          <w:b/>
          <w:lang w:val="en-GB"/>
        </w:rPr>
        <w:t xml:space="preserve">Results: </w:t>
      </w:r>
      <w:r w:rsidR="00CF7B0A" w:rsidRPr="00D06FA7">
        <w:rPr>
          <w:b/>
          <w:lang w:val="en-GB"/>
        </w:rPr>
        <w:t xml:space="preserve">Supplemental </w:t>
      </w:r>
      <w:r w:rsidR="00A250D5" w:rsidRPr="00D06FA7">
        <w:rPr>
          <w:b/>
          <w:lang w:val="en-GB"/>
        </w:rPr>
        <w:t>Tables</w:t>
      </w:r>
    </w:p>
    <w:p w:rsidR="00CD5805" w:rsidRPr="00D06FA7" w:rsidRDefault="00CD5805" w:rsidP="00CF7B0A">
      <w:pPr>
        <w:tabs>
          <w:tab w:val="right" w:pos="540"/>
          <w:tab w:val="left" w:pos="720"/>
        </w:tabs>
        <w:spacing w:after="0" w:line="240" w:lineRule="auto"/>
        <w:ind w:left="720" w:hanging="720"/>
        <w:rPr>
          <w:b/>
          <w:color w:val="000000" w:themeColor="text1"/>
          <w:lang w:val="en-GB"/>
        </w:rPr>
      </w:pPr>
    </w:p>
    <w:p w:rsidR="00CF7B0A" w:rsidRPr="00D06FA7" w:rsidRDefault="00CF7B0A" w:rsidP="00CF7B0A">
      <w:pPr>
        <w:tabs>
          <w:tab w:val="right" w:pos="540"/>
          <w:tab w:val="left" w:pos="720"/>
        </w:tabs>
        <w:spacing w:after="0" w:line="240" w:lineRule="auto"/>
        <w:ind w:left="720" w:hanging="720"/>
        <w:rPr>
          <w:b/>
          <w:color w:val="000000" w:themeColor="text1"/>
          <w:lang w:val="en-GB"/>
        </w:rPr>
      </w:pPr>
      <w:r w:rsidRPr="00D06FA7">
        <w:rPr>
          <w:b/>
          <w:color w:val="000000" w:themeColor="text1"/>
          <w:lang w:val="en-GB"/>
        </w:rPr>
        <w:t xml:space="preserve">Table </w:t>
      </w:r>
      <w:proofErr w:type="spellStart"/>
      <w:r w:rsidRPr="00D06FA7">
        <w:rPr>
          <w:b/>
          <w:color w:val="000000" w:themeColor="text1"/>
          <w:lang w:val="en-GB"/>
        </w:rPr>
        <w:t>suppl</w:t>
      </w:r>
      <w:proofErr w:type="spellEnd"/>
      <w:r w:rsidRPr="00D06FA7">
        <w:rPr>
          <w:b/>
          <w:color w:val="000000" w:themeColor="text1"/>
          <w:lang w:val="en-GB"/>
        </w:rPr>
        <w:t xml:space="preserve"> 1a. Blood gas analysis series 1. (8 min cardiac arrest).</w:t>
      </w:r>
    </w:p>
    <w:tbl>
      <w:tblPr>
        <w:tblStyle w:val="Tabellenraster"/>
        <w:tblW w:w="9322" w:type="dxa"/>
        <w:tblLayout w:type="fixed"/>
        <w:tblLook w:val="04A0" w:firstRow="1" w:lastRow="0" w:firstColumn="1" w:lastColumn="0" w:noHBand="0" w:noVBand="1"/>
      </w:tblPr>
      <w:tblGrid>
        <w:gridCol w:w="1242"/>
        <w:gridCol w:w="1560"/>
        <w:gridCol w:w="1842"/>
        <w:gridCol w:w="1843"/>
        <w:gridCol w:w="1276"/>
        <w:gridCol w:w="1559"/>
      </w:tblGrid>
      <w:tr w:rsidR="00CF7B0A" w:rsidRPr="00D06FA7" w:rsidTr="00C60A14">
        <w:tc>
          <w:tcPr>
            <w:tcW w:w="1242" w:type="dxa"/>
            <w:vAlign w:val="center"/>
          </w:tcPr>
          <w:p w:rsidR="00CF7B0A" w:rsidRPr="00D06FA7" w:rsidRDefault="00CF7B0A" w:rsidP="00A313E5">
            <w:pPr>
              <w:jc w:val="center"/>
              <w:rPr>
                <w:color w:val="000000" w:themeColor="text1"/>
                <w:lang w:val="en-US"/>
              </w:rPr>
            </w:pPr>
            <w:r w:rsidRPr="00D06FA7">
              <w:rPr>
                <w:color w:val="000000" w:themeColor="text1"/>
                <w:lang w:val="en-US"/>
              </w:rPr>
              <w:t>variable</w:t>
            </w: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time</w:t>
            </w:r>
          </w:p>
        </w:tc>
        <w:tc>
          <w:tcPr>
            <w:tcW w:w="1842" w:type="dxa"/>
            <w:vAlign w:val="center"/>
          </w:tcPr>
          <w:p w:rsidR="00CF7B0A" w:rsidRPr="00D06FA7" w:rsidRDefault="00CF7B0A" w:rsidP="00A313E5">
            <w:pPr>
              <w:jc w:val="center"/>
              <w:rPr>
                <w:lang w:val="en-US"/>
              </w:rPr>
            </w:pPr>
            <w:proofErr w:type="spellStart"/>
            <w:r w:rsidRPr="00D06FA7">
              <w:rPr>
                <w:lang w:val="en-US"/>
              </w:rPr>
              <w:t>pifithrin</w:t>
            </w:r>
            <w:proofErr w:type="spellEnd"/>
          </w:p>
        </w:tc>
        <w:tc>
          <w:tcPr>
            <w:tcW w:w="1843" w:type="dxa"/>
            <w:vAlign w:val="center"/>
          </w:tcPr>
          <w:p w:rsidR="00CF7B0A" w:rsidRPr="00D06FA7" w:rsidRDefault="00CF7B0A" w:rsidP="00A313E5">
            <w:pPr>
              <w:jc w:val="center"/>
              <w:rPr>
                <w:lang w:val="en-US"/>
              </w:rPr>
            </w:pPr>
            <w:r w:rsidRPr="00D06FA7">
              <w:rPr>
                <w:lang w:val="en-US"/>
              </w:rPr>
              <w:t>control</w:t>
            </w:r>
          </w:p>
        </w:tc>
        <w:tc>
          <w:tcPr>
            <w:tcW w:w="1276" w:type="dxa"/>
            <w:vAlign w:val="center"/>
          </w:tcPr>
          <w:p w:rsidR="00CF7B0A" w:rsidRPr="00D06FA7" w:rsidRDefault="00CF7B0A" w:rsidP="00A313E5">
            <w:pPr>
              <w:jc w:val="center"/>
              <w:rPr>
                <w:lang w:val="en-US"/>
              </w:rPr>
            </w:pPr>
            <w:r w:rsidRPr="00D06FA7">
              <w:rPr>
                <w:lang w:val="en-US"/>
              </w:rPr>
              <w:t>post-hoc</w:t>
            </w:r>
          </w:p>
        </w:tc>
        <w:tc>
          <w:tcPr>
            <w:tcW w:w="1559" w:type="dxa"/>
          </w:tcPr>
          <w:p w:rsidR="00CF7B0A" w:rsidRPr="00D06FA7" w:rsidRDefault="00CF7B0A" w:rsidP="00A313E5">
            <w:pPr>
              <w:jc w:val="center"/>
              <w:rPr>
                <w:lang w:val="en-US"/>
              </w:rPr>
            </w:pPr>
            <w:r w:rsidRPr="00D06FA7">
              <w:rPr>
                <w:lang w:val="en-US"/>
              </w:rPr>
              <w:t>ANOVA</w:t>
            </w:r>
          </w:p>
        </w:tc>
      </w:tr>
      <w:tr w:rsidR="00CF7B0A" w:rsidRPr="00D06FA7" w:rsidTr="00C60A14">
        <w:tc>
          <w:tcPr>
            <w:tcW w:w="1242" w:type="dxa"/>
            <w:vMerge w:val="restart"/>
            <w:vAlign w:val="center"/>
          </w:tcPr>
          <w:p w:rsidR="00CF7B0A" w:rsidRPr="00D06FA7" w:rsidRDefault="00CF7B0A" w:rsidP="00A313E5">
            <w:pPr>
              <w:jc w:val="center"/>
              <w:rPr>
                <w:i/>
                <w:lang w:val="en-US"/>
              </w:rPr>
            </w:pPr>
            <w:r w:rsidRPr="00D06FA7">
              <w:rPr>
                <w:i/>
                <w:lang w:val="en-US"/>
              </w:rPr>
              <w:t>Glucose</w:t>
            </w:r>
            <w:r w:rsidRPr="00D06FA7">
              <w:rPr>
                <w:i/>
                <w:lang w:val="en-US"/>
              </w:rPr>
              <w:br/>
              <w:t>[mmol/l]</w:t>
            </w:r>
          </w:p>
        </w:tc>
        <w:tc>
          <w:tcPr>
            <w:tcW w:w="1560" w:type="dxa"/>
            <w:vAlign w:val="center"/>
          </w:tcPr>
          <w:p w:rsidR="00CF7B0A" w:rsidRPr="00D06FA7" w:rsidRDefault="00CF7B0A" w:rsidP="00A313E5">
            <w:pPr>
              <w:jc w:val="center"/>
              <w:rPr>
                <w:i/>
                <w:lang w:val="en-US"/>
              </w:rPr>
            </w:pPr>
            <w:r w:rsidRPr="00D06FA7">
              <w:rPr>
                <w:i/>
                <w:lang w:val="en-US"/>
              </w:rPr>
              <w:t>Baseline</w:t>
            </w:r>
            <w:r w:rsidRPr="00D06FA7">
              <w:rPr>
                <w:i/>
                <w:lang w:val="en-US"/>
              </w:rPr>
              <w:br/>
              <w:t>(Before)</w:t>
            </w:r>
          </w:p>
        </w:tc>
        <w:tc>
          <w:tcPr>
            <w:tcW w:w="1842" w:type="dxa"/>
            <w:vAlign w:val="center"/>
          </w:tcPr>
          <w:p w:rsidR="00CF7B0A" w:rsidRPr="00D06FA7" w:rsidRDefault="00CF7B0A" w:rsidP="00A313E5">
            <w:pPr>
              <w:jc w:val="center"/>
              <w:rPr>
                <w:i/>
                <w:lang w:val="en-US"/>
              </w:rPr>
            </w:pPr>
            <w:r w:rsidRPr="00D06FA7">
              <w:rPr>
                <w:i/>
                <w:lang w:val="en-US"/>
              </w:rPr>
              <w:t>11.3 [10.2 – 12.2]</w:t>
            </w:r>
          </w:p>
        </w:tc>
        <w:tc>
          <w:tcPr>
            <w:tcW w:w="1843" w:type="dxa"/>
            <w:vAlign w:val="center"/>
          </w:tcPr>
          <w:p w:rsidR="00CF7B0A" w:rsidRPr="00D06FA7" w:rsidRDefault="00CF7B0A" w:rsidP="00A313E5">
            <w:pPr>
              <w:jc w:val="center"/>
              <w:rPr>
                <w:i/>
                <w:lang w:val="en-US"/>
              </w:rPr>
            </w:pPr>
            <w:r w:rsidRPr="00D06FA7">
              <w:rPr>
                <w:i/>
                <w:lang w:val="en-US"/>
              </w:rPr>
              <w:t>10.5 [9.9 – 11.4]</w:t>
            </w:r>
          </w:p>
        </w:tc>
        <w:tc>
          <w:tcPr>
            <w:tcW w:w="1276" w:type="dxa"/>
            <w:vAlign w:val="center"/>
          </w:tcPr>
          <w:p w:rsidR="00CF7B0A" w:rsidRPr="00D06FA7" w:rsidRDefault="00CF7B0A" w:rsidP="00A313E5">
            <w:pPr>
              <w:jc w:val="center"/>
              <w:rPr>
                <w:i/>
                <w:lang w:val="en-US"/>
              </w:rPr>
            </w:pPr>
            <w:r w:rsidRPr="00D06FA7">
              <w:rPr>
                <w:i/>
                <w:lang w:val="en-US"/>
              </w:rPr>
              <w:t>p: 0.110</w:t>
            </w:r>
          </w:p>
        </w:tc>
        <w:tc>
          <w:tcPr>
            <w:tcW w:w="1559" w:type="dxa"/>
            <w:vMerge w:val="restart"/>
            <w:vAlign w:val="center"/>
          </w:tcPr>
          <w:p w:rsidR="00CF7B0A" w:rsidRPr="00D06FA7" w:rsidRDefault="00CF7B0A" w:rsidP="00A313E5">
            <w:pPr>
              <w:jc w:val="center"/>
              <w:rPr>
                <w:lang w:val="en-US"/>
              </w:rPr>
            </w:pPr>
            <w:r w:rsidRPr="00D06FA7">
              <w:rPr>
                <w:i/>
                <w:lang w:val="en-US"/>
              </w:rPr>
              <w:t>Shapiro-Wilk failed:</w:t>
            </w:r>
            <w:r w:rsidRPr="00D06FA7">
              <w:rPr>
                <w:i/>
                <w:lang w:val="en-US"/>
              </w:rPr>
              <w:br/>
              <w:t xml:space="preserve">ANOVA </w:t>
            </w:r>
            <w:proofErr w:type="spellStart"/>
            <w:r w:rsidRPr="00D06FA7">
              <w:rPr>
                <w:i/>
                <w:lang w:val="en-US"/>
              </w:rPr>
              <w:t>na</w:t>
            </w:r>
            <w:proofErr w:type="spellEnd"/>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+ 5 min</w:t>
            </w:r>
          </w:p>
        </w:tc>
        <w:tc>
          <w:tcPr>
            <w:tcW w:w="1842" w:type="dxa"/>
            <w:vAlign w:val="center"/>
          </w:tcPr>
          <w:p w:rsidR="00CF7B0A" w:rsidRPr="00D06FA7" w:rsidRDefault="00CF7B0A" w:rsidP="00A313E5">
            <w:pPr>
              <w:jc w:val="center"/>
              <w:rPr>
                <w:i/>
                <w:lang w:val="en-US"/>
              </w:rPr>
            </w:pPr>
            <w:r w:rsidRPr="00D06FA7">
              <w:rPr>
                <w:i/>
                <w:lang w:val="en-US"/>
              </w:rPr>
              <w:t>16.1 [14.4 – 17.6]</w:t>
            </w:r>
          </w:p>
        </w:tc>
        <w:tc>
          <w:tcPr>
            <w:tcW w:w="1843" w:type="dxa"/>
            <w:vAlign w:val="center"/>
          </w:tcPr>
          <w:p w:rsidR="00CF7B0A" w:rsidRPr="00D06FA7" w:rsidRDefault="00CF7B0A" w:rsidP="00A313E5">
            <w:pPr>
              <w:jc w:val="center"/>
              <w:rPr>
                <w:i/>
                <w:lang w:val="en-US"/>
              </w:rPr>
            </w:pPr>
            <w:r w:rsidRPr="00D06FA7">
              <w:rPr>
                <w:i/>
                <w:lang w:val="en-US"/>
              </w:rPr>
              <w:t>16.7 [15.2 – 18.6]</w:t>
            </w:r>
          </w:p>
        </w:tc>
        <w:tc>
          <w:tcPr>
            <w:tcW w:w="1276" w:type="dxa"/>
            <w:vAlign w:val="center"/>
          </w:tcPr>
          <w:p w:rsidR="00CF7B0A" w:rsidRPr="00D06FA7" w:rsidRDefault="00CF7B0A" w:rsidP="00A313E5">
            <w:pPr>
              <w:jc w:val="center"/>
              <w:rPr>
                <w:i/>
                <w:lang w:val="en-US"/>
              </w:rPr>
            </w:pPr>
            <w:r w:rsidRPr="00D06FA7">
              <w:rPr>
                <w:i/>
                <w:lang w:val="en-US"/>
              </w:rPr>
              <w:t>p: 0.164</w:t>
            </w:r>
          </w:p>
        </w:tc>
        <w:tc>
          <w:tcPr>
            <w:tcW w:w="1559" w:type="dxa"/>
            <w:vMerge/>
          </w:tcPr>
          <w:p w:rsidR="00CF7B0A" w:rsidRPr="00D06FA7" w:rsidRDefault="00CF7B0A" w:rsidP="00A313E5">
            <w:pPr>
              <w:jc w:val="center"/>
              <w:rPr>
                <w:lang w:val="en-US"/>
              </w:rPr>
            </w:pPr>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+ 15 min</w:t>
            </w:r>
          </w:p>
        </w:tc>
        <w:tc>
          <w:tcPr>
            <w:tcW w:w="1842" w:type="dxa"/>
            <w:vAlign w:val="center"/>
          </w:tcPr>
          <w:p w:rsidR="00CF7B0A" w:rsidRPr="00D06FA7" w:rsidRDefault="00CF7B0A" w:rsidP="00A313E5">
            <w:pPr>
              <w:jc w:val="center"/>
              <w:rPr>
                <w:i/>
                <w:lang w:val="en-US"/>
              </w:rPr>
            </w:pPr>
            <w:r w:rsidRPr="00D06FA7">
              <w:rPr>
                <w:i/>
                <w:lang w:val="en-US"/>
              </w:rPr>
              <w:t>14.5 [12.9 – 15.9]</w:t>
            </w:r>
          </w:p>
        </w:tc>
        <w:tc>
          <w:tcPr>
            <w:tcW w:w="1843" w:type="dxa"/>
            <w:vAlign w:val="center"/>
          </w:tcPr>
          <w:p w:rsidR="00CF7B0A" w:rsidRPr="00D06FA7" w:rsidRDefault="00CF7B0A" w:rsidP="00A313E5">
            <w:pPr>
              <w:jc w:val="center"/>
              <w:rPr>
                <w:i/>
                <w:lang w:val="en-US"/>
              </w:rPr>
            </w:pPr>
            <w:r w:rsidRPr="00D06FA7">
              <w:rPr>
                <w:i/>
                <w:lang w:val="en-US"/>
              </w:rPr>
              <w:t>13.9 [12.9 – 16.8]</w:t>
            </w:r>
          </w:p>
        </w:tc>
        <w:tc>
          <w:tcPr>
            <w:tcW w:w="1276" w:type="dxa"/>
            <w:vAlign w:val="center"/>
          </w:tcPr>
          <w:p w:rsidR="00CF7B0A" w:rsidRPr="00D06FA7" w:rsidRDefault="00CF7B0A" w:rsidP="00A313E5">
            <w:pPr>
              <w:jc w:val="center"/>
              <w:rPr>
                <w:i/>
                <w:lang w:val="en-US"/>
              </w:rPr>
            </w:pPr>
            <w:r w:rsidRPr="00D06FA7">
              <w:rPr>
                <w:i/>
                <w:lang w:val="en-US"/>
              </w:rPr>
              <w:t>p: 0.773</w:t>
            </w:r>
          </w:p>
        </w:tc>
        <w:tc>
          <w:tcPr>
            <w:tcW w:w="1559" w:type="dxa"/>
            <w:vMerge/>
          </w:tcPr>
          <w:p w:rsidR="00CF7B0A" w:rsidRPr="00D06FA7" w:rsidRDefault="00CF7B0A" w:rsidP="00A313E5">
            <w:pPr>
              <w:jc w:val="center"/>
              <w:rPr>
                <w:lang w:val="en-US"/>
              </w:rPr>
            </w:pPr>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+ 60 min</w:t>
            </w:r>
          </w:p>
        </w:tc>
        <w:tc>
          <w:tcPr>
            <w:tcW w:w="1842" w:type="dxa"/>
            <w:vAlign w:val="center"/>
          </w:tcPr>
          <w:p w:rsidR="00CF7B0A" w:rsidRPr="00D06FA7" w:rsidRDefault="00CF7B0A" w:rsidP="00A313E5">
            <w:pPr>
              <w:jc w:val="center"/>
              <w:rPr>
                <w:i/>
                <w:lang w:val="en-US"/>
              </w:rPr>
            </w:pPr>
            <w:r w:rsidRPr="00D06FA7">
              <w:rPr>
                <w:i/>
                <w:lang w:val="en-US"/>
              </w:rPr>
              <w:t>7.4 [6.5 – 8.6]</w:t>
            </w:r>
          </w:p>
        </w:tc>
        <w:tc>
          <w:tcPr>
            <w:tcW w:w="1843" w:type="dxa"/>
            <w:vAlign w:val="center"/>
          </w:tcPr>
          <w:p w:rsidR="00CF7B0A" w:rsidRPr="00D06FA7" w:rsidRDefault="00CF7B0A" w:rsidP="00A313E5">
            <w:pPr>
              <w:jc w:val="center"/>
              <w:rPr>
                <w:i/>
                <w:lang w:val="en-US"/>
              </w:rPr>
            </w:pPr>
            <w:r w:rsidRPr="00D06FA7">
              <w:rPr>
                <w:i/>
                <w:lang w:val="en-US"/>
              </w:rPr>
              <w:t>7.3 [6.7 – 8.3]</w:t>
            </w:r>
          </w:p>
        </w:tc>
        <w:tc>
          <w:tcPr>
            <w:tcW w:w="1276" w:type="dxa"/>
            <w:vAlign w:val="center"/>
          </w:tcPr>
          <w:p w:rsidR="00CF7B0A" w:rsidRPr="00D06FA7" w:rsidRDefault="00CF7B0A" w:rsidP="00A313E5">
            <w:pPr>
              <w:jc w:val="center"/>
              <w:rPr>
                <w:i/>
                <w:lang w:val="en-US"/>
              </w:rPr>
            </w:pPr>
            <w:r w:rsidRPr="00D06FA7">
              <w:rPr>
                <w:i/>
                <w:lang w:val="en-US"/>
              </w:rPr>
              <w:t>p: 0.906</w:t>
            </w:r>
          </w:p>
        </w:tc>
        <w:tc>
          <w:tcPr>
            <w:tcW w:w="1559" w:type="dxa"/>
            <w:vMerge/>
          </w:tcPr>
          <w:p w:rsidR="00CF7B0A" w:rsidRPr="00D06FA7" w:rsidRDefault="00CF7B0A" w:rsidP="00A313E5">
            <w:pPr>
              <w:jc w:val="center"/>
              <w:rPr>
                <w:lang w:val="en-US"/>
              </w:rPr>
            </w:pPr>
          </w:p>
        </w:tc>
      </w:tr>
      <w:tr w:rsidR="00CF7B0A" w:rsidRPr="00D06FA7" w:rsidTr="00C60A14">
        <w:tc>
          <w:tcPr>
            <w:tcW w:w="2802" w:type="dxa"/>
            <w:gridSpan w:val="2"/>
            <w:vAlign w:val="center"/>
          </w:tcPr>
          <w:p w:rsidR="00CF7B0A" w:rsidRPr="00D06FA7" w:rsidRDefault="00CF7B0A" w:rsidP="00A313E5">
            <w:pPr>
              <w:jc w:val="center"/>
              <w:rPr>
                <w:i/>
                <w:lang w:val="en-US"/>
              </w:rPr>
            </w:pPr>
            <w:r w:rsidRPr="00D06FA7">
              <w:rPr>
                <w:i/>
                <w:lang w:val="en-US"/>
              </w:rPr>
              <w:t>Friedman</w:t>
            </w:r>
          </w:p>
        </w:tc>
        <w:tc>
          <w:tcPr>
            <w:tcW w:w="1842" w:type="dxa"/>
            <w:vAlign w:val="center"/>
          </w:tcPr>
          <w:p w:rsidR="00CF7B0A" w:rsidRPr="00D06FA7" w:rsidRDefault="00CF7B0A" w:rsidP="00A313E5">
            <w:pPr>
              <w:jc w:val="center"/>
              <w:rPr>
                <w:i/>
                <w:lang w:val="en-US"/>
              </w:rPr>
            </w:pPr>
            <w:r w:rsidRPr="00D06FA7">
              <w:rPr>
                <w:i/>
                <w:lang w:val="en-US"/>
              </w:rPr>
              <w:t>p: &lt;0.001</w:t>
            </w:r>
          </w:p>
        </w:tc>
        <w:tc>
          <w:tcPr>
            <w:tcW w:w="1843" w:type="dxa"/>
            <w:vAlign w:val="center"/>
          </w:tcPr>
          <w:p w:rsidR="00CF7B0A" w:rsidRPr="00D06FA7" w:rsidRDefault="00CF7B0A" w:rsidP="00A313E5">
            <w:pPr>
              <w:jc w:val="center"/>
              <w:rPr>
                <w:i/>
                <w:lang w:val="en-US"/>
              </w:rPr>
            </w:pPr>
            <w:r w:rsidRPr="00D06FA7">
              <w:rPr>
                <w:i/>
                <w:lang w:val="en-US"/>
              </w:rPr>
              <w:t>p: &lt;0.001</w:t>
            </w:r>
          </w:p>
        </w:tc>
        <w:tc>
          <w:tcPr>
            <w:tcW w:w="1276" w:type="dxa"/>
            <w:vAlign w:val="center"/>
          </w:tcPr>
          <w:p w:rsidR="00CF7B0A" w:rsidRPr="00D06FA7" w:rsidRDefault="00CF7B0A" w:rsidP="00A313E5">
            <w:pPr>
              <w:jc w:val="center"/>
              <w:rPr>
                <w:i/>
                <w:lang w:val="en-US"/>
              </w:rPr>
            </w:pPr>
          </w:p>
        </w:tc>
        <w:tc>
          <w:tcPr>
            <w:tcW w:w="1559" w:type="dxa"/>
          </w:tcPr>
          <w:p w:rsidR="00CF7B0A" w:rsidRPr="00D06FA7" w:rsidRDefault="00CF7B0A" w:rsidP="00A313E5">
            <w:pPr>
              <w:jc w:val="center"/>
              <w:rPr>
                <w:lang w:val="en-US"/>
              </w:rPr>
            </w:pPr>
          </w:p>
        </w:tc>
      </w:tr>
      <w:tr w:rsidR="00CF7B0A" w:rsidRPr="00D06FA7" w:rsidTr="00C60A14">
        <w:tc>
          <w:tcPr>
            <w:tcW w:w="9322" w:type="dxa"/>
            <w:gridSpan w:val="6"/>
            <w:vAlign w:val="center"/>
          </w:tcPr>
          <w:p w:rsidR="00CF7B0A" w:rsidRPr="00D06FA7" w:rsidRDefault="00CF7B0A" w:rsidP="00A313E5">
            <w:pPr>
              <w:jc w:val="center"/>
              <w:rPr>
                <w:i/>
                <w:color w:val="0070C0"/>
                <w:lang w:val="en-US"/>
              </w:rPr>
            </w:pPr>
          </w:p>
        </w:tc>
      </w:tr>
      <w:tr w:rsidR="00CF7B0A" w:rsidRPr="00D06FA7" w:rsidTr="00C60A14">
        <w:tc>
          <w:tcPr>
            <w:tcW w:w="1242" w:type="dxa"/>
            <w:vMerge w:val="restart"/>
            <w:vAlign w:val="center"/>
          </w:tcPr>
          <w:p w:rsidR="00CF7B0A" w:rsidRPr="00D06FA7" w:rsidRDefault="00CF7B0A" w:rsidP="00A313E5">
            <w:pPr>
              <w:jc w:val="center"/>
              <w:rPr>
                <w:i/>
                <w:lang w:val="en-US"/>
              </w:rPr>
            </w:pPr>
            <w:r w:rsidRPr="00D06FA7">
              <w:rPr>
                <w:i/>
                <w:lang w:val="en-US"/>
              </w:rPr>
              <w:t>Lactate</w:t>
            </w:r>
            <w:r w:rsidRPr="00D06FA7">
              <w:rPr>
                <w:i/>
                <w:lang w:val="en-US"/>
              </w:rPr>
              <w:br/>
              <w:t>[mmol/l]</w:t>
            </w:r>
          </w:p>
        </w:tc>
        <w:tc>
          <w:tcPr>
            <w:tcW w:w="1560" w:type="dxa"/>
            <w:vAlign w:val="center"/>
          </w:tcPr>
          <w:p w:rsidR="00CF7B0A" w:rsidRPr="00D06FA7" w:rsidRDefault="00CF7B0A" w:rsidP="00A313E5">
            <w:pPr>
              <w:jc w:val="center"/>
              <w:rPr>
                <w:i/>
                <w:lang w:val="en-US"/>
              </w:rPr>
            </w:pPr>
            <w:r w:rsidRPr="00D06FA7">
              <w:rPr>
                <w:i/>
                <w:lang w:val="en-US"/>
              </w:rPr>
              <w:t>Baseline</w:t>
            </w:r>
            <w:r w:rsidRPr="00D06FA7">
              <w:rPr>
                <w:i/>
                <w:lang w:val="en-US"/>
              </w:rPr>
              <w:br/>
              <w:t>(Before)</w:t>
            </w:r>
          </w:p>
        </w:tc>
        <w:tc>
          <w:tcPr>
            <w:tcW w:w="1842" w:type="dxa"/>
            <w:vAlign w:val="center"/>
          </w:tcPr>
          <w:p w:rsidR="00CF7B0A" w:rsidRPr="00D06FA7" w:rsidRDefault="00CF7B0A" w:rsidP="00A313E5">
            <w:pPr>
              <w:jc w:val="center"/>
              <w:rPr>
                <w:i/>
                <w:lang w:val="en-US"/>
              </w:rPr>
            </w:pPr>
            <w:r w:rsidRPr="00D06FA7">
              <w:rPr>
                <w:i/>
                <w:lang w:val="en-US"/>
              </w:rPr>
              <w:t>1.2 [1.0 – 1.5]</w:t>
            </w:r>
          </w:p>
        </w:tc>
        <w:tc>
          <w:tcPr>
            <w:tcW w:w="1843" w:type="dxa"/>
            <w:vAlign w:val="center"/>
          </w:tcPr>
          <w:p w:rsidR="00CF7B0A" w:rsidRPr="00D06FA7" w:rsidRDefault="00CF7B0A" w:rsidP="00A313E5">
            <w:pPr>
              <w:jc w:val="center"/>
              <w:rPr>
                <w:i/>
                <w:lang w:val="en-US"/>
              </w:rPr>
            </w:pPr>
            <w:r w:rsidRPr="00D06FA7">
              <w:rPr>
                <w:i/>
                <w:lang w:val="en-US"/>
              </w:rPr>
              <w:t>1.2 [1.1 – 1.5]</w:t>
            </w:r>
          </w:p>
        </w:tc>
        <w:tc>
          <w:tcPr>
            <w:tcW w:w="1276" w:type="dxa"/>
            <w:vAlign w:val="center"/>
          </w:tcPr>
          <w:p w:rsidR="00CF7B0A" w:rsidRPr="00D06FA7" w:rsidRDefault="00CF7B0A" w:rsidP="00A313E5">
            <w:pPr>
              <w:jc w:val="center"/>
              <w:rPr>
                <w:i/>
                <w:lang w:val="en-US"/>
              </w:rPr>
            </w:pPr>
            <w:r w:rsidRPr="00D06FA7">
              <w:rPr>
                <w:i/>
                <w:lang w:val="en-US"/>
              </w:rPr>
              <w:t>p: 0.966</w:t>
            </w:r>
          </w:p>
        </w:tc>
        <w:tc>
          <w:tcPr>
            <w:tcW w:w="1559" w:type="dxa"/>
            <w:vMerge w:val="restart"/>
            <w:vAlign w:val="center"/>
          </w:tcPr>
          <w:p w:rsidR="00CF7B0A" w:rsidRPr="00D06FA7" w:rsidRDefault="00CF7B0A" w:rsidP="00A313E5">
            <w:pPr>
              <w:jc w:val="center"/>
              <w:rPr>
                <w:i/>
                <w:lang w:val="en-US"/>
              </w:rPr>
            </w:pPr>
            <w:r w:rsidRPr="00D06FA7">
              <w:rPr>
                <w:i/>
                <w:lang w:val="en-US"/>
              </w:rPr>
              <w:t>Shapiro-Wilk failed:</w:t>
            </w:r>
            <w:r w:rsidRPr="00D06FA7">
              <w:rPr>
                <w:i/>
                <w:lang w:val="en-US"/>
              </w:rPr>
              <w:br/>
              <w:t xml:space="preserve">ANOVA </w:t>
            </w:r>
            <w:proofErr w:type="spellStart"/>
            <w:r w:rsidRPr="00D06FA7">
              <w:rPr>
                <w:i/>
                <w:lang w:val="en-US"/>
              </w:rPr>
              <w:t>na</w:t>
            </w:r>
            <w:proofErr w:type="spellEnd"/>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+ 5 min</w:t>
            </w:r>
          </w:p>
        </w:tc>
        <w:tc>
          <w:tcPr>
            <w:tcW w:w="1842" w:type="dxa"/>
            <w:vAlign w:val="center"/>
          </w:tcPr>
          <w:p w:rsidR="00CF7B0A" w:rsidRPr="00D06FA7" w:rsidRDefault="00CF7B0A" w:rsidP="00A313E5">
            <w:pPr>
              <w:jc w:val="center"/>
              <w:rPr>
                <w:i/>
                <w:lang w:val="en-US"/>
              </w:rPr>
            </w:pPr>
            <w:r w:rsidRPr="00D06FA7">
              <w:rPr>
                <w:i/>
                <w:lang w:val="en-US"/>
              </w:rPr>
              <w:t>7.7 [7.0 – 8.4]</w:t>
            </w:r>
          </w:p>
        </w:tc>
        <w:tc>
          <w:tcPr>
            <w:tcW w:w="1843" w:type="dxa"/>
            <w:vAlign w:val="center"/>
          </w:tcPr>
          <w:p w:rsidR="00CF7B0A" w:rsidRPr="00D06FA7" w:rsidRDefault="00CF7B0A" w:rsidP="00A313E5">
            <w:pPr>
              <w:jc w:val="center"/>
              <w:rPr>
                <w:i/>
                <w:lang w:val="en-US"/>
              </w:rPr>
            </w:pPr>
            <w:r w:rsidRPr="00D06FA7">
              <w:rPr>
                <w:i/>
                <w:lang w:val="en-US"/>
              </w:rPr>
              <w:t>7.5 [6.8 – 8.0]</w:t>
            </w:r>
          </w:p>
        </w:tc>
        <w:tc>
          <w:tcPr>
            <w:tcW w:w="1276" w:type="dxa"/>
            <w:vAlign w:val="center"/>
          </w:tcPr>
          <w:p w:rsidR="00CF7B0A" w:rsidRPr="00D06FA7" w:rsidRDefault="00CF7B0A" w:rsidP="00A313E5">
            <w:pPr>
              <w:jc w:val="center"/>
              <w:rPr>
                <w:i/>
                <w:lang w:val="en-US"/>
              </w:rPr>
            </w:pPr>
            <w:r w:rsidRPr="00D06FA7">
              <w:rPr>
                <w:i/>
                <w:lang w:val="en-US"/>
              </w:rPr>
              <w:t>p: 0.364</w:t>
            </w:r>
          </w:p>
        </w:tc>
        <w:tc>
          <w:tcPr>
            <w:tcW w:w="1559" w:type="dxa"/>
            <w:vMerge/>
          </w:tcPr>
          <w:p w:rsidR="00CF7B0A" w:rsidRPr="00D06FA7" w:rsidRDefault="00CF7B0A" w:rsidP="00A313E5">
            <w:pPr>
              <w:jc w:val="center"/>
              <w:rPr>
                <w:i/>
                <w:lang w:val="en-US"/>
              </w:rPr>
            </w:pPr>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+ 15 min</w:t>
            </w:r>
          </w:p>
        </w:tc>
        <w:tc>
          <w:tcPr>
            <w:tcW w:w="1842" w:type="dxa"/>
            <w:vAlign w:val="center"/>
          </w:tcPr>
          <w:p w:rsidR="00CF7B0A" w:rsidRPr="00D06FA7" w:rsidRDefault="00CF7B0A" w:rsidP="00A313E5">
            <w:pPr>
              <w:jc w:val="center"/>
              <w:rPr>
                <w:i/>
                <w:lang w:val="en-US"/>
              </w:rPr>
            </w:pPr>
            <w:r w:rsidRPr="00D06FA7">
              <w:rPr>
                <w:i/>
                <w:lang w:val="en-US"/>
              </w:rPr>
              <w:t>4.0 [3.7 – 4.8]</w:t>
            </w:r>
          </w:p>
        </w:tc>
        <w:tc>
          <w:tcPr>
            <w:tcW w:w="1843" w:type="dxa"/>
            <w:vAlign w:val="center"/>
          </w:tcPr>
          <w:p w:rsidR="00CF7B0A" w:rsidRPr="00D06FA7" w:rsidRDefault="00CF7B0A" w:rsidP="00A313E5">
            <w:pPr>
              <w:jc w:val="center"/>
              <w:rPr>
                <w:i/>
                <w:lang w:val="en-US"/>
              </w:rPr>
            </w:pPr>
            <w:r w:rsidRPr="00D06FA7">
              <w:rPr>
                <w:i/>
                <w:lang w:val="en-US"/>
              </w:rPr>
              <w:t>4.3 [3.8 – 4.9]</w:t>
            </w:r>
          </w:p>
        </w:tc>
        <w:tc>
          <w:tcPr>
            <w:tcW w:w="1276" w:type="dxa"/>
            <w:vAlign w:val="center"/>
          </w:tcPr>
          <w:p w:rsidR="00CF7B0A" w:rsidRPr="00D06FA7" w:rsidRDefault="00CF7B0A" w:rsidP="00A313E5">
            <w:pPr>
              <w:jc w:val="center"/>
              <w:rPr>
                <w:i/>
                <w:lang w:val="en-US"/>
              </w:rPr>
            </w:pPr>
            <w:r w:rsidRPr="00D06FA7">
              <w:rPr>
                <w:i/>
                <w:lang w:val="en-US"/>
              </w:rPr>
              <w:t>p: 0.410</w:t>
            </w:r>
          </w:p>
        </w:tc>
        <w:tc>
          <w:tcPr>
            <w:tcW w:w="1559" w:type="dxa"/>
            <w:vMerge/>
          </w:tcPr>
          <w:p w:rsidR="00CF7B0A" w:rsidRPr="00D06FA7" w:rsidRDefault="00CF7B0A" w:rsidP="00A313E5">
            <w:pPr>
              <w:jc w:val="center"/>
              <w:rPr>
                <w:i/>
                <w:lang w:val="en-US"/>
              </w:rPr>
            </w:pPr>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+ 60 min</w:t>
            </w:r>
          </w:p>
        </w:tc>
        <w:tc>
          <w:tcPr>
            <w:tcW w:w="1842" w:type="dxa"/>
            <w:vAlign w:val="center"/>
          </w:tcPr>
          <w:p w:rsidR="00CF7B0A" w:rsidRPr="00D06FA7" w:rsidRDefault="00CF7B0A" w:rsidP="00A313E5">
            <w:pPr>
              <w:jc w:val="center"/>
              <w:rPr>
                <w:i/>
                <w:lang w:val="en-US"/>
              </w:rPr>
            </w:pPr>
            <w:r w:rsidRPr="00D06FA7">
              <w:rPr>
                <w:i/>
                <w:lang w:val="en-US"/>
              </w:rPr>
              <w:t>0.7 [0.6 – 1.1]</w:t>
            </w:r>
          </w:p>
        </w:tc>
        <w:tc>
          <w:tcPr>
            <w:tcW w:w="1843" w:type="dxa"/>
            <w:vAlign w:val="center"/>
          </w:tcPr>
          <w:p w:rsidR="00CF7B0A" w:rsidRPr="00D06FA7" w:rsidRDefault="00CF7B0A" w:rsidP="00A313E5">
            <w:pPr>
              <w:jc w:val="center"/>
              <w:rPr>
                <w:i/>
                <w:lang w:val="en-US"/>
              </w:rPr>
            </w:pPr>
            <w:r w:rsidRPr="00D06FA7">
              <w:rPr>
                <w:i/>
                <w:lang w:val="en-US"/>
              </w:rPr>
              <w:t>0.7 [0.6 – 1.0]</w:t>
            </w:r>
          </w:p>
        </w:tc>
        <w:tc>
          <w:tcPr>
            <w:tcW w:w="1276" w:type="dxa"/>
            <w:vAlign w:val="center"/>
          </w:tcPr>
          <w:p w:rsidR="00CF7B0A" w:rsidRPr="00D06FA7" w:rsidRDefault="00CF7B0A" w:rsidP="00A313E5">
            <w:pPr>
              <w:jc w:val="center"/>
              <w:rPr>
                <w:i/>
                <w:lang w:val="en-US"/>
              </w:rPr>
            </w:pPr>
            <w:r w:rsidRPr="00D06FA7">
              <w:rPr>
                <w:i/>
                <w:lang w:val="en-US"/>
              </w:rPr>
              <w:t>p: 0.908</w:t>
            </w:r>
          </w:p>
        </w:tc>
        <w:tc>
          <w:tcPr>
            <w:tcW w:w="1559" w:type="dxa"/>
            <w:vMerge/>
          </w:tcPr>
          <w:p w:rsidR="00CF7B0A" w:rsidRPr="00D06FA7" w:rsidRDefault="00CF7B0A" w:rsidP="00A313E5">
            <w:pPr>
              <w:jc w:val="center"/>
              <w:rPr>
                <w:i/>
                <w:lang w:val="en-US"/>
              </w:rPr>
            </w:pPr>
          </w:p>
        </w:tc>
      </w:tr>
      <w:tr w:rsidR="00CF7B0A" w:rsidRPr="00D06FA7" w:rsidTr="00C60A14">
        <w:tc>
          <w:tcPr>
            <w:tcW w:w="2802" w:type="dxa"/>
            <w:gridSpan w:val="2"/>
            <w:vAlign w:val="center"/>
          </w:tcPr>
          <w:p w:rsidR="00CF7B0A" w:rsidRPr="00D06FA7" w:rsidRDefault="00CF7B0A" w:rsidP="00A313E5">
            <w:pPr>
              <w:jc w:val="center"/>
              <w:rPr>
                <w:i/>
                <w:lang w:val="en-US"/>
              </w:rPr>
            </w:pPr>
            <w:r w:rsidRPr="00D06FA7">
              <w:rPr>
                <w:i/>
                <w:lang w:val="en-US"/>
              </w:rPr>
              <w:t>Friedman</w:t>
            </w:r>
          </w:p>
        </w:tc>
        <w:tc>
          <w:tcPr>
            <w:tcW w:w="1842" w:type="dxa"/>
            <w:vAlign w:val="center"/>
          </w:tcPr>
          <w:p w:rsidR="00CF7B0A" w:rsidRPr="00D06FA7" w:rsidRDefault="00CF7B0A" w:rsidP="00A313E5">
            <w:pPr>
              <w:jc w:val="center"/>
              <w:rPr>
                <w:i/>
                <w:lang w:val="en-US"/>
              </w:rPr>
            </w:pPr>
            <w:r w:rsidRPr="00D06FA7">
              <w:rPr>
                <w:i/>
                <w:lang w:val="en-US"/>
              </w:rPr>
              <w:t>p: &lt;0.001</w:t>
            </w:r>
          </w:p>
        </w:tc>
        <w:tc>
          <w:tcPr>
            <w:tcW w:w="1843" w:type="dxa"/>
            <w:vAlign w:val="center"/>
          </w:tcPr>
          <w:p w:rsidR="00CF7B0A" w:rsidRPr="00D06FA7" w:rsidRDefault="00CF7B0A" w:rsidP="00A313E5">
            <w:pPr>
              <w:jc w:val="center"/>
              <w:rPr>
                <w:i/>
                <w:lang w:val="en-US"/>
              </w:rPr>
            </w:pPr>
            <w:r w:rsidRPr="00D06FA7">
              <w:rPr>
                <w:i/>
                <w:lang w:val="en-US"/>
              </w:rPr>
              <w:t>p: &lt;0.001</w:t>
            </w:r>
          </w:p>
        </w:tc>
        <w:tc>
          <w:tcPr>
            <w:tcW w:w="1276" w:type="dxa"/>
            <w:vAlign w:val="center"/>
          </w:tcPr>
          <w:p w:rsidR="00CF7B0A" w:rsidRPr="00D06FA7" w:rsidRDefault="00CF7B0A" w:rsidP="00A313E5">
            <w:pPr>
              <w:jc w:val="center"/>
              <w:rPr>
                <w:i/>
                <w:lang w:val="en-US"/>
              </w:rPr>
            </w:pPr>
          </w:p>
        </w:tc>
        <w:tc>
          <w:tcPr>
            <w:tcW w:w="1559" w:type="dxa"/>
          </w:tcPr>
          <w:p w:rsidR="00CF7B0A" w:rsidRPr="00D06FA7" w:rsidRDefault="00CF7B0A" w:rsidP="00A313E5">
            <w:pPr>
              <w:jc w:val="center"/>
              <w:rPr>
                <w:i/>
                <w:lang w:val="en-US"/>
              </w:rPr>
            </w:pPr>
          </w:p>
        </w:tc>
      </w:tr>
      <w:tr w:rsidR="00CF7B0A" w:rsidRPr="00D06FA7" w:rsidTr="00C60A14">
        <w:tc>
          <w:tcPr>
            <w:tcW w:w="9322" w:type="dxa"/>
            <w:gridSpan w:val="6"/>
            <w:vAlign w:val="center"/>
          </w:tcPr>
          <w:p w:rsidR="00CF7B0A" w:rsidRPr="00D06FA7" w:rsidRDefault="00CF7B0A" w:rsidP="00A313E5">
            <w:pPr>
              <w:jc w:val="center"/>
              <w:rPr>
                <w:i/>
                <w:color w:val="0070C0"/>
                <w:lang w:val="en-US"/>
              </w:rPr>
            </w:pPr>
          </w:p>
        </w:tc>
      </w:tr>
      <w:tr w:rsidR="00CF7B0A" w:rsidRPr="00D06FA7" w:rsidTr="00C60A14">
        <w:tc>
          <w:tcPr>
            <w:tcW w:w="1242" w:type="dxa"/>
            <w:vMerge w:val="restart"/>
            <w:vAlign w:val="center"/>
          </w:tcPr>
          <w:p w:rsidR="00CF7B0A" w:rsidRPr="00D06FA7" w:rsidRDefault="00CF7B0A" w:rsidP="00A313E5">
            <w:pPr>
              <w:jc w:val="center"/>
              <w:rPr>
                <w:i/>
                <w:lang w:val="en-US"/>
              </w:rPr>
            </w:pPr>
            <w:r w:rsidRPr="00D06FA7">
              <w:rPr>
                <w:i/>
                <w:lang w:val="en-US"/>
              </w:rPr>
              <w:t>pH</w:t>
            </w:r>
          </w:p>
        </w:tc>
        <w:tc>
          <w:tcPr>
            <w:tcW w:w="1560" w:type="dxa"/>
            <w:vAlign w:val="center"/>
          </w:tcPr>
          <w:p w:rsidR="00CF7B0A" w:rsidRPr="00D06FA7" w:rsidRDefault="00CF7B0A" w:rsidP="00A313E5">
            <w:pPr>
              <w:jc w:val="center"/>
              <w:rPr>
                <w:i/>
                <w:lang w:val="en-US"/>
              </w:rPr>
            </w:pPr>
            <w:r w:rsidRPr="00D06FA7">
              <w:rPr>
                <w:i/>
                <w:lang w:val="en-US"/>
              </w:rPr>
              <w:t>Baseline</w:t>
            </w:r>
            <w:r w:rsidRPr="00D06FA7">
              <w:rPr>
                <w:i/>
                <w:lang w:val="en-US"/>
              </w:rPr>
              <w:br/>
              <w:t>(Before)</w:t>
            </w:r>
          </w:p>
        </w:tc>
        <w:tc>
          <w:tcPr>
            <w:tcW w:w="1842" w:type="dxa"/>
            <w:vAlign w:val="center"/>
          </w:tcPr>
          <w:p w:rsidR="00CF7B0A" w:rsidRPr="00D06FA7" w:rsidRDefault="00CF7B0A" w:rsidP="00A313E5">
            <w:pPr>
              <w:jc w:val="center"/>
              <w:rPr>
                <w:i/>
                <w:lang w:val="en-US"/>
              </w:rPr>
            </w:pPr>
            <w:r w:rsidRPr="00D06FA7">
              <w:rPr>
                <w:i/>
                <w:lang w:val="en-US"/>
              </w:rPr>
              <w:t>7.48 [7.46 – 7.50]</w:t>
            </w:r>
          </w:p>
        </w:tc>
        <w:tc>
          <w:tcPr>
            <w:tcW w:w="1843" w:type="dxa"/>
            <w:vAlign w:val="center"/>
          </w:tcPr>
          <w:p w:rsidR="00CF7B0A" w:rsidRPr="00D06FA7" w:rsidRDefault="00CF7B0A" w:rsidP="00A313E5">
            <w:pPr>
              <w:jc w:val="center"/>
              <w:rPr>
                <w:i/>
                <w:lang w:val="en-US"/>
              </w:rPr>
            </w:pPr>
            <w:r w:rsidRPr="00D06FA7">
              <w:rPr>
                <w:i/>
                <w:lang w:val="en-US"/>
              </w:rPr>
              <w:t>7.49 [7.46 – 7.54</w:t>
            </w:r>
          </w:p>
        </w:tc>
        <w:tc>
          <w:tcPr>
            <w:tcW w:w="1276" w:type="dxa"/>
            <w:vAlign w:val="center"/>
          </w:tcPr>
          <w:p w:rsidR="00CF7B0A" w:rsidRPr="00D06FA7" w:rsidRDefault="00CF7B0A" w:rsidP="00A313E5">
            <w:pPr>
              <w:jc w:val="center"/>
              <w:rPr>
                <w:i/>
                <w:lang w:val="en-US"/>
              </w:rPr>
            </w:pPr>
            <w:r w:rsidRPr="00D06FA7">
              <w:rPr>
                <w:i/>
                <w:lang w:val="en-US"/>
              </w:rPr>
              <w:t>p: 0.339</w:t>
            </w:r>
          </w:p>
        </w:tc>
        <w:tc>
          <w:tcPr>
            <w:tcW w:w="1559" w:type="dxa"/>
            <w:vMerge w:val="restart"/>
            <w:vAlign w:val="center"/>
          </w:tcPr>
          <w:p w:rsidR="00CF7B0A" w:rsidRPr="00D06FA7" w:rsidRDefault="00CF7B0A" w:rsidP="00A313E5">
            <w:pPr>
              <w:jc w:val="center"/>
              <w:rPr>
                <w:i/>
                <w:lang w:val="en-US"/>
              </w:rPr>
            </w:pPr>
            <w:r w:rsidRPr="00D06FA7">
              <w:rPr>
                <w:i/>
                <w:lang w:val="en-US"/>
              </w:rPr>
              <w:t>Shapiro-Wilk failed:</w:t>
            </w:r>
            <w:r w:rsidRPr="00D06FA7">
              <w:rPr>
                <w:i/>
                <w:lang w:val="en-US"/>
              </w:rPr>
              <w:br/>
              <w:t xml:space="preserve">ANOVA </w:t>
            </w:r>
            <w:proofErr w:type="spellStart"/>
            <w:r w:rsidRPr="00D06FA7">
              <w:rPr>
                <w:i/>
                <w:lang w:val="en-US"/>
              </w:rPr>
              <w:t>na</w:t>
            </w:r>
            <w:proofErr w:type="spellEnd"/>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+ 5 min</w:t>
            </w:r>
          </w:p>
        </w:tc>
        <w:tc>
          <w:tcPr>
            <w:tcW w:w="1842" w:type="dxa"/>
            <w:vAlign w:val="center"/>
          </w:tcPr>
          <w:p w:rsidR="00CF7B0A" w:rsidRPr="00D06FA7" w:rsidRDefault="00CF7B0A" w:rsidP="00A313E5">
            <w:pPr>
              <w:jc w:val="center"/>
              <w:rPr>
                <w:i/>
                <w:lang w:val="en-US"/>
              </w:rPr>
            </w:pPr>
            <w:r w:rsidRPr="00D06FA7">
              <w:rPr>
                <w:i/>
                <w:lang w:val="en-US"/>
              </w:rPr>
              <w:t>7.12 [7.08 – 7.16]</w:t>
            </w:r>
          </w:p>
        </w:tc>
        <w:tc>
          <w:tcPr>
            <w:tcW w:w="1843" w:type="dxa"/>
            <w:vAlign w:val="center"/>
          </w:tcPr>
          <w:p w:rsidR="00CF7B0A" w:rsidRPr="00D06FA7" w:rsidRDefault="00CF7B0A" w:rsidP="00A313E5">
            <w:pPr>
              <w:jc w:val="center"/>
              <w:rPr>
                <w:i/>
                <w:lang w:val="en-US"/>
              </w:rPr>
            </w:pPr>
            <w:r w:rsidRPr="00D06FA7">
              <w:rPr>
                <w:i/>
                <w:lang w:val="en-US"/>
              </w:rPr>
              <w:t>7.12 [7.04 – 7.20]</w:t>
            </w:r>
          </w:p>
        </w:tc>
        <w:tc>
          <w:tcPr>
            <w:tcW w:w="1276" w:type="dxa"/>
            <w:vAlign w:val="center"/>
          </w:tcPr>
          <w:p w:rsidR="00CF7B0A" w:rsidRPr="00D06FA7" w:rsidRDefault="00CF7B0A" w:rsidP="00A313E5">
            <w:pPr>
              <w:jc w:val="center"/>
              <w:rPr>
                <w:i/>
                <w:lang w:val="en-US"/>
              </w:rPr>
            </w:pPr>
            <w:r w:rsidRPr="00D06FA7">
              <w:rPr>
                <w:i/>
                <w:lang w:val="en-US"/>
              </w:rPr>
              <w:t>p: 0.938</w:t>
            </w:r>
          </w:p>
        </w:tc>
        <w:tc>
          <w:tcPr>
            <w:tcW w:w="1559" w:type="dxa"/>
            <w:vMerge/>
          </w:tcPr>
          <w:p w:rsidR="00CF7B0A" w:rsidRPr="00D06FA7" w:rsidRDefault="00CF7B0A" w:rsidP="00A313E5">
            <w:pPr>
              <w:jc w:val="center"/>
              <w:rPr>
                <w:i/>
                <w:lang w:val="en-US"/>
              </w:rPr>
            </w:pPr>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+ 15 min</w:t>
            </w:r>
          </w:p>
        </w:tc>
        <w:tc>
          <w:tcPr>
            <w:tcW w:w="1842" w:type="dxa"/>
            <w:vAlign w:val="center"/>
          </w:tcPr>
          <w:p w:rsidR="00CF7B0A" w:rsidRPr="00D06FA7" w:rsidRDefault="00CF7B0A" w:rsidP="00A313E5">
            <w:pPr>
              <w:jc w:val="center"/>
              <w:rPr>
                <w:i/>
                <w:lang w:val="en-US"/>
              </w:rPr>
            </w:pPr>
            <w:r w:rsidRPr="00D06FA7">
              <w:rPr>
                <w:i/>
                <w:lang w:val="en-US"/>
              </w:rPr>
              <w:t>7.28 [7.21 – 7.32]</w:t>
            </w:r>
          </w:p>
        </w:tc>
        <w:tc>
          <w:tcPr>
            <w:tcW w:w="1843" w:type="dxa"/>
            <w:vAlign w:val="center"/>
          </w:tcPr>
          <w:p w:rsidR="00CF7B0A" w:rsidRPr="00D06FA7" w:rsidRDefault="00CF7B0A" w:rsidP="00A313E5">
            <w:pPr>
              <w:jc w:val="center"/>
              <w:rPr>
                <w:i/>
                <w:lang w:val="en-US"/>
              </w:rPr>
            </w:pPr>
            <w:r w:rsidRPr="00D06FA7">
              <w:rPr>
                <w:i/>
                <w:lang w:val="en-US"/>
              </w:rPr>
              <w:t>7.24 [7.23 – 7.32]</w:t>
            </w:r>
          </w:p>
        </w:tc>
        <w:tc>
          <w:tcPr>
            <w:tcW w:w="1276" w:type="dxa"/>
            <w:vAlign w:val="center"/>
          </w:tcPr>
          <w:p w:rsidR="00CF7B0A" w:rsidRPr="00D06FA7" w:rsidRDefault="00CF7B0A" w:rsidP="00A313E5">
            <w:pPr>
              <w:jc w:val="center"/>
              <w:rPr>
                <w:i/>
                <w:lang w:val="en-US"/>
              </w:rPr>
            </w:pPr>
            <w:r w:rsidRPr="00D06FA7">
              <w:rPr>
                <w:i/>
                <w:lang w:val="en-US"/>
              </w:rPr>
              <w:t>p: 0.755</w:t>
            </w:r>
          </w:p>
        </w:tc>
        <w:tc>
          <w:tcPr>
            <w:tcW w:w="1559" w:type="dxa"/>
            <w:vMerge/>
          </w:tcPr>
          <w:p w:rsidR="00CF7B0A" w:rsidRPr="00D06FA7" w:rsidRDefault="00CF7B0A" w:rsidP="00A313E5">
            <w:pPr>
              <w:jc w:val="center"/>
              <w:rPr>
                <w:i/>
                <w:lang w:val="en-US"/>
              </w:rPr>
            </w:pPr>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+ 60 min</w:t>
            </w:r>
          </w:p>
        </w:tc>
        <w:tc>
          <w:tcPr>
            <w:tcW w:w="1842" w:type="dxa"/>
            <w:vAlign w:val="center"/>
          </w:tcPr>
          <w:p w:rsidR="00CF7B0A" w:rsidRPr="00D06FA7" w:rsidRDefault="00CF7B0A" w:rsidP="00A313E5">
            <w:pPr>
              <w:jc w:val="center"/>
              <w:rPr>
                <w:i/>
                <w:lang w:val="en-US"/>
              </w:rPr>
            </w:pPr>
            <w:r w:rsidRPr="00D06FA7">
              <w:rPr>
                <w:i/>
                <w:lang w:val="en-US"/>
              </w:rPr>
              <w:t>7.34 [7.23 – 7.42]</w:t>
            </w:r>
          </w:p>
        </w:tc>
        <w:tc>
          <w:tcPr>
            <w:tcW w:w="1843" w:type="dxa"/>
            <w:vAlign w:val="center"/>
          </w:tcPr>
          <w:p w:rsidR="00CF7B0A" w:rsidRPr="00D06FA7" w:rsidRDefault="00CF7B0A" w:rsidP="00A313E5">
            <w:pPr>
              <w:jc w:val="center"/>
              <w:rPr>
                <w:i/>
                <w:lang w:val="en-US"/>
              </w:rPr>
            </w:pPr>
            <w:r w:rsidRPr="00D06FA7">
              <w:rPr>
                <w:i/>
                <w:lang w:val="en-US"/>
              </w:rPr>
              <w:t>7.36 [7.32 – 7.39]</w:t>
            </w:r>
          </w:p>
        </w:tc>
        <w:tc>
          <w:tcPr>
            <w:tcW w:w="1276" w:type="dxa"/>
            <w:vAlign w:val="center"/>
          </w:tcPr>
          <w:p w:rsidR="00CF7B0A" w:rsidRPr="00D06FA7" w:rsidRDefault="00CF7B0A" w:rsidP="00A313E5">
            <w:pPr>
              <w:jc w:val="center"/>
              <w:rPr>
                <w:i/>
                <w:lang w:val="en-US"/>
              </w:rPr>
            </w:pPr>
            <w:r w:rsidRPr="00D06FA7">
              <w:rPr>
                <w:i/>
                <w:lang w:val="en-US"/>
              </w:rPr>
              <w:t>p: 0.683</w:t>
            </w:r>
          </w:p>
        </w:tc>
        <w:tc>
          <w:tcPr>
            <w:tcW w:w="1559" w:type="dxa"/>
            <w:vMerge/>
          </w:tcPr>
          <w:p w:rsidR="00CF7B0A" w:rsidRPr="00D06FA7" w:rsidRDefault="00CF7B0A" w:rsidP="00A313E5">
            <w:pPr>
              <w:jc w:val="center"/>
              <w:rPr>
                <w:i/>
                <w:lang w:val="en-US"/>
              </w:rPr>
            </w:pPr>
          </w:p>
        </w:tc>
      </w:tr>
      <w:tr w:rsidR="00CF7B0A" w:rsidRPr="00D06FA7" w:rsidTr="00C60A14">
        <w:tc>
          <w:tcPr>
            <w:tcW w:w="2802" w:type="dxa"/>
            <w:gridSpan w:val="2"/>
            <w:vAlign w:val="center"/>
          </w:tcPr>
          <w:p w:rsidR="00CF7B0A" w:rsidRPr="00D06FA7" w:rsidRDefault="00CF7B0A" w:rsidP="00A313E5">
            <w:pPr>
              <w:jc w:val="center"/>
              <w:rPr>
                <w:i/>
                <w:lang w:val="en-US"/>
              </w:rPr>
            </w:pPr>
            <w:r w:rsidRPr="00D06FA7">
              <w:rPr>
                <w:i/>
                <w:lang w:val="en-US"/>
              </w:rPr>
              <w:t>Friedman</w:t>
            </w:r>
          </w:p>
        </w:tc>
        <w:tc>
          <w:tcPr>
            <w:tcW w:w="1842" w:type="dxa"/>
            <w:vAlign w:val="center"/>
          </w:tcPr>
          <w:p w:rsidR="00CF7B0A" w:rsidRPr="00D06FA7" w:rsidRDefault="00CF7B0A" w:rsidP="00A313E5">
            <w:pPr>
              <w:jc w:val="center"/>
              <w:rPr>
                <w:i/>
                <w:lang w:val="en-US"/>
              </w:rPr>
            </w:pPr>
            <w:r w:rsidRPr="00D06FA7">
              <w:rPr>
                <w:i/>
                <w:lang w:val="en-US"/>
              </w:rPr>
              <w:t>p: &lt;0.001</w:t>
            </w:r>
          </w:p>
        </w:tc>
        <w:tc>
          <w:tcPr>
            <w:tcW w:w="1843" w:type="dxa"/>
            <w:vAlign w:val="center"/>
          </w:tcPr>
          <w:p w:rsidR="00CF7B0A" w:rsidRPr="00D06FA7" w:rsidRDefault="00CF7B0A" w:rsidP="00A313E5">
            <w:pPr>
              <w:jc w:val="center"/>
              <w:rPr>
                <w:i/>
                <w:lang w:val="en-US"/>
              </w:rPr>
            </w:pPr>
            <w:r w:rsidRPr="00D06FA7">
              <w:rPr>
                <w:i/>
                <w:lang w:val="en-US"/>
              </w:rPr>
              <w:t>p: &lt;0.001</w:t>
            </w:r>
          </w:p>
        </w:tc>
        <w:tc>
          <w:tcPr>
            <w:tcW w:w="1276" w:type="dxa"/>
            <w:vAlign w:val="center"/>
          </w:tcPr>
          <w:p w:rsidR="00CF7B0A" w:rsidRPr="00D06FA7" w:rsidRDefault="00CF7B0A" w:rsidP="00A313E5">
            <w:pPr>
              <w:jc w:val="center"/>
              <w:rPr>
                <w:i/>
                <w:lang w:val="en-US"/>
              </w:rPr>
            </w:pPr>
          </w:p>
        </w:tc>
        <w:tc>
          <w:tcPr>
            <w:tcW w:w="1559" w:type="dxa"/>
          </w:tcPr>
          <w:p w:rsidR="00CF7B0A" w:rsidRPr="00D06FA7" w:rsidRDefault="00CF7B0A" w:rsidP="00A313E5">
            <w:pPr>
              <w:jc w:val="center"/>
              <w:rPr>
                <w:i/>
                <w:lang w:val="en-US"/>
              </w:rPr>
            </w:pPr>
          </w:p>
        </w:tc>
      </w:tr>
      <w:tr w:rsidR="00CF7B0A" w:rsidRPr="00D06FA7" w:rsidTr="00C60A14">
        <w:tc>
          <w:tcPr>
            <w:tcW w:w="9322" w:type="dxa"/>
            <w:gridSpan w:val="6"/>
            <w:vAlign w:val="center"/>
          </w:tcPr>
          <w:p w:rsidR="00CF7B0A" w:rsidRPr="00D06FA7" w:rsidRDefault="00CF7B0A" w:rsidP="00A313E5">
            <w:pPr>
              <w:jc w:val="center"/>
              <w:rPr>
                <w:i/>
                <w:color w:val="0070C0"/>
                <w:lang w:val="en-US"/>
              </w:rPr>
            </w:pPr>
          </w:p>
        </w:tc>
      </w:tr>
      <w:tr w:rsidR="00CF7B0A" w:rsidRPr="00D06FA7" w:rsidTr="00C60A14">
        <w:tc>
          <w:tcPr>
            <w:tcW w:w="1242" w:type="dxa"/>
            <w:vMerge w:val="restart"/>
            <w:vAlign w:val="center"/>
          </w:tcPr>
          <w:p w:rsidR="00CF7B0A" w:rsidRPr="00D06FA7" w:rsidRDefault="00CF7B0A" w:rsidP="00A313E5">
            <w:pPr>
              <w:jc w:val="center"/>
              <w:rPr>
                <w:i/>
                <w:lang w:val="en-US"/>
              </w:rPr>
            </w:pPr>
            <w:r w:rsidRPr="00D06FA7">
              <w:rPr>
                <w:i/>
                <w:lang w:val="en-US"/>
              </w:rPr>
              <w:t>pO2</w:t>
            </w:r>
            <w:r w:rsidRPr="00D06FA7">
              <w:rPr>
                <w:i/>
                <w:lang w:val="en-US"/>
              </w:rPr>
              <w:br/>
              <w:t>[mmHg]</w:t>
            </w:r>
          </w:p>
        </w:tc>
        <w:tc>
          <w:tcPr>
            <w:tcW w:w="1560" w:type="dxa"/>
            <w:vAlign w:val="center"/>
          </w:tcPr>
          <w:p w:rsidR="00CF7B0A" w:rsidRPr="00D06FA7" w:rsidRDefault="00CF7B0A" w:rsidP="00A313E5">
            <w:pPr>
              <w:jc w:val="center"/>
              <w:rPr>
                <w:i/>
                <w:lang w:val="en-US"/>
              </w:rPr>
            </w:pPr>
            <w:r w:rsidRPr="00D06FA7">
              <w:rPr>
                <w:i/>
                <w:lang w:val="en-US"/>
              </w:rPr>
              <w:t>Baseline</w:t>
            </w:r>
            <w:r w:rsidRPr="00D06FA7">
              <w:rPr>
                <w:i/>
                <w:lang w:val="en-US"/>
              </w:rPr>
              <w:br/>
              <w:t>(Before)</w:t>
            </w:r>
          </w:p>
        </w:tc>
        <w:tc>
          <w:tcPr>
            <w:tcW w:w="1842" w:type="dxa"/>
            <w:vAlign w:val="center"/>
          </w:tcPr>
          <w:p w:rsidR="00CF7B0A" w:rsidRPr="00D06FA7" w:rsidRDefault="00CF7B0A" w:rsidP="00A313E5">
            <w:pPr>
              <w:jc w:val="center"/>
              <w:rPr>
                <w:i/>
                <w:lang w:val="en-US"/>
              </w:rPr>
            </w:pPr>
            <w:r w:rsidRPr="00D06FA7">
              <w:rPr>
                <w:i/>
                <w:lang w:val="en-US"/>
              </w:rPr>
              <w:t>115 [97 – 128]</w:t>
            </w:r>
          </w:p>
        </w:tc>
        <w:tc>
          <w:tcPr>
            <w:tcW w:w="1843" w:type="dxa"/>
            <w:vAlign w:val="center"/>
          </w:tcPr>
          <w:p w:rsidR="00CF7B0A" w:rsidRPr="00D06FA7" w:rsidRDefault="00CF7B0A" w:rsidP="00A313E5">
            <w:pPr>
              <w:jc w:val="center"/>
              <w:rPr>
                <w:i/>
                <w:lang w:val="en-US"/>
              </w:rPr>
            </w:pPr>
            <w:r w:rsidRPr="00D06FA7">
              <w:rPr>
                <w:i/>
                <w:lang w:val="en-US"/>
              </w:rPr>
              <w:t>113 [95 – 127]</w:t>
            </w:r>
          </w:p>
        </w:tc>
        <w:tc>
          <w:tcPr>
            <w:tcW w:w="1276" w:type="dxa"/>
            <w:vAlign w:val="center"/>
          </w:tcPr>
          <w:p w:rsidR="00CF7B0A" w:rsidRPr="00D06FA7" w:rsidRDefault="00CF7B0A" w:rsidP="00A313E5">
            <w:pPr>
              <w:jc w:val="center"/>
              <w:rPr>
                <w:i/>
                <w:lang w:val="en-US"/>
              </w:rPr>
            </w:pPr>
            <w:r w:rsidRPr="00D06FA7">
              <w:rPr>
                <w:i/>
                <w:lang w:val="en-US"/>
              </w:rPr>
              <w:t>p: 0.623</w:t>
            </w:r>
          </w:p>
        </w:tc>
        <w:tc>
          <w:tcPr>
            <w:tcW w:w="1559" w:type="dxa"/>
            <w:vMerge w:val="restart"/>
            <w:vAlign w:val="center"/>
          </w:tcPr>
          <w:p w:rsidR="00CF7B0A" w:rsidRPr="00D06FA7" w:rsidRDefault="00CF7B0A" w:rsidP="00A313E5">
            <w:pPr>
              <w:jc w:val="center"/>
              <w:rPr>
                <w:i/>
                <w:lang w:val="en-US"/>
              </w:rPr>
            </w:pPr>
            <w:r w:rsidRPr="00D06FA7">
              <w:rPr>
                <w:i/>
                <w:lang w:val="en-US"/>
              </w:rPr>
              <w:t>Shapiro-Wilk failed:</w:t>
            </w:r>
            <w:r w:rsidRPr="00D06FA7">
              <w:rPr>
                <w:i/>
                <w:lang w:val="en-US"/>
              </w:rPr>
              <w:br/>
              <w:t xml:space="preserve">ANOVA </w:t>
            </w:r>
            <w:proofErr w:type="spellStart"/>
            <w:r w:rsidRPr="00D06FA7">
              <w:rPr>
                <w:i/>
                <w:lang w:val="en-US"/>
              </w:rPr>
              <w:t>na</w:t>
            </w:r>
            <w:proofErr w:type="spellEnd"/>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+ 5 min</w:t>
            </w:r>
          </w:p>
        </w:tc>
        <w:tc>
          <w:tcPr>
            <w:tcW w:w="1842" w:type="dxa"/>
            <w:vAlign w:val="center"/>
          </w:tcPr>
          <w:p w:rsidR="00CF7B0A" w:rsidRPr="00D06FA7" w:rsidRDefault="00CF7B0A" w:rsidP="00A313E5">
            <w:pPr>
              <w:jc w:val="center"/>
              <w:rPr>
                <w:i/>
                <w:lang w:val="en-US"/>
              </w:rPr>
            </w:pPr>
            <w:r w:rsidRPr="00D06FA7">
              <w:rPr>
                <w:i/>
                <w:lang w:val="en-US"/>
              </w:rPr>
              <w:t>292 [256 – 330]</w:t>
            </w:r>
          </w:p>
        </w:tc>
        <w:tc>
          <w:tcPr>
            <w:tcW w:w="1843" w:type="dxa"/>
            <w:vAlign w:val="center"/>
          </w:tcPr>
          <w:p w:rsidR="00CF7B0A" w:rsidRPr="00D06FA7" w:rsidRDefault="00CF7B0A" w:rsidP="00A313E5">
            <w:pPr>
              <w:jc w:val="center"/>
              <w:rPr>
                <w:i/>
                <w:lang w:val="en-US"/>
              </w:rPr>
            </w:pPr>
            <w:r w:rsidRPr="00D06FA7">
              <w:rPr>
                <w:i/>
                <w:lang w:val="en-US"/>
              </w:rPr>
              <w:t>283 [235 – 327 ]</w:t>
            </w:r>
          </w:p>
        </w:tc>
        <w:tc>
          <w:tcPr>
            <w:tcW w:w="1276" w:type="dxa"/>
            <w:vAlign w:val="center"/>
          </w:tcPr>
          <w:p w:rsidR="00CF7B0A" w:rsidRPr="00D06FA7" w:rsidRDefault="00CF7B0A" w:rsidP="00A313E5">
            <w:pPr>
              <w:jc w:val="center"/>
              <w:rPr>
                <w:i/>
                <w:lang w:val="en-US"/>
              </w:rPr>
            </w:pPr>
            <w:r w:rsidRPr="00D06FA7">
              <w:rPr>
                <w:i/>
                <w:lang w:val="en-US"/>
              </w:rPr>
              <w:t>p: 0.384</w:t>
            </w:r>
          </w:p>
        </w:tc>
        <w:tc>
          <w:tcPr>
            <w:tcW w:w="1559" w:type="dxa"/>
            <w:vMerge/>
          </w:tcPr>
          <w:p w:rsidR="00CF7B0A" w:rsidRPr="00D06FA7" w:rsidRDefault="00CF7B0A" w:rsidP="00A313E5">
            <w:pPr>
              <w:jc w:val="center"/>
              <w:rPr>
                <w:i/>
                <w:lang w:val="en-US"/>
              </w:rPr>
            </w:pPr>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+ 15 min</w:t>
            </w:r>
          </w:p>
        </w:tc>
        <w:tc>
          <w:tcPr>
            <w:tcW w:w="1842" w:type="dxa"/>
            <w:vAlign w:val="center"/>
          </w:tcPr>
          <w:p w:rsidR="00CF7B0A" w:rsidRPr="00D06FA7" w:rsidRDefault="00CF7B0A" w:rsidP="00A313E5">
            <w:pPr>
              <w:jc w:val="center"/>
              <w:rPr>
                <w:i/>
                <w:lang w:val="en-US"/>
              </w:rPr>
            </w:pPr>
            <w:r w:rsidRPr="00D06FA7">
              <w:rPr>
                <w:i/>
                <w:lang w:val="en-US"/>
              </w:rPr>
              <w:t>175 [132 – 193]</w:t>
            </w:r>
          </w:p>
        </w:tc>
        <w:tc>
          <w:tcPr>
            <w:tcW w:w="1843" w:type="dxa"/>
            <w:vAlign w:val="center"/>
          </w:tcPr>
          <w:p w:rsidR="00CF7B0A" w:rsidRPr="00D06FA7" w:rsidRDefault="00CF7B0A" w:rsidP="00A313E5">
            <w:pPr>
              <w:jc w:val="center"/>
              <w:rPr>
                <w:i/>
                <w:lang w:val="en-US"/>
              </w:rPr>
            </w:pPr>
            <w:r w:rsidRPr="00D06FA7">
              <w:rPr>
                <w:i/>
                <w:lang w:val="en-US"/>
              </w:rPr>
              <w:t>173 [144 – 212]</w:t>
            </w:r>
          </w:p>
        </w:tc>
        <w:tc>
          <w:tcPr>
            <w:tcW w:w="1276" w:type="dxa"/>
            <w:vAlign w:val="center"/>
          </w:tcPr>
          <w:p w:rsidR="00CF7B0A" w:rsidRPr="00D06FA7" w:rsidRDefault="00CF7B0A" w:rsidP="00A313E5">
            <w:pPr>
              <w:jc w:val="center"/>
              <w:rPr>
                <w:i/>
                <w:lang w:val="en-US"/>
              </w:rPr>
            </w:pPr>
            <w:r w:rsidRPr="00D06FA7">
              <w:rPr>
                <w:i/>
                <w:lang w:val="en-US"/>
              </w:rPr>
              <w:t>p: 0.328</w:t>
            </w:r>
          </w:p>
        </w:tc>
        <w:tc>
          <w:tcPr>
            <w:tcW w:w="1559" w:type="dxa"/>
            <w:vMerge/>
          </w:tcPr>
          <w:p w:rsidR="00CF7B0A" w:rsidRPr="00D06FA7" w:rsidRDefault="00CF7B0A" w:rsidP="00A313E5">
            <w:pPr>
              <w:jc w:val="center"/>
              <w:rPr>
                <w:i/>
                <w:lang w:val="en-US"/>
              </w:rPr>
            </w:pPr>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+ 60 min</w:t>
            </w:r>
          </w:p>
        </w:tc>
        <w:tc>
          <w:tcPr>
            <w:tcW w:w="1842" w:type="dxa"/>
            <w:vAlign w:val="center"/>
          </w:tcPr>
          <w:p w:rsidR="00CF7B0A" w:rsidRPr="00D06FA7" w:rsidRDefault="00CF7B0A" w:rsidP="00A313E5">
            <w:pPr>
              <w:jc w:val="center"/>
              <w:rPr>
                <w:i/>
                <w:lang w:val="en-US"/>
              </w:rPr>
            </w:pPr>
            <w:r w:rsidRPr="00D06FA7">
              <w:rPr>
                <w:i/>
                <w:lang w:val="en-US"/>
              </w:rPr>
              <w:t>196 [162 – 217]</w:t>
            </w:r>
          </w:p>
        </w:tc>
        <w:tc>
          <w:tcPr>
            <w:tcW w:w="1843" w:type="dxa"/>
            <w:vAlign w:val="center"/>
          </w:tcPr>
          <w:p w:rsidR="00CF7B0A" w:rsidRPr="00D06FA7" w:rsidRDefault="00CF7B0A" w:rsidP="00A313E5">
            <w:pPr>
              <w:jc w:val="center"/>
              <w:rPr>
                <w:i/>
                <w:lang w:val="en-US"/>
              </w:rPr>
            </w:pPr>
            <w:r w:rsidRPr="00D06FA7">
              <w:rPr>
                <w:i/>
                <w:lang w:val="en-US"/>
              </w:rPr>
              <w:t>216 [163 – 222]</w:t>
            </w:r>
          </w:p>
        </w:tc>
        <w:tc>
          <w:tcPr>
            <w:tcW w:w="1276" w:type="dxa"/>
            <w:vAlign w:val="center"/>
          </w:tcPr>
          <w:p w:rsidR="00CF7B0A" w:rsidRPr="00D06FA7" w:rsidRDefault="00CF7B0A" w:rsidP="00A313E5">
            <w:pPr>
              <w:jc w:val="center"/>
              <w:rPr>
                <w:i/>
                <w:lang w:val="en-US"/>
              </w:rPr>
            </w:pPr>
            <w:r w:rsidRPr="00D06FA7">
              <w:rPr>
                <w:i/>
                <w:lang w:val="en-US"/>
              </w:rPr>
              <w:t>p: 0.322</w:t>
            </w:r>
          </w:p>
        </w:tc>
        <w:tc>
          <w:tcPr>
            <w:tcW w:w="1559" w:type="dxa"/>
            <w:vMerge/>
          </w:tcPr>
          <w:p w:rsidR="00CF7B0A" w:rsidRPr="00D06FA7" w:rsidRDefault="00CF7B0A" w:rsidP="00A313E5">
            <w:pPr>
              <w:jc w:val="center"/>
              <w:rPr>
                <w:i/>
                <w:lang w:val="en-US"/>
              </w:rPr>
            </w:pPr>
          </w:p>
        </w:tc>
      </w:tr>
      <w:tr w:rsidR="00CF7B0A" w:rsidRPr="00D06FA7" w:rsidTr="00C60A14">
        <w:tc>
          <w:tcPr>
            <w:tcW w:w="2802" w:type="dxa"/>
            <w:gridSpan w:val="2"/>
            <w:vAlign w:val="center"/>
          </w:tcPr>
          <w:p w:rsidR="00CF7B0A" w:rsidRPr="00D06FA7" w:rsidRDefault="00CF7B0A" w:rsidP="00A313E5">
            <w:pPr>
              <w:jc w:val="center"/>
              <w:rPr>
                <w:i/>
                <w:lang w:val="en-US"/>
              </w:rPr>
            </w:pPr>
            <w:r w:rsidRPr="00D06FA7">
              <w:rPr>
                <w:i/>
                <w:lang w:val="en-US"/>
              </w:rPr>
              <w:t>Friedman</w:t>
            </w:r>
          </w:p>
        </w:tc>
        <w:tc>
          <w:tcPr>
            <w:tcW w:w="1842" w:type="dxa"/>
            <w:vAlign w:val="center"/>
          </w:tcPr>
          <w:p w:rsidR="00CF7B0A" w:rsidRPr="00D06FA7" w:rsidRDefault="00CF7B0A" w:rsidP="00A313E5">
            <w:pPr>
              <w:jc w:val="center"/>
              <w:rPr>
                <w:i/>
                <w:lang w:val="en-US"/>
              </w:rPr>
            </w:pPr>
            <w:r w:rsidRPr="00D06FA7">
              <w:rPr>
                <w:i/>
                <w:lang w:val="en-US"/>
              </w:rPr>
              <w:t>p: &lt;0.001</w:t>
            </w:r>
          </w:p>
        </w:tc>
        <w:tc>
          <w:tcPr>
            <w:tcW w:w="1843" w:type="dxa"/>
            <w:vAlign w:val="center"/>
          </w:tcPr>
          <w:p w:rsidR="00CF7B0A" w:rsidRPr="00D06FA7" w:rsidRDefault="00CF7B0A" w:rsidP="00A313E5">
            <w:pPr>
              <w:jc w:val="center"/>
              <w:rPr>
                <w:i/>
                <w:lang w:val="en-US"/>
              </w:rPr>
            </w:pPr>
            <w:r w:rsidRPr="00D06FA7">
              <w:rPr>
                <w:i/>
                <w:lang w:val="en-US"/>
              </w:rPr>
              <w:t>p: &lt;0.001</w:t>
            </w:r>
          </w:p>
        </w:tc>
        <w:tc>
          <w:tcPr>
            <w:tcW w:w="1276" w:type="dxa"/>
            <w:vAlign w:val="center"/>
          </w:tcPr>
          <w:p w:rsidR="00CF7B0A" w:rsidRPr="00D06FA7" w:rsidRDefault="00CF7B0A" w:rsidP="00A313E5">
            <w:pPr>
              <w:jc w:val="center"/>
              <w:rPr>
                <w:i/>
                <w:lang w:val="en-US"/>
              </w:rPr>
            </w:pPr>
          </w:p>
        </w:tc>
        <w:tc>
          <w:tcPr>
            <w:tcW w:w="1559" w:type="dxa"/>
          </w:tcPr>
          <w:p w:rsidR="00CF7B0A" w:rsidRPr="00D06FA7" w:rsidRDefault="00CF7B0A" w:rsidP="00A313E5">
            <w:pPr>
              <w:jc w:val="center"/>
              <w:rPr>
                <w:i/>
                <w:lang w:val="en-US"/>
              </w:rPr>
            </w:pPr>
          </w:p>
        </w:tc>
      </w:tr>
      <w:tr w:rsidR="00CF7B0A" w:rsidRPr="00D06FA7" w:rsidTr="00C60A14">
        <w:tc>
          <w:tcPr>
            <w:tcW w:w="9322" w:type="dxa"/>
            <w:gridSpan w:val="6"/>
            <w:vAlign w:val="center"/>
          </w:tcPr>
          <w:p w:rsidR="00CF7B0A" w:rsidRPr="00D06FA7" w:rsidRDefault="00CF7B0A" w:rsidP="00A313E5">
            <w:pPr>
              <w:jc w:val="center"/>
              <w:rPr>
                <w:i/>
                <w:lang w:val="en-US"/>
              </w:rPr>
            </w:pPr>
          </w:p>
        </w:tc>
      </w:tr>
      <w:tr w:rsidR="00CF7B0A" w:rsidRPr="00D06FA7" w:rsidTr="00C60A14">
        <w:tc>
          <w:tcPr>
            <w:tcW w:w="1242" w:type="dxa"/>
            <w:vMerge w:val="restart"/>
            <w:vAlign w:val="center"/>
          </w:tcPr>
          <w:p w:rsidR="00CF7B0A" w:rsidRPr="00D06FA7" w:rsidRDefault="00CF7B0A" w:rsidP="00A313E5">
            <w:pPr>
              <w:jc w:val="center"/>
              <w:rPr>
                <w:i/>
                <w:lang w:val="en-US"/>
              </w:rPr>
            </w:pPr>
            <w:r w:rsidRPr="00D06FA7">
              <w:rPr>
                <w:i/>
                <w:lang w:val="en-US"/>
              </w:rPr>
              <w:t xml:space="preserve">pCO2 </w:t>
            </w:r>
            <w:r w:rsidRPr="00D06FA7">
              <w:rPr>
                <w:i/>
                <w:lang w:val="en-US"/>
              </w:rPr>
              <w:br/>
            </w:r>
            <w:r w:rsidRPr="00D06FA7">
              <w:rPr>
                <w:i/>
                <w:lang w:val="en-US"/>
              </w:rPr>
              <w:lastRenderedPageBreak/>
              <w:t>[mmHg]</w:t>
            </w:r>
          </w:p>
        </w:tc>
        <w:tc>
          <w:tcPr>
            <w:tcW w:w="1560" w:type="dxa"/>
            <w:vAlign w:val="center"/>
          </w:tcPr>
          <w:p w:rsidR="00CF7B0A" w:rsidRPr="00D06FA7" w:rsidRDefault="00CF7B0A" w:rsidP="00A313E5">
            <w:pPr>
              <w:jc w:val="center"/>
              <w:rPr>
                <w:i/>
                <w:lang w:val="en-US"/>
              </w:rPr>
            </w:pPr>
            <w:r w:rsidRPr="00D06FA7">
              <w:rPr>
                <w:i/>
                <w:lang w:val="en-US"/>
              </w:rPr>
              <w:lastRenderedPageBreak/>
              <w:t>Baseline</w:t>
            </w:r>
            <w:r w:rsidRPr="00D06FA7">
              <w:rPr>
                <w:i/>
                <w:lang w:val="en-US"/>
              </w:rPr>
              <w:br/>
            </w:r>
            <w:r w:rsidRPr="00D06FA7">
              <w:rPr>
                <w:i/>
                <w:lang w:val="en-US"/>
              </w:rPr>
              <w:lastRenderedPageBreak/>
              <w:t>(Before)</w:t>
            </w:r>
          </w:p>
        </w:tc>
        <w:tc>
          <w:tcPr>
            <w:tcW w:w="1842" w:type="dxa"/>
            <w:vAlign w:val="center"/>
          </w:tcPr>
          <w:p w:rsidR="00CF7B0A" w:rsidRPr="00D06FA7" w:rsidRDefault="00CF7B0A" w:rsidP="00A313E5">
            <w:pPr>
              <w:jc w:val="center"/>
              <w:rPr>
                <w:i/>
                <w:lang w:val="en-US"/>
              </w:rPr>
            </w:pPr>
            <w:r w:rsidRPr="00D06FA7">
              <w:rPr>
                <w:i/>
                <w:lang w:val="en-US"/>
              </w:rPr>
              <w:lastRenderedPageBreak/>
              <w:t>32 [28 – 35]</w:t>
            </w:r>
          </w:p>
        </w:tc>
        <w:tc>
          <w:tcPr>
            <w:tcW w:w="1843" w:type="dxa"/>
            <w:vAlign w:val="center"/>
          </w:tcPr>
          <w:p w:rsidR="00CF7B0A" w:rsidRPr="00D06FA7" w:rsidRDefault="00CF7B0A" w:rsidP="00A313E5">
            <w:pPr>
              <w:jc w:val="center"/>
              <w:rPr>
                <w:i/>
                <w:lang w:val="en-US"/>
              </w:rPr>
            </w:pPr>
            <w:r w:rsidRPr="00D06FA7">
              <w:rPr>
                <w:i/>
                <w:lang w:val="en-US"/>
              </w:rPr>
              <w:t>30 [27 – 33]</w:t>
            </w:r>
          </w:p>
        </w:tc>
        <w:tc>
          <w:tcPr>
            <w:tcW w:w="1276" w:type="dxa"/>
            <w:vAlign w:val="center"/>
          </w:tcPr>
          <w:p w:rsidR="00CF7B0A" w:rsidRPr="00D06FA7" w:rsidRDefault="00CF7B0A" w:rsidP="00A313E5">
            <w:pPr>
              <w:jc w:val="center"/>
              <w:rPr>
                <w:i/>
                <w:lang w:val="en-US"/>
              </w:rPr>
            </w:pPr>
            <w:r w:rsidRPr="00D06FA7">
              <w:rPr>
                <w:i/>
                <w:lang w:val="en-US"/>
              </w:rPr>
              <w:t>p: 0.131</w:t>
            </w:r>
          </w:p>
        </w:tc>
        <w:tc>
          <w:tcPr>
            <w:tcW w:w="1559" w:type="dxa"/>
            <w:vMerge w:val="restart"/>
            <w:vAlign w:val="center"/>
          </w:tcPr>
          <w:p w:rsidR="00CF7B0A" w:rsidRPr="00D06FA7" w:rsidRDefault="00CF7B0A" w:rsidP="00A313E5">
            <w:pPr>
              <w:jc w:val="center"/>
              <w:rPr>
                <w:i/>
                <w:color w:val="0070C0"/>
                <w:lang w:val="en-US"/>
              </w:rPr>
            </w:pPr>
            <w:r w:rsidRPr="00D06FA7">
              <w:rPr>
                <w:i/>
                <w:lang w:val="en-US"/>
              </w:rPr>
              <w:t xml:space="preserve">Shapiro-Wilk </w:t>
            </w:r>
            <w:r w:rsidRPr="00D06FA7">
              <w:rPr>
                <w:i/>
                <w:lang w:val="en-US"/>
              </w:rPr>
              <w:lastRenderedPageBreak/>
              <w:t>failed:</w:t>
            </w:r>
            <w:r w:rsidRPr="00D06FA7">
              <w:rPr>
                <w:i/>
                <w:lang w:val="en-US"/>
              </w:rPr>
              <w:br/>
              <w:t xml:space="preserve">ANOVA </w:t>
            </w:r>
            <w:proofErr w:type="spellStart"/>
            <w:r w:rsidRPr="00D06FA7">
              <w:rPr>
                <w:i/>
                <w:lang w:val="en-US"/>
              </w:rPr>
              <w:t>na</w:t>
            </w:r>
            <w:proofErr w:type="spellEnd"/>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+ 5 min</w:t>
            </w:r>
          </w:p>
        </w:tc>
        <w:tc>
          <w:tcPr>
            <w:tcW w:w="1842" w:type="dxa"/>
            <w:vAlign w:val="center"/>
          </w:tcPr>
          <w:p w:rsidR="00CF7B0A" w:rsidRPr="00D06FA7" w:rsidRDefault="00CF7B0A" w:rsidP="00A313E5">
            <w:pPr>
              <w:jc w:val="center"/>
              <w:rPr>
                <w:i/>
                <w:lang w:val="en-US"/>
              </w:rPr>
            </w:pPr>
            <w:r w:rsidRPr="00D06FA7">
              <w:rPr>
                <w:i/>
                <w:lang w:val="en-US"/>
              </w:rPr>
              <w:t>37 [31 – 41]</w:t>
            </w:r>
          </w:p>
        </w:tc>
        <w:tc>
          <w:tcPr>
            <w:tcW w:w="1843" w:type="dxa"/>
            <w:vAlign w:val="center"/>
          </w:tcPr>
          <w:p w:rsidR="00CF7B0A" w:rsidRPr="00D06FA7" w:rsidRDefault="00CF7B0A" w:rsidP="00A313E5">
            <w:pPr>
              <w:jc w:val="center"/>
              <w:rPr>
                <w:i/>
                <w:lang w:val="en-US"/>
              </w:rPr>
            </w:pPr>
            <w:r w:rsidRPr="00D06FA7">
              <w:rPr>
                <w:i/>
                <w:lang w:val="en-US"/>
              </w:rPr>
              <w:t>34 [28 – 44]</w:t>
            </w:r>
          </w:p>
        </w:tc>
        <w:tc>
          <w:tcPr>
            <w:tcW w:w="1276" w:type="dxa"/>
            <w:vAlign w:val="center"/>
          </w:tcPr>
          <w:p w:rsidR="00CF7B0A" w:rsidRPr="00D06FA7" w:rsidRDefault="00CF7B0A" w:rsidP="00A313E5">
            <w:pPr>
              <w:jc w:val="center"/>
              <w:rPr>
                <w:i/>
                <w:lang w:val="en-US"/>
              </w:rPr>
            </w:pPr>
            <w:r w:rsidRPr="00D06FA7">
              <w:rPr>
                <w:i/>
                <w:lang w:val="en-US"/>
              </w:rPr>
              <w:t>p: 0.848</w:t>
            </w:r>
          </w:p>
        </w:tc>
        <w:tc>
          <w:tcPr>
            <w:tcW w:w="1559" w:type="dxa"/>
            <w:vMerge/>
          </w:tcPr>
          <w:p w:rsidR="00CF7B0A" w:rsidRPr="00D06FA7" w:rsidRDefault="00CF7B0A" w:rsidP="00A313E5">
            <w:pPr>
              <w:jc w:val="center"/>
              <w:rPr>
                <w:i/>
                <w:color w:val="0070C0"/>
                <w:lang w:val="en-US"/>
              </w:rPr>
            </w:pPr>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+ 15 min</w:t>
            </w:r>
          </w:p>
        </w:tc>
        <w:tc>
          <w:tcPr>
            <w:tcW w:w="1842" w:type="dxa"/>
            <w:vAlign w:val="center"/>
          </w:tcPr>
          <w:p w:rsidR="00CF7B0A" w:rsidRPr="00D06FA7" w:rsidRDefault="00CF7B0A" w:rsidP="00A313E5">
            <w:pPr>
              <w:jc w:val="center"/>
              <w:rPr>
                <w:i/>
                <w:lang w:val="en-US"/>
              </w:rPr>
            </w:pPr>
            <w:r w:rsidRPr="00D06FA7">
              <w:rPr>
                <w:i/>
                <w:lang w:val="en-US"/>
              </w:rPr>
              <w:t>30 [28 – 34]</w:t>
            </w:r>
          </w:p>
        </w:tc>
        <w:tc>
          <w:tcPr>
            <w:tcW w:w="1843" w:type="dxa"/>
            <w:vAlign w:val="center"/>
          </w:tcPr>
          <w:p w:rsidR="00CF7B0A" w:rsidRPr="00D06FA7" w:rsidRDefault="00CF7B0A" w:rsidP="00A313E5">
            <w:pPr>
              <w:jc w:val="center"/>
              <w:rPr>
                <w:i/>
                <w:lang w:val="en-US"/>
              </w:rPr>
            </w:pPr>
            <w:r w:rsidRPr="00D06FA7">
              <w:rPr>
                <w:i/>
                <w:lang w:val="en-US"/>
              </w:rPr>
              <w:t>32 [27 – 37]</w:t>
            </w:r>
          </w:p>
        </w:tc>
        <w:tc>
          <w:tcPr>
            <w:tcW w:w="1276" w:type="dxa"/>
            <w:vAlign w:val="center"/>
          </w:tcPr>
          <w:p w:rsidR="00CF7B0A" w:rsidRPr="00D06FA7" w:rsidRDefault="00CF7B0A" w:rsidP="00A313E5">
            <w:pPr>
              <w:jc w:val="center"/>
              <w:rPr>
                <w:i/>
                <w:lang w:val="en-US"/>
              </w:rPr>
            </w:pPr>
            <w:r w:rsidRPr="00D06FA7">
              <w:rPr>
                <w:i/>
                <w:lang w:val="en-US"/>
              </w:rPr>
              <w:t>p: 0.736</w:t>
            </w:r>
          </w:p>
        </w:tc>
        <w:tc>
          <w:tcPr>
            <w:tcW w:w="1559" w:type="dxa"/>
            <w:vMerge/>
          </w:tcPr>
          <w:p w:rsidR="00CF7B0A" w:rsidRPr="00D06FA7" w:rsidRDefault="00CF7B0A" w:rsidP="00A313E5">
            <w:pPr>
              <w:jc w:val="center"/>
              <w:rPr>
                <w:i/>
                <w:color w:val="0070C0"/>
                <w:lang w:val="en-US"/>
              </w:rPr>
            </w:pPr>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+ 60 min</w:t>
            </w:r>
          </w:p>
        </w:tc>
        <w:tc>
          <w:tcPr>
            <w:tcW w:w="1842" w:type="dxa"/>
            <w:vAlign w:val="center"/>
          </w:tcPr>
          <w:p w:rsidR="00CF7B0A" w:rsidRPr="00D06FA7" w:rsidRDefault="00CF7B0A" w:rsidP="00A313E5">
            <w:pPr>
              <w:jc w:val="center"/>
              <w:rPr>
                <w:i/>
                <w:lang w:val="en-US"/>
              </w:rPr>
            </w:pPr>
            <w:r w:rsidRPr="00D06FA7">
              <w:rPr>
                <w:i/>
                <w:lang w:val="en-US"/>
              </w:rPr>
              <w:t>35 [31 – 48]</w:t>
            </w:r>
          </w:p>
        </w:tc>
        <w:tc>
          <w:tcPr>
            <w:tcW w:w="1843" w:type="dxa"/>
            <w:vAlign w:val="center"/>
          </w:tcPr>
          <w:p w:rsidR="00CF7B0A" w:rsidRPr="00D06FA7" w:rsidRDefault="00CF7B0A" w:rsidP="00A313E5">
            <w:pPr>
              <w:jc w:val="center"/>
              <w:rPr>
                <w:i/>
                <w:lang w:val="en-US"/>
              </w:rPr>
            </w:pPr>
            <w:r w:rsidRPr="00D06FA7">
              <w:rPr>
                <w:i/>
                <w:lang w:val="en-US"/>
              </w:rPr>
              <w:t>36 [32 – 43]</w:t>
            </w:r>
          </w:p>
        </w:tc>
        <w:tc>
          <w:tcPr>
            <w:tcW w:w="1276" w:type="dxa"/>
            <w:vAlign w:val="center"/>
          </w:tcPr>
          <w:p w:rsidR="00CF7B0A" w:rsidRPr="00D06FA7" w:rsidRDefault="00CF7B0A" w:rsidP="00A313E5">
            <w:pPr>
              <w:jc w:val="center"/>
              <w:rPr>
                <w:i/>
                <w:lang w:val="en-US"/>
              </w:rPr>
            </w:pPr>
            <w:r w:rsidRPr="00D06FA7">
              <w:rPr>
                <w:i/>
                <w:lang w:val="en-US"/>
              </w:rPr>
              <w:t>p: 0.622</w:t>
            </w:r>
          </w:p>
        </w:tc>
        <w:tc>
          <w:tcPr>
            <w:tcW w:w="1559" w:type="dxa"/>
            <w:vMerge/>
          </w:tcPr>
          <w:p w:rsidR="00CF7B0A" w:rsidRPr="00D06FA7" w:rsidRDefault="00CF7B0A" w:rsidP="00A313E5">
            <w:pPr>
              <w:jc w:val="center"/>
              <w:rPr>
                <w:i/>
                <w:color w:val="0070C0"/>
                <w:lang w:val="en-US"/>
              </w:rPr>
            </w:pPr>
          </w:p>
        </w:tc>
      </w:tr>
      <w:tr w:rsidR="00CF7B0A" w:rsidRPr="00D06FA7" w:rsidTr="00C60A14">
        <w:tc>
          <w:tcPr>
            <w:tcW w:w="2802" w:type="dxa"/>
            <w:gridSpan w:val="2"/>
            <w:vAlign w:val="center"/>
          </w:tcPr>
          <w:p w:rsidR="00CF7B0A" w:rsidRPr="00D06FA7" w:rsidRDefault="00CF7B0A" w:rsidP="00A313E5">
            <w:pPr>
              <w:jc w:val="center"/>
              <w:rPr>
                <w:i/>
                <w:lang w:val="en-US"/>
              </w:rPr>
            </w:pPr>
            <w:r w:rsidRPr="00D06FA7">
              <w:rPr>
                <w:i/>
                <w:lang w:val="en-US"/>
              </w:rPr>
              <w:t>Friedman</w:t>
            </w:r>
          </w:p>
        </w:tc>
        <w:tc>
          <w:tcPr>
            <w:tcW w:w="1842" w:type="dxa"/>
            <w:vAlign w:val="center"/>
          </w:tcPr>
          <w:p w:rsidR="00CF7B0A" w:rsidRPr="00D06FA7" w:rsidRDefault="00CF7B0A" w:rsidP="00A313E5">
            <w:pPr>
              <w:jc w:val="center"/>
              <w:rPr>
                <w:i/>
                <w:lang w:val="en-US"/>
              </w:rPr>
            </w:pPr>
            <w:r w:rsidRPr="00D06FA7">
              <w:rPr>
                <w:i/>
                <w:lang w:val="en-US"/>
              </w:rPr>
              <w:t>p: &lt;0.001</w:t>
            </w:r>
          </w:p>
        </w:tc>
        <w:tc>
          <w:tcPr>
            <w:tcW w:w="1843" w:type="dxa"/>
            <w:vAlign w:val="center"/>
          </w:tcPr>
          <w:p w:rsidR="00CF7B0A" w:rsidRPr="00D06FA7" w:rsidRDefault="00CF7B0A" w:rsidP="00A313E5">
            <w:pPr>
              <w:jc w:val="center"/>
              <w:rPr>
                <w:i/>
                <w:lang w:val="en-US"/>
              </w:rPr>
            </w:pPr>
            <w:r w:rsidRPr="00D06FA7">
              <w:rPr>
                <w:i/>
                <w:lang w:val="en-US"/>
              </w:rPr>
              <w:t>p: &lt;0.001</w:t>
            </w:r>
          </w:p>
        </w:tc>
        <w:tc>
          <w:tcPr>
            <w:tcW w:w="1276" w:type="dxa"/>
            <w:vAlign w:val="center"/>
          </w:tcPr>
          <w:p w:rsidR="00CF7B0A" w:rsidRPr="00D06FA7" w:rsidRDefault="00CF7B0A" w:rsidP="00A313E5">
            <w:pPr>
              <w:jc w:val="center"/>
              <w:rPr>
                <w:i/>
                <w:lang w:val="en-US"/>
              </w:rPr>
            </w:pPr>
          </w:p>
        </w:tc>
        <w:tc>
          <w:tcPr>
            <w:tcW w:w="1559" w:type="dxa"/>
          </w:tcPr>
          <w:p w:rsidR="00CF7B0A" w:rsidRPr="00D06FA7" w:rsidRDefault="00CF7B0A" w:rsidP="00A313E5">
            <w:pPr>
              <w:jc w:val="center"/>
              <w:rPr>
                <w:i/>
                <w:color w:val="0070C0"/>
                <w:lang w:val="en-US"/>
              </w:rPr>
            </w:pPr>
          </w:p>
        </w:tc>
      </w:tr>
      <w:tr w:rsidR="00CF7B0A" w:rsidRPr="00D06FA7" w:rsidTr="00C60A14">
        <w:tc>
          <w:tcPr>
            <w:tcW w:w="9322" w:type="dxa"/>
            <w:gridSpan w:val="6"/>
            <w:vAlign w:val="center"/>
          </w:tcPr>
          <w:p w:rsidR="00CF7B0A" w:rsidRPr="00D06FA7" w:rsidRDefault="00CF7B0A" w:rsidP="00A313E5">
            <w:pPr>
              <w:jc w:val="center"/>
              <w:rPr>
                <w:i/>
                <w:lang w:val="en-US"/>
              </w:rPr>
            </w:pPr>
          </w:p>
        </w:tc>
      </w:tr>
      <w:tr w:rsidR="00CF7B0A" w:rsidRPr="00D06FA7" w:rsidTr="00C60A14">
        <w:tc>
          <w:tcPr>
            <w:tcW w:w="1242" w:type="dxa"/>
            <w:vMerge w:val="restart"/>
            <w:vAlign w:val="center"/>
          </w:tcPr>
          <w:p w:rsidR="00CF7B0A" w:rsidRPr="00D06FA7" w:rsidRDefault="00CF7B0A" w:rsidP="00A313E5">
            <w:pPr>
              <w:jc w:val="center"/>
              <w:rPr>
                <w:i/>
                <w:lang w:val="en-US"/>
              </w:rPr>
            </w:pPr>
            <w:r w:rsidRPr="00D06FA7">
              <w:rPr>
                <w:i/>
                <w:lang w:val="en-US"/>
              </w:rPr>
              <w:t>temp</w:t>
            </w:r>
            <w:r w:rsidRPr="00D06FA7">
              <w:rPr>
                <w:i/>
                <w:lang w:val="en-US"/>
              </w:rPr>
              <w:br/>
              <w:t>[°C]</w:t>
            </w:r>
          </w:p>
        </w:tc>
        <w:tc>
          <w:tcPr>
            <w:tcW w:w="1560" w:type="dxa"/>
            <w:vAlign w:val="center"/>
          </w:tcPr>
          <w:p w:rsidR="00CF7B0A" w:rsidRPr="00D06FA7" w:rsidRDefault="00CF7B0A" w:rsidP="00A313E5">
            <w:pPr>
              <w:jc w:val="center"/>
              <w:rPr>
                <w:i/>
                <w:lang w:val="en-US"/>
              </w:rPr>
            </w:pPr>
            <w:r w:rsidRPr="00D06FA7">
              <w:rPr>
                <w:i/>
                <w:lang w:val="en-US"/>
              </w:rPr>
              <w:t>Baseline</w:t>
            </w:r>
            <w:r w:rsidRPr="00D06FA7">
              <w:rPr>
                <w:i/>
                <w:lang w:val="en-US"/>
              </w:rPr>
              <w:br/>
              <w:t>(Before)</w:t>
            </w:r>
          </w:p>
        </w:tc>
        <w:tc>
          <w:tcPr>
            <w:tcW w:w="1842" w:type="dxa"/>
            <w:vAlign w:val="center"/>
          </w:tcPr>
          <w:p w:rsidR="00CF7B0A" w:rsidRPr="00D06FA7" w:rsidRDefault="00CF7B0A" w:rsidP="00A313E5">
            <w:pPr>
              <w:jc w:val="center"/>
              <w:rPr>
                <w:i/>
                <w:lang w:val="en-US"/>
              </w:rPr>
            </w:pPr>
            <w:r w:rsidRPr="00D06FA7">
              <w:rPr>
                <w:i/>
                <w:lang w:val="en-US"/>
              </w:rPr>
              <w:t>36.2 [36.0 – 36.6]</w:t>
            </w:r>
          </w:p>
        </w:tc>
        <w:tc>
          <w:tcPr>
            <w:tcW w:w="1843" w:type="dxa"/>
            <w:vAlign w:val="center"/>
          </w:tcPr>
          <w:p w:rsidR="00CF7B0A" w:rsidRPr="00D06FA7" w:rsidRDefault="00CF7B0A" w:rsidP="00A313E5">
            <w:pPr>
              <w:jc w:val="center"/>
              <w:rPr>
                <w:i/>
                <w:lang w:val="en-US"/>
              </w:rPr>
            </w:pPr>
            <w:r w:rsidRPr="00D06FA7">
              <w:rPr>
                <w:i/>
                <w:lang w:val="en-US"/>
              </w:rPr>
              <w:t>36.5 [36.1 – 36.7]</w:t>
            </w:r>
          </w:p>
        </w:tc>
        <w:tc>
          <w:tcPr>
            <w:tcW w:w="1276" w:type="dxa"/>
            <w:vAlign w:val="center"/>
          </w:tcPr>
          <w:p w:rsidR="00CF7B0A" w:rsidRPr="00D06FA7" w:rsidRDefault="00CF7B0A" w:rsidP="00A313E5">
            <w:pPr>
              <w:jc w:val="center"/>
              <w:rPr>
                <w:i/>
                <w:lang w:val="en-US"/>
              </w:rPr>
            </w:pPr>
            <w:r w:rsidRPr="00D06FA7">
              <w:rPr>
                <w:i/>
                <w:lang w:val="en-US"/>
              </w:rPr>
              <w:t>p: 0.123</w:t>
            </w:r>
          </w:p>
        </w:tc>
        <w:tc>
          <w:tcPr>
            <w:tcW w:w="1559" w:type="dxa"/>
            <w:vMerge w:val="restart"/>
            <w:vAlign w:val="center"/>
          </w:tcPr>
          <w:p w:rsidR="00CF7B0A" w:rsidRPr="00D06FA7" w:rsidRDefault="00CF7B0A" w:rsidP="00A313E5">
            <w:pPr>
              <w:jc w:val="center"/>
              <w:rPr>
                <w:i/>
                <w:color w:val="0070C0"/>
                <w:lang w:val="en-US"/>
              </w:rPr>
            </w:pPr>
            <w:r w:rsidRPr="00D06FA7">
              <w:rPr>
                <w:i/>
                <w:lang w:val="en-US"/>
              </w:rPr>
              <w:t>Shapiro-Wilk failed:</w:t>
            </w:r>
            <w:r w:rsidRPr="00D06FA7">
              <w:rPr>
                <w:i/>
                <w:lang w:val="en-US"/>
              </w:rPr>
              <w:br/>
              <w:t xml:space="preserve">ANOVA </w:t>
            </w:r>
            <w:proofErr w:type="spellStart"/>
            <w:r w:rsidRPr="00D06FA7">
              <w:rPr>
                <w:i/>
                <w:lang w:val="en-US"/>
              </w:rPr>
              <w:t>na</w:t>
            </w:r>
            <w:proofErr w:type="spellEnd"/>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+ 5 min</w:t>
            </w:r>
          </w:p>
        </w:tc>
        <w:tc>
          <w:tcPr>
            <w:tcW w:w="1842" w:type="dxa"/>
            <w:vAlign w:val="center"/>
          </w:tcPr>
          <w:p w:rsidR="00CF7B0A" w:rsidRPr="00D06FA7" w:rsidRDefault="00CF7B0A" w:rsidP="00A313E5">
            <w:pPr>
              <w:jc w:val="center"/>
              <w:rPr>
                <w:i/>
                <w:lang w:val="en-US"/>
              </w:rPr>
            </w:pPr>
            <w:r w:rsidRPr="00D06FA7">
              <w:rPr>
                <w:i/>
                <w:lang w:val="en-US"/>
              </w:rPr>
              <w:t>35.0 [34.5 – 35.3]</w:t>
            </w:r>
          </w:p>
        </w:tc>
        <w:tc>
          <w:tcPr>
            <w:tcW w:w="1843" w:type="dxa"/>
            <w:vAlign w:val="center"/>
          </w:tcPr>
          <w:p w:rsidR="00CF7B0A" w:rsidRPr="00D06FA7" w:rsidRDefault="00CF7B0A" w:rsidP="00A313E5">
            <w:pPr>
              <w:jc w:val="center"/>
              <w:rPr>
                <w:i/>
                <w:lang w:val="en-US"/>
              </w:rPr>
            </w:pPr>
            <w:r w:rsidRPr="00D06FA7">
              <w:rPr>
                <w:i/>
                <w:lang w:val="en-US"/>
              </w:rPr>
              <w:t>35.0 [34.7 –35.4]</w:t>
            </w:r>
          </w:p>
        </w:tc>
        <w:tc>
          <w:tcPr>
            <w:tcW w:w="1276" w:type="dxa"/>
            <w:vAlign w:val="center"/>
          </w:tcPr>
          <w:p w:rsidR="00CF7B0A" w:rsidRPr="00D06FA7" w:rsidRDefault="00CF7B0A" w:rsidP="00A313E5">
            <w:pPr>
              <w:jc w:val="center"/>
              <w:rPr>
                <w:i/>
                <w:lang w:val="en-US"/>
              </w:rPr>
            </w:pPr>
            <w:r w:rsidRPr="00D06FA7">
              <w:rPr>
                <w:i/>
                <w:lang w:val="en-US"/>
              </w:rPr>
              <w:t>p: 0.532</w:t>
            </w:r>
          </w:p>
        </w:tc>
        <w:tc>
          <w:tcPr>
            <w:tcW w:w="1559" w:type="dxa"/>
            <w:vMerge/>
          </w:tcPr>
          <w:p w:rsidR="00CF7B0A" w:rsidRPr="00D06FA7" w:rsidRDefault="00CF7B0A" w:rsidP="00A313E5">
            <w:pPr>
              <w:jc w:val="center"/>
              <w:rPr>
                <w:i/>
                <w:color w:val="0070C0"/>
              </w:rPr>
            </w:pPr>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+ 15 min</w:t>
            </w:r>
          </w:p>
        </w:tc>
        <w:tc>
          <w:tcPr>
            <w:tcW w:w="1842" w:type="dxa"/>
            <w:vAlign w:val="center"/>
          </w:tcPr>
          <w:p w:rsidR="00CF7B0A" w:rsidRPr="00D06FA7" w:rsidRDefault="00CF7B0A" w:rsidP="00A313E5">
            <w:pPr>
              <w:jc w:val="center"/>
              <w:rPr>
                <w:i/>
                <w:lang w:val="en-US"/>
              </w:rPr>
            </w:pPr>
            <w:r w:rsidRPr="00D06FA7">
              <w:rPr>
                <w:i/>
                <w:lang w:val="en-US"/>
              </w:rPr>
              <w:t>36.0 [35.3 – 36.4]</w:t>
            </w:r>
          </w:p>
        </w:tc>
        <w:tc>
          <w:tcPr>
            <w:tcW w:w="1843" w:type="dxa"/>
            <w:vAlign w:val="center"/>
          </w:tcPr>
          <w:p w:rsidR="00CF7B0A" w:rsidRPr="00D06FA7" w:rsidRDefault="00CF7B0A" w:rsidP="00A313E5">
            <w:pPr>
              <w:jc w:val="center"/>
              <w:rPr>
                <w:i/>
                <w:lang w:val="en-US"/>
              </w:rPr>
            </w:pPr>
            <w:r w:rsidRPr="00D06FA7">
              <w:rPr>
                <w:i/>
                <w:lang w:val="en-US"/>
              </w:rPr>
              <w:t>36.1 [35.8 – 36.6]</w:t>
            </w:r>
          </w:p>
        </w:tc>
        <w:tc>
          <w:tcPr>
            <w:tcW w:w="1276" w:type="dxa"/>
            <w:vAlign w:val="center"/>
          </w:tcPr>
          <w:p w:rsidR="00CF7B0A" w:rsidRPr="00D06FA7" w:rsidRDefault="00CF7B0A" w:rsidP="00A313E5">
            <w:pPr>
              <w:jc w:val="center"/>
              <w:rPr>
                <w:i/>
                <w:lang w:val="en-US"/>
              </w:rPr>
            </w:pPr>
            <w:r w:rsidRPr="00D06FA7">
              <w:rPr>
                <w:i/>
                <w:lang w:val="en-US"/>
              </w:rPr>
              <w:t>p: 0.216</w:t>
            </w:r>
          </w:p>
        </w:tc>
        <w:tc>
          <w:tcPr>
            <w:tcW w:w="1559" w:type="dxa"/>
            <w:vMerge/>
          </w:tcPr>
          <w:p w:rsidR="00CF7B0A" w:rsidRPr="00D06FA7" w:rsidRDefault="00CF7B0A" w:rsidP="00A313E5">
            <w:pPr>
              <w:jc w:val="center"/>
              <w:rPr>
                <w:i/>
                <w:color w:val="0070C0"/>
              </w:rPr>
            </w:pPr>
          </w:p>
        </w:tc>
      </w:tr>
      <w:tr w:rsidR="00CF7B0A" w:rsidRPr="00D06FA7" w:rsidTr="00C60A14">
        <w:tc>
          <w:tcPr>
            <w:tcW w:w="1242" w:type="dxa"/>
            <w:vMerge/>
            <w:vAlign w:val="center"/>
          </w:tcPr>
          <w:p w:rsidR="00CF7B0A" w:rsidRPr="00D06FA7" w:rsidRDefault="00CF7B0A" w:rsidP="00A313E5">
            <w:pPr>
              <w:jc w:val="center"/>
              <w:rPr>
                <w:i/>
                <w:lang w:val="en-US"/>
              </w:rPr>
            </w:pPr>
          </w:p>
        </w:tc>
        <w:tc>
          <w:tcPr>
            <w:tcW w:w="1560" w:type="dxa"/>
            <w:vAlign w:val="center"/>
          </w:tcPr>
          <w:p w:rsidR="00CF7B0A" w:rsidRPr="00D06FA7" w:rsidRDefault="00CF7B0A" w:rsidP="00A313E5">
            <w:pPr>
              <w:jc w:val="center"/>
              <w:rPr>
                <w:i/>
                <w:lang w:val="en-US"/>
              </w:rPr>
            </w:pPr>
            <w:r w:rsidRPr="00D06FA7">
              <w:rPr>
                <w:i/>
                <w:lang w:val="en-US"/>
              </w:rPr>
              <w:t>ROSC + 60 min</w:t>
            </w:r>
          </w:p>
        </w:tc>
        <w:tc>
          <w:tcPr>
            <w:tcW w:w="1842" w:type="dxa"/>
            <w:vAlign w:val="center"/>
          </w:tcPr>
          <w:p w:rsidR="00CF7B0A" w:rsidRPr="00D06FA7" w:rsidRDefault="00CF7B0A" w:rsidP="00A313E5">
            <w:pPr>
              <w:jc w:val="center"/>
              <w:rPr>
                <w:i/>
                <w:lang w:val="en-US"/>
              </w:rPr>
            </w:pPr>
            <w:r w:rsidRPr="00D06FA7">
              <w:rPr>
                <w:i/>
                <w:lang w:val="en-US"/>
              </w:rPr>
              <w:t>37.0 [36.9 – 37.5]</w:t>
            </w:r>
          </w:p>
        </w:tc>
        <w:tc>
          <w:tcPr>
            <w:tcW w:w="1843" w:type="dxa"/>
            <w:vAlign w:val="center"/>
          </w:tcPr>
          <w:p w:rsidR="00CF7B0A" w:rsidRPr="00D06FA7" w:rsidRDefault="00CF7B0A" w:rsidP="00A313E5">
            <w:pPr>
              <w:jc w:val="center"/>
              <w:rPr>
                <w:i/>
                <w:lang w:val="en-US"/>
              </w:rPr>
            </w:pPr>
            <w:r w:rsidRPr="00D06FA7">
              <w:rPr>
                <w:i/>
                <w:lang w:val="en-US"/>
              </w:rPr>
              <w:t>37.3 [37.0 – 37.5]</w:t>
            </w:r>
          </w:p>
        </w:tc>
        <w:tc>
          <w:tcPr>
            <w:tcW w:w="1276" w:type="dxa"/>
            <w:vAlign w:val="center"/>
          </w:tcPr>
          <w:p w:rsidR="00CF7B0A" w:rsidRPr="00D06FA7" w:rsidRDefault="00CF7B0A" w:rsidP="00A313E5">
            <w:pPr>
              <w:jc w:val="center"/>
              <w:rPr>
                <w:i/>
                <w:lang w:val="en-US"/>
              </w:rPr>
            </w:pPr>
            <w:r w:rsidRPr="00D06FA7">
              <w:rPr>
                <w:i/>
                <w:lang w:val="en-US"/>
              </w:rPr>
              <w:t>p: 0.152</w:t>
            </w:r>
          </w:p>
        </w:tc>
        <w:tc>
          <w:tcPr>
            <w:tcW w:w="1559" w:type="dxa"/>
            <w:vMerge/>
          </w:tcPr>
          <w:p w:rsidR="00CF7B0A" w:rsidRPr="00D06FA7" w:rsidRDefault="00CF7B0A" w:rsidP="00A313E5">
            <w:pPr>
              <w:jc w:val="center"/>
              <w:rPr>
                <w:i/>
                <w:color w:val="0070C0"/>
                <w:lang w:val="en-US"/>
              </w:rPr>
            </w:pPr>
          </w:p>
        </w:tc>
      </w:tr>
      <w:tr w:rsidR="00CF7B0A" w:rsidRPr="00D06FA7" w:rsidTr="00C60A14">
        <w:tc>
          <w:tcPr>
            <w:tcW w:w="2802" w:type="dxa"/>
            <w:gridSpan w:val="2"/>
            <w:vAlign w:val="center"/>
          </w:tcPr>
          <w:p w:rsidR="00CF7B0A" w:rsidRPr="00D06FA7" w:rsidRDefault="00CF7B0A" w:rsidP="00A313E5">
            <w:pPr>
              <w:jc w:val="center"/>
              <w:rPr>
                <w:i/>
                <w:lang w:val="en-US"/>
              </w:rPr>
            </w:pPr>
            <w:r w:rsidRPr="00D06FA7">
              <w:rPr>
                <w:i/>
                <w:lang w:val="en-US"/>
              </w:rPr>
              <w:t>Friedman</w:t>
            </w:r>
          </w:p>
        </w:tc>
        <w:tc>
          <w:tcPr>
            <w:tcW w:w="1842" w:type="dxa"/>
            <w:vAlign w:val="center"/>
          </w:tcPr>
          <w:p w:rsidR="00CF7B0A" w:rsidRPr="00D06FA7" w:rsidRDefault="00CF7B0A" w:rsidP="00A313E5">
            <w:pPr>
              <w:jc w:val="center"/>
              <w:rPr>
                <w:i/>
                <w:lang w:val="en-US"/>
              </w:rPr>
            </w:pPr>
            <w:r w:rsidRPr="00D06FA7">
              <w:rPr>
                <w:i/>
                <w:lang w:val="en-US"/>
              </w:rPr>
              <w:t>p: &lt;0.001</w:t>
            </w:r>
          </w:p>
        </w:tc>
        <w:tc>
          <w:tcPr>
            <w:tcW w:w="1843" w:type="dxa"/>
            <w:vAlign w:val="center"/>
          </w:tcPr>
          <w:p w:rsidR="00CF7B0A" w:rsidRPr="00D06FA7" w:rsidRDefault="00CF7B0A" w:rsidP="00A313E5">
            <w:pPr>
              <w:jc w:val="center"/>
              <w:rPr>
                <w:i/>
                <w:lang w:val="en-US"/>
              </w:rPr>
            </w:pPr>
            <w:r w:rsidRPr="00D06FA7">
              <w:rPr>
                <w:i/>
                <w:lang w:val="en-US"/>
              </w:rPr>
              <w:t>p: &lt;0.001</w:t>
            </w:r>
          </w:p>
        </w:tc>
        <w:tc>
          <w:tcPr>
            <w:tcW w:w="1276" w:type="dxa"/>
            <w:vAlign w:val="center"/>
          </w:tcPr>
          <w:p w:rsidR="00CF7B0A" w:rsidRPr="00D06FA7" w:rsidRDefault="00CF7B0A" w:rsidP="00A313E5">
            <w:pPr>
              <w:jc w:val="center"/>
              <w:rPr>
                <w:i/>
                <w:lang w:val="en-US"/>
              </w:rPr>
            </w:pPr>
          </w:p>
        </w:tc>
        <w:tc>
          <w:tcPr>
            <w:tcW w:w="1559" w:type="dxa"/>
            <w:vAlign w:val="center"/>
          </w:tcPr>
          <w:p w:rsidR="00CF7B0A" w:rsidRPr="00D06FA7" w:rsidRDefault="00CF7B0A" w:rsidP="00A313E5">
            <w:pPr>
              <w:jc w:val="center"/>
              <w:rPr>
                <w:i/>
                <w:color w:val="0070C0"/>
                <w:lang w:val="en-US"/>
              </w:rPr>
            </w:pPr>
          </w:p>
        </w:tc>
      </w:tr>
    </w:tbl>
    <w:p w:rsidR="00CF7B0A" w:rsidRPr="00D06FA7" w:rsidRDefault="00CF7B0A" w:rsidP="00CF7B0A">
      <w:pPr>
        <w:rPr>
          <w:color w:val="000000" w:themeColor="text1"/>
          <w:lang w:val="en-US"/>
        </w:rPr>
      </w:pPr>
      <w:r w:rsidRPr="00D06FA7">
        <w:rPr>
          <w:color w:val="000000" w:themeColor="text1"/>
          <w:lang w:val="en-US"/>
        </w:rPr>
        <w:t xml:space="preserve">The parameters from the arterial blood gas analysis in the 8 minutes trial have a non-parametric distribution, therefore we compared the baseline values to recognize a difference, and the respective time row. We did not find any differences in the baseline, and both groups have significant changes within time, pointing towards the same direction. So we assume important changes within time, but not between the groups. </w:t>
      </w:r>
      <w:r w:rsidRPr="00D06FA7">
        <w:rPr>
          <w:color w:val="000000" w:themeColor="text1"/>
          <w:lang w:val="en-US"/>
        </w:rPr>
        <w:br w:type="page"/>
      </w:r>
    </w:p>
    <w:p w:rsidR="00CF7B0A" w:rsidRPr="00D06FA7" w:rsidRDefault="00CF7B0A" w:rsidP="00CF7B0A">
      <w:pPr>
        <w:tabs>
          <w:tab w:val="right" w:pos="540"/>
          <w:tab w:val="left" w:pos="720"/>
        </w:tabs>
        <w:spacing w:after="0" w:line="240" w:lineRule="auto"/>
        <w:ind w:left="720" w:hanging="720"/>
        <w:rPr>
          <w:b/>
          <w:color w:val="000000" w:themeColor="text1"/>
          <w:lang w:val="en-GB"/>
        </w:rPr>
      </w:pPr>
      <w:r w:rsidRPr="00D06FA7">
        <w:rPr>
          <w:b/>
          <w:color w:val="000000" w:themeColor="text1"/>
          <w:lang w:val="en-GB"/>
        </w:rPr>
        <w:lastRenderedPageBreak/>
        <w:t xml:space="preserve">Table </w:t>
      </w:r>
      <w:proofErr w:type="spellStart"/>
      <w:r w:rsidRPr="00D06FA7">
        <w:rPr>
          <w:b/>
          <w:color w:val="000000" w:themeColor="text1"/>
          <w:lang w:val="en-GB"/>
        </w:rPr>
        <w:t>suppl</w:t>
      </w:r>
      <w:proofErr w:type="spellEnd"/>
      <w:r w:rsidRPr="00D06FA7">
        <w:rPr>
          <w:b/>
          <w:color w:val="000000" w:themeColor="text1"/>
          <w:lang w:val="en-GB"/>
        </w:rPr>
        <w:t xml:space="preserve"> 1b. Blood gas analysis series 2. (10 min cardiac arrest).</w:t>
      </w:r>
    </w:p>
    <w:tbl>
      <w:tblPr>
        <w:tblStyle w:val="Tabellenraster"/>
        <w:tblW w:w="9341" w:type="dxa"/>
        <w:tblLayout w:type="fixed"/>
        <w:tblLook w:val="04A0" w:firstRow="1" w:lastRow="0" w:firstColumn="1" w:lastColumn="0" w:noHBand="0" w:noVBand="1"/>
      </w:tblPr>
      <w:tblGrid>
        <w:gridCol w:w="1242"/>
        <w:gridCol w:w="1560"/>
        <w:gridCol w:w="1842"/>
        <w:gridCol w:w="1843"/>
        <w:gridCol w:w="1219"/>
        <w:gridCol w:w="1635"/>
      </w:tblGrid>
      <w:tr w:rsidR="00CF7B0A" w:rsidRPr="00D06FA7" w:rsidTr="00A313E5">
        <w:tc>
          <w:tcPr>
            <w:tcW w:w="1242" w:type="dxa"/>
            <w:vAlign w:val="center"/>
          </w:tcPr>
          <w:p w:rsidR="00CF7B0A" w:rsidRPr="00D06FA7" w:rsidRDefault="00CF7B0A" w:rsidP="00A313E5">
            <w:pPr>
              <w:jc w:val="center"/>
              <w:rPr>
                <w:color w:val="000000" w:themeColor="text1"/>
                <w:lang w:val="en-US"/>
              </w:rPr>
            </w:pPr>
            <w:r w:rsidRPr="00D06FA7">
              <w:rPr>
                <w:color w:val="000000" w:themeColor="text1"/>
                <w:lang w:val="en-US"/>
              </w:rPr>
              <w:t>variable</w:t>
            </w: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time</w:t>
            </w:r>
          </w:p>
        </w:tc>
        <w:tc>
          <w:tcPr>
            <w:tcW w:w="1842" w:type="dxa"/>
            <w:vAlign w:val="center"/>
          </w:tcPr>
          <w:p w:rsidR="00CF7B0A" w:rsidRPr="00D06FA7" w:rsidRDefault="00CF7B0A" w:rsidP="00A313E5">
            <w:pPr>
              <w:jc w:val="center"/>
              <w:rPr>
                <w:color w:val="000000" w:themeColor="text1"/>
                <w:lang w:val="en-US"/>
              </w:rPr>
            </w:pPr>
            <w:proofErr w:type="spellStart"/>
            <w:r w:rsidRPr="00D06FA7">
              <w:rPr>
                <w:color w:val="000000" w:themeColor="text1"/>
                <w:lang w:val="en-US"/>
              </w:rPr>
              <w:t>pifithrin</w:t>
            </w:r>
            <w:proofErr w:type="spellEnd"/>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control</w:t>
            </w:r>
          </w:p>
        </w:tc>
        <w:tc>
          <w:tcPr>
            <w:tcW w:w="1219" w:type="dxa"/>
            <w:vAlign w:val="center"/>
          </w:tcPr>
          <w:p w:rsidR="00CF7B0A" w:rsidRPr="00D06FA7" w:rsidRDefault="00CF7B0A" w:rsidP="00A313E5">
            <w:pPr>
              <w:jc w:val="center"/>
              <w:rPr>
                <w:color w:val="000000" w:themeColor="text1"/>
                <w:lang w:val="en-US"/>
              </w:rPr>
            </w:pPr>
            <w:r w:rsidRPr="00D06FA7">
              <w:rPr>
                <w:color w:val="000000" w:themeColor="text1"/>
                <w:lang w:val="en-US"/>
              </w:rPr>
              <w:t>post-hoc</w:t>
            </w:r>
          </w:p>
        </w:tc>
        <w:tc>
          <w:tcPr>
            <w:tcW w:w="1635" w:type="dxa"/>
          </w:tcPr>
          <w:p w:rsidR="00CF7B0A" w:rsidRPr="00D06FA7" w:rsidRDefault="00CF7B0A" w:rsidP="00A313E5">
            <w:pPr>
              <w:jc w:val="center"/>
              <w:rPr>
                <w:color w:val="000000" w:themeColor="text1"/>
                <w:lang w:val="en-US"/>
              </w:rPr>
            </w:pPr>
            <w:r w:rsidRPr="00D06FA7">
              <w:rPr>
                <w:color w:val="000000" w:themeColor="text1"/>
                <w:lang w:val="en-US"/>
              </w:rPr>
              <w:t>ANOVA</w:t>
            </w:r>
          </w:p>
        </w:tc>
      </w:tr>
      <w:tr w:rsidR="00CF7B0A" w:rsidRPr="00D06FA7" w:rsidTr="00A313E5">
        <w:tc>
          <w:tcPr>
            <w:tcW w:w="1242" w:type="dxa"/>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Glucose</w:t>
            </w:r>
            <w:r w:rsidRPr="00D06FA7">
              <w:rPr>
                <w:color w:val="000000" w:themeColor="text1"/>
                <w:lang w:val="en-US"/>
              </w:rPr>
              <w:br/>
              <w:t>[mmol/l]</w:t>
            </w: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Baseline</w:t>
            </w:r>
            <w:r w:rsidRPr="00D06FA7">
              <w:rPr>
                <w:color w:val="000000" w:themeColor="text1"/>
                <w:lang w:val="en-US"/>
              </w:rPr>
              <w:br/>
              <w:t>(Before)</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11.1 ± 2.2</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11.0 ± 1.5</w:t>
            </w:r>
          </w:p>
        </w:tc>
        <w:tc>
          <w:tcPr>
            <w:tcW w:w="1219" w:type="dxa"/>
            <w:vMerge w:val="restart"/>
            <w:vAlign w:val="center"/>
          </w:tcPr>
          <w:p w:rsidR="00CF7B0A" w:rsidRPr="00D06FA7" w:rsidRDefault="00CF7B0A" w:rsidP="00A313E5">
            <w:pPr>
              <w:jc w:val="center"/>
              <w:rPr>
                <w:color w:val="000000" w:themeColor="text1"/>
                <w:lang w:val="en-US"/>
              </w:rPr>
            </w:pPr>
          </w:p>
        </w:tc>
        <w:tc>
          <w:tcPr>
            <w:tcW w:w="1635" w:type="dxa"/>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p group: 0.388</w:t>
            </w:r>
            <w:r w:rsidRPr="00D06FA7">
              <w:rPr>
                <w:color w:val="000000" w:themeColor="text1"/>
                <w:lang w:val="en-US"/>
              </w:rPr>
              <w:br/>
              <w:t>p time: &lt; 0.001</w:t>
            </w:r>
          </w:p>
          <w:p w:rsidR="00CF7B0A" w:rsidRPr="00D06FA7" w:rsidRDefault="00CF7B0A" w:rsidP="00A313E5">
            <w:pPr>
              <w:jc w:val="center"/>
              <w:rPr>
                <w:color w:val="000000" w:themeColor="text1"/>
                <w:lang w:val="en-US"/>
              </w:rPr>
            </w:pPr>
            <w:r w:rsidRPr="00D06FA7">
              <w:rPr>
                <w:color w:val="000000" w:themeColor="text1"/>
                <w:lang w:val="en-US"/>
              </w:rPr>
              <w:t>p group x time:</w:t>
            </w:r>
            <w:r w:rsidRPr="00D06FA7">
              <w:rPr>
                <w:color w:val="000000" w:themeColor="text1"/>
                <w:lang w:val="en-US"/>
              </w:rPr>
              <w:br/>
              <w:t>0.431</w:t>
            </w: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ROSC + 5 min</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17.1 ± 2.5</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16.4 ± 2.1</w:t>
            </w:r>
          </w:p>
        </w:tc>
        <w:tc>
          <w:tcPr>
            <w:tcW w:w="1219" w:type="dxa"/>
            <w:vMerge/>
            <w:vAlign w:val="center"/>
          </w:tcPr>
          <w:p w:rsidR="00CF7B0A" w:rsidRPr="00D06FA7" w:rsidRDefault="00CF7B0A" w:rsidP="00A313E5">
            <w:pPr>
              <w:jc w:val="center"/>
              <w:rPr>
                <w:color w:val="000000" w:themeColor="text1"/>
                <w:lang w:val="en-US"/>
              </w:rPr>
            </w:pPr>
          </w:p>
        </w:tc>
        <w:tc>
          <w:tcPr>
            <w:tcW w:w="1635" w:type="dxa"/>
            <w:vMerge/>
          </w:tcPr>
          <w:p w:rsidR="00CF7B0A" w:rsidRPr="00D06FA7" w:rsidRDefault="00CF7B0A" w:rsidP="00A313E5">
            <w:pPr>
              <w:jc w:val="center"/>
              <w:rPr>
                <w:color w:val="000000" w:themeColor="text1"/>
                <w:lang w:val="en-US"/>
              </w:rPr>
            </w:pP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ROSC + 20 min</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15.1 ± 2.1</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15.0 ± 2.6</w:t>
            </w:r>
          </w:p>
        </w:tc>
        <w:tc>
          <w:tcPr>
            <w:tcW w:w="1219" w:type="dxa"/>
            <w:vMerge/>
            <w:vAlign w:val="center"/>
          </w:tcPr>
          <w:p w:rsidR="00CF7B0A" w:rsidRPr="00D06FA7" w:rsidRDefault="00CF7B0A" w:rsidP="00A313E5">
            <w:pPr>
              <w:jc w:val="center"/>
              <w:rPr>
                <w:color w:val="000000" w:themeColor="text1"/>
                <w:lang w:val="en-US"/>
              </w:rPr>
            </w:pPr>
          </w:p>
        </w:tc>
        <w:tc>
          <w:tcPr>
            <w:tcW w:w="1635" w:type="dxa"/>
            <w:vMerge/>
          </w:tcPr>
          <w:p w:rsidR="00CF7B0A" w:rsidRPr="00D06FA7" w:rsidRDefault="00CF7B0A" w:rsidP="00A313E5">
            <w:pPr>
              <w:jc w:val="center"/>
              <w:rPr>
                <w:color w:val="000000" w:themeColor="text1"/>
                <w:lang w:val="en-US"/>
              </w:rPr>
            </w:pPr>
          </w:p>
        </w:tc>
      </w:tr>
      <w:tr w:rsidR="00CF7B0A" w:rsidRPr="00D06FA7" w:rsidTr="00A313E5">
        <w:tc>
          <w:tcPr>
            <w:tcW w:w="2802" w:type="dxa"/>
            <w:gridSpan w:val="2"/>
            <w:vAlign w:val="center"/>
          </w:tcPr>
          <w:p w:rsidR="00CF7B0A" w:rsidRPr="00D06FA7" w:rsidRDefault="00CF7B0A" w:rsidP="00A313E5">
            <w:pPr>
              <w:jc w:val="center"/>
              <w:rPr>
                <w:color w:val="000000" w:themeColor="text1"/>
                <w:lang w:val="en-US"/>
              </w:rPr>
            </w:pPr>
            <w:r w:rsidRPr="00D06FA7">
              <w:rPr>
                <w:color w:val="000000" w:themeColor="text1"/>
                <w:lang w:val="en-US"/>
              </w:rPr>
              <w:t>post-hoc</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BL to 5 p: &lt;0.001</w:t>
            </w:r>
          </w:p>
          <w:p w:rsidR="00CF7B0A" w:rsidRPr="00D06FA7" w:rsidRDefault="00CF7B0A" w:rsidP="00A313E5">
            <w:pPr>
              <w:jc w:val="center"/>
              <w:rPr>
                <w:color w:val="000000" w:themeColor="text1"/>
                <w:lang w:val="en-US"/>
              </w:rPr>
            </w:pPr>
            <w:r w:rsidRPr="00D06FA7">
              <w:rPr>
                <w:color w:val="000000" w:themeColor="text1"/>
                <w:lang w:val="en-US"/>
              </w:rPr>
              <w:t>BL to 20 p: &lt;0.001</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BL to 5 p: &lt;0.001</w:t>
            </w:r>
          </w:p>
          <w:p w:rsidR="00CF7B0A" w:rsidRPr="00D06FA7" w:rsidRDefault="00CF7B0A" w:rsidP="00A313E5">
            <w:pPr>
              <w:jc w:val="center"/>
              <w:rPr>
                <w:color w:val="000000" w:themeColor="text1"/>
                <w:lang w:val="en-US"/>
              </w:rPr>
            </w:pPr>
            <w:r w:rsidRPr="00D06FA7">
              <w:rPr>
                <w:color w:val="000000" w:themeColor="text1"/>
                <w:lang w:val="en-US"/>
              </w:rPr>
              <w:t>BL to 20 p: &lt;0.001</w:t>
            </w:r>
          </w:p>
        </w:tc>
        <w:tc>
          <w:tcPr>
            <w:tcW w:w="1219" w:type="dxa"/>
            <w:vMerge/>
            <w:vAlign w:val="center"/>
          </w:tcPr>
          <w:p w:rsidR="00CF7B0A" w:rsidRPr="00D06FA7" w:rsidRDefault="00CF7B0A" w:rsidP="00A313E5">
            <w:pPr>
              <w:jc w:val="center"/>
              <w:rPr>
                <w:color w:val="000000" w:themeColor="text1"/>
                <w:lang w:val="en-US"/>
              </w:rPr>
            </w:pPr>
          </w:p>
        </w:tc>
        <w:tc>
          <w:tcPr>
            <w:tcW w:w="1635" w:type="dxa"/>
          </w:tcPr>
          <w:p w:rsidR="00CF7B0A" w:rsidRPr="00D06FA7" w:rsidRDefault="00CF7B0A" w:rsidP="00A313E5">
            <w:pPr>
              <w:jc w:val="center"/>
              <w:rPr>
                <w:color w:val="000000" w:themeColor="text1"/>
                <w:lang w:val="en-US"/>
              </w:rPr>
            </w:pPr>
          </w:p>
        </w:tc>
      </w:tr>
      <w:tr w:rsidR="00CF7B0A" w:rsidRPr="00D06FA7" w:rsidTr="00A313E5">
        <w:tc>
          <w:tcPr>
            <w:tcW w:w="9341" w:type="dxa"/>
            <w:gridSpan w:val="6"/>
            <w:vAlign w:val="center"/>
          </w:tcPr>
          <w:p w:rsidR="00CF7B0A" w:rsidRPr="00D06FA7" w:rsidRDefault="00CF7B0A" w:rsidP="00A313E5">
            <w:pPr>
              <w:jc w:val="center"/>
              <w:rPr>
                <w:i/>
                <w:color w:val="000000" w:themeColor="text1"/>
                <w:lang w:val="en-US"/>
              </w:rPr>
            </w:pPr>
          </w:p>
        </w:tc>
      </w:tr>
      <w:tr w:rsidR="00CF7B0A" w:rsidRPr="00D06FA7" w:rsidTr="00A313E5">
        <w:tc>
          <w:tcPr>
            <w:tcW w:w="1242" w:type="dxa"/>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Lactate</w:t>
            </w:r>
            <w:r w:rsidRPr="00D06FA7">
              <w:rPr>
                <w:color w:val="000000" w:themeColor="text1"/>
                <w:lang w:val="en-US"/>
              </w:rPr>
              <w:br/>
              <w:t>[mmol/l]</w:t>
            </w: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Baseline</w:t>
            </w:r>
            <w:r w:rsidRPr="00D06FA7">
              <w:rPr>
                <w:color w:val="000000" w:themeColor="text1"/>
                <w:lang w:val="en-US"/>
              </w:rPr>
              <w:br/>
              <w:t>(Before)</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1.2 ± 0.4</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1.2 ± 0.4</w:t>
            </w:r>
          </w:p>
        </w:tc>
        <w:tc>
          <w:tcPr>
            <w:tcW w:w="1219" w:type="dxa"/>
            <w:vMerge w:val="restart"/>
            <w:vAlign w:val="center"/>
          </w:tcPr>
          <w:p w:rsidR="00CF7B0A" w:rsidRPr="00D06FA7" w:rsidRDefault="00CF7B0A" w:rsidP="00A313E5">
            <w:pPr>
              <w:jc w:val="center"/>
              <w:rPr>
                <w:i/>
                <w:color w:val="000000" w:themeColor="text1"/>
                <w:lang w:val="en-US"/>
              </w:rPr>
            </w:pPr>
          </w:p>
        </w:tc>
        <w:tc>
          <w:tcPr>
            <w:tcW w:w="1635" w:type="dxa"/>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p group: 0.324</w:t>
            </w:r>
            <w:r w:rsidRPr="00D06FA7">
              <w:rPr>
                <w:color w:val="000000" w:themeColor="text1"/>
                <w:lang w:val="en-US"/>
              </w:rPr>
              <w:br/>
              <w:t>p time: &lt; 0.001</w:t>
            </w:r>
          </w:p>
          <w:p w:rsidR="00CF7B0A" w:rsidRPr="00D06FA7" w:rsidRDefault="00CF7B0A" w:rsidP="00A313E5">
            <w:pPr>
              <w:jc w:val="center"/>
              <w:rPr>
                <w:i/>
                <w:color w:val="000000" w:themeColor="text1"/>
                <w:lang w:val="en-US"/>
              </w:rPr>
            </w:pPr>
            <w:r w:rsidRPr="00D06FA7">
              <w:rPr>
                <w:color w:val="000000" w:themeColor="text1"/>
                <w:lang w:val="en-US"/>
              </w:rPr>
              <w:t>p group x time:</w:t>
            </w:r>
            <w:r w:rsidRPr="00D06FA7">
              <w:rPr>
                <w:color w:val="000000" w:themeColor="text1"/>
                <w:lang w:val="en-US"/>
              </w:rPr>
              <w:br/>
              <w:t>0.510</w:t>
            </w: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ROSC + 5 min</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7.3 ± 0.7</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7.6 ± 0.8</w:t>
            </w:r>
          </w:p>
        </w:tc>
        <w:tc>
          <w:tcPr>
            <w:tcW w:w="1219" w:type="dxa"/>
            <w:vMerge/>
            <w:vAlign w:val="center"/>
          </w:tcPr>
          <w:p w:rsidR="00CF7B0A" w:rsidRPr="00D06FA7" w:rsidRDefault="00CF7B0A" w:rsidP="00A313E5">
            <w:pPr>
              <w:jc w:val="center"/>
              <w:rPr>
                <w:i/>
                <w:color w:val="000000" w:themeColor="text1"/>
                <w:lang w:val="en-US"/>
              </w:rPr>
            </w:pPr>
          </w:p>
        </w:tc>
        <w:tc>
          <w:tcPr>
            <w:tcW w:w="1635" w:type="dxa"/>
            <w:vMerge/>
          </w:tcPr>
          <w:p w:rsidR="00CF7B0A" w:rsidRPr="00D06FA7" w:rsidRDefault="00CF7B0A" w:rsidP="00A313E5">
            <w:pPr>
              <w:jc w:val="center"/>
              <w:rPr>
                <w:i/>
                <w:color w:val="000000" w:themeColor="text1"/>
                <w:lang w:val="en-US"/>
              </w:rPr>
            </w:pP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ROSC + 20 min</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2.9 ± 0.4</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2.9 ± 0.6</w:t>
            </w:r>
          </w:p>
        </w:tc>
        <w:tc>
          <w:tcPr>
            <w:tcW w:w="1219" w:type="dxa"/>
            <w:vMerge/>
            <w:vAlign w:val="center"/>
          </w:tcPr>
          <w:p w:rsidR="00CF7B0A" w:rsidRPr="00D06FA7" w:rsidRDefault="00CF7B0A" w:rsidP="00A313E5">
            <w:pPr>
              <w:jc w:val="center"/>
              <w:rPr>
                <w:i/>
                <w:color w:val="000000" w:themeColor="text1"/>
                <w:lang w:val="en-US"/>
              </w:rPr>
            </w:pPr>
          </w:p>
        </w:tc>
        <w:tc>
          <w:tcPr>
            <w:tcW w:w="1635" w:type="dxa"/>
            <w:vMerge/>
          </w:tcPr>
          <w:p w:rsidR="00CF7B0A" w:rsidRPr="00D06FA7" w:rsidRDefault="00CF7B0A" w:rsidP="00A313E5">
            <w:pPr>
              <w:jc w:val="center"/>
              <w:rPr>
                <w:i/>
                <w:color w:val="000000" w:themeColor="text1"/>
                <w:lang w:val="en-US"/>
              </w:rPr>
            </w:pPr>
          </w:p>
        </w:tc>
      </w:tr>
      <w:tr w:rsidR="00CF7B0A" w:rsidRPr="00D06FA7" w:rsidTr="00A313E5">
        <w:tc>
          <w:tcPr>
            <w:tcW w:w="2802" w:type="dxa"/>
            <w:gridSpan w:val="2"/>
            <w:vAlign w:val="center"/>
          </w:tcPr>
          <w:p w:rsidR="00CF7B0A" w:rsidRPr="00D06FA7" w:rsidRDefault="00CF7B0A" w:rsidP="00A313E5">
            <w:pPr>
              <w:jc w:val="center"/>
              <w:rPr>
                <w:color w:val="000000" w:themeColor="text1"/>
                <w:lang w:val="en-US"/>
              </w:rPr>
            </w:pPr>
            <w:r w:rsidRPr="00D06FA7">
              <w:rPr>
                <w:color w:val="000000" w:themeColor="text1"/>
                <w:lang w:val="en-US"/>
              </w:rPr>
              <w:t>post-hoc</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BL to 5 p: &lt;0.001</w:t>
            </w:r>
          </w:p>
          <w:p w:rsidR="00CF7B0A" w:rsidRPr="00D06FA7" w:rsidRDefault="00CF7B0A" w:rsidP="00A313E5">
            <w:pPr>
              <w:jc w:val="center"/>
              <w:rPr>
                <w:color w:val="000000" w:themeColor="text1"/>
                <w:lang w:val="en-US"/>
              </w:rPr>
            </w:pPr>
            <w:r w:rsidRPr="00D06FA7">
              <w:rPr>
                <w:color w:val="000000" w:themeColor="text1"/>
                <w:lang w:val="en-US"/>
              </w:rPr>
              <w:t>BL to 20 p: &lt;0.001</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BL to 5 p: &lt;0.001</w:t>
            </w:r>
          </w:p>
          <w:p w:rsidR="00CF7B0A" w:rsidRPr="00D06FA7" w:rsidRDefault="00CF7B0A" w:rsidP="00A313E5">
            <w:pPr>
              <w:jc w:val="center"/>
              <w:rPr>
                <w:color w:val="000000" w:themeColor="text1"/>
                <w:lang w:val="en-US"/>
              </w:rPr>
            </w:pPr>
            <w:r w:rsidRPr="00D06FA7">
              <w:rPr>
                <w:color w:val="000000" w:themeColor="text1"/>
                <w:lang w:val="en-US"/>
              </w:rPr>
              <w:t>BL to 20 p: &lt;0.001</w:t>
            </w:r>
          </w:p>
        </w:tc>
        <w:tc>
          <w:tcPr>
            <w:tcW w:w="1219" w:type="dxa"/>
            <w:vMerge/>
            <w:vAlign w:val="center"/>
          </w:tcPr>
          <w:p w:rsidR="00CF7B0A" w:rsidRPr="00D06FA7" w:rsidRDefault="00CF7B0A" w:rsidP="00A313E5">
            <w:pPr>
              <w:jc w:val="center"/>
              <w:rPr>
                <w:i/>
                <w:color w:val="000000" w:themeColor="text1"/>
                <w:lang w:val="en-US"/>
              </w:rPr>
            </w:pPr>
          </w:p>
        </w:tc>
        <w:tc>
          <w:tcPr>
            <w:tcW w:w="1635" w:type="dxa"/>
          </w:tcPr>
          <w:p w:rsidR="00CF7B0A" w:rsidRPr="00D06FA7" w:rsidRDefault="00CF7B0A" w:rsidP="00A313E5">
            <w:pPr>
              <w:jc w:val="center"/>
              <w:rPr>
                <w:i/>
                <w:color w:val="000000" w:themeColor="text1"/>
                <w:lang w:val="en-US"/>
              </w:rPr>
            </w:pPr>
          </w:p>
        </w:tc>
      </w:tr>
      <w:tr w:rsidR="00CF7B0A" w:rsidRPr="00D06FA7" w:rsidTr="00A313E5">
        <w:tc>
          <w:tcPr>
            <w:tcW w:w="9341" w:type="dxa"/>
            <w:gridSpan w:val="6"/>
            <w:vAlign w:val="center"/>
          </w:tcPr>
          <w:p w:rsidR="00CF7B0A" w:rsidRPr="00D06FA7" w:rsidRDefault="00CF7B0A" w:rsidP="00A313E5">
            <w:pPr>
              <w:jc w:val="center"/>
              <w:rPr>
                <w:i/>
                <w:color w:val="000000" w:themeColor="text1"/>
                <w:lang w:val="en-US"/>
              </w:rPr>
            </w:pPr>
          </w:p>
        </w:tc>
      </w:tr>
      <w:tr w:rsidR="00CF7B0A" w:rsidRPr="00D06FA7" w:rsidTr="00A313E5">
        <w:tc>
          <w:tcPr>
            <w:tcW w:w="1242" w:type="dxa"/>
            <w:vMerge w:val="restart"/>
            <w:vAlign w:val="center"/>
          </w:tcPr>
          <w:p w:rsidR="00CF7B0A" w:rsidRPr="00D06FA7" w:rsidRDefault="00CF7B0A" w:rsidP="00A313E5">
            <w:pPr>
              <w:jc w:val="center"/>
              <w:rPr>
                <w:color w:val="000000" w:themeColor="text1"/>
                <w:lang w:val="en-US"/>
              </w:rPr>
            </w:pPr>
            <w:r w:rsidRPr="00D06FA7">
              <w:rPr>
                <w:color w:val="000000" w:themeColor="text1"/>
              </w:rPr>
              <w:t>pH</w:t>
            </w: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rPr>
              <w:t>Baseline</w:t>
            </w:r>
            <w:r w:rsidRPr="00D06FA7">
              <w:rPr>
                <w:color w:val="000000" w:themeColor="text1"/>
              </w:rPr>
              <w:br/>
              <w:t>(</w:t>
            </w:r>
            <w:proofErr w:type="spellStart"/>
            <w:r w:rsidRPr="00D06FA7">
              <w:rPr>
                <w:color w:val="000000" w:themeColor="text1"/>
              </w:rPr>
              <w:t>Before</w:t>
            </w:r>
            <w:proofErr w:type="spellEnd"/>
            <w:r w:rsidRPr="00D06FA7">
              <w:rPr>
                <w:color w:val="000000" w:themeColor="text1"/>
              </w:rPr>
              <w:t>)</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7.45 ± 0.06</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7.47 ± 0.06</w:t>
            </w:r>
          </w:p>
        </w:tc>
        <w:tc>
          <w:tcPr>
            <w:tcW w:w="1219" w:type="dxa"/>
            <w:vMerge w:val="restart"/>
            <w:vAlign w:val="center"/>
          </w:tcPr>
          <w:p w:rsidR="00CF7B0A" w:rsidRPr="00D06FA7" w:rsidRDefault="00CF7B0A" w:rsidP="00A313E5">
            <w:pPr>
              <w:jc w:val="center"/>
              <w:rPr>
                <w:i/>
                <w:color w:val="000000" w:themeColor="text1"/>
                <w:lang w:val="en-US"/>
              </w:rPr>
            </w:pPr>
          </w:p>
        </w:tc>
        <w:tc>
          <w:tcPr>
            <w:tcW w:w="1635" w:type="dxa"/>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p group: 0.940</w:t>
            </w:r>
            <w:r w:rsidRPr="00D06FA7">
              <w:rPr>
                <w:color w:val="000000" w:themeColor="text1"/>
                <w:lang w:val="en-US"/>
              </w:rPr>
              <w:br/>
              <w:t>p time: &lt; 0.001</w:t>
            </w:r>
          </w:p>
          <w:p w:rsidR="00CF7B0A" w:rsidRPr="00D06FA7" w:rsidRDefault="00CF7B0A" w:rsidP="00A313E5">
            <w:pPr>
              <w:jc w:val="center"/>
              <w:rPr>
                <w:i/>
                <w:color w:val="000000" w:themeColor="text1"/>
                <w:lang w:val="en-US"/>
              </w:rPr>
            </w:pPr>
            <w:r w:rsidRPr="00D06FA7">
              <w:rPr>
                <w:color w:val="000000" w:themeColor="text1"/>
                <w:lang w:val="en-US"/>
              </w:rPr>
              <w:t>p group x time:</w:t>
            </w:r>
            <w:r w:rsidRPr="00D06FA7">
              <w:rPr>
                <w:color w:val="000000" w:themeColor="text1"/>
                <w:lang w:val="en-US"/>
              </w:rPr>
              <w:br/>
              <w:t>0.527</w:t>
            </w: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ROSC + 5 min</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7.10 ± 0.12</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7.07 ± 0.07</w:t>
            </w:r>
          </w:p>
        </w:tc>
        <w:tc>
          <w:tcPr>
            <w:tcW w:w="1219" w:type="dxa"/>
            <w:vMerge/>
            <w:vAlign w:val="center"/>
          </w:tcPr>
          <w:p w:rsidR="00CF7B0A" w:rsidRPr="00D06FA7" w:rsidRDefault="00CF7B0A" w:rsidP="00A313E5">
            <w:pPr>
              <w:jc w:val="center"/>
              <w:rPr>
                <w:i/>
                <w:color w:val="000000" w:themeColor="text1"/>
                <w:lang w:val="en-US"/>
              </w:rPr>
            </w:pPr>
          </w:p>
        </w:tc>
        <w:tc>
          <w:tcPr>
            <w:tcW w:w="1635" w:type="dxa"/>
            <w:vMerge/>
          </w:tcPr>
          <w:p w:rsidR="00CF7B0A" w:rsidRPr="00D06FA7" w:rsidRDefault="00CF7B0A" w:rsidP="00A313E5">
            <w:pPr>
              <w:jc w:val="center"/>
              <w:rPr>
                <w:i/>
                <w:color w:val="000000" w:themeColor="text1"/>
                <w:lang w:val="en-US"/>
              </w:rPr>
            </w:pP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ROSC + 20 min</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7.31 ± 0.10</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7.29 ± 0.08</w:t>
            </w:r>
          </w:p>
        </w:tc>
        <w:tc>
          <w:tcPr>
            <w:tcW w:w="1219" w:type="dxa"/>
            <w:vMerge/>
            <w:vAlign w:val="center"/>
          </w:tcPr>
          <w:p w:rsidR="00CF7B0A" w:rsidRPr="00D06FA7" w:rsidRDefault="00CF7B0A" w:rsidP="00A313E5">
            <w:pPr>
              <w:jc w:val="center"/>
              <w:rPr>
                <w:i/>
                <w:color w:val="000000" w:themeColor="text1"/>
                <w:lang w:val="en-US"/>
              </w:rPr>
            </w:pPr>
          </w:p>
        </w:tc>
        <w:tc>
          <w:tcPr>
            <w:tcW w:w="1635" w:type="dxa"/>
            <w:vMerge/>
          </w:tcPr>
          <w:p w:rsidR="00CF7B0A" w:rsidRPr="00D06FA7" w:rsidRDefault="00CF7B0A" w:rsidP="00A313E5">
            <w:pPr>
              <w:jc w:val="center"/>
              <w:rPr>
                <w:i/>
                <w:color w:val="000000" w:themeColor="text1"/>
                <w:lang w:val="en-US"/>
              </w:rPr>
            </w:pPr>
          </w:p>
        </w:tc>
      </w:tr>
      <w:tr w:rsidR="00CF7B0A" w:rsidRPr="00D06FA7" w:rsidTr="00A313E5">
        <w:tc>
          <w:tcPr>
            <w:tcW w:w="2802" w:type="dxa"/>
            <w:gridSpan w:val="2"/>
            <w:vAlign w:val="center"/>
          </w:tcPr>
          <w:p w:rsidR="00CF7B0A" w:rsidRPr="00D06FA7" w:rsidRDefault="00CF7B0A" w:rsidP="00A313E5">
            <w:pPr>
              <w:jc w:val="center"/>
              <w:rPr>
                <w:color w:val="000000" w:themeColor="text1"/>
              </w:rPr>
            </w:pPr>
            <w:r w:rsidRPr="00D06FA7">
              <w:rPr>
                <w:color w:val="000000" w:themeColor="text1"/>
                <w:lang w:val="en-US"/>
              </w:rPr>
              <w:t>post-hoc</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BL to 5 p: &lt;0.001</w:t>
            </w:r>
          </w:p>
          <w:p w:rsidR="00CF7B0A" w:rsidRPr="00D06FA7" w:rsidRDefault="00CF7B0A" w:rsidP="00A313E5">
            <w:pPr>
              <w:jc w:val="center"/>
              <w:rPr>
                <w:color w:val="000000" w:themeColor="text1"/>
                <w:lang w:val="en-US"/>
              </w:rPr>
            </w:pPr>
            <w:r w:rsidRPr="00D06FA7">
              <w:rPr>
                <w:color w:val="000000" w:themeColor="text1"/>
                <w:lang w:val="en-US"/>
              </w:rPr>
              <w:t>BL to 20 p: &lt;0.001</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BL to 5 p: &lt;0.001</w:t>
            </w:r>
          </w:p>
          <w:p w:rsidR="00CF7B0A" w:rsidRPr="00D06FA7" w:rsidRDefault="00CF7B0A" w:rsidP="00A313E5">
            <w:pPr>
              <w:jc w:val="center"/>
              <w:rPr>
                <w:color w:val="000000" w:themeColor="text1"/>
                <w:lang w:val="en-US"/>
              </w:rPr>
            </w:pPr>
            <w:r w:rsidRPr="00D06FA7">
              <w:rPr>
                <w:color w:val="000000" w:themeColor="text1"/>
                <w:lang w:val="en-US"/>
              </w:rPr>
              <w:t>BL to 20 p: &lt;0.001</w:t>
            </w:r>
          </w:p>
        </w:tc>
        <w:tc>
          <w:tcPr>
            <w:tcW w:w="1219" w:type="dxa"/>
            <w:vMerge/>
            <w:vAlign w:val="center"/>
          </w:tcPr>
          <w:p w:rsidR="00CF7B0A" w:rsidRPr="00D06FA7" w:rsidRDefault="00CF7B0A" w:rsidP="00A313E5">
            <w:pPr>
              <w:jc w:val="center"/>
              <w:rPr>
                <w:i/>
                <w:color w:val="000000" w:themeColor="text1"/>
                <w:lang w:val="en-US"/>
              </w:rPr>
            </w:pPr>
          </w:p>
        </w:tc>
        <w:tc>
          <w:tcPr>
            <w:tcW w:w="1635" w:type="dxa"/>
          </w:tcPr>
          <w:p w:rsidR="00CF7B0A" w:rsidRPr="00D06FA7" w:rsidRDefault="00CF7B0A" w:rsidP="00A313E5">
            <w:pPr>
              <w:jc w:val="center"/>
              <w:rPr>
                <w:i/>
                <w:color w:val="000000" w:themeColor="text1"/>
                <w:lang w:val="en-US"/>
              </w:rPr>
            </w:pPr>
          </w:p>
        </w:tc>
      </w:tr>
      <w:tr w:rsidR="00CF7B0A" w:rsidRPr="00D06FA7" w:rsidTr="00A313E5">
        <w:tc>
          <w:tcPr>
            <w:tcW w:w="9341" w:type="dxa"/>
            <w:gridSpan w:val="6"/>
            <w:vAlign w:val="center"/>
          </w:tcPr>
          <w:p w:rsidR="00CF7B0A" w:rsidRPr="00D06FA7" w:rsidRDefault="00CF7B0A" w:rsidP="00A313E5">
            <w:pPr>
              <w:jc w:val="center"/>
              <w:rPr>
                <w:i/>
                <w:color w:val="000000" w:themeColor="text1"/>
                <w:lang w:val="en-US"/>
              </w:rPr>
            </w:pPr>
          </w:p>
        </w:tc>
      </w:tr>
      <w:tr w:rsidR="00CF7B0A" w:rsidRPr="00D06FA7" w:rsidTr="00A313E5">
        <w:tc>
          <w:tcPr>
            <w:tcW w:w="1242" w:type="dxa"/>
            <w:vMerge w:val="restart"/>
            <w:vAlign w:val="center"/>
          </w:tcPr>
          <w:p w:rsidR="00CF7B0A" w:rsidRPr="00D06FA7" w:rsidRDefault="00CF7B0A" w:rsidP="00A313E5">
            <w:pPr>
              <w:jc w:val="center"/>
              <w:rPr>
                <w:i/>
                <w:color w:val="000000" w:themeColor="text1"/>
                <w:lang w:val="en-US"/>
              </w:rPr>
            </w:pPr>
            <w:r w:rsidRPr="00D06FA7">
              <w:rPr>
                <w:i/>
                <w:color w:val="000000" w:themeColor="text1"/>
              </w:rPr>
              <w:t>pO</w:t>
            </w:r>
            <w:r w:rsidRPr="00D06FA7">
              <w:rPr>
                <w:i/>
                <w:color w:val="000000" w:themeColor="text1"/>
                <w:vertAlign w:val="subscript"/>
              </w:rPr>
              <w:t>2</w:t>
            </w:r>
            <w:r w:rsidRPr="00D06FA7">
              <w:rPr>
                <w:i/>
                <w:color w:val="000000" w:themeColor="text1"/>
              </w:rPr>
              <w:br/>
              <w:t>[</w:t>
            </w:r>
            <w:proofErr w:type="spellStart"/>
            <w:r w:rsidRPr="00D06FA7">
              <w:rPr>
                <w:i/>
                <w:color w:val="000000" w:themeColor="text1"/>
              </w:rPr>
              <w:t>mmHg</w:t>
            </w:r>
            <w:proofErr w:type="spellEnd"/>
            <w:r w:rsidRPr="00D06FA7">
              <w:rPr>
                <w:i/>
                <w:color w:val="000000" w:themeColor="text1"/>
              </w:rPr>
              <w:t>]</w:t>
            </w:r>
          </w:p>
        </w:tc>
        <w:tc>
          <w:tcPr>
            <w:tcW w:w="1560" w:type="dxa"/>
            <w:vAlign w:val="center"/>
          </w:tcPr>
          <w:p w:rsidR="00CF7B0A" w:rsidRPr="00D06FA7" w:rsidRDefault="00CF7B0A" w:rsidP="00A313E5">
            <w:pPr>
              <w:jc w:val="center"/>
              <w:rPr>
                <w:i/>
                <w:color w:val="000000" w:themeColor="text1"/>
                <w:lang w:val="en-US"/>
              </w:rPr>
            </w:pPr>
            <w:r w:rsidRPr="00D06FA7">
              <w:rPr>
                <w:i/>
                <w:color w:val="000000" w:themeColor="text1"/>
              </w:rPr>
              <w:t>Baseline</w:t>
            </w:r>
            <w:r w:rsidRPr="00D06FA7">
              <w:rPr>
                <w:i/>
                <w:color w:val="000000" w:themeColor="text1"/>
              </w:rPr>
              <w:br/>
              <w:t>(</w:t>
            </w:r>
            <w:proofErr w:type="spellStart"/>
            <w:r w:rsidRPr="00D06FA7">
              <w:rPr>
                <w:i/>
                <w:color w:val="000000" w:themeColor="text1"/>
              </w:rPr>
              <w:t>Before</w:t>
            </w:r>
            <w:proofErr w:type="spellEnd"/>
            <w:r w:rsidRPr="00D06FA7">
              <w:rPr>
                <w:i/>
                <w:color w:val="000000" w:themeColor="text1"/>
              </w:rPr>
              <w:t>)</w:t>
            </w:r>
          </w:p>
        </w:tc>
        <w:tc>
          <w:tcPr>
            <w:tcW w:w="1842"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146 [111 – 165]</w:t>
            </w:r>
          </w:p>
        </w:tc>
        <w:tc>
          <w:tcPr>
            <w:tcW w:w="1843"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135 [104 – 163]</w:t>
            </w:r>
          </w:p>
        </w:tc>
        <w:tc>
          <w:tcPr>
            <w:tcW w:w="1219"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p: 0.600</w:t>
            </w:r>
          </w:p>
        </w:tc>
        <w:tc>
          <w:tcPr>
            <w:tcW w:w="1635" w:type="dxa"/>
            <w:vMerge w:val="restart"/>
            <w:vAlign w:val="center"/>
          </w:tcPr>
          <w:p w:rsidR="00CF7B0A" w:rsidRPr="00D06FA7" w:rsidRDefault="00CF7B0A" w:rsidP="00A313E5">
            <w:pPr>
              <w:jc w:val="center"/>
              <w:rPr>
                <w:i/>
                <w:color w:val="000000" w:themeColor="text1"/>
                <w:lang w:val="en-US"/>
              </w:rPr>
            </w:pPr>
            <w:r w:rsidRPr="00D06FA7">
              <w:rPr>
                <w:i/>
                <w:color w:val="000000" w:themeColor="text1"/>
                <w:lang w:val="en-US"/>
              </w:rPr>
              <w:t>Shapiro-Wilk failed:</w:t>
            </w:r>
            <w:r w:rsidRPr="00D06FA7">
              <w:rPr>
                <w:i/>
                <w:color w:val="000000" w:themeColor="text1"/>
                <w:lang w:val="en-US"/>
              </w:rPr>
              <w:br/>
              <w:t xml:space="preserve">ANOVA </w:t>
            </w:r>
            <w:proofErr w:type="spellStart"/>
            <w:r w:rsidRPr="00D06FA7">
              <w:rPr>
                <w:i/>
                <w:color w:val="000000" w:themeColor="text1"/>
                <w:lang w:val="en-US"/>
              </w:rPr>
              <w:t>na</w:t>
            </w:r>
            <w:proofErr w:type="spellEnd"/>
          </w:p>
        </w:tc>
      </w:tr>
      <w:tr w:rsidR="00CF7B0A" w:rsidRPr="00D06FA7" w:rsidTr="00A313E5">
        <w:tc>
          <w:tcPr>
            <w:tcW w:w="1242" w:type="dxa"/>
            <w:vMerge/>
            <w:vAlign w:val="center"/>
          </w:tcPr>
          <w:p w:rsidR="00CF7B0A" w:rsidRPr="00D06FA7" w:rsidRDefault="00CF7B0A" w:rsidP="00A313E5">
            <w:pPr>
              <w:jc w:val="center"/>
              <w:rPr>
                <w:i/>
                <w:color w:val="000000" w:themeColor="text1"/>
                <w:lang w:val="en-US"/>
              </w:rPr>
            </w:pPr>
          </w:p>
        </w:tc>
        <w:tc>
          <w:tcPr>
            <w:tcW w:w="1560" w:type="dxa"/>
            <w:vAlign w:val="center"/>
          </w:tcPr>
          <w:p w:rsidR="00CF7B0A" w:rsidRPr="00D06FA7" w:rsidRDefault="00CF7B0A" w:rsidP="00A313E5">
            <w:pPr>
              <w:jc w:val="center"/>
              <w:rPr>
                <w:i/>
                <w:color w:val="000000" w:themeColor="text1"/>
                <w:lang w:val="en-US"/>
              </w:rPr>
            </w:pPr>
            <w:r w:rsidRPr="00D06FA7">
              <w:rPr>
                <w:color w:val="000000" w:themeColor="text1"/>
                <w:lang w:val="en-US"/>
              </w:rPr>
              <w:t>ROSC + 5 min</w:t>
            </w:r>
          </w:p>
        </w:tc>
        <w:tc>
          <w:tcPr>
            <w:tcW w:w="1842"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288 [232 – 346]</w:t>
            </w:r>
          </w:p>
        </w:tc>
        <w:tc>
          <w:tcPr>
            <w:tcW w:w="1843"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309 [272 – 356 ]</w:t>
            </w:r>
          </w:p>
        </w:tc>
        <w:tc>
          <w:tcPr>
            <w:tcW w:w="1219"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p: 0.303</w:t>
            </w:r>
          </w:p>
        </w:tc>
        <w:tc>
          <w:tcPr>
            <w:tcW w:w="1635" w:type="dxa"/>
            <w:vMerge/>
          </w:tcPr>
          <w:p w:rsidR="00CF7B0A" w:rsidRPr="00D06FA7" w:rsidRDefault="00CF7B0A" w:rsidP="00A313E5">
            <w:pPr>
              <w:jc w:val="center"/>
              <w:rPr>
                <w:i/>
                <w:color w:val="000000" w:themeColor="text1"/>
                <w:lang w:val="en-US"/>
              </w:rPr>
            </w:pPr>
          </w:p>
        </w:tc>
      </w:tr>
      <w:tr w:rsidR="00CF7B0A" w:rsidRPr="00D06FA7" w:rsidTr="00A313E5">
        <w:tc>
          <w:tcPr>
            <w:tcW w:w="1242" w:type="dxa"/>
            <w:vMerge/>
            <w:vAlign w:val="center"/>
          </w:tcPr>
          <w:p w:rsidR="00CF7B0A" w:rsidRPr="00D06FA7" w:rsidRDefault="00CF7B0A" w:rsidP="00A313E5">
            <w:pPr>
              <w:jc w:val="center"/>
              <w:rPr>
                <w:i/>
                <w:color w:val="000000" w:themeColor="text1"/>
                <w:lang w:val="en-US"/>
              </w:rPr>
            </w:pPr>
          </w:p>
        </w:tc>
        <w:tc>
          <w:tcPr>
            <w:tcW w:w="1560" w:type="dxa"/>
            <w:vAlign w:val="center"/>
          </w:tcPr>
          <w:p w:rsidR="00CF7B0A" w:rsidRPr="00D06FA7" w:rsidRDefault="00CF7B0A" w:rsidP="00A313E5">
            <w:pPr>
              <w:jc w:val="center"/>
              <w:rPr>
                <w:i/>
                <w:color w:val="000000" w:themeColor="text1"/>
                <w:lang w:val="en-US"/>
              </w:rPr>
            </w:pPr>
            <w:r w:rsidRPr="00D06FA7">
              <w:rPr>
                <w:color w:val="000000" w:themeColor="text1"/>
                <w:lang w:val="en-US"/>
              </w:rPr>
              <w:t>ROSC + 20 min</w:t>
            </w:r>
          </w:p>
        </w:tc>
        <w:tc>
          <w:tcPr>
            <w:tcW w:w="1842"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123 [110 – 139]</w:t>
            </w:r>
          </w:p>
        </w:tc>
        <w:tc>
          <w:tcPr>
            <w:tcW w:w="1843"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123 [112 – 165]</w:t>
            </w:r>
          </w:p>
        </w:tc>
        <w:tc>
          <w:tcPr>
            <w:tcW w:w="1219"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p: 0.871</w:t>
            </w:r>
          </w:p>
        </w:tc>
        <w:tc>
          <w:tcPr>
            <w:tcW w:w="1635" w:type="dxa"/>
            <w:vMerge/>
          </w:tcPr>
          <w:p w:rsidR="00CF7B0A" w:rsidRPr="00D06FA7" w:rsidRDefault="00CF7B0A" w:rsidP="00A313E5">
            <w:pPr>
              <w:jc w:val="center"/>
              <w:rPr>
                <w:i/>
                <w:color w:val="000000" w:themeColor="text1"/>
                <w:lang w:val="en-US"/>
              </w:rPr>
            </w:pPr>
          </w:p>
        </w:tc>
      </w:tr>
      <w:tr w:rsidR="00CF7B0A" w:rsidRPr="00D06FA7" w:rsidTr="00A313E5">
        <w:tc>
          <w:tcPr>
            <w:tcW w:w="2802" w:type="dxa"/>
            <w:gridSpan w:val="2"/>
            <w:vAlign w:val="center"/>
          </w:tcPr>
          <w:p w:rsidR="00CF7B0A" w:rsidRPr="00D06FA7" w:rsidRDefault="00CF7B0A" w:rsidP="00A313E5">
            <w:pPr>
              <w:jc w:val="center"/>
              <w:rPr>
                <w:i/>
                <w:color w:val="000000" w:themeColor="text1"/>
                <w:lang w:val="en-US"/>
              </w:rPr>
            </w:pPr>
            <w:r w:rsidRPr="00D06FA7">
              <w:rPr>
                <w:i/>
                <w:color w:val="000000" w:themeColor="text1"/>
                <w:lang w:val="en-US"/>
              </w:rPr>
              <w:t>Friedman</w:t>
            </w:r>
          </w:p>
        </w:tc>
        <w:tc>
          <w:tcPr>
            <w:tcW w:w="1842"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p: &lt;0.001</w:t>
            </w:r>
          </w:p>
        </w:tc>
        <w:tc>
          <w:tcPr>
            <w:tcW w:w="1843"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p: &lt;0.001</w:t>
            </w:r>
          </w:p>
        </w:tc>
        <w:tc>
          <w:tcPr>
            <w:tcW w:w="1219" w:type="dxa"/>
            <w:vAlign w:val="center"/>
          </w:tcPr>
          <w:p w:rsidR="00CF7B0A" w:rsidRPr="00D06FA7" w:rsidRDefault="00CF7B0A" w:rsidP="00A313E5">
            <w:pPr>
              <w:jc w:val="center"/>
              <w:rPr>
                <w:i/>
                <w:color w:val="000000" w:themeColor="text1"/>
                <w:lang w:val="en-US"/>
              </w:rPr>
            </w:pPr>
          </w:p>
        </w:tc>
        <w:tc>
          <w:tcPr>
            <w:tcW w:w="1635" w:type="dxa"/>
          </w:tcPr>
          <w:p w:rsidR="00CF7B0A" w:rsidRPr="00D06FA7" w:rsidRDefault="00CF7B0A" w:rsidP="00A313E5">
            <w:pPr>
              <w:jc w:val="center"/>
              <w:rPr>
                <w:i/>
                <w:color w:val="000000" w:themeColor="text1"/>
                <w:lang w:val="en-US"/>
              </w:rPr>
            </w:pPr>
          </w:p>
        </w:tc>
      </w:tr>
      <w:tr w:rsidR="00CF7B0A" w:rsidRPr="00D06FA7" w:rsidTr="00A313E5">
        <w:tc>
          <w:tcPr>
            <w:tcW w:w="9341" w:type="dxa"/>
            <w:gridSpan w:val="6"/>
            <w:vAlign w:val="center"/>
          </w:tcPr>
          <w:p w:rsidR="00CF7B0A" w:rsidRPr="00D06FA7" w:rsidRDefault="00CF7B0A" w:rsidP="00A313E5">
            <w:pPr>
              <w:jc w:val="center"/>
              <w:rPr>
                <w:i/>
                <w:color w:val="000000" w:themeColor="text1"/>
                <w:lang w:val="en-US"/>
              </w:rPr>
            </w:pPr>
          </w:p>
        </w:tc>
      </w:tr>
      <w:tr w:rsidR="00CF7B0A" w:rsidRPr="00D06FA7" w:rsidTr="00A313E5">
        <w:tc>
          <w:tcPr>
            <w:tcW w:w="1242" w:type="dxa"/>
            <w:vMerge w:val="restart"/>
            <w:vAlign w:val="center"/>
          </w:tcPr>
          <w:p w:rsidR="00CF7B0A" w:rsidRPr="00D06FA7" w:rsidRDefault="00CF7B0A" w:rsidP="00A313E5">
            <w:pPr>
              <w:jc w:val="center"/>
              <w:rPr>
                <w:color w:val="000000" w:themeColor="text1"/>
                <w:lang w:val="en-US"/>
              </w:rPr>
            </w:pPr>
            <w:r w:rsidRPr="00D06FA7">
              <w:rPr>
                <w:color w:val="000000" w:themeColor="text1"/>
              </w:rPr>
              <w:t>pCO</w:t>
            </w:r>
            <w:r w:rsidRPr="00D06FA7">
              <w:rPr>
                <w:color w:val="000000" w:themeColor="text1"/>
                <w:vertAlign w:val="subscript"/>
              </w:rPr>
              <w:t xml:space="preserve">2 </w:t>
            </w:r>
            <w:r w:rsidRPr="00D06FA7">
              <w:rPr>
                <w:color w:val="000000" w:themeColor="text1"/>
              </w:rPr>
              <w:br/>
              <w:t>[</w:t>
            </w:r>
            <w:proofErr w:type="spellStart"/>
            <w:r w:rsidRPr="00D06FA7">
              <w:rPr>
                <w:color w:val="000000" w:themeColor="text1"/>
              </w:rPr>
              <w:t>mmHg</w:t>
            </w:r>
            <w:proofErr w:type="spellEnd"/>
            <w:r w:rsidRPr="00D06FA7">
              <w:rPr>
                <w:color w:val="000000" w:themeColor="text1"/>
              </w:rPr>
              <w:t>]</w:t>
            </w: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rPr>
              <w:t>Baseline</w:t>
            </w:r>
            <w:r w:rsidRPr="00D06FA7">
              <w:rPr>
                <w:color w:val="000000" w:themeColor="text1"/>
              </w:rPr>
              <w:br/>
              <w:t>(</w:t>
            </w:r>
            <w:proofErr w:type="spellStart"/>
            <w:r w:rsidRPr="00D06FA7">
              <w:rPr>
                <w:color w:val="000000" w:themeColor="text1"/>
              </w:rPr>
              <w:t>Before</w:t>
            </w:r>
            <w:proofErr w:type="spellEnd"/>
            <w:r w:rsidRPr="00D06FA7">
              <w:rPr>
                <w:color w:val="000000" w:themeColor="text1"/>
              </w:rPr>
              <w:t>)</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37 ± 7.1</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34 ± 5.8</w:t>
            </w:r>
          </w:p>
        </w:tc>
        <w:tc>
          <w:tcPr>
            <w:tcW w:w="1219" w:type="dxa"/>
            <w:vMerge w:val="restart"/>
            <w:vAlign w:val="center"/>
          </w:tcPr>
          <w:p w:rsidR="00CF7B0A" w:rsidRPr="00D06FA7" w:rsidRDefault="00CF7B0A" w:rsidP="00A313E5">
            <w:pPr>
              <w:jc w:val="center"/>
              <w:rPr>
                <w:i/>
                <w:color w:val="000000" w:themeColor="text1"/>
                <w:lang w:val="en-US"/>
              </w:rPr>
            </w:pPr>
          </w:p>
        </w:tc>
        <w:tc>
          <w:tcPr>
            <w:tcW w:w="1635" w:type="dxa"/>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p group: 0.444</w:t>
            </w:r>
            <w:r w:rsidRPr="00D06FA7">
              <w:rPr>
                <w:color w:val="000000" w:themeColor="text1"/>
                <w:lang w:val="en-US"/>
              </w:rPr>
              <w:br/>
              <w:t>p time: &lt; 0.001</w:t>
            </w:r>
          </w:p>
          <w:p w:rsidR="00CF7B0A" w:rsidRPr="00D06FA7" w:rsidRDefault="00CF7B0A" w:rsidP="00A313E5">
            <w:pPr>
              <w:jc w:val="center"/>
              <w:rPr>
                <w:i/>
                <w:color w:val="000000" w:themeColor="text1"/>
                <w:lang w:val="en-US"/>
              </w:rPr>
            </w:pPr>
            <w:r w:rsidRPr="00D06FA7">
              <w:rPr>
                <w:color w:val="000000" w:themeColor="text1"/>
                <w:lang w:val="en-US"/>
              </w:rPr>
              <w:t>p group x time:</w:t>
            </w:r>
            <w:r w:rsidRPr="00D06FA7">
              <w:rPr>
                <w:color w:val="000000" w:themeColor="text1"/>
                <w:lang w:val="en-US"/>
              </w:rPr>
              <w:br/>
              <w:t>0.948</w:t>
            </w: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ROSC + 5 min</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50 ± 15.7</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50 ± 11.2</w:t>
            </w:r>
          </w:p>
        </w:tc>
        <w:tc>
          <w:tcPr>
            <w:tcW w:w="1219" w:type="dxa"/>
            <w:vMerge/>
            <w:vAlign w:val="center"/>
          </w:tcPr>
          <w:p w:rsidR="00CF7B0A" w:rsidRPr="00D06FA7" w:rsidRDefault="00CF7B0A" w:rsidP="00A313E5">
            <w:pPr>
              <w:jc w:val="center"/>
              <w:rPr>
                <w:i/>
                <w:color w:val="000000" w:themeColor="text1"/>
                <w:lang w:val="en-US"/>
              </w:rPr>
            </w:pPr>
          </w:p>
        </w:tc>
        <w:tc>
          <w:tcPr>
            <w:tcW w:w="1635" w:type="dxa"/>
            <w:vMerge/>
          </w:tcPr>
          <w:p w:rsidR="00CF7B0A" w:rsidRPr="00D06FA7" w:rsidRDefault="00CF7B0A" w:rsidP="00A313E5">
            <w:pPr>
              <w:jc w:val="center"/>
              <w:rPr>
                <w:i/>
                <w:color w:val="000000" w:themeColor="text1"/>
                <w:lang w:val="en-US"/>
              </w:rPr>
            </w:pP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ROSC + 20 min</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39 ± 11.5</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38 ± 10</w:t>
            </w:r>
          </w:p>
        </w:tc>
        <w:tc>
          <w:tcPr>
            <w:tcW w:w="1219" w:type="dxa"/>
            <w:vMerge/>
            <w:vAlign w:val="center"/>
          </w:tcPr>
          <w:p w:rsidR="00CF7B0A" w:rsidRPr="00D06FA7" w:rsidRDefault="00CF7B0A" w:rsidP="00A313E5">
            <w:pPr>
              <w:jc w:val="center"/>
              <w:rPr>
                <w:i/>
                <w:color w:val="000000" w:themeColor="text1"/>
                <w:lang w:val="en-US"/>
              </w:rPr>
            </w:pPr>
          </w:p>
        </w:tc>
        <w:tc>
          <w:tcPr>
            <w:tcW w:w="1635" w:type="dxa"/>
            <w:vMerge/>
          </w:tcPr>
          <w:p w:rsidR="00CF7B0A" w:rsidRPr="00D06FA7" w:rsidRDefault="00CF7B0A" w:rsidP="00A313E5">
            <w:pPr>
              <w:jc w:val="center"/>
              <w:rPr>
                <w:i/>
                <w:color w:val="000000" w:themeColor="text1"/>
                <w:lang w:val="en-US"/>
              </w:rPr>
            </w:pPr>
          </w:p>
        </w:tc>
      </w:tr>
      <w:tr w:rsidR="00CF7B0A" w:rsidRPr="00D06FA7" w:rsidTr="00A313E5">
        <w:tc>
          <w:tcPr>
            <w:tcW w:w="2802" w:type="dxa"/>
            <w:gridSpan w:val="2"/>
            <w:vAlign w:val="center"/>
          </w:tcPr>
          <w:p w:rsidR="00CF7B0A" w:rsidRPr="00D06FA7" w:rsidRDefault="00CF7B0A" w:rsidP="00A313E5">
            <w:pPr>
              <w:jc w:val="center"/>
              <w:rPr>
                <w:color w:val="000000" w:themeColor="text1"/>
                <w:lang w:val="en-US"/>
              </w:rPr>
            </w:pPr>
            <w:r w:rsidRPr="00D06FA7">
              <w:rPr>
                <w:color w:val="000000" w:themeColor="text1"/>
                <w:lang w:val="en-US"/>
              </w:rPr>
              <w:t>post-hoc</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BL to 5 p: &lt;0.001</w:t>
            </w:r>
          </w:p>
          <w:p w:rsidR="00CF7B0A" w:rsidRPr="00D06FA7" w:rsidRDefault="00CF7B0A" w:rsidP="00A313E5">
            <w:pPr>
              <w:jc w:val="center"/>
              <w:rPr>
                <w:color w:val="000000" w:themeColor="text1"/>
                <w:lang w:val="en-US"/>
              </w:rPr>
            </w:pPr>
            <w:r w:rsidRPr="00D06FA7">
              <w:rPr>
                <w:color w:val="000000" w:themeColor="text1"/>
                <w:lang w:val="en-US"/>
              </w:rPr>
              <w:t>BL to 20 p: 0.792</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BL to 5 p: &lt;0.001</w:t>
            </w:r>
          </w:p>
          <w:p w:rsidR="00CF7B0A" w:rsidRPr="00D06FA7" w:rsidRDefault="00CF7B0A" w:rsidP="00A313E5">
            <w:pPr>
              <w:jc w:val="center"/>
              <w:rPr>
                <w:color w:val="000000" w:themeColor="text1"/>
                <w:lang w:val="en-US"/>
              </w:rPr>
            </w:pPr>
            <w:r w:rsidRPr="00D06FA7">
              <w:rPr>
                <w:color w:val="000000" w:themeColor="text1"/>
                <w:lang w:val="en-US"/>
              </w:rPr>
              <w:t>BL to 20 p: 0.649</w:t>
            </w:r>
          </w:p>
        </w:tc>
        <w:tc>
          <w:tcPr>
            <w:tcW w:w="1219" w:type="dxa"/>
            <w:vMerge/>
            <w:vAlign w:val="center"/>
          </w:tcPr>
          <w:p w:rsidR="00CF7B0A" w:rsidRPr="00D06FA7" w:rsidRDefault="00CF7B0A" w:rsidP="00A313E5">
            <w:pPr>
              <w:jc w:val="center"/>
              <w:rPr>
                <w:i/>
                <w:color w:val="000000" w:themeColor="text1"/>
                <w:lang w:val="en-US"/>
              </w:rPr>
            </w:pPr>
          </w:p>
        </w:tc>
        <w:tc>
          <w:tcPr>
            <w:tcW w:w="1635" w:type="dxa"/>
          </w:tcPr>
          <w:p w:rsidR="00CF7B0A" w:rsidRPr="00D06FA7" w:rsidRDefault="00CF7B0A" w:rsidP="00A313E5">
            <w:pPr>
              <w:jc w:val="center"/>
              <w:rPr>
                <w:i/>
                <w:color w:val="000000" w:themeColor="text1"/>
                <w:lang w:val="en-US"/>
              </w:rPr>
            </w:pPr>
          </w:p>
        </w:tc>
      </w:tr>
      <w:tr w:rsidR="00CF7B0A" w:rsidRPr="00D06FA7" w:rsidTr="00A313E5">
        <w:tc>
          <w:tcPr>
            <w:tcW w:w="9341" w:type="dxa"/>
            <w:gridSpan w:val="6"/>
            <w:vAlign w:val="center"/>
          </w:tcPr>
          <w:p w:rsidR="00CF7B0A" w:rsidRPr="00D06FA7" w:rsidRDefault="00CF7B0A" w:rsidP="00A313E5">
            <w:pPr>
              <w:jc w:val="center"/>
              <w:rPr>
                <w:i/>
                <w:color w:val="000000" w:themeColor="text1"/>
                <w:lang w:val="en-US"/>
              </w:rPr>
            </w:pPr>
          </w:p>
        </w:tc>
      </w:tr>
      <w:tr w:rsidR="00CF7B0A" w:rsidRPr="00D06FA7" w:rsidTr="00A313E5">
        <w:tc>
          <w:tcPr>
            <w:tcW w:w="1242" w:type="dxa"/>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temp</w:t>
            </w:r>
            <w:r w:rsidRPr="00D06FA7">
              <w:rPr>
                <w:color w:val="000000" w:themeColor="text1"/>
                <w:lang w:val="en-US"/>
              </w:rPr>
              <w:br/>
              <w:t>[°C]</w:t>
            </w: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rPr>
              <w:t>Baseline</w:t>
            </w:r>
            <w:r w:rsidRPr="00D06FA7">
              <w:rPr>
                <w:color w:val="000000" w:themeColor="text1"/>
              </w:rPr>
              <w:br/>
              <w:t>(</w:t>
            </w:r>
            <w:proofErr w:type="spellStart"/>
            <w:r w:rsidRPr="00D06FA7">
              <w:rPr>
                <w:color w:val="000000" w:themeColor="text1"/>
              </w:rPr>
              <w:t>Before</w:t>
            </w:r>
            <w:proofErr w:type="spellEnd"/>
            <w:r w:rsidRPr="00D06FA7">
              <w:rPr>
                <w:color w:val="000000" w:themeColor="text1"/>
              </w:rPr>
              <w:t>)</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35.9 ± 0.6</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35.7 ± 0.5</w:t>
            </w:r>
          </w:p>
        </w:tc>
        <w:tc>
          <w:tcPr>
            <w:tcW w:w="1219" w:type="dxa"/>
            <w:vMerge w:val="restart"/>
            <w:vAlign w:val="center"/>
          </w:tcPr>
          <w:p w:rsidR="00CF7B0A" w:rsidRPr="00D06FA7" w:rsidRDefault="00CF7B0A" w:rsidP="00A313E5">
            <w:pPr>
              <w:jc w:val="center"/>
              <w:rPr>
                <w:i/>
                <w:color w:val="000000" w:themeColor="text1"/>
                <w:lang w:val="en-US"/>
              </w:rPr>
            </w:pPr>
          </w:p>
        </w:tc>
        <w:tc>
          <w:tcPr>
            <w:tcW w:w="1635" w:type="dxa"/>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p group: 0.970</w:t>
            </w:r>
            <w:r w:rsidRPr="00D06FA7">
              <w:rPr>
                <w:color w:val="000000" w:themeColor="text1"/>
                <w:lang w:val="en-US"/>
              </w:rPr>
              <w:br/>
              <w:t>p time: &lt; 0.001</w:t>
            </w:r>
          </w:p>
          <w:p w:rsidR="00CF7B0A" w:rsidRPr="00D06FA7" w:rsidRDefault="00CF7B0A" w:rsidP="00A313E5">
            <w:pPr>
              <w:jc w:val="center"/>
              <w:rPr>
                <w:i/>
                <w:color w:val="000000" w:themeColor="text1"/>
                <w:lang w:val="en-US"/>
              </w:rPr>
            </w:pPr>
            <w:r w:rsidRPr="00D06FA7">
              <w:rPr>
                <w:color w:val="000000" w:themeColor="text1"/>
                <w:lang w:val="en-US"/>
              </w:rPr>
              <w:t>p group x time:</w:t>
            </w:r>
            <w:r w:rsidRPr="00D06FA7">
              <w:rPr>
                <w:color w:val="000000" w:themeColor="text1"/>
                <w:lang w:val="en-US"/>
              </w:rPr>
              <w:br/>
              <w:t>0.462</w:t>
            </w: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ROSC + 5 min</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35.0 ± 0.6</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35.3 ± 0.5</w:t>
            </w:r>
          </w:p>
        </w:tc>
        <w:tc>
          <w:tcPr>
            <w:tcW w:w="1219" w:type="dxa"/>
            <w:vMerge/>
            <w:vAlign w:val="center"/>
          </w:tcPr>
          <w:p w:rsidR="00CF7B0A" w:rsidRPr="00D06FA7" w:rsidRDefault="00CF7B0A" w:rsidP="00A313E5">
            <w:pPr>
              <w:jc w:val="center"/>
              <w:rPr>
                <w:i/>
                <w:color w:val="000000" w:themeColor="text1"/>
                <w:lang w:val="en-US"/>
              </w:rPr>
            </w:pPr>
          </w:p>
        </w:tc>
        <w:tc>
          <w:tcPr>
            <w:tcW w:w="1635" w:type="dxa"/>
            <w:vMerge/>
          </w:tcPr>
          <w:p w:rsidR="00CF7B0A" w:rsidRPr="00D06FA7" w:rsidRDefault="00CF7B0A" w:rsidP="00A313E5">
            <w:pPr>
              <w:jc w:val="center"/>
              <w:rPr>
                <w:i/>
                <w:color w:val="000000" w:themeColor="text1"/>
                <w:lang w:val="en-US"/>
              </w:rPr>
            </w:pP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ROSC + 20 min</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36.6 ± 0.8</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36.7 ± 0.8</w:t>
            </w:r>
          </w:p>
        </w:tc>
        <w:tc>
          <w:tcPr>
            <w:tcW w:w="1219" w:type="dxa"/>
            <w:vMerge/>
            <w:vAlign w:val="center"/>
          </w:tcPr>
          <w:p w:rsidR="00CF7B0A" w:rsidRPr="00D06FA7" w:rsidRDefault="00CF7B0A" w:rsidP="00A313E5">
            <w:pPr>
              <w:jc w:val="center"/>
              <w:rPr>
                <w:i/>
                <w:color w:val="000000" w:themeColor="text1"/>
                <w:lang w:val="en-US"/>
              </w:rPr>
            </w:pPr>
          </w:p>
        </w:tc>
        <w:tc>
          <w:tcPr>
            <w:tcW w:w="1635" w:type="dxa"/>
            <w:vMerge/>
          </w:tcPr>
          <w:p w:rsidR="00CF7B0A" w:rsidRPr="00D06FA7" w:rsidRDefault="00CF7B0A" w:rsidP="00A313E5">
            <w:pPr>
              <w:jc w:val="center"/>
              <w:rPr>
                <w:i/>
                <w:color w:val="000000" w:themeColor="text1"/>
                <w:lang w:val="en-US"/>
              </w:rPr>
            </w:pPr>
          </w:p>
        </w:tc>
      </w:tr>
      <w:tr w:rsidR="00CF7B0A" w:rsidRPr="00D06FA7" w:rsidTr="00A313E5">
        <w:tc>
          <w:tcPr>
            <w:tcW w:w="2802" w:type="dxa"/>
            <w:gridSpan w:val="2"/>
            <w:vAlign w:val="center"/>
          </w:tcPr>
          <w:p w:rsidR="00CF7B0A" w:rsidRPr="00D06FA7" w:rsidRDefault="00CF7B0A" w:rsidP="00A313E5">
            <w:pPr>
              <w:jc w:val="center"/>
              <w:rPr>
                <w:color w:val="000000" w:themeColor="text1"/>
                <w:lang w:val="en-US"/>
              </w:rPr>
            </w:pPr>
            <w:r w:rsidRPr="00D06FA7">
              <w:rPr>
                <w:color w:val="000000" w:themeColor="text1"/>
                <w:lang w:val="en-US"/>
              </w:rPr>
              <w:t>post-hoc</w:t>
            </w:r>
          </w:p>
        </w:tc>
        <w:tc>
          <w:tcPr>
            <w:tcW w:w="1842" w:type="dxa"/>
            <w:vAlign w:val="center"/>
          </w:tcPr>
          <w:p w:rsidR="00CF7B0A" w:rsidRPr="00D06FA7" w:rsidRDefault="00CF7B0A" w:rsidP="00A313E5">
            <w:pPr>
              <w:jc w:val="center"/>
              <w:rPr>
                <w:color w:val="000000" w:themeColor="text1"/>
                <w:lang w:val="en-US"/>
              </w:rPr>
            </w:pPr>
            <w:r w:rsidRPr="00D06FA7">
              <w:rPr>
                <w:color w:val="000000" w:themeColor="text1"/>
                <w:lang w:val="en-US"/>
              </w:rPr>
              <w:t>BL to 5 p: &lt;0.001</w:t>
            </w:r>
          </w:p>
          <w:p w:rsidR="00CF7B0A" w:rsidRPr="00D06FA7" w:rsidRDefault="00CF7B0A" w:rsidP="00A313E5">
            <w:pPr>
              <w:jc w:val="center"/>
              <w:rPr>
                <w:color w:val="000000" w:themeColor="text1"/>
                <w:lang w:val="en-US"/>
              </w:rPr>
            </w:pPr>
            <w:r w:rsidRPr="00D06FA7">
              <w:rPr>
                <w:color w:val="000000" w:themeColor="text1"/>
                <w:lang w:val="en-US"/>
              </w:rPr>
              <w:t>BL to 20 p: 0.003</w:t>
            </w:r>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BL to 5 p: 0.070</w:t>
            </w:r>
          </w:p>
          <w:p w:rsidR="00CF7B0A" w:rsidRPr="00D06FA7" w:rsidRDefault="00CF7B0A" w:rsidP="00A313E5">
            <w:pPr>
              <w:jc w:val="center"/>
              <w:rPr>
                <w:color w:val="000000" w:themeColor="text1"/>
                <w:lang w:val="en-US"/>
              </w:rPr>
            </w:pPr>
            <w:r w:rsidRPr="00D06FA7">
              <w:rPr>
                <w:color w:val="000000" w:themeColor="text1"/>
                <w:lang w:val="en-US"/>
              </w:rPr>
              <w:t>BL to 20 p: 0.001</w:t>
            </w:r>
          </w:p>
        </w:tc>
        <w:tc>
          <w:tcPr>
            <w:tcW w:w="1219" w:type="dxa"/>
            <w:vMerge/>
            <w:vAlign w:val="center"/>
          </w:tcPr>
          <w:p w:rsidR="00CF7B0A" w:rsidRPr="00D06FA7" w:rsidRDefault="00CF7B0A" w:rsidP="00A313E5">
            <w:pPr>
              <w:jc w:val="center"/>
              <w:rPr>
                <w:i/>
                <w:color w:val="000000" w:themeColor="text1"/>
                <w:lang w:val="en-US"/>
              </w:rPr>
            </w:pPr>
          </w:p>
        </w:tc>
        <w:tc>
          <w:tcPr>
            <w:tcW w:w="1635" w:type="dxa"/>
            <w:vAlign w:val="center"/>
          </w:tcPr>
          <w:p w:rsidR="00CF7B0A" w:rsidRPr="00D06FA7" w:rsidRDefault="00CF7B0A" w:rsidP="00A313E5">
            <w:pPr>
              <w:jc w:val="center"/>
              <w:rPr>
                <w:i/>
                <w:color w:val="000000" w:themeColor="text1"/>
                <w:lang w:val="en-US"/>
              </w:rPr>
            </w:pPr>
          </w:p>
        </w:tc>
      </w:tr>
    </w:tbl>
    <w:p w:rsidR="00CF7B0A" w:rsidRPr="00D06FA7" w:rsidRDefault="00CF7B0A" w:rsidP="00CF7B0A">
      <w:pPr>
        <w:rPr>
          <w:rFonts w:ascii="Calibri" w:eastAsia="Calibri" w:hAnsi="Calibri" w:cs="Times New Roman"/>
          <w:color w:val="000000" w:themeColor="text1"/>
          <w:lang w:val="en-US" w:eastAsia="en-US"/>
        </w:rPr>
      </w:pPr>
      <w:r w:rsidRPr="00D06FA7">
        <w:rPr>
          <w:color w:val="000000" w:themeColor="text1"/>
          <w:lang w:val="en-US"/>
        </w:rPr>
        <w:t>The parameters from the arterial blood gas analysis in the 10 minutes trial do not show differences between the groups, but important changes throughout time, indicating extensive stress and injury during cardiac arrest.</w:t>
      </w:r>
    </w:p>
    <w:p w:rsidR="00CF7B0A" w:rsidRPr="00D06FA7" w:rsidRDefault="00CF7B0A" w:rsidP="00CF7B0A">
      <w:pPr>
        <w:rPr>
          <w:b/>
          <w:color w:val="000000" w:themeColor="text1"/>
          <w:lang w:val="en-GB"/>
        </w:rPr>
      </w:pPr>
      <w:r w:rsidRPr="00D06FA7">
        <w:rPr>
          <w:b/>
          <w:color w:val="000000" w:themeColor="text1"/>
          <w:lang w:val="en-GB"/>
        </w:rPr>
        <w:br w:type="page"/>
      </w:r>
    </w:p>
    <w:p w:rsidR="00CF7B0A" w:rsidRPr="00D06FA7" w:rsidRDefault="00CF7B0A" w:rsidP="00CF7B0A">
      <w:pPr>
        <w:tabs>
          <w:tab w:val="right" w:pos="540"/>
          <w:tab w:val="left" w:pos="720"/>
        </w:tabs>
        <w:spacing w:after="0" w:line="240" w:lineRule="auto"/>
        <w:ind w:left="720" w:hanging="720"/>
        <w:rPr>
          <w:rFonts w:ascii="Calibri" w:eastAsia="Calibri" w:hAnsi="Calibri" w:cs="Times New Roman"/>
          <w:color w:val="000000" w:themeColor="text1"/>
          <w:lang w:val="en-US" w:eastAsia="en-US"/>
        </w:rPr>
      </w:pPr>
      <w:r w:rsidRPr="00D06FA7">
        <w:rPr>
          <w:b/>
          <w:color w:val="000000" w:themeColor="text1"/>
          <w:lang w:val="en-GB"/>
        </w:rPr>
        <w:lastRenderedPageBreak/>
        <w:t>Table suppl. 2a Mean Arterial Pressure and Heart Rate series 1. (8 min cardiac arrest).</w:t>
      </w:r>
    </w:p>
    <w:tbl>
      <w:tblPr>
        <w:tblStyle w:val="Tabellenraster"/>
        <w:tblW w:w="9341" w:type="dxa"/>
        <w:tblLayout w:type="fixed"/>
        <w:tblLook w:val="04A0" w:firstRow="1" w:lastRow="0" w:firstColumn="1" w:lastColumn="0" w:noHBand="0" w:noVBand="1"/>
      </w:tblPr>
      <w:tblGrid>
        <w:gridCol w:w="1242"/>
        <w:gridCol w:w="1560"/>
        <w:gridCol w:w="1842"/>
        <w:gridCol w:w="1843"/>
        <w:gridCol w:w="1219"/>
        <w:gridCol w:w="1635"/>
      </w:tblGrid>
      <w:tr w:rsidR="00CF7B0A" w:rsidRPr="00D06FA7" w:rsidTr="00FF7CFD">
        <w:tc>
          <w:tcPr>
            <w:tcW w:w="1242" w:type="dxa"/>
            <w:vAlign w:val="center"/>
          </w:tcPr>
          <w:p w:rsidR="00CF7B0A" w:rsidRPr="00D06FA7" w:rsidRDefault="00CF7B0A" w:rsidP="00A313E5">
            <w:pPr>
              <w:jc w:val="center"/>
              <w:rPr>
                <w:color w:val="000000" w:themeColor="text1"/>
                <w:lang w:val="en-US"/>
              </w:rPr>
            </w:pPr>
            <w:r w:rsidRPr="00D06FA7">
              <w:rPr>
                <w:rFonts w:ascii="Calibri" w:eastAsia="Calibri" w:hAnsi="Calibri" w:cs="Times New Roman"/>
                <w:color w:val="000000" w:themeColor="text1"/>
                <w:lang w:val="en-US" w:eastAsia="en-US"/>
              </w:rPr>
              <w:br w:type="page"/>
              <w:t>variable</w:t>
            </w: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time</w:t>
            </w:r>
          </w:p>
        </w:tc>
        <w:tc>
          <w:tcPr>
            <w:tcW w:w="1842" w:type="dxa"/>
            <w:vAlign w:val="center"/>
          </w:tcPr>
          <w:p w:rsidR="00CF7B0A" w:rsidRPr="00D06FA7" w:rsidRDefault="00CF7B0A" w:rsidP="00A313E5">
            <w:pPr>
              <w:jc w:val="center"/>
              <w:rPr>
                <w:color w:val="000000" w:themeColor="text1"/>
                <w:lang w:val="en-US"/>
              </w:rPr>
            </w:pPr>
            <w:proofErr w:type="spellStart"/>
            <w:r w:rsidRPr="00D06FA7">
              <w:rPr>
                <w:color w:val="000000" w:themeColor="text1"/>
                <w:lang w:val="en-US"/>
              </w:rPr>
              <w:t>pifithrin</w:t>
            </w:r>
            <w:proofErr w:type="spellEnd"/>
          </w:p>
        </w:tc>
        <w:tc>
          <w:tcPr>
            <w:tcW w:w="1843" w:type="dxa"/>
            <w:vAlign w:val="center"/>
          </w:tcPr>
          <w:p w:rsidR="00CF7B0A" w:rsidRPr="00D06FA7" w:rsidRDefault="00CF7B0A" w:rsidP="00A313E5">
            <w:pPr>
              <w:jc w:val="center"/>
              <w:rPr>
                <w:color w:val="000000" w:themeColor="text1"/>
                <w:lang w:val="en-US"/>
              </w:rPr>
            </w:pPr>
            <w:r w:rsidRPr="00D06FA7">
              <w:rPr>
                <w:color w:val="000000" w:themeColor="text1"/>
                <w:lang w:val="en-US"/>
              </w:rPr>
              <w:t>control</w:t>
            </w:r>
          </w:p>
        </w:tc>
        <w:tc>
          <w:tcPr>
            <w:tcW w:w="1219" w:type="dxa"/>
            <w:vAlign w:val="center"/>
          </w:tcPr>
          <w:p w:rsidR="00CF7B0A" w:rsidRPr="00D06FA7" w:rsidRDefault="00CF7B0A" w:rsidP="00A313E5">
            <w:pPr>
              <w:jc w:val="center"/>
              <w:rPr>
                <w:color w:val="000000" w:themeColor="text1"/>
                <w:lang w:val="en-US"/>
              </w:rPr>
            </w:pPr>
            <w:r w:rsidRPr="00D06FA7">
              <w:rPr>
                <w:color w:val="000000" w:themeColor="text1"/>
                <w:lang w:val="en-US"/>
              </w:rPr>
              <w:t>post-hoc</w:t>
            </w:r>
          </w:p>
        </w:tc>
        <w:tc>
          <w:tcPr>
            <w:tcW w:w="1635" w:type="dxa"/>
          </w:tcPr>
          <w:p w:rsidR="00CF7B0A" w:rsidRPr="00D06FA7" w:rsidRDefault="00CF7B0A" w:rsidP="00A313E5">
            <w:pPr>
              <w:jc w:val="center"/>
              <w:rPr>
                <w:color w:val="000000" w:themeColor="text1"/>
                <w:lang w:val="en-US"/>
              </w:rPr>
            </w:pPr>
            <w:r w:rsidRPr="00D06FA7">
              <w:rPr>
                <w:color w:val="000000" w:themeColor="text1"/>
                <w:lang w:val="en-US"/>
              </w:rPr>
              <w:t>ANOVA</w:t>
            </w:r>
          </w:p>
        </w:tc>
      </w:tr>
      <w:tr w:rsidR="00CF7B0A" w:rsidRPr="00D06FA7" w:rsidTr="00A313E5">
        <w:tc>
          <w:tcPr>
            <w:tcW w:w="1242" w:type="dxa"/>
            <w:vMerge w:val="restart"/>
            <w:vAlign w:val="center"/>
          </w:tcPr>
          <w:p w:rsidR="00CF7B0A" w:rsidRPr="00D06FA7" w:rsidRDefault="00CF7B0A" w:rsidP="00A313E5">
            <w:pPr>
              <w:jc w:val="center"/>
              <w:rPr>
                <w:i/>
                <w:color w:val="000000" w:themeColor="text1"/>
                <w:lang w:val="en-US"/>
              </w:rPr>
            </w:pPr>
            <w:r w:rsidRPr="00D06FA7">
              <w:rPr>
                <w:i/>
                <w:color w:val="000000" w:themeColor="text1"/>
                <w:lang w:val="en-US"/>
              </w:rPr>
              <w:t>MAP</w:t>
            </w:r>
            <w:r w:rsidRPr="00D06FA7">
              <w:rPr>
                <w:i/>
                <w:color w:val="000000" w:themeColor="text1"/>
                <w:lang w:val="en-US"/>
              </w:rPr>
              <w:br/>
              <w:t>[mmHg]</w:t>
            </w:r>
          </w:p>
        </w:tc>
        <w:tc>
          <w:tcPr>
            <w:tcW w:w="1560"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Baseline</w:t>
            </w:r>
            <w:r w:rsidRPr="00D06FA7">
              <w:rPr>
                <w:i/>
                <w:color w:val="000000" w:themeColor="text1"/>
                <w:lang w:val="en-US"/>
              </w:rPr>
              <w:br/>
              <w:t>(Before)</w:t>
            </w:r>
          </w:p>
        </w:tc>
        <w:tc>
          <w:tcPr>
            <w:tcW w:w="1842"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93 [80 – 105]</w:t>
            </w:r>
          </w:p>
        </w:tc>
        <w:tc>
          <w:tcPr>
            <w:tcW w:w="1843"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96 [86 – 104]</w:t>
            </w:r>
          </w:p>
        </w:tc>
        <w:tc>
          <w:tcPr>
            <w:tcW w:w="1219"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p: 0.664</w:t>
            </w:r>
          </w:p>
        </w:tc>
        <w:tc>
          <w:tcPr>
            <w:tcW w:w="1635" w:type="dxa"/>
            <w:vMerge w:val="restart"/>
            <w:vAlign w:val="center"/>
          </w:tcPr>
          <w:p w:rsidR="00CF7B0A" w:rsidRPr="00D06FA7" w:rsidRDefault="00CF7B0A" w:rsidP="00A313E5">
            <w:pPr>
              <w:jc w:val="center"/>
              <w:rPr>
                <w:i/>
                <w:color w:val="000000" w:themeColor="text1"/>
                <w:lang w:val="en-US"/>
              </w:rPr>
            </w:pPr>
            <w:r w:rsidRPr="00D06FA7">
              <w:rPr>
                <w:i/>
                <w:color w:val="000000" w:themeColor="text1"/>
                <w:lang w:val="en-US"/>
              </w:rPr>
              <w:t>Shapiro-Wilk failed:</w:t>
            </w:r>
            <w:r w:rsidRPr="00D06FA7">
              <w:rPr>
                <w:i/>
                <w:color w:val="000000" w:themeColor="text1"/>
                <w:lang w:val="en-US"/>
              </w:rPr>
              <w:br/>
              <w:t xml:space="preserve">ANOVA </w:t>
            </w:r>
            <w:proofErr w:type="spellStart"/>
            <w:r w:rsidRPr="00D06FA7">
              <w:rPr>
                <w:i/>
                <w:color w:val="000000" w:themeColor="text1"/>
                <w:lang w:val="en-US"/>
              </w:rPr>
              <w:t>na</w:t>
            </w:r>
            <w:proofErr w:type="spellEnd"/>
          </w:p>
        </w:tc>
      </w:tr>
      <w:tr w:rsidR="00CF7B0A" w:rsidRPr="00D06FA7" w:rsidTr="00A313E5">
        <w:tc>
          <w:tcPr>
            <w:tcW w:w="1242" w:type="dxa"/>
            <w:vMerge/>
            <w:vAlign w:val="center"/>
          </w:tcPr>
          <w:p w:rsidR="00CF7B0A" w:rsidRPr="00D06FA7" w:rsidRDefault="00CF7B0A" w:rsidP="00A313E5">
            <w:pPr>
              <w:jc w:val="center"/>
              <w:rPr>
                <w:i/>
                <w:color w:val="000000" w:themeColor="text1"/>
                <w:lang w:val="en-US"/>
              </w:rPr>
            </w:pPr>
          </w:p>
        </w:tc>
        <w:tc>
          <w:tcPr>
            <w:tcW w:w="1560"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ROSC - 5 min</w:t>
            </w:r>
          </w:p>
        </w:tc>
        <w:tc>
          <w:tcPr>
            <w:tcW w:w="1842"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115 [98 – 131]</w:t>
            </w:r>
          </w:p>
        </w:tc>
        <w:tc>
          <w:tcPr>
            <w:tcW w:w="1843"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108 [99 – 123]</w:t>
            </w:r>
          </w:p>
        </w:tc>
        <w:tc>
          <w:tcPr>
            <w:tcW w:w="1219"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p: 0.114</w:t>
            </w:r>
          </w:p>
        </w:tc>
        <w:tc>
          <w:tcPr>
            <w:tcW w:w="1635" w:type="dxa"/>
            <w:vMerge/>
          </w:tcPr>
          <w:p w:rsidR="00CF7B0A" w:rsidRPr="00D06FA7" w:rsidRDefault="00CF7B0A" w:rsidP="00A313E5">
            <w:pPr>
              <w:jc w:val="center"/>
              <w:rPr>
                <w:i/>
                <w:color w:val="000000" w:themeColor="text1"/>
                <w:lang w:val="en-US"/>
              </w:rPr>
            </w:pPr>
          </w:p>
        </w:tc>
      </w:tr>
      <w:tr w:rsidR="00CF7B0A" w:rsidRPr="00D06FA7" w:rsidTr="00A313E5">
        <w:tc>
          <w:tcPr>
            <w:tcW w:w="1242" w:type="dxa"/>
            <w:vMerge/>
            <w:vAlign w:val="center"/>
          </w:tcPr>
          <w:p w:rsidR="00CF7B0A" w:rsidRPr="00D06FA7" w:rsidRDefault="00CF7B0A" w:rsidP="00A313E5">
            <w:pPr>
              <w:jc w:val="center"/>
              <w:rPr>
                <w:i/>
                <w:color w:val="000000" w:themeColor="text1"/>
                <w:lang w:val="en-US"/>
              </w:rPr>
            </w:pPr>
          </w:p>
        </w:tc>
        <w:tc>
          <w:tcPr>
            <w:tcW w:w="1560"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5 - 20 min</w:t>
            </w:r>
          </w:p>
        </w:tc>
        <w:tc>
          <w:tcPr>
            <w:tcW w:w="1842"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67 [54 – 79]</w:t>
            </w:r>
          </w:p>
        </w:tc>
        <w:tc>
          <w:tcPr>
            <w:tcW w:w="1843"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64 [54 – 73]</w:t>
            </w:r>
          </w:p>
        </w:tc>
        <w:tc>
          <w:tcPr>
            <w:tcW w:w="1219"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p: 0.544</w:t>
            </w:r>
          </w:p>
        </w:tc>
        <w:tc>
          <w:tcPr>
            <w:tcW w:w="1635" w:type="dxa"/>
            <w:vMerge/>
          </w:tcPr>
          <w:p w:rsidR="00CF7B0A" w:rsidRPr="00D06FA7" w:rsidRDefault="00CF7B0A" w:rsidP="00A313E5">
            <w:pPr>
              <w:jc w:val="center"/>
              <w:rPr>
                <w:i/>
                <w:color w:val="000000" w:themeColor="text1"/>
                <w:lang w:val="en-US"/>
              </w:rPr>
            </w:pPr>
          </w:p>
        </w:tc>
      </w:tr>
      <w:tr w:rsidR="00CF7B0A" w:rsidRPr="00D06FA7" w:rsidTr="00A313E5">
        <w:tc>
          <w:tcPr>
            <w:tcW w:w="1242" w:type="dxa"/>
            <w:vMerge/>
            <w:vAlign w:val="center"/>
          </w:tcPr>
          <w:p w:rsidR="00CF7B0A" w:rsidRPr="00D06FA7" w:rsidRDefault="00CF7B0A" w:rsidP="00A313E5">
            <w:pPr>
              <w:jc w:val="center"/>
              <w:rPr>
                <w:i/>
                <w:color w:val="000000" w:themeColor="text1"/>
                <w:lang w:val="en-US"/>
              </w:rPr>
            </w:pPr>
          </w:p>
        </w:tc>
        <w:tc>
          <w:tcPr>
            <w:tcW w:w="1560"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 xml:space="preserve">20 – end art </w:t>
            </w:r>
            <w:proofErr w:type="spellStart"/>
            <w:r w:rsidRPr="00D06FA7">
              <w:rPr>
                <w:i/>
                <w:color w:val="000000" w:themeColor="text1"/>
                <w:lang w:val="en-US"/>
              </w:rPr>
              <w:t>cath</w:t>
            </w:r>
            <w:proofErr w:type="spellEnd"/>
            <w:r w:rsidRPr="00D06FA7">
              <w:rPr>
                <w:i/>
                <w:color w:val="000000" w:themeColor="text1"/>
                <w:lang w:val="en-US"/>
              </w:rPr>
              <w:t xml:space="preserve"> (≈60 min)</w:t>
            </w:r>
          </w:p>
        </w:tc>
        <w:tc>
          <w:tcPr>
            <w:tcW w:w="1842"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111 [97 – 118]</w:t>
            </w:r>
          </w:p>
        </w:tc>
        <w:tc>
          <w:tcPr>
            <w:tcW w:w="1843"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108 [93 – 119]</w:t>
            </w:r>
          </w:p>
        </w:tc>
        <w:tc>
          <w:tcPr>
            <w:tcW w:w="1219"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p: 0.918</w:t>
            </w:r>
          </w:p>
        </w:tc>
        <w:tc>
          <w:tcPr>
            <w:tcW w:w="1635" w:type="dxa"/>
          </w:tcPr>
          <w:p w:rsidR="00CF7B0A" w:rsidRPr="00D06FA7" w:rsidRDefault="00CF7B0A" w:rsidP="00A313E5">
            <w:pPr>
              <w:jc w:val="center"/>
              <w:rPr>
                <w:i/>
                <w:color w:val="000000" w:themeColor="text1"/>
                <w:lang w:val="en-US"/>
              </w:rPr>
            </w:pPr>
          </w:p>
        </w:tc>
      </w:tr>
      <w:tr w:rsidR="00CF7B0A" w:rsidRPr="00D06FA7" w:rsidTr="00A313E5">
        <w:tc>
          <w:tcPr>
            <w:tcW w:w="2802" w:type="dxa"/>
            <w:gridSpan w:val="2"/>
            <w:vAlign w:val="center"/>
          </w:tcPr>
          <w:p w:rsidR="00CF7B0A" w:rsidRPr="00D06FA7" w:rsidRDefault="00CF7B0A" w:rsidP="00A313E5">
            <w:pPr>
              <w:jc w:val="center"/>
              <w:rPr>
                <w:i/>
                <w:color w:val="000000" w:themeColor="text1"/>
                <w:lang w:val="en-US"/>
              </w:rPr>
            </w:pPr>
            <w:r w:rsidRPr="00D06FA7">
              <w:rPr>
                <w:i/>
                <w:color w:val="000000" w:themeColor="text1"/>
                <w:lang w:val="en-US"/>
              </w:rPr>
              <w:t>Friedman</w:t>
            </w:r>
          </w:p>
        </w:tc>
        <w:tc>
          <w:tcPr>
            <w:tcW w:w="1842"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p: &lt;0.001</w:t>
            </w:r>
          </w:p>
        </w:tc>
        <w:tc>
          <w:tcPr>
            <w:tcW w:w="1843"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p: &lt;0.001</w:t>
            </w:r>
          </w:p>
        </w:tc>
        <w:tc>
          <w:tcPr>
            <w:tcW w:w="1219" w:type="dxa"/>
            <w:vAlign w:val="center"/>
          </w:tcPr>
          <w:p w:rsidR="00CF7B0A" w:rsidRPr="00D06FA7" w:rsidRDefault="00CF7B0A" w:rsidP="00A313E5">
            <w:pPr>
              <w:jc w:val="center"/>
              <w:rPr>
                <w:i/>
                <w:color w:val="000000" w:themeColor="text1"/>
                <w:lang w:val="en-US"/>
              </w:rPr>
            </w:pPr>
          </w:p>
        </w:tc>
        <w:tc>
          <w:tcPr>
            <w:tcW w:w="1635" w:type="dxa"/>
          </w:tcPr>
          <w:p w:rsidR="00CF7B0A" w:rsidRPr="00D06FA7" w:rsidRDefault="00CF7B0A" w:rsidP="00A313E5">
            <w:pPr>
              <w:jc w:val="center"/>
              <w:rPr>
                <w:i/>
                <w:color w:val="000000" w:themeColor="text1"/>
                <w:lang w:val="en-US"/>
              </w:rPr>
            </w:pPr>
          </w:p>
        </w:tc>
      </w:tr>
      <w:tr w:rsidR="00CF7B0A" w:rsidRPr="00D06FA7" w:rsidTr="00A313E5">
        <w:tc>
          <w:tcPr>
            <w:tcW w:w="9341" w:type="dxa"/>
            <w:gridSpan w:val="6"/>
            <w:vAlign w:val="center"/>
          </w:tcPr>
          <w:p w:rsidR="00CF7B0A" w:rsidRPr="00D06FA7" w:rsidRDefault="00CF7B0A" w:rsidP="00A313E5">
            <w:pPr>
              <w:jc w:val="center"/>
              <w:rPr>
                <w:i/>
                <w:color w:val="0070C0"/>
                <w:lang w:val="en-US"/>
              </w:rPr>
            </w:pPr>
          </w:p>
        </w:tc>
      </w:tr>
      <w:tr w:rsidR="00CF7B0A" w:rsidRPr="00D06FA7" w:rsidTr="00A313E5">
        <w:tc>
          <w:tcPr>
            <w:tcW w:w="1242" w:type="dxa"/>
            <w:vMerge w:val="restart"/>
            <w:vAlign w:val="center"/>
          </w:tcPr>
          <w:p w:rsidR="00CF7B0A" w:rsidRPr="00D06FA7" w:rsidRDefault="00CF7B0A" w:rsidP="00A313E5">
            <w:pPr>
              <w:jc w:val="center"/>
              <w:rPr>
                <w:i/>
                <w:color w:val="000000" w:themeColor="text1"/>
                <w:lang w:val="en-US"/>
              </w:rPr>
            </w:pPr>
            <w:r w:rsidRPr="00D06FA7">
              <w:rPr>
                <w:i/>
                <w:color w:val="000000" w:themeColor="text1"/>
                <w:lang w:val="en-US"/>
              </w:rPr>
              <w:t>HR</w:t>
            </w:r>
            <w:r w:rsidRPr="00D06FA7">
              <w:rPr>
                <w:i/>
                <w:color w:val="000000" w:themeColor="text1"/>
                <w:lang w:val="en-US"/>
              </w:rPr>
              <w:br/>
              <w:t>[bpm]</w:t>
            </w:r>
          </w:p>
        </w:tc>
        <w:tc>
          <w:tcPr>
            <w:tcW w:w="1560"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Baseline</w:t>
            </w:r>
            <w:r w:rsidRPr="00D06FA7">
              <w:rPr>
                <w:i/>
                <w:color w:val="000000" w:themeColor="text1"/>
                <w:lang w:val="en-US"/>
              </w:rPr>
              <w:br/>
              <w:t>(Before)</w:t>
            </w:r>
          </w:p>
        </w:tc>
        <w:tc>
          <w:tcPr>
            <w:tcW w:w="1842"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390 [372 – 435]</w:t>
            </w:r>
          </w:p>
        </w:tc>
        <w:tc>
          <w:tcPr>
            <w:tcW w:w="1843"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390 [372 – 420]</w:t>
            </w:r>
          </w:p>
        </w:tc>
        <w:tc>
          <w:tcPr>
            <w:tcW w:w="1219"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p: 0.863</w:t>
            </w:r>
          </w:p>
        </w:tc>
        <w:tc>
          <w:tcPr>
            <w:tcW w:w="1635" w:type="dxa"/>
            <w:vMerge w:val="restart"/>
            <w:vAlign w:val="center"/>
          </w:tcPr>
          <w:p w:rsidR="00CF7B0A" w:rsidRPr="00D06FA7" w:rsidRDefault="00CF7B0A" w:rsidP="00A313E5">
            <w:pPr>
              <w:jc w:val="center"/>
              <w:rPr>
                <w:i/>
                <w:color w:val="0070C0"/>
                <w:lang w:val="en-US"/>
              </w:rPr>
            </w:pPr>
            <w:r w:rsidRPr="00D06FA7">
              <w:rPr>
                <w:i/>
                <w:color w:val="000000" w:themeColor="text1"/>
                <w:lang w:val="en-US"/>
              </w:rPr>
              <w:t>Shapiro-Wilk failed:</w:t>
            </w:r>
            <w:r w:rsidRPr="00D06FA7">
              <w:rPr>
                <w:i/>
                <w:color w:val="000000" w:themeColor="text1"/>
                <w:lang w:val="en-US"/>
              </w:rPr>
              <w:br/>
              <w:t xml:space="preserve">ANOVA </w:t>
            </w:r>
            <w:proofErr w:type="spellStart"/>
            <w:r w:rsidRPr="00D06FA7">
              <w:rPr>
                <w:i/>
                <w:color w:val="000000" w:themeColor="text1"/>
                <w:lang w:val="en-US"/>
              </w:rPr>
              <w:t>na</w:t>
            </w:r>
            <w:proofErr w:type="spellEnd"/>
            <w:r w:rsidRPr="00D06FA7">
              <w:rPr>
                <w:i/>
                <w:color w:val="0070C0"/>
                <w:lang w:val="en-US"/>
              </w:rPr>
              <w:t xml:space="preserve"> </w:t>
            </w:r>
          </w:p>
        </w:tc>
      </w:tr>
      <w:tr w:rsidR="00CF7B0A" w:rsidRPr="00D06FA7" w:rsidTr="00A313E5">
        <w:tc>
          <w:tcPr>
            <w:tcW w:w="1242" w:type="dxa"/>
            <w:vMerge/>
            <w:vAlign w:val="center"/>
          </w:tcPr>
          <w:p w:rsidR="00CF7B0A" w:rsidRPr="00D06FA7" w:rsidRDefault="00CF7B0A" w:rsidP="00A313E5">
            <w:pPr>
              <w:jc w:val="center"/>
              <w:rPr>
                <w:i/>
                <w:color w:val="000000" w:themeColor="text1"/>
                <w:lang w:val="en-US"/>
              </w:rPr>
            </w:pPr>
          </w:p>
        </w:tc>
        <w:tc>
          <w:tcPr>
            <w:tcW w:w="1560"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ROSC - 5 min</w:t>
            </w:r>
          </w:p>
        </w:tc>
        <w:tc>
          <w:tcPr>
            <w:tcW w:w="1842"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288 [264 – 315]</w:t>
            </w:r>
          </w:p>
        </w:tc>
        <w:tc>
          <w:tcPr>
            <w:tcW w:w="1843"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282 [261 – 290]</w:t>
            </w:r>
          </w:p>
        </w:tc>
        <w:tc>
          <w:tcPr>
            <w:tcW w:w="1219"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p: 0.149</w:t>
            </w:r>
          </w:p>
        </w:tc>
        <w:tc>
          <w:tcPr>
            <w:tcW w:w="1635" w:type="dxa"/>
            <w:vMerge/>
          </w:tcPr>
          <w:p w:rsidR="00CF7B0A" w:rsidRPr="00D06FA7" w:rsidRDefault="00CF7B0A" w:rsidP="00A313E5">
            <w:pPr>
              <w:jc w:val="center"/>
              <w:rPr>
                <w:i/>
                <w:color w:val="0070C0"/>
                <w:lang w:val="en-US"/>
              </w:rPr>
            </w:pPr>
          </w:p>
        </w:tc>
      </w:tr>
      <w:tr w:rsidR="00CF7B0A" w:rsidRPr="00D06FA7" w:rsidTr="00A313E5">
        <w:tc>
          <w:tcPr>
            <w:tcW w:w="1242" w:type="dxa"/>
            <w:vMerge/>
            <w:vAlign w:val="center"/>
          </w:tcPr>
          <w:p w:rsidR="00CF7B0A" w:rsidRPr="00D06FA7" w:rsidRDefault="00CF7B0A" w:rsidP="00A313E5">
            <w:pPr>
              <w:jc w:val="center"/>
              <w:rPr>
                <w:i/>
                <w:color w:val="000000" w:themeColor="text1"/>
                <w:lang w:val="en-US"/>
              </w:rPr>
            </w:pPr>
          </w:p>
        </w:tc>
        <w:tc>
          <w:tcPr>
            <w:tcW w:w="1560"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5 - 20 min</w:t>
            </w:r>
          </w:p>
        </w:tc>
        <w:tc>
          <w:tcPr>
            <w:tcW w:w="1842"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309 [276 – 336]</w:t>
            </w:r>
          </w:p>
        </w:tc>
        <w:tc>
          <w:tcPr>
            <w:tcW w:w="1843"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294 [264 – 336]</w:t>
            </w:r>
          </w:p>
        </w:tc>
        <w:tc>
          <w:tcPr>
            <w:tcW w:w="1219"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p: 0.388</w:t>
            </w:r>
          </w:p>
        </w:tc>
        <w:tc>
          <w:tcPr>
            <w:tcW w:w="1635" w:type="dxa"/>
            <w:vMerge/>
          </w:tcPr>
          <w:p w:rsidR="00CF7B0A" w:rsidRPr="00D06FA7" w:rsidRDefault="00CF7B0A" w:rsidP="00A313E5">
            <w:pPr>
              <w:jc w:val="center"/>
              <w:rPr>
                <w:i/>
                <w:color w:val="0070C0"/>
                <w:lang w:val="en-US"/>
              </w:rPr>
            </w:pPr>
          </w:p>
        </w:tc>
      </w:tr>
      <w:tr w:rsidR="00CF7B0A" w:rsidRPr="00D06FA7" w:rsidTr="00A313E5">
        <w:tc>
          <w:tcPr>
            <w:tcW w:w="1242" w:type="dxa"/>
            <w:vMerge/>
            <w:vAlign w:val="center"/>
          </w:tcPr>
          <w:p w:rsidR="00CF7B0A" w:rsidRPr="00D06FA7" w:rsidRDefault="00CF7B0A" w:rsidP="00A313E5">
            <w:pPr>
              <w:jc w:val="center"/>
              <w:rPr>
                <w:i/>
                <w:color w:val="000000" w:themeColor="text1"/>
                <w:lang w:val="en-US"/>
              </w:rPr>
            </w:pPr>
          </w:p>
        </w:tc>
        <w:tc>
          <w:tcPr>
            <w:tcW w:w="1560"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 xml:space="preserve">20 – end art </w:t>
            </w:r>
            <w:proofErr w:type="spellStart"/>
            <w:r w:rsidRPr="00D06FA7">
              <w:rPr>
                <w:i/>
                <w:color w:val="000000" w:themeColor="text1"/>
                <w:lang w:val="en-US"/>
              </w:rPr>
              <w:t>cath</w:t>
            </w:r>
            <w:proofErr w:type="spellEnd"/>
            <w:r w:rsidRPr="00D06FA7">
              <w:rPr>
                <w:i/>
                <w:color w:val="000000" w:themeColor="text1"/>
                <w:lang w:val="en-US"/>
              </w:rPr>
              <w:t xml:space="preserve"> (≈60 min)</w:t>
            </w:r>
          </w:p>
        </w:tc>
        <w:tc>
          <w:tcPr>
            <w:tcW w:w="1842"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480 [323 – 495]</w:t>
            </w:r>
          </w:p>
        </w:tc>
        <w:tc>
          <w:tcPr>
            <w:tcW w:w="1843"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468 [408 – 492]</w:t>
            </w:r>
          </w:p>
        </w:tc>
        <w:tc>
          <w:tcPr>
            <w:tcW w:w="1219"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p: 0.646</w:t>
            </w:r>
          </w:p>
        </w:tc>
        <w:tc>
          <w:tcPr>
            <w:tcW w:w="1635" w:type="dxa"/>
            <w:vMerge/>
          </w:tcPr>
          <w:p w:rsidR="00CF7B0A" w:rsidRPr="00D06FA7" w:rsidRDefault="00CF7B0A" w:rsidP="00A313E5">
            <w:pPr>
              <w:jc w:val="center"/>
              <w:rPr>
                <w:i/>
                <w:color w:val="0070C0"/>
                <w:lang w:val="en-US"/>
              </w:rPr>
            </w:pPr>
          </w:p>
        </w:tc>
      </w:tr>
      <w:tr w:rsidR="00CF7B0A" w:rsidRPr="00D06FA7" w:rsidTr="00A313E5">
        <w:tc>
          <w:tcPr>
            <w:tcW w:w="2802" w:type="dxa"/>
            <w:gridSpan w:val="2"/>
            <w:vAlign w:val="center"/>
          </w:tcPr>
          <w:p w:rsidR="00CF7B0A" w:rsidRPr="00D06FA7" w:rsidRDefault="00CF7B0A" w:rsidP="00A313E5">
            <w:pPr>
              <w:jc w:val="center"/>
              <w:rPr>
                <w:i/>
                <w:color w:val="000000" w:themeColor="text1"/>
                <w:lang w:val="en-US"/>
              </w:rPr>
            </w:pPr>
            <w:r w:rsidRPr="00D06FA7">
              <w:rPr>
                <w:i/>
                <w:color w:val="000000" w:themeColor="text1"/>
                <w:lang w:val="en-US"/>
              </w:rPr>
              <w:t>Friedman</w:t>
            </w:r>
          </w:p>
        </w:tc>
        <w:tc>
          <w:tcPr>
            <w:tcW w:w="1842"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p: &lt;0.001</w:t>
            </w:r>
          </w:p>
        </w:tc>
        <w:tc>
          <w:tcPr>
            <w:tcW w:w="1843" w:type="dxa"/>
            <w:vAlign w:val="center"/>
          </w:tcPr>
          <w:p w:rsidR="00CF7B0A" w:rsidRPr="00D06FA7" w:rsidRDefault="00CF7B0A" w:rsidP="00A313E5">
            <w:pPr>
              <w:jc w:val="center"/>
              <w:rPr>
                <w:i/>
                <w:color w:val="000000" w:themeColor="text1"/>
                <w:lang w:val="en-US"/>
              </w:rPr>
            </w:pPr>
            <w:r w:rsidRPr="00D06FA7">
              <w:rPr>
                <w:i/>
                <w:color w:val="000000" w:themeColor="text1"/>
                <w:lang w:val="en-US"/>
              </w:rPr>
              <w:t>p: &lt;0.001</w:t>
            </w:r>
          </w:p>
        </w:tc>
        <w:tc>
          <w:tcPr>
            <w:tcW w:w="1219" w:type="dxa"/>
            <w:vAlign w:val="center"/>
          </w:tcPr>
          <w:p w:rsidR="00CF7B0A" w:rsidRPr="00D06FA7" w:rsidRDefault="00CF7B0A" w:rsidP="00A313E5">
            <w:pPr>
              <w:jc w:val="center"/>
              <w:rPr>
                <w:i/>
                <w:color w:val="000000" w:themeColor="text1"/>
                <w:lang w:val="en-US"/>
              </w:rPr>
            </w:pPr>
          </w:p>
        </w:tc>
        <w:tc>
          <w:tcPr>
            <w:tcW w:w="1635" w:type="dxa"/>
            <w:vAlign w:val="center"/>
          </w:tcPr>
          <w:p w:rsidR="00CF7B0A" w:rsidRPr="00D06FA7" w:rsidRDefault="00CF7B0A" w:rsidP="00A313E5">
            <w:pPr>
              <w:jc w:val="center"/>
              <w:rPr>
                <w:i/>
                <w:color w:val="0070C0"/>
                <w:lang w:val="en-US"/>
              </w:rPr>
            </w:pPr>
          </w:p>
        </w:tc>
      </w:tr>
    </w:tbl>
    <w:p w:rsidR="00CF7B0A" w:rsidRPr="00D06FA7" w:rsidRDefault="00CF7B0A" w:rsidP="00CF7B0A">
      <w:pPr>
        <w:rPr>
          <w:rFonts w:ascii="Calibri" w:eastAsia="Calibri" w:hAnsi="Calibri" w:cs="Times New Roman"/>
          <w:color w:val="000000" w:themeColor="text1"/>
          <w:lang w:val="en-US" w:eastAsia="en-US"/>
        </w:rPr>
      </w:pPr>
      <w:r w:rsidRPr="00D06FA7">
        <w:rPr>
          <w:rFonts w:ascii="Calibri" w:eastAsia="Calibri" w:hAnsi="Calibri" w:cs="Times New Roman"/>
          <w:color w:val="000000" w:themeColor="text1"/>
          <w:lang w:val="en-US" w:eastAsia="en-US"/>
        </w:rPr>
        <w:t>No differences between groups are found in blood pressure or heart rate. Note the reduced heart rate in the first minutes after successful resuscitation are probably caused by the esmolol.</w:t>
      </w:r>
    </w:p>
    <w:p w:rsidR="00CF7B0A" w:rsidRPr="00D06FA7" w:rsidRDefault="00CF7B0A" w:rsidP="00CF7B0A">
      <w:pPr>
        <w:rPr>
          <w:rFonts w:ascii="Calibri" w:eastAsia="Calibri" w:hAnsi="Calibri" w:cs="Times New Roman"/>
          <w:color w:val="000000" w:themeColor="text1"/>
          <w:lang w:val="en-US" w:eastAsia="en-US"/>
        </w:rPr>
      </w:pPr>
    </w:p>
    <w:p w:rsidR="00CF7B0A" w:rsidRPr="00D06FA7" w:rsidRDefault="00CF7B0A" w:rsidP="00CF7B0A">
      <w:pPr>
        <w:rPr>
          <w:rFonts w:ascii="Calibri" w:eastAsia="Calibri" w:hAnsi="Calibri" w:cs="Times New Roman"/>
          <w:color w:val="000000" w:themeColor="text1"/>
          <w:lang w:val="en-US" w:eastAsia="en-US"/>
        </w:rPr>
      </w:pPr>
      <w:r w:rsidRPr="00D06FA7">
        <w:rPr>
          <w:rFonts w:ascii="Calibri" w:eastAsia="Calibri" w:hAnsi="Calibri" w:cs="Times New Roman"/>
          <w:color w:val="000000" w:themeColor="text1"/>
          <w:lang w:val="en-US" w:eastAsia="en-US"/>
        </w:rPr>
        <w:br w:type="page"/>
      </w:r>
    </w:p>
    <w:p w:rsidR="00CF7B0A" w:rsidRPr="00D06FA7" w:rsidRDefault="00CF7B0A" w:rsidP="00CF7B0A">
      <w:pPr>
        <w:tabs>
          <w:tab w:val="right" w:pos="540"/>
          <w:tab w:val="left" w:pos="720"/>
        </w:tabs>
        <w:spacing w:after="0" w:line="240" w:lineRule="auto"/>
        <w:ind w:left="720" w:hanging="720"/>
        <w:rPr>
          <w:rFonts w:ascii="Calibri" w:eastAsia="Calibri" w:hAnsi="Calibri" w:cs="Times New Roman"/>
          <w:color w:val="000000" w:themeColor="text1"/>
          <w:lang w:val="en-US" w:eastAsia="en-US"/>
        </w:rPr>
      </w:pPr>
      <w:r w:rsidRPr="00D06FA7">
        <w:rPr>
          <w:b/>
          <w:color w:val="000000" w:themeColor="text1"/>
          <w:lang w:val="en-GB"/>
        </w:rPr>
        <w:lastRenderedPageBreak/>
        <w:t xml:space="preserve">Table suppl. 2b </w:t>
      </w:r>
      <w:proofErr w:type="spellStart"/>
      <w:r w:rsidRPr="00D06FA7">
        <w:rPr>
          <w:b/>
          <w:color w:val="000000" w:themeColor="text1"/>
          <w:lang w:val="en-GB"/>
        </w:rPr>
        <w:t>Hemodynamics</w:t>
      </w:r>
      <w:proofErr w:type="spellEnd"/>
      <w:r w:rsidRPr="00D06FA7">
        <w:rPr>
          <w:b/>
          <w:color w:val="000000" w:themeColor="text1"/>
          <w:lang w:val="en-GB"/>
        </w:rPr>
        <w:t xml:space="preserve"> and perioperative temperature series 2. (10 min cardiac arrest).</w:t>
      </w:r>
    </w:p>
    <w:tbl>
      <w:tblPr>
        <w:tblStyle w:val="Tabellenraster"/>
        <w:tblW w:w="9322" w:type="dxa"/>
        <w:tblLayout w:type="fixed"/>
        <w:tblLook w:val="04A0" w:firstRow="1" w:lastRow="0" w:firstColumn="1" w:lastColumn="0" w:noHBand="0" w:noVBand="1"/>
      </w:tblPr>
      <w:tblGrid>
        <w:gridCol w:w="1242"/>
        <w:gridCol w:w="1560"/>
        <w:gridCol w:w="2409"/>
        <w:gridCol w:w="2410"/>
        <w:gridCol w:w="1701"/>
      </w:tblGrid>
      <w:tr w:rsidR="00CF7B0A" w:rsidRPr="00D06FA7" w:rsidTr="00A313E5">
        <w:tc>
          <w:tcPr>
            <w:tcW w:w="1242" w:type="dxa"/>
            <w:vAlign w:val="center"/>
          </w:tcPr>
          <w:p w:rsidR="00CF7B0A" w:rsidRPr="00D06FA7" w:rsidRDefault="00CF7B0A" w:rsidP="00A313E5">
            <w:pPr>
              <w:jc w:val="center"/>
              <w:rPr>
                <w:color w:val="000000" w:themeColor="text1"/>
                <w:lang w:val="en-US"/>
              </w:rPr>
            </w:pPr>
            <w:r w:rsidRPr="00D06FA7">
              <w:rPr>
                <w:rFonts w:ascii="Calibri" w:eastAsia="Calibri" w:hAnsi="Calibri" w:cs="Times New Roman"/>
                <w:color w:val="000000" w:themeColor="text1"/>
                <w:lang w:val="en-US" w:eastAsia="en-US"/>
              </w:rPr>
              <w:br w:type="page"/>
              <w:t>variable</w:t>
            </w: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time</w:t>
            </w:r>
          </w:p>
        </w:tc>
        <w:tc>
          <w:tcPr>
            <w:tcW w:w="2409" w:type="dxa"/>
            <w:vAlign w:val="center"/>
          </w:tcPr>
          <w:p w:rsidR="00CF7B0A" w:rsidRPr="00D06FA7" w:rsidRDefault="00CF7B0A" w:rsidP="00A313E5">
            <w:pPr>
              <w:jc w:val="center"/>
              <w:rPr>
                <w:color w:val="000000" w:themeColor="text1"/>
                <w:lang w:val="en-US"/>
              </w:rPr>
            </w:pPr>
            <w:proofErr w:type="spellStart"/>
            <w:r w:rsidRPr="00D06FA7">
              <w:rPr>
                <w:color w:val="000000" w:themeColor="text1"/>
                <w:lang w:val="en-US"/>
              </w:rPr>
              <w:t>pifithrin</w:t>
            </w:r>
            <w:proofErr w:type="spellEnd"/>
          </w:p>
        </w:tc>
        <w:tc>
          <w:tcPr>
            <w:tcW w:w="2410" w:type="dxa"/>
            <w:vAlign w:val="center"/>
          </w:tcPr>
          <w:p w:rsidR="00CF7B0A" w:rsidRPr="00D06FA7" w:rsidRDefault="00CF7B0A" w:rsidP="00A313E5">
            <w:pPr>
              <w:jc w:val="center"/>
              <w:rPr>
                <w:color w:val="000000" w:themeColor="text1"/>
                <w:lang w:val="en-US"/>
              </w:rPr>
            </w:pPr>
            <w:r w:rsidRPr="00D06FA7">
              <w:rPr>
                <w:color w:val="000000" w:themeColor="text1"/>
                <w:lang w:val="en-US"/>
              </w:rPr>
              <w:t>control</w:t>
            </w:r>
          </w:p>
        </w:tc>
        <w:tc>
          <w:tcPr>
            <w:tcW w:w="1701" w:type="dxa"/>
          </w:tcPr>
          <w:p w:rsidR="00CF7B0A" w:rsidRPr="00D06FA7" w:rsidRDefault="00CF7B0A" w:rsidP="00A313E5">
            <w:pPr>
              <w:jc w:val="center"/>
              <w:rPr>
                <w:color w:val="000000" w:themeColor="text1"/>
                <w:lang w:val="en-US"/>
              </w:rPr>
            </w:pPr>
            <w:r w:rsidRPr="00D06FA7">
              <w:rPr>
                <w:color w:val="000000" w:themeColor="text1"/>
                <w:lang w:val="en-US"/>
              </w:rPr>
              <w:t>ANOVA</w:t>
            </w:r>
          </w:p>
        </w:tc>
      </w:tr>
      <w:tr w:rsidR="00CF7B0A" w:rsidRPr="00D06FA7" w:rsidTr="00A313E5">
        <w:tc>
          <w:tcPr>
            <w:tcW w:w="1242" w:type="dxa"/>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MAP</w:t>
            </w:r>
            <w:r w:rsidRPr="00D06FA7">
              <w:rPr>
                <w:color w:val="000000" w:themeColor="text1"/>
                <w:lang w:val="en-US"/>
              </w:rPr>
              <w:br/>
              <w:t>[mmHg]</w:t>
            </w: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Baseline</w:t>
            </w:r>
            <w:r w:rsidRPr="00D06FA7">
              <w:rPr>
                <w:color w:val="000000" w:themeColor="text1"/>
                <w:lang w:val="en-US"/>
              </w:rPr>
              <w:br/>
              <w:t>(Before)</w:t>
            </w:r>
          </w:p>
        </w:tc>
        <w:tc>
          <w:tcPr>
            <w:tcW w:w="2409" w:type="dxa"/>
            <w:vAlign w:val="center"/>
          </w:tcPr>
          <w:p w:rsidR="00CF7B0A" w:rsidRPr="00D06FA7" w:rsidRDefault="00CF7B0A" w:rsidP="00A313E5">
            <w:pPr>
              <w:jc w:val="center"/>
              <w:rPr>
                <w:color w:val="000000" w:themeColor="text1"/>
                <w:lang w:val="en-US"/>
              </w:rPr>
            </w:pPr>
            <w:r w:rsidRPr="00D06FA7">
              <w:rPr>
                <w:color w:val="000000" w:themeColor="text1"/>
                <w:lang w:val="en-US"/>
              </w:rPr>
              <w:t>87 ± 11</w:t>
            </w:r>
          </w:p>
        </w:tc>
        <w:tc>
          <w:tcPr>
            <w:tcW w:w="2410" w:type="dxa"/>
            <w:vAlign w:val="center"/>
          </w:tcPr>
          <w:p w:rsidR="00CF7B0A" w:rsidRPr="00D06FA7" w:rsidRDefault="00CF7B0A" w:rsidP="00A313E5">
            <w:pPr>
              <w:jc w:val="center"/>
              <w:rPr>
                <w:color w:val="000000" w:themeColor="text1"/>
                <w:lang w:val="en-US"/>
              </w:rPr>
            </w:pPr>
            <w:r w:rsidRPr="00D06FA7">
              <w:rPr>
                <w:color w:val="000000" w:themeColor="text1"/>
                <w:lang w:val="en-US"/>
              </w:rPr>
              <w:t>86 ± 15</w:t>
            </w:r>
          </w:p>
        </w:tc>
        <w:tc>
          <w:tcPr>
            <w:tcW w:w="1701" w:type="dxa"/>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p group: 0.871</w:t>
            </w:r>
            <w:r w:rsidRPr="00D06FA7">
              <w:rPr>
                <w:color w:val="000000" w:themeColor="text1"/>
                <w:lang w:val="en-US"/>
              </w:rPr>
              <w:br/>
              <w:t>p time: &lt; 0.001</w:t>
            </w:r>
          </w:p>
          <w:p w:rsidR="00CF7B0A" w:rsidRPr="00D06FA7" w:rsidRDefault="00CF7B0A" w:rsidP="00A313E5">
            <w:pPr>
              <w:jc w:val="center"/>
              <w:rPr>
                <w:color w:val="000000" w:themeColor="text1"/>
                <w:lang w:val="en-US"/>
              </w:rPr>
            </w:pPr>
            <w:r w:rsidRPr="00D06FA7">
              <w:rPr>
                <w:color w:val="000000" w:themeColor="text1"/>
                <w:lang w:val="en-US"/>
              </w:rPr>
              <w:t>p group x time:</w:t>
            </w:r>
            <w:r w:rsidRPr="00D06FA7">
              <w:rPr>
                <w:color w:val="000000" w:themeColor="text1"/>
                <w:lang w:val="en-US"/>
              </w:rPr>
              <w:br/>
              <w:t>0.930</w:t>
            </w: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ROSC - 5 min</w:t>
            </w:r>
          </w:p>
        </w:tc>
        <w:tc>
          <w:tcPr>
            <w:tcW w:w="2409" w:type="dxa"/>
            <w:vAlign w:val="center"/>
          </w:tcPr>
          <w:p w:rsidR="00CF7B0A" w:rsidRPr="00D06FA7" w:rsidRDefault="00CF7B0A" w:rsidP="00A313E5">
            <w:pPr>
              <w:jc w:val="center"/>
              <w:rPr>
                <w:color w:val="000000" w:themeColor="text1"/>
                <w:lang w:val="en-US"/>
              </w:rPr>
            </w:pPr>
            <w:r w:rsidRPr="00D06FA7">
              <w:rPr>
                <w:color w:val="000000" w:themeColor="text1"/>
                <w:lang w:val="en-US"/>
              </w:rPr>
              <w:t>74 ± 13</w:t>
            </w:r>
          </w:p>
        </w:tc>
        <w:tc>
          <w:tcPr>
            <w:tcW w:w="2410" w:type="dxa"/>
            <w:vAlign w:val="center"/>
          </w:tcPr>
          <w:p w:rsidR="00CF7B0A" w:rsidRPr="00D06FA7" w:rsidRDefault="00CF7B0A" w:rsidP="00A313E5">
            <w:pPr>
              <w:jc w:val="center"/>
              <w:rPr>
                <w:color w:val="000000" w:themeColor="text1"/>
                <w:lang w:val="en-US"/>
              </w:rPr>
            </w:pPr>
            <w:r w:rsidRPr="00D06FA7">
              <w:rPr>
                <w:color w:val="000000" w:themeColor="text1"/>
                <w:lang w:val="en-US"/>
              </w:rPr>
              <w:t>75 ± 10</w:t>
            </w:r>
          </w:p>
        </w:tc>
        <w:tc>
          <w:tcPr>
            <w:tcW w:w="1701" w:type="dxa"/>
            <w:vMerge/>
          </w:tcPr>
          <w:p w:rsidR="00CF7B0A" w:rsidRPr="00D06FA7" w:rsidRDefault="00CF7B0A" w:rsidP="00A313E5">
            <w:pPr>
              <w:jc w:val="center"/>
              <w:rPr>
                <w:color w:val="000000" w:themeColor="text1"/>
                <w:lang w:val="en-US"/>
              </w:rPr>
            </w:pP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5 - 20 min</w:t>
            </w:r>
          </w:p>
        </w:tc>
        <w:tc>
          <w:tcPr>
            <w:tcW w:w="2409" w:type="dxa"/>
            <w:vAlign w:val="center"/>
          </w:tcPr>
          <w:p w:rsidR="00CF7B0A" w:rsidRPr="00D06FA7" w:rsidRDefault="00CF7B0A" w:rsidP="00A313E5">
            <w:pPr>
              <w:jc w:val="center"/>
              <w:rPr>
                <w:color w:val="000000" w:themeColor="text1"/>
                <w:lang w:val="en-US"/>
              </w:rPr>
            </w:pPr>
            <w:r w:rsidRPr="00D06FA7">
              <w:rPr>
                <w:color w:val="000000" w:themeColor="text1"/>
                <w:lang w:val="en-US"/>
              </w:rPr>
              <w:t>98 ± 14</w:t>
            </w:r>
          </w:p>
        </w:tc>
        <w:tc>
          <w:tcPr>
            <w:tcW w:w="2410" w:type="dxa"/>
            <w:vAlign w:val="center"/>
          </w:tcPr>
          <w:p w:rsidR="00CF7B0A" w:rsidRPr="00D06FA7" w:rsidRDefault="00CF7B0A" w:rsidP="00A313E5">
            <w:pPr>
              <w:jc w:val="center"/>
              <w:rPr>
                <w:color w:val="000000" w:themeColor="text1"/>
                <w:lang w:val="en-US"/>
              </w:rPr>
            </w:pPr>
            <w:r w:rsidRPr="00D06FA7">
              <w:rPr>
                <w:color w:val="000000" w:themeColor="text1"/>
                <w:lang w:val="en-US"/>
              </w:rPr>
              <w:t>99 ± 11</w:t>
            </w:r>
          </w:p>
        </w:tc>
        <w:tc>
          <w:tcPr>
            <w:tcW w:w="1701" w:type="dxa"/>
            <w:vMerge/>
          </w:tcPr>
          <w:p w:rsidR="00CF7B0A" w:rsidRPr="00D06FA7" w:rsidRDefault="00CF7B0A" w:rsidP="00A313E5">
            <w:pPr>
              <w:jc w:val="center"/>
              <w:rPr>
                <w:color w:val="000000" w:themeColor="text1"/>
                <w:lang w:val="en-US"/>
              </w:rPr>
            </w:pP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 xml:space="preserve">20 – end art </w:t>
            </w:r>
            <w:proofErr w:type="spellStart"/>
            <w:r w:rsidRPr="00D06FA7">
              <w:rPr>
                <w:color w:val="000000" w:themeColor="text1"/>
                <w:lang w:val="en-US"/>
              </w:rPr>
              <w:t>cath</w:t>
            </w:r>
            <w:proofErr w:type="spellEnd"/>
            <w:r w:rsidRPr="00D06FA7">
              <w:rPr>
                <w:color w:val="000000" w:themeColor="text1"/>
                <w:lang w:val="en-US"/>
              </w:rPr>
              <w:t xml:space="preserve"> (≈30 min)</w:t>
            </w:r>
          </w:p>
        </w:tc>
        <w:tc>
          <w:tcPr>
            <w:tcW w:w="2409" w:type="dxa"/>
            <w:vAlign w:val="center"/>
          </w:tcPr>
          <w:p w:rsidR="00CF7B0A" w:rsidRPr="00D06FA7" w:rsidRDefault="00CF7B0A" w:rsidP="00A313E5">
            <w:pPr>
              <w:jc w:val="center"/>
              <w:rPr>
                <w:color w:val="000000" w:themeColor="text1"/>
                <w:lang w:val="en-US"/>
              </w:rPr>
            </w:pPr>
            <w:r w:rsidRPr="00D06FA7">
              <w:rPr>
                <w:color w:val="000000" w:themeColor="text1"/>
                <w:lang w:val="en-US"/>
              </w:rPr>
              <w:t>71 ± 16</w:t>
            </w:r>
          </w:p>
        </w:tc>
        <w:tc>
          <w:tcPr>
            <w:tcW w:w="2410" w:type="dxa"/>
            <w:vAlign w:val="center"/>
          </w:tcPr>
          <w:p w:rsidR="00CF7B0A" w:rsidRPr="00D06FA7" w:rsidRDefault="00CF7B0A" w:rsidP="00A313E5">
            <w:pPr>
              <w:jc w:val="center"/>
              <w:rPr>
                <w:color w:val="000000" w:themeColor="text1"/>
                <w:lang w:val="en-US"/>
              </w:rPr>
            </w:pPr>
            <w:r w:rsidRPr="00D06FA7">
              <w:rPr>
                <w:color w:val="000000" w:themeColor="text1"/>
                <w:lang w:val="en-US"/>
              </w:rPr>
              <w:t>69 ± 9</w:t>
            </w:r>
          </w:p>
        </w:tc>
        <w:tc>
          <w:tcPr>
            <w:tcW w:w="1701" w:type="dxa"/>
          </w:tcPr>
          <w:p w:rsidR="00CF7B0A" w:rsidRPr="00D06FA7" w:rsidRDefault="00CF7B0A" w:rsidP="00A313E5">
            <w:pPr>
              <w:jc w:val="center"/>
              <w:rPr>
                <w:color w:val="000000" w:themeColor="text1"/>
                <w:lang w:val="en-US"/>
              </w:rPr>
            </w:pPr>
          </w:p>
        </w:tc>
      </w:tr>
      <w:tr w:rsidR="00CF7B0A" w:rsidRPr="00D06FA7" w:rsidTr="00A313E5">
        <w:tc>
          <w:tcPr>
            <w:tcW w:w="2802" w:type="dxa"/>
            <w:gridSpan w:val="2"/>
            <w:vAlign w:val="center"/>
          </w:tcPr>
          <w:p w:rsidR="00CF7B0A" w:rsidRPr="00D06FA7" w:rsidRDefault="00CF7B0A" w:rsidP="00A313E5">
            <w:pPr>
              <w:jc w:val="center"/>
              <w:rPr>
                <w:color w:val="000000" w:themeColor="text1"/>
                <w:lang w:val="en-US"/>
              </w:rPr>
            </w:pPr>
            <w:r w:rsidRPr="00D06FA7">
              <w:rPr>
                <w:color w:val="000000" w:themeColor="text1"/>
                <w:lang w:val="en-US"/>
              </w:rPr>
              <w:t>post-hoc</w:t>
            </w:r>
          </w:p>
        </w:tc>
        <w:tc>
          <w:tcPr>
            <w:tcW w:w="2409" w:type="dxa"/>
            <w:vAlign w:val="center"/>
          </w:tcPr>
          <w:p w:rsidR="00CF7B0A" w:rsidRPr="00D06FA7" w:rsidRDefault="00CF7B0A" w:rsidP="00A313E5">
            <w:pPr>
              <w:jc w:val="center"/>
              <w:rPr>
                <w:color w:val="000000" w:themeColor="text1"/>
                <w:lang w:val="en-US"/>
              </w:rPr>
            </w:pPr>
            <w:r w:rsidRPr="00D06FA7">
              <w:rPr>
                <w:color w:val="000000" w:themeColor="text1"/>
                <w:lang w:val="en-US"/>
              </w:rPr>
              <w:t>BL vs 5 p: 0.002</w:t>
            </w:r>
            <w:r w:rsidRPr="00D06FA7">
              <w:rPr>
                <w:color w:val="000000" w:themeColor="text1"/>
                <w:lang w:val="en-US"/>
              </w:rPr>
              <w:br/>
              <w:t>BL vs 20 p: 0.061</w:t>
            </w:r>
            <w:r w:rsidRPr="00D06FA7">
              <w:rPr>
                <w:color w:val="000000" w:themeColor="text1"/>
                <w:lang w:val="en-US"/>
              </w:rPr>
              <w:br/>
              <w:t xml:space="preserve">BL vs end </w:t>
            </w:r>
            <w:proofErr w:type="spellStart"/>
            <w:r w:rsidRPr="00D06FA7">
              <w:rPr>
                <w:color w:val="000000" w:themeColor="text1"/>
                <w:lang w:val="en-US"/>
              </w:rPr>
              <w:t>p</w:t>
            </w:r>
            <w:proofErr w:type="spellEnd"/>
            <w:r w:rsidRPr="00D06FA7">
              <w:rPr>
                <w:color w:val="000000" w:themeColor="text1"/>
                <w:lang w:val="en-US"/>
              </w:rPr>
              <w:t>: 0.008</w:t>
            </w:r>
          </w:p>
        </w:tc>
        <w:tc>
          <w:tcPr>
            <w:tcW w:w="2410" w:type="dxa"/>
            <w:vAlign w:val="center"/>
          </w:tcPr>
          <w:p w:rsidR="00CF7B0A" w:rsidRPr="00D06FA7" w:rsidRDefault="00CF7B0A" w:rsidP="00A313E5">
            <w:pPr>
              <w:jc w:val="center"/>
              <w:rPr>
                <w:color w:val="000000" w:themeColor="text1"/>
                <w:lang w:val="en-US"/>
              </w:rPr>
            </w:pPr>
            <w:r w:rsidRPr="00D06FA7">
              <w:rPr>
                <w:color w:val="000000" w:themeColor="text1"/>
                <w:lang w:val="en-US"/>
              </w:rPr>
              <w:t>BL vs 5 p: 0.006</w:t>
            </w:r>
            <w:r w:rsidRPr="00D06FA7">
              <w:rPr>
                <w:color w:val="000000" w:themeColor="text1"/>
                <w:lang w:val="en-US"/>
              </w:rPr>
              <w:br/>
              <w:t>BL vs 20 p: 0.028</w:t>
            </w:r>
            <w:r w:rsidRPr="00D06FA7">
              <w:rPr>
                <w:color w:val="000000" w:themeColor="text1"/>
                <w:lang w:val="en-US"/>
              </w:rPr>
              <w:br/>
              <w:t xml:space="preserve">BL vs end </w:t>
            </w:r>
            <w:proofErr w:type="spellStart"/>
            <w:r w:rsidRPr="00D06FA7">
              <w:rPr>
                <w:color w:val="000000" w:themeColor="text1"/>
                <w:lang w:val="en-US"/>
              </w:rPr>
              <w:t>p</w:t>
            </w:r>
            <w:proofErr w:type="spellEnd"/>
            <w:r w:rsidRPr="00D06FA7">
              <w:rPr>
                <w:color w:val="000000" w:themeColor="text1"/>
                <w:lang w:val="en-US"/>
              </w:rPr>
              <w:t>: 0.006</w:t>
            </w:r>
          </w:p>
        </w:tc>
        <w:tc>
          <w:tcPr>
            <w:tcW w:w="1701" w:type="dxa"/>
          </w:tcPr>
          <w:p w:rsidR="00CF7B0A" w:rsidRPr="00D06FA7" w:rsidRDefault="00CF7B0A" w:rsidP="00A313E5">
            <w:pPr>
              <w:jc w:val="center"/>
              <w:rPr>
                <w:color w:val="000000" w:themeColor="text1"/>
                <w:lang w:val="en-US"/>
              </w:rPr>
            </w:pPr>
          </w:p>
        </w:tc>
      </w:tr>
      <w:tr w:rsidR="00CF7B0A" w:rsidRPr="00D06FA7" w:rsidTr="00A313E5">
        <w:tc>
          <w:tcPr>
            <w:tcW w:w="9322" w:type="dxa"/>
            <w:gridSpan w:val="5"/>
            <w:vAlign w:val="center"/>
          </w:tcPr>
          <w:p w:rsidR="00CF7B0A" w:rsidRPr="00D06FA7" w:rsidRDefault="00CF7B0A" w:rsidP="00A313E5">
            <w:pPr>
              <w:jc w:val="center"/>
              <w:rPr>
                <w:i/>
                <w:color w:val="000000" w:themeColor="text1"/>
                <w:lang w:val="en-US"/>
              </w:rPr>
            </w:pPr>
          </w:p>
        </w:tc>
      </w:tr>
      <w:tr w:rsidR="00CF7B0A" w:rsidRPr="00D06FA7" w:rsidTr="00A313E5">
        <w:tc>
          <w:tcPr>
            <w:tcW w:w="1242" w:type="dxa"/>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HR</w:t>
            </w:r>
            <w:r w:rsidRPr="00D06FA7">
              <w:rPr>
                <w:color w:val="000000" w:themeColor="text1"/>
                <w:lang w:val="en-US"/>
              </w:rPr>
              <w:br/>
              <w:t>[bpm]</w:t>
            </w: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rPr>
              <w:t>Baseline</w:t>
            </w:r>
            <w:r w:rsidRPr="00D06FA7">
              <w:rPr>
                <w:color w:val="000000" w:themeColor="text1"/>
              </w:rPr>
              <w:br/>
              <w:t>(</w:t>
            </w:r>
            <w:proofErr w:type="spellStart"/>
            <w:r w:rsidRPr="00D06FA7">
              <w:rPr>
                <w:color w:val="000000" w:themeColor="text1"/>
              </w:rPr>
              <w:t>Before</w:t>
            </w:r>
            <w:proofErr w:type="spellEnd"/>
            <w:r w:rsidRPr="00D06FA7">
              <w:rPr>
                <w:color w:val="000000" w:themeColor="text1"/>
              </w:rPr>
              <w:t>)</w:t>
            </w:r>
          </w:p>
        </w:tc>
        <w:tc>
          <w:tcPr>
            <w:tcW w:w="2409" w:type="dxa"/>
            <w:vAlign w:val="center"/>
          </w:tcPr>
          <w:p w:rsidR="00CF7B0A" w:rsidRPr="00D06FA7" w:rsidRDefault="00CF7B0A" w:rsidP="00A313E5">
            <w:pPr>
              <w:jc w:val="center"/>
              <w:rPr>
                <w:color w:val="000000" w:themeColor="text1"/>
                <w:lang w:val="en-US"/>
              </w:rPr>
            </w:pPr>
            <w:r w:rsidRPr="00D06FA7">
              <w:rPr>
                <w:color w:val="000000" w:themeColor="text1"/>
                <w:lang w:val="en-US"/>
              </w:rPr>
              <w:t>322 ± 36</w:t>
            </w:r>
          </w:p>
        </w:tc>
        <w:tc>
          <w:tcPr>
            <w:tcW w:w="2410" w:type="dxa"/>
            <w:vAlign w:val="center"/>
          </w:tcPr>
          <w:p w:rsidR="00CF7B0A" w:rsidRPr="00D06FA7" w:rsidRDefault="00CF7B0A" w:rsidP="00A313E5">
            <w:pPr>
              <w:jc w:val="center"/>
              <w:rPr>
                <w:color w:val="000000" w:themeColor="text1"/>
                <w:lang w:val="en-US"/>
              </w:rPr>
            </w:pPr>
            <w:r w:rsidRPr="00D06FA7">
              <w:rPr>
                <w:color w:val="000000" w:themeColor="text1"/>
                <w:lang w:val="en-US"/>
              </w:rPr>
              <w:t>322 ± 37</w:t>
            </w:r>
          </w:p>
        </w:tc>
        <w:tc>
          <w:tcPr>
            <w:tcW w:w="1701" w:type="dxa"/>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p group: 0.881</w:t>
            </w:r>
            <w:r w:rsidRPr="00D06FA7">
              <w:rPr>
                <w:color w:val="000000" w:themeColor="text1"/>
                <w:lang w:val="en-US"/>
              </w:rPr>
              <w:br/>
              <w:t>p time: &lt; 0.001</w:t>
            </w:r>
          </w:p>
          <w:p w:rsidR="00CF7B0A" w:rsidRPr="00D06FA7" w:rsidRDefault="00CF7B0A" w:rsidP="00A313E5">
            <w:pPr>
              <w:jc w:val="center"/>
              <w:rPr>
                <w:i/>
                <w:color w:val="000000" w:themeColor="text1"/>
                <w:lang w:val="en-US"/>
              </w:rPr>
            </w:pPr>
            <w:r w:rsidRPr="00D06FA7">
              <w:rPr>
                <w:color w:val="000000" w:themeColor="text1"/>
                <w:lang w:val="en-US"/>
              </w:rPr>
              <w:t>p group x time:</w:t>
            </w:r>
            <w:r w:rsidRPr="00D06FA7">
              <w:rPr>
                <w:color w:val="000000" w:themeColor="text1"/>
                <w:lang w:val="en-US"/>
              </w:rPr>
              <w:br/>
              <w:t>0.923</w:t>
            </w:r>
          </w:p>
          <w:p w:rsidR="00CF7B0A" w:rsidRPr="00D06FA7" w:rsidRDefault="00CF7B0A" w:rsidP="00A313E5">
            <w:pPr>
              <w:jc w:val="center"/>
              <w:rPr>
                <w:i/>
                <w:color w:val="000000" w:themeColor="text1"/>
                <w:lang w:val="en-US"/>
              </w:rPr>
            </w:pP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ROSC - 5 min</w:t>
            </w:r>
          </w:p>
        </w:tc>
        <w:tc>
          <w:tcPr>
            <w:tcW w:w="2409" w:type="dxa"/>
            <w:vAlign w:val="center"/>
          </w:tcPr>
          <w:p w:rsidR="00CF7B0A" w:rsidRPr="00D06FA7" w:rsidRDefault="00CF7B0A" w:rsidP="00A313E5">
            <w:pPr>
              <w:jc w:val="center"/>
              <w:rPr>
                <w:color w:val="000000" w:themeColor="text1"/>
                <w:lang w:val="en-US"/>
              </w:rPr>
            </w:pPr>
            <w:r w:rsidRPr="00D06FA7">
              <w:rPr>
                <w:color w:val="000000" w:themeColor="text1"/>
                <w:lang w:val="en-US"/>
              </w:rPr>
              <w:t>259 ± 20</w:t>
            </w:r>
          </w:p>
        </w:tc>
        <w:tc>
          <w:tcPr>
            <w:tcW w:w="2410" w:type="dxa"/>
            <w:vAlign w:val="center"/>
          </w:tcPr>
          <w:p w:rsidR="00CF7B0A" w:rsidRPr="00D06FA7" w:rsidRDefault="00CF7B0A" w:rsidP="00A313E5">
            <w:pPr>
              <w:jc w:val="center"/>
              <w:rPr>
                <w:color w:val="000000" w:themeColor="text1"/>
                <w:lang w:val="en-US"/>
              </w:rPr>
            </w:pPr>
            <w:r w:rsidRPr="00D06FA7">
              <w:rPr>
                <w:color w:val="000000" w:themeColor="text1"/>
                <w:lang w:val="en-US"/>
              </w:rPr>
              <w:t>266 ± 33</w:t>
            </w:r>
          </w:p>
        </w:tc>
        <w:tc>
          <w:tcPr>
            <w:tcW w:w="1701" w:type="dxa"/>
            <w:vMerge/>
          </w:tcPr>
          <w:p w:rsidR="00CF7B0A" w:rsidRPr="00D06FA7" w:rsidRDefault="00CF7B0A" w:rsidP="00A313E5">
            <w:pPr>
              <w:jc w:val="center"/>
              <w:rPr>
                <w:i/>
                <w:color w:val="000000" w:themeColor="text1"/>
                <w:lang w:val="en-US"/>
              </w:rPr>
            </w:pP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5 - 20 min</w:t>
            </w:r>
          </w:p>
        </w:tc>
        <w:tc>
          <w:tcPr>
            <w:tcW w:w="2409" w:type="dxa"/>
            <w:vAlign w:val="center"/>
          </w:tcPr>
          <w:p w:rsidR="00CF7B0A" w:rsidRPr="00D06FA7" w:rsidRDefault="00CF7B0A" w:rsidP="00A313E5">
            <w:pPr>
              <w:jc w:val="center"/>
              <w:rPr>
                <w:color w:val="000000" w:themeColor="text1"/>
                <w:lang w:val="en-US"/>
              </w:rPr>
            </w:pPr>
            <w:r w:rsidRPr="00D06FA7">
              <w:rPr>
                <w:color w:val="000000" w:themeColor="text1"/>
                <w:lang w:val="en-US"/>
              </w:rPr>
              <w:t>302 ± 19</w:t>
            </w:r>
          </w:p>
        </w:tc>
        <w:tc>
          <w:tcPr>
            <w:tcW w:w="2410" w:type="dxa"/>
            <w:vAlign w:val="center"/>
          </w:tcPr>
          <w:p w:rsidR="00CF7B0A" w:rsidRPr="00D06FA7" w:rsidRDefault="00CF7B0A" w:rsidP="00A313E5">
            <w:pPr>
              <w:jc w:val="center"/>
              <w:rPr>
                <w:color w:val="000000" w:themeColor="text1"/>
                <w:lang w:val="en-US"/>
              </w:rPr>
            </w:pPr>
            <w:r w:rsidRPr="00D06FA7">
              <w:rPr>
                <w:color w:val="000000" w:themeColor="text1"/>
                <w:lang w:val="en-US"/>
              </w:rPr>
              <w:t>300 ± 40</w:t>
            </w:r>
          </w:p>
        </w:tc>
        <w:tc>
          <w:tcPr>
            <w:tcW w:w="1701" w:type="dxa"/>
            <w:vMerge/>
          </w:tcPr>
          <w:p w:rsidR="00CF7B0A" w:rsidRPr="00D06FA7" w:rsidRDefault="00CF7B0A" w:rsidP="00A313E5">
            <w:pPr>
              <w:jc w:val="center"/>
              <w:rPr>
                <w:i/>
                <w:color w:val="000000" w:themeColor="text1"/>
                <w:lang w:val="en-US"/>
              </w:rPr>
            </w:pP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 xml:space="preserve">20 – end art </w:t>
            </w:r>
            <w:proofErr w:type="spellStart"/>
            <w:r w:rsidRPr="00D06FA7">
              <w:rPr>
                <w:color w:val="000000" w:themeColor="text1"/>
                <w:lang w:val="en-US"/>
              </w:rPr>
              <w:t>cath</w:t>
            </w:r>
            <w:proofErr w:type="spellEnd"/>
            <w:r w:rsidRPr="00D06FA7">
              <w:rPr>
                <w:color w:val="000000" w:themeColor="text1"/>
                <w:lang w:val="en-US"/>
              </w:rPr>
              <w:t xml:space="preserve"> (≈30 min)</w:t>
            </w:r>
          </w:p>
        </w:tc>
        <w:tc>
          <w:tcPr>
            <w:tcW w:w="2409" w:type="dxa"/>
            <w:vAlign w:val="center"/>
          </w:tcPr>
          <w:p w:rsidR="00CF7B0A" w:rsidRPr="00D06FA7" w:rsidRDefault="00CF7B0A" w:rsidP="00A313E5">
            <w:pPr>
              <w:jc w:val="center"/>
              <w:rPr>
                <w:color w:val="000000" w:themeColor="text1"/>
                <w:lang w:val="en-US"/>
              </w:rPr>
            </w:pPr>
            <w:r w:rsidRPr="00D06FA7">
              <w:rPr>
                <w:color w:val="000000" w:themeColor="text1"/>
                <w:lang w:val="en-US"/>
              </w:rPr>
              <w:t>328 ± 44</w:t>
            </w:r>
          </w:p>
        </w:tc>
        <w:tc>
          <w:tcPr>
            <w:tcW w:w="2410" w:type="dxa"/>
            <w:vAlign w:val="center"/>
          </w:tcPr>
          <w:p w:rsidR="00CF7B0A" w:rsidRPr="00D06FA7" w:rsidRDefault="00CF7B0A" w:rsidP="00A313E5">
            <w:pPr>
              <w:jc w:val="center"/>
              <w:rPr>
                <w:color w:val="000000" w:themeColor="text1"/>
                <w:lang w:val="en-US"/>
              </w:rPr>
            </w:pPr>
            <w:r w:rsidRPr="00D06FA7">
              <w:rPr>
                <w:color w:val="000000" w:themeColor="text1"/>
                <w:lang w:val="en-US"/>
              </w:rPr>
              <w:t>327 ± 49</w:t>
            </w:r>
          </w:p>
        </w:tc>
        <w:tc>
          <w:tcPr>
            <w:tcW w:w="1701" w:type="dxa"/>
            <w:vMerge/>
          </w:tcPr>
          <w:p w:rsidR="00CF7B0A" w:rsidRPr="00D06FA7" w:rsidRDefault="00CF7B0A" w:rsidP="00A313E5">
            <w:pPr>
              <w:jc w:val="center"/>
              <w:rPr>
                <w:i/>
                <w:color w:val="000000" w:themeColor="text1"/>
                <w:lang w:val="en-US"/>
              </w:rPr>
            </w:pPr>
          </w:p>
        </w:tc>
      </w:tr>
      <w:tr w:rsidR="00CF7B0A" w:rsidRPr="00D06FA7" w:rsidTr="00A313E5">
        <w:tc>
          <w:tcPr>
            <w:tcW w:w="2802" w:type="dxa"/>
            <w:gridSpan w:val="2"/>
            <w:vAlign w:val="center"/>
          </w:tcPr>
          <w:p w:rsidR="00CF7B0A" w:rsidRPr="00D06FA7" w:rsidRDefault="00CF7B0A" w:rsidP="00A313E5">
            <w:pPr>
              <w:jc w:val="center"/>
              <w:rPr>
                <w:color w:val="000000" w:themeColor="text1"/>
                <w:lang w:val="en-US"/>
              </w:rPr>
            </w:pPr>
            <w:r w:rsidRPr="00D06FA7">
              <w:rPr>
                <w:color w:val="000000" w:themeColor="text1"/>
                <w:lang w:val="en-US"/>
              </w:rPr>
              <w:t>post-hoc</w:t>
            </w:r>
          </w:p>
        </w:tc>
        <w:tc>
          <w:tcPr>
            <w:tcW w:w="2409" w:type="dxa"/>
            <w:vAlign w:val="center"/>
          </w:tcPr>
          <w:p w:rsidR="00CF7B0A" w:rsidRPr="00D06FA7" w:rsidRDefault="00CF7B0A" w:rsidP="00A313E5">
            <w:pPr>
              <w:jc w:val="center"/>
              <w:rPr>
                <w:color w:val="000000" w:themeColor="text1"/>
                <w:lang w:val="en-US"/>
              </w:rPr>
            </w:pPr>
            <w:r w:rsidRPr="00D06FA7">
              <w:rPr>
                <w:color w:val="000000" w:themeColor="text1"/>
                <w:lang w:val="en-US"/>
              </w:rPr>
              <w:t>BL vs 5 p: &lt;0.001</w:t>
            </w:r>
            <w:r w:rsidRPr="00D06FA7">
              <w:rPr>
                <w:color w:val="000000" w:themeColor="text1"/>
                <w:lang w:val="en-US"/>
              </w:rPr>
              <w:br/>
              <w:t>BL vs 20 p: 0.387</w:t>
            </w:r>
            <w:r w:rsidRPr="00D06FA7">
              <w:rPr>
                <w:color w:val="000000" w:themeColor="text1"/>
                <w:lang w:val="en-US"/>
              </w:rPr>
              <w:br/>
              <w:t xml:space="preserve">BL vs end </w:t>
            </w:r>
            <w:proofErr w:type="spellStart"/>
            <w:r w:rsidRPr="00D06FA7">
              <w:rPr>
                <w:color w:val="000000" w:themeColor="text1"/>
                <w:lang w:val="en-US"/>
              </w:rPr>
              <w:t>p</w:t>
            </w:r>
            <w:proofErr w:type="spellEnd"/>
            <w:r w:rsidRPr="00D06FA7">
              <w:rPr>
                <w:color w:val="000000" w:themeColor="text1"/>
                <w:lang w:val="en-US"/>
              </w:rPr>
              <w:t>: 1</w:t>
            </w:r>
          </w:p>
        </w:tc>
        <w:tc>
          <w:tcPr>
            <w:tcW w:w="2410" w:type="dxa"/>
            <w:vAlign w:val="center"/>
          </w:tcPr>
          <w:p w:rsidR="00CF7B0A" w:rsidRPr="00D06FA7" w:rsidRDefault="00CF7B0A" w:rsidP="00A313E5">
            <w:pPr>
              <w:jc w:val="center"/>
              <w:rPr>
                <w:color w:val="000000" w:themeColor="text1"/>
                <w:lang w:val="en-US"/>
              </w:rPr>
            </w:pPr>
            <w:r w:rsidRPr="00D06FA7">
              <w:rPr>
                <w:color w:val="000000" w:themeColor="text1"/>
                <w:lang w:val="en-US"/>
              </w:rPr>
              <w:t>BL vs 5 p: &lt;0.001</w:t>
            </w:r>
            <w:r w:rsidRPr="00D06FA7">
              <w:rPr>
                <w:color w:val="000000" w:themeColor="text1"/>
                <w:lang w:val="en-US"/>
              </w:rPr>
              <w:br/>
              <w:t>BL vs 20 p: 0.711</w:t>
            </w:r>
            <w:r w:rsidRPr="00D06FA7">
              <w:rPr>
                <w:color w:val="000000" w:themeColor="text1"/>
                <w:lang w:val="en-US"/>
              </w:rPr>
              <w:br/>
              <w:t xml:space="preserve">BL vs end </w:t>
            </w:r>
            <w:proofErr w:type="spellStart"/>
            <w:r w:rsidRPr="00D06FA7">
              <w:rPr>
                <w:color w:val="000000" w:themeColor="text1"/>
                <w:lang w:val="en-US"/>
              </w:rPr>
              <w:t>p</w:t>
            </w:r>
            <w:proofErr w:type="spellEnd"/>
            <w:r w:rsidRPr="00D06FA7">
              <w:rPr>
                <w:color w:val="000000" w:themeColor="text1"/>
                <w:lang w:val="en-US"/>
              </w:rPr>
              <w:t>: 1</w:t>
            </w:r>
          </w:p>
        </w:tc>
        <w:tc>
          <w:tcPr>
            <w:tcW w:w="1701" w:type="dxa"/>
            <w:vAlign w:val="center"/>
          </w:tcPr>
          <w:p w:rsidR="00CF7B0A" w:rsidRPr="00D06FA7" w:rsidRDefault="00CF7B0A" w:rsidP="00A313E5">
            <w:pPr>
              <w:jc w:val="center"/>
              <w:rPr>
                <w:i/>
                <w:color w:val="000000" w:themeColor="text1"/>
                <w:lang w:val="en-US"/>
              </w:rPr>
            </w:pPr>
          </w:p>
        </w:tc>
      </w:tr>
      <w:tr w:rsidR="00CF7B0A" w:rsidRPr="00D06FA7" w:rsidTr="00A313E5">
        <w:tc>
          <w:tcPr>
            <w:tcW w:w="9322" w:type="dxa"/>
            <w:gridSpan w:val="5"/>
            <w:vAlign w:val="center"/>
          </w:tcPr>
          <w:p w:rsidR="00CF7B0A" w:rsidRPr="00D06FA7" w:rsidRDefault="00CF7B0A" w:rsidP="00A313E5">
            <w:pPr>
              <w:jc w:val="center"/>
              <w:rPr>
                <w:i/>
                <w:color w:val="000000" w:themeColor="text1"/>
                <w:lang w:val="en-US"/>
              </w:rPr>
            </w:pPr>
          </w:p>
        </w:tc>
      </w:tr>
      <w:tr w:rsidR="00CF7B0A" w:rsidRPr="00D06FA7" w:rsidTr="00A313E5">
        <w:tc>
          <w:tcPr>
            <w:tcW w:w="1242" w:type="dxa"/>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cont.</w:t>
            </w:r>
            <w:r w:rsidRPr="00D06FA7">
              <w:rPr>
                <w:color w:val="000000" w:themeColor="text1"/>
                <w:lang w:val="en-US"/>
              </w:rPr>
              <w:br/>
              <w:t>temp</w:t>
            </w:r>
            <w:r w:rsidRPr="00D06FA7">
              <w:rPr>
                <w:color w:val="000000" w:themeColor="text1"/>
                <w:lang w:val="en-US"/>
              </w:rPr>
              <w:br/>
              <w:t>[°C]</w:t>
            </w: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rPr>
              <w:t>Baseline</w:t>
            </w:r>
            <w:r w:rsidRPr="00D06FA7">
              <w:rPr>
                <w:color w:val="000000" w:themeColor="text1"/>
              </w:rPr>
              <w:br/>
              <w:t>(</w:t>
            </w:r>
            <w:proofErr w:type="spellStart"/>
            <w:r w:rsidRPr="00D06FA7">
              <w:rPr>
                <w:color w:val="000000" w:themeColor="text1"/>
              </w:rPr>
              <w:t>Before</w:t>
            </w:r>
            <w:proofErr w:type="spellEnd"/>
            <w:r w:rsidRPr="00D06FA7">
              <w:rPr>
                <w:color w:val="000000" w:themeColor="text1"/>
              </w:rPr>
              <w:t>)</w:t>
            </w:r>
          </w:p>
        </w:tc>
        <w:tc>
          <w:tcPr>
            <w:tcW w:w="2409" w:type="dxa"/>
            <w:vAlign w:val="center"/>
          </w:tcPr>
          <w:p w:rsidR="00CF7B0A" w:rsidRPr="00D06FA7" w:rsidRDefault="00CF7B0A" w:rsidP="00A313E5">
            <w:pPr>
              <w:jc w:val="center"/>
              <w:rPr>
                <w:color w:val="000000" w:themeColor="text1"/>
                <w:lang w:val="en-US"/>
              </w:rPr>
            </w:pPr>
            <w:r w:rsidRPr="00D06FA7">
              <w:rPr>
                <w:color w:val="000000" w:themeColor="text1"/>
                <w:lang w:val="en-US"/>
              </w:rPr>
              <w:t>35.8 ± 0.81</w:t>
            </w:r>
          </w:p>
        </w:tc>
        <w:tc>
          <w:tcPr>
            <w:tcW w:w="2410" w:type="dxa"/>
            <w:vAlign w:val="center"/>
          </w:tcPr>
          <w:p w:rsidR="00CF7B0A" w:rsidRPr="00D06FA7" w:rsidRDefault="00CF7B0A" w:rsidP="00A313E5">
            <w:pPr>
              <w:jc w:val="center"/>
              <w:rPr>
                <w:color w:val="000000" w:themeColor="text1"/>
                <w:lang w:val="en-US"/>
              </w:rPr>
            </w:pPr>
            <w:r w:rsidRPr="00D06FA7">
              <w:rPr>
                <w:color w:val="000000" w:themeColor="text1"/>
                <w:lang w:val="en-US"/>
              </w:rPr>
              <w:t>36.0 ± 0.89</w:t>
            </w:r>
          </w:p>
        </w:tc>
        <w:tc>
          <w:tcPr>
            <w:tcW w:w="1701" w:type="dxa"/>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p group: 0737</w:t>
            </w:r>
          </w:p>
          <w:p w:rsidR="00CF7B0A" w:rsidRPr="00D06FA7" w:rsidRDefault="00CF7B0A" w:rsidP="00A313E5">
            <w:pPr>
              <w:jc w:val="center"/>
              <w:rPr>
                <w:color w:val="000000" w:themeColor="text1"/>
                <w:lang w:val="en-US"/>
              </w:rPr>
            </w:pPr>
            <w:r w:rsidRPr="00D06FA7">
              <w:rPr>
                <w:color w:val="000000" w:themeColor="text1"/>
                <w:lang w:val="en-US"/>
              </w:rPr>
              <w:t>p time: &lt; 0.001</w:t>
            </w:r>
          </w:p>
          <w:p w:rsidR="00CF7B0A" w:rsidRPr="00D06FA7" w:rsidRDefault="00CF7B0A" w:rsidP="00A313E5">
            <w:pPr>
              <w:jc w:val="center"/>
              <w:rPr>
                <w:color w:val="000000" w:themeColor="text1"/>
                <w:lang w:val="en-US"/>
              </w:rPr>
            </w:pPr>
            <w:r w:rsidRPr="00D06FA7">
              <w:rPr>
                <w:color w:val="000000" w:themeColor="text1"/>
                <w:lang w:val="en-US"/>
              </w:rPr>
              <w:t>p group x time:</w:t>
            </w:r>
          </w:p>
          <w:p w:rsidR="00CF7B0A" w:rsidRPr="00D06FA7" w:rsidRDefault="00CF7B0A" w:rsidP="00A313E5">
            <w:pPr>
              <w:jc w:val="center"/>
              <w:rPr>
                <w:i/>
                <w:color w:val="000000" w:themeColor="text1"/>
                <w:lang w:val="en-US"/>
              </w:rPr>
            </w:pPr>
            <w:r w:rsidRPr="00D06FA7">
              <w:rPr>
                <w:color w:val="000000" w:themeColor="text1"/>
                <w:lang w:val="en-US"/>
              </w:rPr>
              <w:t>0.644</w:t>
            </w: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ROSC - 5 min</w:t>
            </w:r>
          </w:p>
        </w:tc>
        <w:tc>
          <w:tcPr>
            <w:tcW w:w="2409" w:type="dxa"/>
            <w:vAlign w:val="center"/>
          </w:tcPr>
          <w:p w:rsidR="00CF7B0A" w:rsidRPr="00D06FA7" w:rsidRDefault="00CF7B0A" w:rsidP="00A313E5">
            <w:pPr>
              <w:jc w:val="center"/>
              <w:rPr>
                <w:color w:val="000000" w:themeColor="text1"/>
                <w:lang w:val="en-US"/>
              </w:rPr>
            </w:pPr>
            <w:r w:rsidRPr="00D06FA7">
              <w:rPr>
                <w:color w:val="000000" w:themeColor="text1"/>
                <w:lang w:val="en-US"/>
              </w:rPr>
              <w:t>33.9 ± 0.61</w:t>
            </w:r>
          </w:p>
        </w:tc>
        <w:tc>
          <w:tcPr>
            <w:tcW w:w="2410" w:type="dxa"/>
            <w:vAlign w:val="center"/>
          </w:tcPr>
          <w:p w:rsidR="00CF7B0A" w:rsidRPr="00D06FA7" w:rsidRDefault="00CF7B0A" w:rsidP="00A313E5">
            <w:pPr>
              <w:jc w:val="center"/>
              <w:rPr>
                <w:color w:val="000000" w:themeColor="text1"/>
                <w:lang w:val="en-US"/>
              </w:rPr>
            </w:pPr>
            <w:r w:rsidRPr="00D06FA7">
              <w:rPr>
                <w:color w:val="000000" w:themeColor="text1"/>
                <w:lang w:val="en-US"/>
              </w:rPr>
              <w:t>34.0 ± 0.50</w:t>
            </w:r>
          </w:p>
        </w:tc>
        <w:tc>
          <w:tcPr>
            <w:tcW w:w="1701" w:type="dxa"/>
            <w:vMerge/>
          </w:tcPr>
          <w:p w:rsidR="00CF7B0A" w:rsidRPr="00D06FA7" w:rsidRDefault="00CF7B0A" w:rsidP="00A313E5">
            <w:pPr>
              <w:jc w:val="center"/>
              <w:rPr>
                <w:i/>
                <w:color w:val="000000" w:themeColor="text1"/>
                <w:lang w:val="en-US"/>
              </w:rPr>
            </w:pP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5 - 20 min</w:t>
            </w:r>
          </w:p>
        </w:tc>
        <w:tc>
          <w:tcPr>
            <w:tcW w:w="2409" w:type="dxa"/>
            <w:vAlign w:val="center"/>
          </w:tcPr>
          <w:p w:rsidR="00CF7B0A" w:rsidRPr="00D06FA7" w:rsidRDefault="00CF7B0A" w:rsidP="00A313E5">
            <w:pPr>
              <w:jc w:val="center"/>
              <w:rPr>
                <w:color w:val="000000" w:themeColor="text1"/>
                <w:lang w:val="en-US"/>
              </w:rPr>
            </w:pPr>
            <w:r w:rsidRPr="00D06FA7">
              <w:rPr>
                <w:color w:val="000000" w:themeColor="text1"/>
                <w:lang w:val="en-US"/>
              </w:rPr>
              <w:t>35.4 ± 0.59</w:t>
            </w:r>
          </w:p>
        </w:tc>
        <w:tc>
          <w:tcPr>
            <w:tcW w:w="2410" w:type="dxa"/>
            <w:vAlign w:val="center"/>
          </w:tcPr>
          <w:p w:rsidR="00CF7B0A" w:rsidRPr="00D06FA7" w:rsidRDefault="00CF7B0A" w:rsidP="00A313E5">
            <w:pPr>
              <w:jc w:val="center"/>
              <w:rPr>
                <w:color w:val="000000" w:themeColor="text1"/>
                <w:lang w:val="en-US"/>
              </w:rPr>
            </w:pPr>
            <w:r w:rsidRPr="00D06FA7">
              <w:rPr>
                <w:color w:val="000000" w:themeColor="text1"/>
                <w:lang w:val="en-US"/>
              </w:rPr>
              <w:t>35.4 ± 0.66</w:t>
            </w:r>
          </w:p>
        </w:tc>
        <w:tc>
          <w:tcPr>
            <w:tcW w:w="1701" w:type="dxa"/>
            <w:vMerge/>
          </w:tcPr>
          <w:p w:rsidR="00CF7B0A" w:rsidRPr="00D06FA7" w:rsidRDefault="00CF7B0A" w:rsidP="00A313E5">
            <w:pPr>
              <w:jc w:val="center"/>
              <w:rPr>
                <w:i/>
                <w:color w:val="000000" w:themeColor="text1"/>
                <w:lang w:val="en-US"/>
              </w:rPr>
            </w:pP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 xml:space="preserve">20 – end art </w:t>
            </w:r>
            <w:proofErr w:type="spellStart"/>
            <w:r w:rsidRPr="00D06FA7">
              <w:rPr>
                <w:color w:val="000000" w:themeColor="text1"/>
                <w:lang w:val="en-US"/>
              </w:rPr>
              <w:t>cath</w:t>
            </w:r>
            <w:proofErr w:type="spellEnd"/>
            <w:r w:rsidRPr="00D06FA7">
              <w:rPr>
                <w:color w:val="000000" w:themeColor="text1"/>
                <w:lang w:val="en-US"/>
              </w:rPr>
              <w:t xml:space="preserve"> (≈30 min)</w:t>
            </w:r>
          </w:p>
        </w:tc>
        <w:tc>
          <w:tcPr>
            <w:tcW w:w="2409" w:type="dxa"/>
            <w:vAlign w:val="center"/>
          </w:tcPr>
          <w:p w:rsidR="00CF7B0A" w:rsidRPr="00D06FA7" w:rsidRDefault="00CF7B0A" w:rsidP="00A313E5">
            <w:pPr>
              <w:jc w:val="center"/>
              <w:rPr>
                <w:color w:val="000000" w:themeColor="text1"/>
                <w:lang w:val="en-US"/>
              </w:rPr>
            </w:pPr>
            <w:r w:rsidRPr="00D06FA7">
              <w:rPr>
                <w:color w:val="000000" w:themeColor="text1"/>
                <w:lang w:val="en-US"/>
              </w:rPr>
              <w:t>36.4 ± 0.66</w:t>
            </w:r>
          </w:p>
        </w:tc>
        <w:tc>
          <w:tcPr>
            <w:tcW w:w="2410" w:type="dxa"/>
            <w:vAlign w:val="center"/>
          </w:tcPr>
          <w:p w:rsidR="00CF7B0A" w:rsidRPr="00D06FA7" w:rsidRDefault="00CF7B0A" w:rsidP="00A313E5">
            <w:pPr>
              <w:jc w:val="center"/>
              <w:rPr>
                <w:color w:val="000000" w:themeColor="text1"/>
                <w:lang w:val="en-US"/>
              </w:rPr>
            </w:pPr>
            <w:r w:rsidRPr="00D06FA7">
              <w:rPr>
                <w:color w:val="000000" w:themeColor="text1"/>
                <w:lang w:val="en-US"/>
              </w:rPr>
              <w:t>36.3 ± 0.53</w:t>
            </w:r>
          </w:p>
        </w:tc>
        <w:tc>
          <w:tcPr>
            <w:tcW w:w="1701" w:type="dxa"/>
            <w:vMerge/>
          </w:tcPr>
          <w:p w:rsidR="00CF7B0A" w:rsidRPr="00D06FA7" w:rsidRDefault="00CF7B0A" w:rsidP="00A313E5">
            <w:pPr>
              <w:jc w:val="center"/>
              <w:rPr>
                <w:i/>
                <w:color w:val="000000" w:themeColor="text1"/>
                <w:lang w:val="en-US"/>
              </w:rPr>
            </w:pPr>
          </w:p>
        </w:tc>
      </w:tr>
      <w:tr w:rsidR="00CF7B0A" w:rsidRPr="00D06FA7" w:rsidTr="00A313E5">
        <w:tc>
          <w:tcPr>
            <w:tcW w:w="1242" w:type="dxa"/>
            <w:vMerge/>
            <w:vAlign w:val="center"/>
          </w:tcPr>
          <w:p w:rsidR="00CF7B0A" w:rsidRPr="00D06FA7" w:rsidRDefault="00CF7B0A" w:rsidP="00A313E5">
            <w:pPr>
              <w:jc w:val="center"/>
              <w:rPr>
                <w:color w:val="000000" w:themeColor="text1"/>
                <w:lang w:val="en-US"/>
              </w:rPr>
            </w:pPr>
          </w:p>
        </w:tc>
        <w:tc>
          <w:tcPr>
            <w:tcW w:w="1560" w:type="dxa"/>
            <w:vAlign w:val="center"/>
          </w:tcPr>
          <w:p w:rsidR="00CF7B0A" w:rsidRPr="00D06FA7" w:rsidRDefault="00CF7B0A" w:rsidP="00A313E5">
            <w:pPr>
              <w:jc w:val="center"/>
              <w:rPr>
                <w:color w:val="000000" w:themeColor="text1"/>
                <w:lang w:val="en-US"/>
              </w:rPr>
            </w:pPr>
            <w:r w:rsidRPr="00D06FA7">
              <w:rPr>
                <w:color w:val="000000" w:themeColor="text1"/>
                <w:lang w:val="en-US"/>
              </w:rPr>
              <w:t>20 – end temp monitoring (≈40 min)</w:t>
            </w:r>
          </w:p>
        </w:tc>
        <w:tc>
          <w:tcPr>
            <w:tcW w:w="2409" w:type="dxa"/>
            <w:vAlign w:val="center"/>
          </w:tcPr>
          <w:p w:rsidR="00CF7B0A" w:rsidRPr="00D06FA7" w:rsidRDefault="00CF7B0A" w:rsidP="00A313E5">
            <w:pPr>
              <w:jc w:val="center"/>
              <w:rPr>
                <w:color w:val="000000" w:themeColor="text1"/>
                <w:lang w:val="en-US"/>
              </w:rPr>
            </w:pPr>
            <w:r w:rsidRPr="00D06FA7">
              <w:rPr>
                <w:color w:val="000000" w:themeColor="text1"/>
                <w:lang w:val="en-US"/>
              </w:rPr>
              <w:t>36.4 ± 0.56</w:t>
            </w:r>
          </w:p>
        </w:tc>
        <w:tc>
          <w:tcPr>
            <w:tcW w:w="2410" w:type="dxa"/>
            <w:vAlign w:val="center"/>
          </w:tcPr>
          <w:p w:rsidR="00CF7B0A" w:rsidRPr="00D06FA7" w:rsidRDefault="00CF7B0A" w:rsidP="00A313E5">
            <w:pPr>
              <w:jc w:val="center"/>
              <w:rPr>
                <w:color w:val="000000" w:themeColor="text1"/>
                <w:lang w:val="en-US"/>
              </w:rPr>
            </w:pPr>
            <w:r w:rsidRPr="00D06FA7">
              <w:rPr>
                <w:color w:val="000000" w:themeColor="text1"/>
                <w:lang w:val="en-US"/>
              </w:rPr>
              <w:t>36.3 ± 0.46</w:t>
            </w:r>
          </w:p>
        </w:tc>
        <w:tc>
          <w:tcPr>
            <w:tcW w:w="1701" w:type="dxa"/>
            <w:vMerge/>
          </w:tcPr>
          <w:p w:rsidR="00CF7B0A" w:rsidRPr="00D06FA7" w:rsidRDefault="00CF7B0A" w:rsidP="00A313E5">
            <w:pPr>
              <w:jc w:val="center"/>
              <w:rPr>
                <w:i/>
                <w:color w:val="000000" w:themeColor="text1"/>
                <w:lang w:val="en-US"/>
              </w:rPr>
            </w:pPr>
          </w:p>
        </w:tc>
      </w:tr>
      <w:tr w:rsidR="00CF7B0A" w:rsidRPr="00D06FA7" w:rsidTr="00A313E5">
        <w:tc>
          <w:tcPr>
            <w:tcW w:w="2802" w:type="dxa"/>
            <w:gridSpan w:val="2"/>
            <w:vAlign w:val="center"/>
          </w:tcPr>
          <w:p w:rsidR="00CF7B0A" w:rsidRPr="00D06FA7" w:rsidRDefault="00CF7B0A" w:rsidP="00A313E5">
            <w:pPr>
              <w:jc w:val="center"/>
              <w:rPr>
                <w:color w:val="000000" w:themeColor="text1"/>
                <w:lang w:val="en-US"/>
              </w:rPr>
            </w:pPr>
            <w:r w:rsidRPr="00D06FA7">
              <w:rPr>
                <w:color w:val="000000" w:themeColor="text1"/>
                <w:lang w:val="en-US"/>
              </w:rPr>
              <w:t>post-hoc</w:t>
            </w:r>
          </w:p>
        </w:tc>
        <w:tc>
          <w:tcPr>
            <w:tcW w:w="2409" w:type="dxa"/>
            <w:vAlign w:val="center"/>
          </w:tcPr>
          <w:p w:rsidR="00CF7B0A" w:rsidRPr="00D06FA7" w:rsidRDefault="00CF7B0A" w:rsidP="00A313E5">
            <w:pPr>
              <w:jc w:val="center"/>
              <w:rPr>
                <w:color w:val="000000" w:themeColor="text1"/>
                <w:lang w:val="en-US"/>
              </w:rPr>
            </w:pPr>
            <w:r w:rsidRPr="00D06FA7">
              <w:rPr>
                <w:color w:val="000000" w:themeColor="text1"/>
                <w:lang w:val="en-US"/>
              </w:rPr>
              <w:t>BL vs 5 p: &lt;0.001</w:t>
            </w:r>
            <w:r w:rsidRPr="00D06FA7">
              <w:rPr>
                <w:color w:val="000000" w:themeColor="text1"/>
                <w:lang w:val="en-US"/>
              </w:rPr>
              <w:br/>
              <w:t>BL vs 20 p: 0.359</w:t>
            </w:r>
            <w:r w:rsidRPr="00D06FA7">
              <w:rPr>
                <w:color w:val="000000" w:themeColor="text1"/>
                <w:lang w:val="en-US"/>
              </w:rPr>
              <w:br/>
              <w:t xml:space="preserve">BL vs end art </w:t>
            </w:r>
            <w:proofErr w:type="spellStart"/>
            <w:r w:rsidRPr="00D06FA7">
              <w:rPr>
                <w:color w:val="000000" w:themeColor="text1"/>
                <w:lang w:val="en-US"/>
              </w:rPr>
              <w:t>cath</w:t>
            </w:r>
            <w:proofErr w:type="spellEnd"/>
            <w:r w:rsidRPr="00D06FA7">
              <w:rPr>
                <w:color w:val="000000" w:themeColor="text1"/>
                <w:lang w:val="en-US"/>
              </w:rPr>
              <w:t xml:space="preserve"> </w:t>
            </w:r>
            <w:r w:rsidRPr="00D06FA7">
              <w:rPr>
                <w:color w:val="000000" w:themeColor="text1"/>
                <w:lang w:val="en-US"/>
              </w:rPr>
              <w:br/>
              <w:t>p: 0.006</w:t>
            </w:r>
          </w:p>
          <w:p w:rsidR="00CF7B0A" w:rsidRPr="00D06FA7" w:rsidRDefault="00CF7B0A" w:rsidP="00A313E5">
            <w:pPr>
              <w:jc w:val="center"/>
              <w:rPr>
                <w:color w:val="000000" w:themeColor="text1"/>
                <w:lang w:val="en-US"/>
              </w:rPr>
            </w:pPr>
            <w:r w:rsidRPr="00D06FA7">
              <w:rPr>
                <w:color w:val="000000" w:themeColor="text1"/>
                <w:lang w:val="en-US"/>
              </w:rPr>
              <w:t>BL vs end temp</w:t>
            </w:r>
            <w:r w:rsidRPr="00D06FA7">
              <w:rPr>
                <w:color w:val="000000" w:themeColor="text1"/>
                <w:lang w:val="en-US"/>
              </w:rPr>
              <w:br/>
              <w:t>p: 0.013</w:t>
            </w:r>
          </w:p>
        </w:tc>
        <w:tc>
          <w:tcPr>
            <w:tcW w:w="2410" w:type="dxa"/>
            <w:vAlign w:val="center"/>
          </w:tcPr>
          <w:p w:rsidR="00CF7B0A" w:rsidRPr="00D06FA7" w:rsidRDefault="00CF7B0A" w:rsidP="00A313E5">
            <w:pPr>
              <w:jc w:val="center"/>
              <w:rPr>
                <w:color w:val="000000" w:themeColor="text1"/>
                <w:lang w:val="en-US"/>
              </w:rPr>
            </w:pPr>
            <w:r w:rsidRPr="00D06FA7">
              <w:rPr>
                <w:color w:val="000000" w:themeColor="text1"/>
                <w:lang w:val="en-US"/>
              </w:rPr>
              <w:t>BL vs 5 p: &lt;0.001</w:t>
            </w:r>
            <w:r w:rsidRPr="00D06FA7">
              <w:rPr>
                <w:color w:val="000000" w:themeColor="text1"/>
                <w:lang w:val="en-US"/>
              </w:rPr>
              <w:br/>
              <w:t>BL vs 20 p: 0.021</w:t>
            </w:r>
            <w:r w:rsidRPr="00D06FA7">
              <w:rPr>
                <w:color w:val="000000" w:themeColor="text1"/>
                <w:lang w:val="en-US"/>
              </w:rPr>
              <w:br/>
              <w:t xml:space="preserve">BL vs end art </w:t>
            </w:r>
            <w:proofErr w:type="spellStart"/>
            <w:r w:rsidRPr="00D06FA7">
              <w:rPr>
                <w:color w:val="000000" w:themeColor="text1"/>
                <w:lang w:val="en-US"/>
              </w:rPr>
              <w:t>cath</w:t>
            </w:r>
            <w:proofErr w:type="spellEnd"/>
            <w:r w:rsidRPr="00D06FA7">
              <w:rPr>
                <w:color w:val="000000" w:themeColor="text1"/>
                <w:lang w:val="en-US"/>
              </w:rPr>
              <w:t xml:space="preserve"> </w:t>
            </w:r>
            <w:r w:rsidRPr="00D06FA7">
              <w:rPr>
                <w:color w:val="000000" w:themeColor="text1"/>
                <w:lang w:val="en-US"/>
              </w:rPr>
              <w:br/>
              <w:t>p: 1</w:t>
            </w:r>
          </w:p>
          <w:p w:rsidR="00CF7B0A" w:rsidRPr="00D06FA7" w:rsidRDefault="00CF7B0A" w:rsidP="00A313E5">
            <w:pPr>
              <w:jc w:val="center"/>
              <w:rPr>
                <w:color w:val="000000" w:themeColor="text1"/>
                <w:lang w:val="en-US"/>
              </w:rPr>
            </w:pPr>
            <w:r w:rsidRPr="00D06FA7">
              <w:rPr>
                <w:color w:val="000000" w:themeColor="text1"/>
                <w:lang w:val="en-US"/>
              </w:rPr>
              <w:t>BL vs end temp</w:t>
            </w:r>
            <w:r w:rsidRPr="00D06FA7">
              <w:rPr>
                <w:color w:val="000000" w:themeColor="text1"/>
                <w:lang w:val="en-US"/>
              </w:rPr>
              <w:br/>
              <w:t>p: 1</w:t>
            </w:r>
          </w:p>
        </w:tc>
        <w:tc>
          <w:tcPr>
            <w:tcW w:w="1701" w:type="dxa"/>
            <w:vAlign w:val="center"/>
          </w:tcPr>
          <w:p w:rsidR="00CF7B0A" w:rsidRPr="00D06FA7" w:rsidRDefault="00CF7B0A" w:rsidP="00A313E5">
            <w:pPr>
              <w:jc w:val="center"/>
              <w:rPr>
                <w:i/>
                <w:color w:val="000000" w:themeColor="text1"/>
                <w:lang w:val="en-US"/>
              </w:rPr>
            </w:pPr>
          </w:p>
        </w:tc>
      </w:tr>
    </w:tbl>
    <w:p w:rsidR="00CF7B0A" w:rsidRPr="00D06FA7" w:rsidRDefault="00CF7B0A" w:rsidP="00CF7B0A">
      <w:pPr>
        <w:rPr>
          <w:rFonts w:ascii="Calibri" w:eastAsia="Calibri" w:hAnsi="Calibri" w:cs="Times New Roman"/>
          <w:color w:val="000000" w:themeColor="text1"/>
          <w:lang w:val="en-US" w:eastAsia="en-US"/>
        </w:rPr>
      </w:pPr>
      <w:r w:rsidRPr="00D06FA7">
        <w:rPr>
          <w:rFonts w:ascii="Calibri" w:eastAsia="Calibri" w:hAnsi="Calibri" w:cs="Times New Roman"/>
          <w:color w:val="000000" w:themeColor="text1"/>
          <w:lang w:val="en-US" w:eastAsia="en-US"/>
        </w:rPr>
        <w:t>No differences between groups are found in blood pressure or heart rate. Note the reduced heart rate in the first minutes after successful resuscitation are probably caused by the esmolol.</w:t>
      </w:r>
    </w:p>
    <w:p w:rsidR="00CF7B0A" w:rsidRPr="00D06FA7" w:rsidRDefault="00CF7B0A" w:rsidP="00CF7B0A">
      <w:pPr>
        <w:rPr>
          <w:rFonts w:ascii="Calibri" w:eastAsia="Calibri" w:hAnsi="Calibri" w:cs="Times New Roman"/>
          <w:color w:val="000000" w:themeColor="text1"/>
          <w:lang w:val="en-US" w:eastAsia="en-US"/>
        </w:rPr>
      </w:pPr>
    </w:p>
    <w:p w:rsidR="00CF7B0A" w:rsidRPr="00D06FA7" w:rsidRDefault="00CF7B0A" w:rsidP="00CF7B0A">
      <w:pPr>
        <w:rPr>
          <w:rFonts w:ascii="Calibri" w:eastAsia="Calibri" w:hAnsi="Calibri" w:cs="Times New Roman"/>
          <w:color w:val="000000" w:themeColor="text1"/>
          <w:lang w:val="en-US" w:eastAsia="en-US"/>
        </w:rPr>
      </w:pPr>
    </w:p>
    <w:p w:rsidR="00CF7B0A" w:rsidRPr="00D06FA7" w:rsidRDefault="00CF7B0A" w:rsidP="00CF7B0A">
      <w:pPr>
        <w:rPr>
          <w:rFonts w:ascii="Calibri" w:eastAsia="Calibri" w:hAnsi="Calibri" w:cs="Times New Roman"/>
          <w:color w:val="000000" w:themeColor="text1"/>
          <w:lang w:val="en-US" w:eastAsia="en-US"/>
        </w:rPr>
      </w:pPr>
      <w:r w:rsidRPr="00D06FA7">
        <w:rPr>
          <w:rFonts w:ascii="Calibri" w:eastAsia="Calibri" w:hAnsi="Calibri" w:cs="Times New Roman"/>
          <w:color w:val="000000" w:themeColor="text1"/>
          <w:lang w:val="en-US" w:eastAsia="en-US"/>
        </w:rPr>
        <w:br w:type="page"/>
      </w:r>
    </w:p>
    <w:p w:rsidR="00CD5805" w:rsidRPr="00D06FA7" w:rsidRDefault="00CD5805" w:rsidP="00CD5805">
      <w:pPr>
        <w:tabs>
          <w:tab w:val="right" w:pos="540"/>
          <w:tab w:val="left" w:pos="720"/>
        </w:tabs>
        <w:spacing w:after="0" w:line="240" w:lineRule="auto"/>
        <w:ind w:left="720" w:hanging="720"/>
        <w:rPr>
          <w:b/>
          <w:lang w:val="en-GB"/>
        </w:rPr>
      </w:pPr>
      <w:r w:rsidRPr="00D06FA7">
        <w:rPr>
          <w:b/>
          <w:color w:val="000000" w:themeColor="text1"/>
          <w:lang w:val="en-GB"/>
        </w:rPr>
        <w:lastRenderedPageBreak/>
        <w:t xml:space="preserve">Table </w:t>
      </w:r>
      <w:proofErr w:type="spellStart"/>
      <w:r w:rsidRPr="00D06FA7">
        <w:rPr>
          <w:b/>
          <w:color w:val="000000" w:themeColor="text1"/>
          <w:lang w:val="en-GB"/>
        </w:rPr>
        <w:t>suppl</w:t>
      </w:r>
      <w:proofErr w:type="spellEnd"/>
      <w:r w:rsidRPr="00D06FA7">
        <w:rPr>
          <w:b/>
          <w:color w:val="000000" w:themeColor="text1"/>
          <w:lang w:val="en-GB"/>
        </w:rPr>
        <w:t xml:space="preserve"> 3 Administered doses of adrenaline and calcium during resuscitation </w:t>
      </w:r>
    </w:p>
    <w:tbl>
      <w:tblPr>
        <w:tblStyle w:val="Tabellenraster"/>
        <w:tblW w:w="9322" w:type="dxa"/>
        <w:tblLayout w:type="fixed"/>
        <w:tblLook w:val="04A0" w:firstRow="1" w:lastRow="0" w:firstColumn="1" w:lastColumn="0" w:noHBand="0" w:noVBand="1"/>
      </w:tblPr>
      <w:tblGrid>
        <w:gridCol w:w="1526"/>
        <w:gridCol w:w="2268"/>
        <w:gridCol w:w="1913"/>
        <w:gridCol w:w="1914"/>
        <w:gridCol w:w="1701"/>
      </w:tblGrid>
      <w:tr w:rsidR="00CD5805" w:rsidRPr="00D06FA7" w:rsidTr="00742C27">
        <w:tc>
          <w:tcPr>
            <w:tcW w:w="1526" w:type="dxa"/>
            <w:vAlign w:val="center"/>
          </w:tcPr>
          <w:p w:rsidR="00CD5805" w:rsidRPr="00D06FA7" w:rsidRDefault="00CD5805" w:rsidP="00742C27">
            <w:pPr>
              <w:jc w:val="center"/>
              <w:rPr>
                <w:color w:val="000000" w:themeColor="text1"/>
                <w:lang w:val="en-US"/>
              </w:rPr>
            </w:pPr>
            <w:r w:rsidRPr="00D06FA7">
              <w:rPr>
                <w:color w:val="000000" w:themeColor="text1"/>
                <w:lang w:val="en-US"/>
              </w:rPr>
              <w:t>variable</w:t>
            </w:r>
          </w:p>
        </w:tc>
        <w:tc>
          <w:tcPr>
            <w:tcW w:w="2268" w:type="dxa"/>
            <w:vAlign w:val="center"/>
          </w:tcPr>
          <w:p w:rsidR="00CD5805" w:rsidRPr="00D06FA7" w:rsidRDefault="00CD5805" w:rsidP="00742C27">
            <w:pPr>
              <w:jc w:val="center"/>
              <w:rPr>
                <w:color w:val="000000" w:themeColor="text1"/>
                <w:lang w:val="en-US"/>
              </w:rPr>
            </w:pPr>
            <w:r w:rsidRPr="00D06FA7">
              <w:rPr>
                <w:color w:val="000000" w:themeColor="text1"/>
                <w:lang w:val="en-US"/>
              </w:rPr>
              <w:t>drug</w:t>
            </w:r>
          </w:p>
        </w:tc>
        <w:tc>
          <w:tcPr>
            <w:tcW w:w="1913" w:type="dxa"/>
            <w:vAlign w:val="center"/>
          </w:tcPr>
          <w:p w:rsidR="00CD5805" w:rsidRPr="00D06FA7" w:rsidRDefault="00CD5805" w:rsidP="00742C27">
            <w:pPr>
              <w:jc w:val="center"/>
              <w:rPr>
                <w:lang w:val="en-US"/>
              </w:rPr>
            </w:pPr>
            <w:proofErr w:type="spellStart"/>
            <w:r w:rsidRPr="00D06FA7">
              <w:rPr>
                <w:lang w:val="en-US"/>
              </w:rPr>
              <w:t>pifithrin</w:t>
            </w:r>
            <w:proofErr w:type="spellEnd"/>
          </w:p>
        </w:tc>
        <w:tc>
          <w:tcPr>
            <w:tcW w:w="1914" w:type="dxa"/>
            <w:vAlign w:val="center"/>
          </w:tcPr>
          <w:p w:rsidR="00CD5805" w:rsidRPr="00D06FA7" w:rsidRDefault="00CD5805" w:rsidP="00742C27">
            <w:pPr>
              <w:jc w:val="center"/>
              <w:rPr>
                <w:lang w:val="en-US"/>
              </w:rPr>
            </w:pPr>
            <w:r w:rsidRPr="00D06FA7">
              <w:rPr>
                <w:lang w:val="en-US"/>
              </w:rPr>
              <w:t>control</w:t>
            </w:r>
          </w:p>
        </w:tc>
        <w:tc>
          <w:tcPr>
            <w:tcW w:w="1701" w:type="dxa"/>
            <w:vAlign w:val="center"/>
          </w:tcPr>
          <w:p w:rsidR="00CD5805" w:rsidRPr="00D06FA7" w:rsidRDefault="00CD5805" w:rsidP="00742C27">
            <w:pPr>
              <w:jc w:val="center"/>
              <w:rPr>
                <w:lang w:val="en-GB"/>
              </w:rPr>
            </w:pPr>
            <w:r w:rsidRPr="00D06FA7">
              <w:rPr>
                <w:lang w:val="en-GB"/>
              </w:rPr>
              <w:t xml:space="preserve">Mann–Whitney </w:t>
            </w:r>
            <w:r w:rsidRPr="00D06FA7">
              <w:rPr>
                <w:lang w:val="en-GB"/>
              </w:rPr>
              <w:br/>
              <w:t>U test</w:t>
            </w:r>
          </w:p>
        </w:tc>
      </w:tr>
      <w:tr w:rsidR="00CD5805" w:rsidRPr="00D06FA7" w:rsidTr="00742C27">
        <w:tc>
          <w:tcPr>
            <w:tcW w:w="1526" w:type="dxa"/>
            <w:vMerge w:val="restart"/>
            <w:vAlign w:val="center"/>
          </w:tcPr>
          <w:p w:rsidR="00CD5805" w:rsidRPr="00D06FA7" w:rsidRDefault="00CD5805" w:rsidP="00742C27">
            <w:pPr>
              <w:jc w:val="center"/>
              <w:rPr>
                <w:i/>
                <w:lang w:val="en-US"/>
              </w:rPr>
            </w:pPr>
            <w:r w:rsidRPr="00D06FA7">
              <w:rPr>
                <w:i/>
                <w:lang w:val="en-US"/>
              </w:rPr>
              <w:t>adrenaline</w:t>
            </w:r>
            <w:r w:rsidRPr="00D06FA7">
              <w:rPr>
                <w:i/>
                <w:lang w:val="en-US"/>
              </w:rPr>
              <w:br/>
              <w:t>[µg/kg body weight]</w:t>
            </w:r>
          </w:p>
        </w:tc>
        <w:tc>
          <w:tcPr>
            <w:tcW w:w="2268" w:type="dxa"/>
            <w:vAlign w:val="center"/>
          </w:tcPr>
          <w:p w:rsidR="00CD5805" w:rsidRPr="00D06FA7" w:rsidRDefault="00CD5805" w:rsidP="00742C27">
            <w:pPr>
              <w:jc w:val="center"/>
              <w:rPr>
                <w:i/>
                <w:lang w:val="en-US"/>
              </w:rPr>
            </w:pPr>
            <w:r w:rsidRPr="00D06FA7">
              <w:rPr>
                <w:i/>
                <w:lang w:val="en-US"/>
              </w:rPr>
              <w:t>Series 1.</w:t>
            </w:r>
          </w:p>
          <w:p w:rsidR="00CD5805" w:rsidRPr="00D06FA7" w:rsidRDefault="00CD5805" w:rsidP="00742C27">
            <w:pPr>
              <w:jc w:val="center"/>
              <w:rPr>
                <w:i/>
                <w:lang w:val="en-US"/>
              </w:rPr>
            </w:pPr>
            <w:r w:rsidRPr="00D06FA7">
              <w:rPr>
                <w:i/>
                <w:lang w:val="en-US"/>
              </w:rPr>
              <w:t>[8 min cardiac arrest]</w:t>
            </w:r>
          </w:p>
        </w:tc>
        <w:tc>
          <w:tcPr>
            <w:tcW w:w="1913" w:type="dxa"/>
            <w:vAlign w:val="center"/>
          </w:tcPr>
          <w:p w:rsidR="00CD5805" w:rsidRPr="00D06FA7" w:rsidRDefault="00CD5805" w:rsidP="00742C27">
            <w:pPr>
              <w:jc w:val="center"/>
              <w:rPr>
                <w:i/>
                <w:lang w:val="en-US"/>
              </w:rPr>
            </w:pPr>
            <w:r w:rsidRPr="00D06FA7">
              <w:rPr>
                <w:i/>
                <w:lang w:val="en-US"/>
              </w:rPr>
              <w:t xml:space="preserve">24.26 </w:t>
            </w:r>
            <w:r w:rsidRPr="00D06FA7">
              <w:rPr>
                <w:i/>
                <w:lang w:val="en-US"/>
              </w:rPr>
              <w:br/>
              <w:t>[20.33 – 26.23]</w:t>
            </w:r>
          </w:p>
        </w:tc>
        <w:tc>
          <w:tcPr>
            <w:tcW w:w="1914" w:type="dxa"/>
            <w:vAlign w:val="center"/>
          </w:tcPr>
          <w:p w:rsidR="00CD5805" w:rsidRPr="00D06FA7" w:rsidRDefault="00CD5805" w:rsidP="00742C27">
            <w:pPr>
              <w:jc w:val="center"/>
              <w:rPr>
                <w:i/>
                <w:lang w:val="en-US"/>
              </w:rPr>
            </w:pPr>
            <w:r w:rsidRPr="00D06FA7">
              <w:rPr>
                <w:i/>
                <w:lang w:val="en-US"/>
              </w:rPr>
              <w:t xml:space="preserve">21.26 </w:t>
            </w:r>
            <w:r w:rsidRPr="00D06FA7">
              <w:rPr>
                <w:i/>
                <w:lang w:val="en-US"/>
              </w:rPr>
              <w:br/>
              <w:t>[20.60 – 25.91]</w:t>
            </w:r>
          </w:p>
        </w:tc>
        <w:tc>
          <w:tcPr>
            <w:tcW w:w="1701" w:type="dxa"/>
            <w:vAlign w:val="center"/>
          </w:tcPr>
          <w:p w:rsidR="00CD5805" w:rsidRPr="00D06FA7" w:rsidRDefault="00CD5805" w:rsidP="00742C27">
            <w:pPr>
              <w:jc w:val="center"/>
              <w:rPr>
                <w:i/>
                <w:lang w:val="en-US"/>
              </w:rPr>
            </w:pPr>
            <w:r w:rsidRPr="00D06FA7">
              <w:rPr>
                <w:i/>
                <w:lang w:val="en-US"/>
              </w:rPr>
              <w:t>p: 0.636</w:t>
            </w:r>
          </w:p>
        </w:tc>
      </w:tr>
      <w:tr w:rsidR="00CD5805" w:rsidRPr="00D06FA7" w:rsidTr="00742C27">
        <w:tc>
          <w:tcPr>
            <w:tcW w:w="1526" w:type="dxa"/>
            <w:vMerge/>
            <w:vAlign w:val="center"/>
          </w:tcPr>
          <w:p w:rsidR="00CD5805" w:rsidRPr="00D06FA7" w:rsidRDefault="00CD5805" w:rsidP="00742C27">
            <w:pPr>
              <w:jc w:val="center"/>
              <w:rPr>
                <w:i/>
                <w:lang w:val="en-US"/>
              </w:rPr>
            </w:pPr>
          </w:p>
        </w:tc>
        <w:tc>
          <w:tcPr>
            <w:tcW w:w="2268" w:type="dxa"/>
            <w:vAlign w:val="center"/>
          </w:tcPr>
          <w:p w:rsidR="00CD5805" w:rsidRPr="00D06FA7" w:rsidRDefault="00CD5805" w:rsidP="00742C27">
            <w:pPr>
              <w:jc w:val="center"/>
              <w:rPr>
                <w:i/>
                <w:lang w:val="en-US"/>
              </w:rPr>
            </w:pPr>
            <w:r w:rsidRPr="00D06FA7">
              <w:rPr>
                <w:i/>
                <w:lang w:val="en-US"/>
              </w:rPr>
              <w:t>Series 2.</w:t>
            </w:r>
          </w:p>
          <w:p w:rsidR="00CD5805" w:rsidRPr="00D06FA7" w:rsidRDefault="00CD5805" w:rsidP="00742C27">
            <w:pPr>
              <w:jc w:val="center"/>
              <w:rPr>
                <w:i/>
                <w:lang w:val="en-US"/>
              </w:rPr>
            </w:pPr>
            <w:r w:rsidRPr="00D06FA7">
              <w:rPr>
                <w:i/>
                <w:lang w:val="en-US"/>
              </w:rPr>
              <w:t>[10 min cardiac arrest]</w:t>
            </w:r>
          </w:p>
        </w:tc>
        <w:tc>
          <w:tcPr>
            <w:tcW w:w="1913" w:type="dxa"/>
            <w:vAlign w:val="center"/>
          </w:tcPr>
          <w:p w:rsidR="00CD5805" w:rsidRPr="00D06FA7" w:rsidRDefault="00CD5805" w:rsidP="00742C27">
            <w:pPr>
              <w:jc w:val="center"/>
              <w:rPr>
                <w:i/>
                <w:lang w:val="en-US"/>
              </w:rPr>
            </w:pPr>
            <w:r w:rsidRPr="00D06FA7">
              <w:rPr>
                <w:i/>
                <w:lang w:val="en-US"/>
              </w:rPr>
              <w:t xml:space="preserve">15.67 </w:t>
            </w:r>
            <w:r w:rsidRPr="00D06FA7">
              <w:rPr>
                <w:i/>
                <w:lang w:val="en-US"/>
              </w:rPr>
              <w:br/>
              <w:t>[15.21 – 20.28]</w:t>
            </w:r>
          </w:p>
        </w:tc>
        <w:tc>
          <w:tcPr>
            <w:tcW w:w="1914" w:type="dxa"/>
            <w:vAlign w:val="center"/>
          </w:tcPr>
          <w:p w:rsidR="00CD5805" w:rsidRPr="00D06FA7" w:rsidRDefault="00CD5805" w:rsidP="00742C27">
            <w:pPr>
              <w:jc w:val="center"/>
              <w:rPr>
                <w:i/>
                <w:lang w:val="en-US"/>
              </w:rPr>
            </w:pPr>
            <w:r w:rsidRPr="00D06FA7">
              <w:rPr>
                <w:i/>
                <w:lang w:val="en-US"/>
              </w:rPr>
              <w:t xml:space="preserve">15.85 </w:t>
            </w:r>
            <w:r w:rsidRPr="00D06FA7">
              <w:rPr>
                <w:i/>
                <w:lang w:val="en-US"/>
              </w:rPr>
              <w:br/>
              <w:t>[15.38 – 20.05]</w:t>
            </w:r>
          </w:p>
        </w:tc>
        <w:tc>
          <w:tcPr>
            <w:tcW w:w="1701" w:type="dxa"/>
            <w:vAlign w:val="center"/>
          </w:tcPr>
          <w:p w:rsidR="00CD5805" w:rsidRPr="00D06FA7" w:rsidRDefault="00CD5805" w:rsidP="00742C27">
            <w:pPr>
              <w:jc w:val="center"/>
              <w:rPr>
                <w:i/>
                <w:lang w:val="en-US"/>
              </w:rPr>
            </w:pPr>
            <w:r w:rsidRPr="00D06FA7">
              <w:rPr>
                <w:i/>
                <w:lang w:val="en-US"/>
              </w:rPr>
              <w:t>p: 0.242</w:t>
            </w:r>
          </w:p>
        </w:tc>
      </w:tr>
      <w:tr w:rsidR="00CD5805" w:rsidRPr="00D06FA7" w:rsidTr="00742C27">
        <w:tc>
          <w:tcPr>
            <w:tcW w:w="3794" w:type="dxa"/>
            <w:gridSpan w:val="2"/>
            <w:vAlign w:val="center"/>
          </w:tcPr>
          <w:p w:rsidR="00CD5805" w:rsidRPr="00D06FA7" w:rsidRDefault="00CD5805" w:rsidP="00742C27">
            <w:pPr>
              <w:jc w:val="center"/>
              <w:rPr>
                <w:i/>
                <w:lang w:val="en-US"/>
              </w:rPr>
            </w:pPr>
            <w:r w:rsidRPr="00D06FA7">
              <w:rPr>
                <w:i/>
                <w:lang w:val="en-GB"/>
              </w:rPr>
              <w:t>Mann–Whitney U test</w:t>
            </w:r>
          </w:p>
        </w:tc>
        <w:tc>
          <w:tcPr>
            <w:tcW w:w="1913" w:type="dxa"/>
            <w:vAlign w:val="center"/>
          </w:tcPr>
          <w:p w:rsidR="00CD5805" w:rsidRPr="00D06FA7" w:rsidRDefault="00CD5805" w:rsidP="00742C27">
            <w:pPr>
              <w:jc w:val="center"/>
              <w:rPr>
                <w:i/>
                <w:lang w:val="en-US"/>
              </w:rPr>
            </w:pPr>
            <w:r w:rsidRPr="00D06FA7">
              <w:rPr>
                <w:i/>
                <w:lang w:val="en-US"/>
              </w:rPr>
              <w:t>p: &lt;0.001</w:t>
            </w:r>
          </w:p>
        </w:tc>
        <w:tc>
          <w:tcPr>
            <w:tcW w:w="1914" w:type="dxa"/>
            <w:vAlign w:val="center"/>
          </w:tcPr>
          <w:p w:rsidR="00CD5805" w:rsidRPr="00D06FA7" w:rsidRDefault="00CD5805" w:rsidP="00742C27">
            <w:pPr>
              <w:jc w:val="center"/>
              <w:rPr>
                <w:i/>
                <w:lang w:val="en-US"/>
              </w:rPr>
            </w:pPr>
            <w:r w:rsidRPr="00D06FA7">
              <w:rPr>
                <w:i/>
                <w:lang w:val="en-US"/>
              </w:rPr>
              <w:t>p: &lt;0.001</w:t>
            </w:r>
          </w:p>
        </w:tc>
        <w:tc>
          <w:tcPr>
            <w:tcW w:w="1701" w:type="dxa"/>
            <w:vAlign w:val="center"/>
          </w:tcPr>
          <w:p w:rsidR="00CD5805" w:rsidRPr="00D06FA7" w:rsidRDefault="00CD5805" w:rsidP="00742C27">
            <w:pPr>
              <w:jc w:val="center"/>
              <w:rPr>
                <w:i/>
                <w:lang w:val="en-US"/>
              </w:rPr>
            </w:pPr>
          </w:p>
        </w:tc>
      </w:tr>
      <w:tr w:rsidR="00CD5805" w:rsidRPr="00D06FA7" w:rsidTr="00742C27">
        <w:tc>
          <w:tcPr>
            <w:tcW w:w="9322" w:type="dxa"/>
            <w:gridSpan w:val="5"/>
            <w:vAlign w:val="center"/>
          </w:tcPr>
          <w:p w:rsidR="00CD5805" w:rsidRPr="00D06FA7" w:rsidRDefault="00CD5805" w:rsidP="00742C27">
            <w:pPr>
              <w:jc w:val="center"/>
              <w:rPr>
                <w:i/>
                <w:lang w:val="en-US"/>
              </w:rPr>
            </w:pPr>
          </w:p>
        </w:tc>
      </w:tr>
      <w:tr w:rsidR="00CD5805" w:rsidRPr="00D06FA7" w:rsidTr="00742C27">
        <w:tc>
          <w:tcPr>
            <w:tcW w:w="1526" w:type="dxa"/>
            <w:vMerge w:val="restart"/>
            <w:vAlign w:val="center"/>
          </w:tcPr>
          <w:p w:rsidR="00CD5805" w:rsidRPr="00D06FA7" w:rsidRDefault="00CD5805" w:rsidP="00742C27">
            <w:pPr>
              <w:jc w:val="center"/>
              <w:rPr>
                <w:i/>
                <w:lang w:val="en-US"/>
              </w:rPr>
            </w:pPr>
            <w:r w:rsidRPr="00D06FA7">
              <w:rPr>
                <w:i/>
                <w:lang w:val="en-US"/>
              </w:rPr>
              <w:t>calcium</w:t>
            </w:r>
            <w:r w:rsidRPr="00D06FA7">
              <w:rPr>
                <w:i/>
                <w:lang w:val="en-US"/>
              </w:rPr>
              <w:br/>
              <w:t>[mmol/kg body weight]</w:t>
            </w:r>
          </w:p>
        </w:tc>
        <w:tc>
          <w:tcPr>
            <w:tcW w:w="2268" w:type="dxa"/>
            <w:vAlign w:val="center"/>
          </w:tcPr>
          <w:p w:rsidR="00CD5805" w:rsidRPr="00D06FA7" w:rsidRDefault="00CD5805" w:rsidP="00742C27">
            <w:pPr>
              <w:jc w:val="center"/>
              <w:rPr>
                <w:i/>
                <w:lang w:val="en-US"/>
              </w:rPr>
            </w:pPr>
            <w:r w:rsidRPr="00D06FA7">
              <w:rPr>
                <w:i/>
                <w:lang w:val="en-US"/>
              </w:rPr>
              <w:t>Series 1.</w:t>
            </w:r>
          </w:p>
          <w:p w:rsidR="00CD5805" w:rsidRPr="00D06FA7" w:rsidRDefault="00CD5805" w:rsidP="00742C27">
            <w:pPr>
              <w:jc w:val="center"/>
              <w:rPr>
                <w:i/>
                <w:lang w:val="en-US"/>
              </w:rPr>
            </w:pPr>
            <w:r w:rsidRPr="00D06FA7">
              <w:rPr>
                <w:i/>
                <w:lang w:val="en-US"/>
              </w:rPr>
              <w:t>[8 min cardiac arrest]</w:t>
            </w:r>
          </w:p>
        </w:tc>
        <w:tc>
          <w:tcPr>
            <w:tcW w:w="1913" w:type="dxa"/>
            <w:vAlign w:val="center"/>
          </w:tcPr>
          <w:p w:rsidR="00CD5805" w:rsidRPr="00D06FA7" w:rsidRDefault="00CD5805" w:rsidP="00742C27">
            <w:pPr>
              <w:jc w:val="center"/>
              <w:rPr>
                <w:i/>
                <w:lang w:val="en-US"/>
              </w:rPr>
            </w:pPr>
            <w:r w:rsidRPr="00D06FA7">
              <w:rPr>
                <w:i/>
                <w:lang w:val="en-US"/>
              </w:rPr>
              <w:t xml:space="preserve">0.055 </w:t>
            </w:r>
            <w:r w:rsidRPr="00D06FA7">
              <w:rPr>
                <w:i/>
                <w:lang w:val="en-US"/>
              </w:rPr>
              <w:br/>
              <w:t>[0.055 – 0.059]</w:t>
            </w:r>
          </w:p>
        </w:tc>
        <w:tc>
          <w:tcPr>
            <w:tcW w:w="1914" w:type="dxa"/>
            <w:vAlign w:val="center"/>
          </w:tcPr>
          <w:p w:rsidR="00CD5805" w:rsidRPr="00D06FA7" w:rsidRDefault="00CD5805" w:rsidP="00742C27">
            <w:pPr>
              <w:jc w:val="center"/>
              <w:rPr>
                <w:i/>
                <w:lang w:val="en-US"/>
              </w:rPr>
            </w:pPr>
            <w:r w:rsidRPr="00D06FA7">
              <w:rPr>
                <w:i/>
                <w:lang w:val="en-US"/>
              </w:rPr>
              <w:t xml:space="preserve">0.056 </w:t>
            </w:r>
            <w:r w:rsidRPr="00D06FA7">
              <w:rPr>
                <w:i/>
                <w:lang w:val="en-US"/>
              </w:rPr>
              <w:br/>
              <w:t>[0.056 – 0.058]</w:t>
            </w:r>
          </w:p>
        </w:tc>
        <w:tc>
          <w:tcPr>
            <w:tcW w:w="1701" w:type="dxa"/>
            <w:vAlign w:val="center"/>
          </w:tcPr>
          <w:p w:rsidR="00CD5805" w:rsidRPr="00D06FA7" w:rsidRDefault="00CD5805" w:rsidP="00742C27">
            <w:pPr>
              <w:jc w:val="center"/>
              <w:rPr>
                <w:i/>
                <w:lang w:val="en-US"/>
              </w:rPr>
            </w:pPr>
            <w:r w:rsidRPr="00D06FA7">
              <w:rPr>
                <w:i/>
                <w:lang w:val="en-US"/>
              </w:rPr>
              <w:t>p: 0.432</w:t>
            </w:r>
          </w:p>
        </w:tc>
      </w:tr>
      <w:tr w:rsidR="00CD5805" w:rsidRPr="00D06FA7" w:rsidTr="00742C27">
        <w:tc>
          <w:tcPr>
            <w:tcW w:w="1526" w:type="dxa"/>
            <w:vMerge/>
            <w:vAlign w:val="center"/>
          </w:tcPr>
          <w:p w:rsidR="00CD5805" w:rsidRPr="00D06FA7" w:rsidRDefault="00CD5805" w:rsidP="00742C27">
            <w:pPr>
              <w:jc w:val="center"/>
              <w:rPr>
                <w:i/>
                <w:lang w:val="en-US"/>
              </w:rPr>
            </w:pPr>
          </w:p>
        </w:tc>
        <w:tc>
          <w:tcPr>
            <w:tcW w:w="2268" w:type="dxa"/>
            <w:vAlign w:val="center"/>
          </w:tcPr>
          <w:p w:rsidR="00CD5805" w:rsidRPr="00D06FA7" w:rsidRDefault="00CD5805" w:rsidP="00742C27">
            <w:pPr>
              <w:jc w:val="center"/>
              <w:rPr>
                <w:i/>
                <w:lang w:val="en-US"/>
              </w:rPr>
            </w:pPr>
            <w:r w:rsidRPr="00D06FA7">
              <w:rPr>
                <w:i/>
                <w:lang w:val="en-US"/>
              </w:rPr>
              <w:t>Series 2.</w:t>
            </w:r>
          </w:p>
          <w:p w:rsidR="00CD5805" w:rsidRPr="00D06FA7" w:rsidRDefault="00CD5805" w:rsidP="00742C27">
            <w:pPr>
              <w:jc w:val="center"/>
              <w:rPr>
                <w:i/>
                <w:lang w:val="en-US"/>
              </w:rPr>
            </w:pPr>
            <w:r w:rsidRPr="00D06FA7">
              <w:rPr>
                <w:i/>
                <w:lang w:val="en-US"/>
              </w:rPr>
              <w:t>[10 min cardiac arrest]</w:t>
            </w:r>
          </w:p>
        </w:tc>
        <w:tc>
          <w:tcPr>
            <w:tcW w:w="1913" w:type="dxa"/>
            <w:vAlign w:val="center"/>
          </w:tcPr>
          <w:p w:rsidR="00CD5805" w:rsidRPr="00D06FA7" w:rsidRDefault="00CD5805" w:rsidP="00742C27">
            <w:pPr>
              <w:jc w:val="center"/>
              <w:rPr>
                <w:i/>
                <w:lang w:val="en-US"/>
              </w:rPr>
            </w:pPr>
            <w:r w:rsidRPr="00D06FA7">
              <w:rPr>
                <w:i/>
                <w:lang w:val="en-US"/>
              </w:rPr>
              <w:t xml:space="preserve">0.057 </w:t>
            </w:r>
            <w:r w:rsidRPr="00D06FA7">
              <w:rPr>
                <w:i/>
                <w:lang w:val="en-US"/>
              </w:rPr>
              <w:br/>
              <w:t>[0.054 – 0.057]</w:t>
            </w:r>
          </w:p>
        </w:tc>
        <w:tc>
          <w:tcPr>
            <w:tcW w:w="1914" w:type="dxa"/>
            <w:vAlign w:val="center"/>
          </w:tcPr>
          <w:p w:rsidR="00CD5805" w:rsidRPr="00D06FA7" w:rsidRDefault="00CD5805" w:rsidP="00742C27">
            <w:pPr>
              <w:jc w:val="center"/>
              <w:rPr>
                <w:i/>
                <w:lang w:val="en-US"/>
              </w:rPr>
            </w:pPr>
            <w:r w:rsidRPr="00D06FA7">
              <w:rPr>
                <w:i/>
                <w:lang w:val="en-US"/>
              </w:rPr>
              <w:t xml:space="preserve">0.058 </w:t>
            </w:r>
            <w:r w:rsidRPr="00D06FA7">
              <w:rPr>
                <w:i/>
                <w:lang w:val="en-US"/>
              </w:rPr>
              <w:br/>
              <w:t>[0.055 -0.058]</w:t>
            </w:r>
          </w:p>
        </w:tc>
        <w:tc>
          <w:tcPr>
            <w:tcW w:w="1701" w:type="dxa"/>
            <w:vAlign w:val="center"/>
          </w:tcPr>
          <w:p w:rsidR="00CD5805" w:rsidRPr="00D06FA7" w:rsidRDefault="00CD5805" w:rsidP="00742C27">
            <w:pPr>
              <w:jc w:val="center"/>
              <w:rPr>
                <w:i/>
                <w:lang w:val="en-US"/>
              </w:rPr>
            </w:pPr>
            <w:r w:rsidRPr="00D06FA7">
              <w:rPr>
                <w:i/>
                <w:lang w:val="en-US"/>
              </w:rPr>
              <w:t>p: 0.849</w:t>
            </w:r>
          </w:p>
        </w:tc>
      </w:tr>
      <w:tr w:rsidR="00CD5805" w:rsidRPr="00D06FA7" w:rsidTr="00742C27">
        <w:tc>
          <w:tcPr>
            <w:tcW w:w="3794" w:type="dxa"/>
            <w:gridSpan w:val="2"/>
            <w:vAlign w:val="center"/>
          </w:tcPr>
          <w:p w:rsidR="00CD5805" w:rsidRPr="00D06FA7" w:rsidRDefault="00CD5805" w:rsidP="00742C27">
            <w:pPr>
              <w:jc w:val="center"/>
              <w:rPr>
                <w:i/>
                <w:lang w:val="en-US"/>
              </w:rPr>
            </w:pPr>
            <w:r w:rsidRPr="00D06FA7">
              <w:rPr>
                <w:i/>
                <w:lang w:val="en-GB"/>
              </w:rPr>
              <w:t>Mann–Whitney U test</w:t>
            </w:r>
          </w:p>
        </w:tc>
        <w:tc>
          <w:tcPr>
            <w:tcW w:w="1913" w:type="dxa"/>
            <w:vAlign w:val="center"/>
          </w:tcPr>
          <w:p w:rsidR="00CD5805" w:rsidRPr="00D06FA7" w:rsidRDefault="00CD5805" w:rsidP="00742C27">
            <w:pPr>
              <w:jc w:val="center"/>
              <w:rPr>
                <w:i/>
                <w:lang w:val="en-US"/>
              </w:rPr>
            </w:pPr>
            <w:r w:rsidRPr="00D06FA7">
              <w:rPr>
                <w:i/>
                <w:lang w:val="en-US"/>
              </w:rPr>
              <w:t>p: 0.516</w:t>
            </w:r>
          </w:p>
        </w:tc>
        <w:tc>
          <w:tcPr>
            <w:tcW w:w="1914" w:type="dxa"/>
            <w:vAlign w:val="center"/>
          </w:tcPr>
          <w:p w:rsidR="00CD5805" w:rsidRPr="00D06FA7" w:rsidRDefault="00CD5805" w:rsidP="00742C27">
            <w:pPr>
              <w:jc w:val="center"/>
              <w:rPr>
                <w:i/>
                <w:lang w:val="en-US"/>
              </w:rPr>
            </w:pPr>
            <w:r w:rsidRPr="00D06FA7">
              <w:rPr>
                <w:i/>
                <w:lang w:val="en-US"/>
              </w:rPr>
              <w:t>p: 0.921</w:t>
            </w:r>
          </w:p>
        </w:tc>
        <w:tc>
          <w:tcPr>
            <w:tcW w:w="1701" w:type="dxa"/>
            <w:vAlign w:val="center"/>
          </w:tcPr>
          <w:p w:rsidR="00CD5805" w:rsidRPr="00D06FA7" w:rsidRDefault="00CD5805" w:rsidP="00742C27">
            <w:pPr>
              <w:jc w:val="center"/>
              <w:rPr>
                <w:i/>
                <w:lang w:val="en-US"/>
              </w:rPr>
            </w:pPr>
          </w:p>
        </w:tc>
      </w:tr>
    </w:tbl>
    <w:p w:rsidR="00CD5805" w:rsidRPr="00D06FA7" w:rsidRDefault="00CD5805" w:rsidP="00CD5805">
      <w:pPr>
        <w:rPr>
          <w:b/>
          <w:lang w:val="en-GB"/>
        </w:rPr>
      </w:pPr>
      <w:r w:rsidRPr="00D06FA7">
        <w:rPr>
          <w:color w:val="000000" w:themeColor="text1"/>
          <w:lang w:val="en-US"/>
        </w:rPr>
        <w:t xml:space="preserve">The drug dosages during resuscitation do not differ between the groups. This was expected since resuscitation was performed before randomization and </w:t>
      </w:r>
      <w:proofErr w:type="spellStart"/>
      <w:r w:rsidRPr="00D06FA7">
        <w:rPr>
          <w:color w:val="000000" w:themeColor="text1"/>
          <w:lang w:val="en-US"/>
        </w:rPr>
        <w:t>pifithrin</w:t>
      </w:r>
      <w:proofErr w:type="spellEnd"/>
      <w:r w:rsidRPr="00D06FA7">
        <w:rPr>
          <w:color w:val="000000" w:themeColor="text1"/>
          <w:lang w:val="en-US"/>
        </w:rPr>
        <w:t>/placebo administration. The difference of adrenaline dosage between Series 1 and Series 2 is due to the shorter resuscitation time (see text).</w:t>
      </w:r>
    </w:p>
    <w:p w:rsidR="00CD5805" w:rsidRPr="00D06FA7" w:rsidRDefault="00CD5805" w:rsidP="00CF7B0A">
      <w:pPr>
        <w:rPr>
          <w:b/>
          <w:color w:val="000000" w:themeColor="text1"/>
          <w:lang w:val="en-GB"/>
        </w:rPr>
      </w:pPr>
    </w:p>
    <w:p w:rsidR="00CF7B0A" w:rsidRPr="00D06FA7" w:rsidRDefault="00CF7B0A" w:rsidP="00CF7B0A">
      <w:pPr>
        <w:rPr>
          <w:rFonts w:ascii="Calibri" w:eastAsia="Calibri" w:hAnsi="Calibri" w:cs="Times New Roman"/>
          <w:color w:val="000000" w:themeColor="text1"/>
          <w:lang w:val="en-US" w:eastAsia="en-US"/>
        </w:rPr>
      </w:pPr>
      <w:r w:rsidRPr="00D06FA7">
        <w:rPr>
          <w:b/>
          <w:color w:val="000000" w:themeColor="text1"/>
          <w:lang w:val="en-GB"/>
        </w:rPr>
        <w:t xml:space="preserve">Table suppl. </w:t>
      </w:r>
      <w:r w:rsidR="007224D9" w:rsidRPr="00D06FA7">
        <w:rPr>
          <w:b/>
          <w:color w:val="000000" w:themeColor="text1"/>
          <w:lang w:val="en-GB"/>
        </w:rPr>
        <w:t>4</w:t>
      </w:r>
      <w:r w:rsidRPr="00D06FA7">
        <w:rPr>
          <w:b/>
          <w:color w:val="000000" w:themeColor="text1"/>
          <w:lang w:val="en-GB"/>
        </w:rPr>
        <w:t xml:space="preserve"> </w:t>
      </w:r>
      <w:r w:rsidR="00CD5805" w:rsidRPr="00D06FA7">
        <w:rPr>
          <w:b/>
          <w:color w:val="000000" w:themeColor="text1"/>
          <w:lang w:val="en-GB"/>
        </w:rPr>
        <w:t>H</w:t>
      </w:r>
      <w:r w:rsidRPr="00D06FA7">
        <w:rPr>
          <w:b/>
          <w:color w:val="000000" w:themeColor="text1"/>
          <w:lang w:val="en-GB"/>
        </w:rPr>
        <w:t>istological examinations series 1., day 1</w:t>
      </w:r>
    </w:p>
    <w:tbl>
      <w:tblPr>
        <w:tblStyle w:val="Tabellenraster"/>
        <w:tblW w:w="9322" w:type="dxa"/>
        <w:tblLayout w:type="fixed"/>
        <w:tblLook w:val="04A0" w:firstRow="1" w:lastRow="0" w:firstColumn="1" w:lastColumn="0" w:noHBand="0" w:noVBand="1"/>
      </w:tblPr>
      <w:tblGrid>
        <w:gridCol w:w="5070"/>
        <w:gridCol w:w="2126"/>
        <w:gridCol w:w="2126"/>
      </w:tblGrid>
      <w:tr w:rsidR="00CF7B0A" w:rsidRPr="00D06FA7" w:rsidTr="00A313E5">
        <w:tc>
          <w:tcPr>
            <w:tcW w:w="5070" w:type="dxa"/>
            <w:vAlign w:val="center"/>
          </w:tcPr>
          <w:p w:rsidR="00CF7B0A" w:rsidRPr="00D06FA7" w:rsidRDefault="00CF7B0A" w:rsidP="00A313E5">
            <w:pPr>
              <w:jc w:val="center"/>
              <w:rPr>
                <w:lang w:val="en-US"/>
              </w:rPr>
            </w:pPr>
            <w:r w:rsidRPr="00D06FA7">
              <w:rPr>
                <w:lang w:val="en-US"/>
              </w:rPr>
              <w:t>variable</w:t>
            </w:r>
          </w:p>
        </w:tc>
        <w:tc>
          <w:tcPr>
            <w:tcW w:w="2126" w:type="dxa"/>
            <w:vAlign w:val="center"/>
          </w:tcPr>
          <w:p w:rsidR="00CF7B0A" w:rsidRPr="00D06FA7" w:rsidRDefault="00CF7B0A" w:rsidP="00A313E5">
            <w:pPr>
              <w:jc w:val="center"/>
              <w:rPr>
                <w:lang w:val="en-US"/>
              </w:rPr>
            </w:pPr>
            <w:proofErr w:type="spellStart"/>
            <w:r w:rsidRPr="00D06FA7">
              <w:rPr>
                <w:lang w:val="en-US"/>
              </w:rPr>
              <w:t>pifithrin</w:t>
            </w:r>
            <w:proofErr w:type="spellEnd"/>
            <w:r w:rsidRPr="00D06FA7">
              <w:rPr>
                <w:lang w:val="en-US"/>
              </w:rPr>
              <w:t>-µ</w:t>
            </w:r>
          </w:p>
        </w:tc>
        <w:tc>
          <w:tcPr>
            <w:tcW w:w="2126" w:type="dxa"/>
            <w:vAlign w:val="center"/>
          </w:tcPr>
          <w:p w:rsidR="00CF7B0A" w:rsidRPr="00D06FA7" w:rsidRDefault="00CF7B0A" w:rsidP="00A313E5">
            <w:pPr>
              <w:jc w:val="center"/>
              <w:rPr>
                <w:lang w:val="en-US"/>
              </w:rPr>
            </w:pPr>
            <w:r w:rsidRPr="00D06FA7">
              <w:rPr>
                <w:lang w:val="en-US"/>
              </w:rPr>
              <w:t>control</w:t>
            </w:r>
          </w:p>
        </w:tc>
      </w:tr>
      <w:tr w:rsidR="00CF7B0A" w:rsidRPr="00D06FA7" w:rsidTr="00A313E5">
        <w:trPr>
          <w:trHeight w:val="510"/>
        </w:trPr>
        <w:tc>
          <w:tcPr>
            <w:tcW w:w="5070" w:type="dxa"/>
            <w:vAlign w:val="center"/>
          </w:tcPr>
          <w:p w:rsidR="00CF7B0A" w:rsidRPr="00D06FA7" w:rsidRDefault="00CF7B0A" w:rsidP="00A313E5">
            <w:pPr>
              <w:jc w:val="center"/>
              <w:rPr>
                <w:lang w:val="en-US"/>
              </w:rPr>
            </w:pPr>
            <w:proofErr w:type="spellStart"/>
            <w:r w:rsidRPr="00D06FA7">
              <w:rPr>
                <w:lang w:val="en-US"/>
              </w:rPr>
              <w:t>Fluoro</w:t>
            </w:r>
            <w:proofErr w:type="spellEnd"/>
            <w:r w:rsidRPr="00D06FA7">
              <w:rPr>
                <w:lang w:val="en-US"/>
              </w:rPr>
              <w:t>-Jade in CA1 [numbers of stained cells/mm]</w:t>
            </w:r>
          </w:p>
        </w:tc>
        <w:tc>
          <w:tcPr>
            <w:tcW w:w="2126" w:type="dxa"/>
            <w:vAlign w:val="center"/>
          </w:tcPr>
          <w:p w:rsidR="00CF7B0A" w:rsidRPr="00D06FA7" w:rsidRDefault="00CF7B0A" w:rsidP="00A313E5">
            <w:pPr>
              <w:jc w:val="center"/>
              <w:rPr>
                <w:lang w:val="en-US"/>
              </w:rPr>
            </w:pPr>
            <w:r w:rsidRPr="00D06FA7">
              <w:rPr>
                <w:lang w:val="en-US"/>
              </w:rPr>
              <w:t>0</w:t>
            </w:r>
          </w:p>
        </w:tc>
        <w:tc>
          <w:tcPr>
            <w:tcW w:w="2126" w:type="dxa"/>
            <w:vAlign w:val="center"/>
          </w:tcPr>
          <w:p w:rsidR="00CF7B0A" w:rsidRPr="00D06FA7" w:rsidRDefault="00CF7B0A" w:rsidP="00A313E5">
            <w:pPr>
              <w:jc w:val="center"/>
              <w:rPr>
                <w:lang w:val="en-US"/>
              </w:rPr>
            </w:pPr>
            <w:r w:rsidRPr="00D06FA7">
              <w:rPr>
                <w:lang w:val="en-US"/>
              </w:rPr>
              <w:t>0</w:t>
            </w:r>
          </w:p>
        </w:tc>
      </w:tr>
      <w:tr w:rsidR="00CF7B0A" w:rsidRPr="00D06FA7" w:rsidTr="00A313E5">
        <w:trPr>
          <w:trHeight w:val="234"/>
        </w:trPr>
        <w:tc>
          <w:tcPr>
            <w:tcW w:w="9322" w:type="dxa"/>
            <w:gridSpan w:val="3"/>
            <w:vAlign w:val="center"/>
          </w:tcPr>
          <w:p w:rsidR="00CF7B0A" w:rsidRPr="00D06FA7" w:rsidRDefault="00CF7B0A" w:rsidP="00A313E5">
            <w:pPr>
              <w:jc w:val="center"/>
            </w:pPr>
          </w:p>
        </w:tc>
      </w:tr>
      <w:tr w:rsidR="00CF7B0A" w:rsidRPr="00D06FA7" w:rsidTr="00A313E5">
        <w:trPr>
          <w:trHeight w:val="510"/>
        </w:trPr>
        <w:tc>
          <w:tcPr>
            <w:tcW w:w="5070" w:type="dxa"/>
            <w:vAlign w:val="center"/>
          </w:tcPr>
          <w:p w:rsidR="00CF7B0A" w:rsidRPr="00D06FA7" w:rsidRDefault="00CF7B0A" w:rsidP="00A313E5">
            <w:pPr>
              <w:jc w:val="center"/>
              <w:rPr>
                <w:lang w:val="en-US"/>
              </w:rPr>
            </w:pPr>
            <w:proofErr w:type="spellStart"/>
            <w:r w:rsidRPr="00D06FA7">
              <w:rPr>
                <w:lang w:val="en-US"/>
              </w:rPr>
              <w:t>Cresyl</w:t>
            </w:r>
            <w:proofErr w:type="spellEnd"/>
            <w:r w:rsidRPr="00D06FA7">
              <w:rPr>
                <w:lang w:val="en-US"/>
              </w:rPr>
              <w:t xml:space="preserve"> Violet stain: </w:t>
            </w:r>
            <w:proofErr w:type="spellStart"/>
            <w:r w:rsidRPr="00D06FA7">
              <w:rPr>
                <w:lang w:val="en-US"/>
              </w:rPr>
              <w:t>pyknotic</w:t>
            </w:r>
            <w:proofErr w:type="spellEnd"/>
            <w:r w:rsidRPr="00D06FA7">
              <w:rPr>
                <w:lang w:val="en-US"/>
              </w:rPr>
              <w:t xml:space="preserve"> cells in CA1 [%]</w:t>
            </w:r>
          </w:p>
        </w:tc>
        <w:tc>
          <w:tcPr>
            <w:tcW w:w="2126" w:type="dxa"/>
            <w:vAlign w:val="center"/>
          </w:tcPr>
          <w:p w:rsidR="00CF7B0A" w:rsidRPr="00D06FA7" w:rsidRDefault="00CF7B0A" w:rsidP="00A313E5">
            <w:pPr>
              <w:jc w:val="center"/>
            </w:pPr>
            <w:r w:rsidRPr="00D06FA7">
              <w:t>0</w:t>
            </w:r>
            <w:r w:rsidRPr="00D06FA7">
              <w:br/>
              <w:t>[0– 0.01]</w:t>
            </w:r>
          </w:p>
        </w:tc>
        <w:tc>
          <w:tcPr>
            <w:tcW w:w="2126" w:type="dxa"/>
            <w:vAlign w:val="center"/>
          </w:tcPr>
          <w:p w:rsidR="00CF7B0A" w:rsidRPr="00D06FA7" w:rsidRDefault="00CF7B0A" w:rsidP="00A313E5">
            <w:pPr>
              <w:jc w:val="center"/>
            </w:pPr>
            <w:r w:rsidRPr="00D06FA7">
              <w:t>0</w:t>
            </w:r>
            <w:r w:rsidRPr="00D06FA7">
              <w:br/>
              <w:t>[0 – 0]</w:t>
            </w:r>
          </w:p>
        </w:tc>
      </w:tr>
    </w:tbl>
    <w:p w:rsidR="00CF7B0A" w:rsidRPr="00D06FA7" w:rsidRDefault="00CF7B0A" w:rsidP="00CF7B0A">
      <w:pPr>
        <w:rPr>
          <w:lang w:val="en-US"/>
        </w:rPr>
      </w:pPr>
      <w:r w:rsidRPr="00D06FA7">
        <w:rPr>
          <w:rFonts w:ascii="Calibri" w:eastAsia="Calibri" w:hAnsi="Calibri" w:cs="Times New Roman"/>
          <w:color w:val="000000" w:themeColor="text1"/>
          <w:lang w:val="en-US" w:eastAsia="en-US"/>
        </w:rPr>
        <w:t xml:space="preserve">No </w:t>
      </w:r>
      <w:proofErr w:type="spellStart"/>
      <w:r w:rsidRPr="00D06FA7">
        <w:rPr>
          <w:lang w:val="en-US"/>
        </w:rPr>
        <w:t>Fluoro</w:t>
      </w:r>
      <w:proofErr w:type="spellEnd"/>
      <w:r w:rsidRPr="00D06FA7">
        <w:rPr>
          <w:lang w:val="en-US"/>
        </w:rPr>
        <w:t xml:space="preserve">-Jade stained cells could be detected on day one after cardiac arrest, the same is true for CV staining, indication delayed cell death. </w:t>
      </w:r>
    </w:p>
    <w:p w:rsidR="00CF7B0A" w:rsidRPr="00D06FA7" w:rsidRDefault="00CF7B0A" w:rsidP="00CF7B0A">
      <w:pPr>
        <w:rPr>
          <w:lang w:val="en-US"/>
        </w:rPr>
      </w:pPr>
    </w:p>
    <w:p w:rsidR="00CF7B0A" w:rsidRPr="00D06FA7" w:rsidRDefault="00CF7B0A" w:rsidP="00CF7B0A">
      <w:pPr>
        <w:rPr>
          <w:rFonts w:ascii="Calibri" w:eastAsia="Calibri" w:hAnsi="Calibri" w:cs="Times New Roman"/>
          <w:color w:val="000000" w:themeColor="text1"/>
          <w:lang w:val="en-US" w:eastAsia="en-US"/>
        </w:rPr>
      </w:pPr>
    </w:p>
    <w:p w:rsidR="00CF7B0A" w:rsidRPr="00D06FA7" w:rsidRDefault="00CF7B0A" w:rsidP="00CF7B0A">
      <w:pPr>
        <w:rPr>
          <w:b/>
          <w:color w:val="000000" w:themeColor="text1"/>
          <w:lang w:val="en-GB"/>
        </w:rPr>
      </w:pPr>
      <w:r w:rsidRPr="00D06FA7">
        <w:rPr>
          <w:b/>
          <w:color w:val="000000" w:themeColor="text1"/>
          <w:lang w:val="en-GB"/>
        </w:rPr>
        <w:t xml:space="preserve">Table </w:t>
      </w:r>
      <w:proofErr w:type="spellStart"/>
      <w:r w:rsidRPr="00D06FA7">
        <w:rPr>
          <w:b/>
          <w:color w:val="000000" w:themeColor="text1"/>
          <w:lang w:val="en-GB"/>
        </w:rPr>
        <w:t>suppl</w:t>
      </w:r>
      <w:proofErr w:type="spellEnd"/>
      <w:r w:rsidRPr="00D06FA7">
        <w:rPr>
          <w:b/>
          <w:color w:val="000000" w:themeColor="text1"/>
          <w:lang w:val="en-GB"/>
        </w:rPr>
        <w:t xml:space="preserve"> </w:t>
      </w:r>
      <w:r w:rsidR="007224D9" w:rsidRPr="00D06FA7">
        <w:rPr>
          <w:b/>
          <w:color w:val="000000" w:themeColor="text1"/>
          <w:lang w:val="en-GB"/>
        </w:rPr>
        <w:t>5</w:t>
      </w:r>
      <w:r w:rsidRPr="00D06FA7">
        <w:rPr>
          <w:b/>
          <w:color w:val="000000" w:themeColor="text1"/>
          <w:lang w:val="en-GB"/>
        </w:rPr>
        <w:t xml:space="preserve"> </w:t>
      </w:r>
      <w:r w:rsidR="007224D9" w:rsidRPr="00D06FA7">
        <w:rPr>
          <w:b/>
          <w:color w:val="000000" w:themeColor="text1"/>
          <w:lang w:val="en-GB"/>
        </w:rPr>
        <w:t>M</w:t>
      </w:r>
      <w:r w:rsidRPr="00D06FA7">
        <w:rPr>
          <w:b/>
          <w:color w:val="000000" w:themeColor="text1"/>
          <w:lang w:val="en-GB"/>
        </w:rPr>
        <w:t>easurement of the sectional area surface of the CA1 segment, series 1</w:t>
      </w:r>
    </w:p>
    <w:tbl>
      <w:tblPr>
        <w:tblStyle w:val="Tabellenraster"/>
        <w:tblW w:w="9322" w:type="dxa"/>
        <w:tblLayout w:type="fixed"/>
        <w:tblLook w:val="04A0" w:firstRow="1" w:lastRow="0" w:firstColumn="1" w:lastColumn="0" w:noHBand="0" w:noVBand="1"/>
      </w:tblPr>
      <w:tblGrid>
        <w:gridCol w:w="2263"/>
        <w:gridCol w:w="993"/>
        <w:gridCol w:w="2022"/>
        <w:gridCol w:w="2022"/>
        <w:gridCol w:w="2022"/>
      </w:tblGrid>
      <w:tr w:rsidR="00CF7B0A" w:rsidRPr="00D06FA7" w:rsidTr="00A313E5">
        <w:tc>
          <w:tcPr>
            <w:tcW w:w="2263" w:type="dxa"/>
            <w:vAlign w:val="center"/>
          </w:tcPr>
          <w:p w:rsidR="00CF7B0A" w:rsidRPr="00D06FA7" w:rsidRDefault="00CF7B0A" w:rsidP="00A313E5">
            <w:pPr>
              <w:jc w:val="center"/>
              <w:rPr>
                <w:lang w:val="en-US"/>
              </w:rPr>
            </w:pPr>
            <w:r w:rsidRPr="00D06FA7">
              <w:rPr>
                <w:lang w:val="en-US"/>
              </w:rPr>
              <w:t>variable</w:t>
            </w:r>
          </w:p>
        </w:tc>
        <w:tc>
          <w:tcPr>
            <w:tcW w:w="993" w:type="dxa"/>
            <w:vAlign w:val="center"/>
          </w:tcPr>
          <w:p w:rsidR="00CF7B0A" w:rsidRPr="00D06FA7" w:rsidRDefault="00CF7B0A" w:rsidP="00A313E5">
            <w:pPr>
              <w:jc w:val="center"/>
              <w:rPr>
                <w:lang w:val="en-US"/>
              </w:rPr>
            </w:pPr>
            <w:r w:rsidRPr="00D06FA7">
              <w:rPr>
                <w:lang w:val="en-US"/>
              </w:rPr>
              <w:t>time</w:t>
            </w:r>
          </w:p>
        </w:tc>
        <w:tc>
          <w:tcPr>
            <w:tcW w:w="2022" w:type="dxa"/>
            <w:vAlign w:val="center"/>
          </w:tcPr>
          <w:p w:rsidR="00CF7B0A" w:rsidRPr="00D06FA7" w:rsidRDefault="00CF7B0A" w:rsidP="00A313E5">
            <w:pPr>
              <w:jc w:val="center"/>
              <w:rPr>
                <w:lang w:val="en-US"/>
              </w:rPr>
            </w:pPr>
            <w:proofErr w:type="spellStart"/>
            <w:r w:rsidRPr="00D06FA7">
              <w:rPr>
                <w:color w:val="000000" w:themeColor="text1"/>
                <w:lang w:val="en-US"/>
              </w:rPr>
              <w:t>pifithrin</w:t>
            </w:r>
            <w:proofErr w:type="spellEnd"/>
          </w:p>
        </w:tc>
        <w:tc>
          <w:tcPr>
            <w:tcW w:w="2022" w:type="dxa"/>
            <w:vAlign w:val="center"/>
          </w:tcPr>
          <w:p w:rsidR="00CF7B0A" w:rsidRPr="00D06FA7" w:rsidRDefault="00CF7B0A" w:rsidP="00A313E5">
            <w:pPr>
              <w:jc w:val="center"/>
              <w:rPr>
                <w:lang w:val="en-US"/>
              </w:rPr>
            </w:pPr>
            <w:r w:rsidRPr="00D06FA7">
              <w:rPr>
                <w:color w:val="000000" w:themeColor="text1"/>
                <w:lang w:val="en-US"/>
              </w:rPr>
              <w:t>control</w:t>
            </w:r>
          </w:p>
        </w:tc>
        <w:tc>
          <w:tcPr>
            <w:tcW w:w="2022" w:type="dxa"/>
          </w:tcPr>
          <w:p w:rsidR="00CF7B0A" w:rsidRPr="00D06FA7" w:rsidRDefault="00CF7B0A" w:rsidP="00A313E5">
            <w:pPr>
              <w:jc w:val="center"/>
              <w:rPr>
                <w:lang w:val="en-US"/>
              </w:rPr>
            </w:pPr>
            <w:r w:rsidRPr="00D06FA7">
              <w:rPr>
                <w:color w:val="000000" w:themeColor="text1"/>
                <w:lang w:val="en-US"/>
              </w:rPr>
              <w:t>ANOVA</w:t>
            </w:r>
          </w:p>
        </w:tc>
      </w:tr>
      <w:tr w:rsidR="00CF7B0A" w:rsidRPr="00D06FA7" w:rsidTr="00A313E5">
        <w:trPr>
          <w:trHeight w:val="532"/>
        </w:trPr>
        <w:tc>
          <w:tcPr>
            <w:tcW w:w="2263" w:type="dxa"/>
            <w:vMerge w:val="restart"/>
            <w:vAlign w:val="center"/>
          </w:tcPr>
          <w:p w:rsidR="00CF7B0A" w:rsidRPr="00D06FA7" w:rsidRDefault="00CF7B0A" w:rsidP="00A313E5">
            <w:pPr>
              <w:jc w:val="center"/>
              <w:rPr>
                <w:lang w:val="en-US"/>
              </w:rPr>
            </w:pPr>
            <w:r w:rsidRPr="00D06FA7">
              <w:rPr>
                <w:lang w:val="en-US"/>
              </w:rPr>
              <w:t xml:space="preserve">CA1 cell layer atrophy (normalized: surface/length) </w:t>
            </w:r>
            <w:r w:rsidRPr="00D06FA7">
              <w:rPr>
                <w:lang w:val="en-US"/>
              </w:rPr>
              <w:br/>
              <w:t>[mm</w:t>
            </w:r>
            <w:r w:rsidRPr="00D06FA7">
              <w:rPr>
                <w:vertAlign w:val="superscript"/>
                <w:lang w:val="en-US"/>
              </w:rPr>
              <w:t>2</w:t>
            </w:r>
            <w:r w:rsidRPr="00D06FA7">
              <w:rPr>
                <w:lang w:val="en-US"/>
              </w:rPr>
              <w:t>/mm]</w:t>
            </w:r>
          </w:p>
        </w:tc>
        <w:tc>
          <w:tcPr>
            <w:tcW w:w="993" w:type="dxa"/>
            <w:vAlign w:val="center"/>
          </w:tcPr>
          <w:p w:rsidR="00CF7B0A" w:rsidRPr="00D06FA7" w:rsidRDefault="00CF7B0A" w:rsidP="00A313E5">
            <w:pPr>
              <w:jc w:val="center"/>
              <w:rPr>
                <w:lang w:val="en-US"/>
              </w:rPr>
            </w:pPr>
            <w:r w:rsidRPr="00D06FA7">
              <w:rPr>
                <w:lang w:val="en-US"/>
              </w:rPr>
              <w:t>Day 1</w:t>
            </w:r>
          </w:p>
        </w:tc>
        <w:tc>
          <w:tcPr>
            <w:tcW w:w="2022" w:type="dxa"/>
            <w:vAlign w:val="center"/>
          </w:tcPr>
          <w:p w:rsidR="00CF7B0A" w:rsidRPr="00D06FA7" w:rsidRDefault="00CF7B0A" w:rsidP="00A313E5">
            <w:pPr>
              <w:jc w:val="center"/>
              <w:rPr>
                <w:lang w:val="en-US"/>
              </w:rPr>
            </w:pPr>
            <w:r w:rsidRPr="00D06FA7">
              <w:rPr>
                <w:lang w:val="en-US"/>
              </w:rPr>
              <w:t>0.069 ± 0.011</w:t>
            </w:r>
          </w:p>
        </w:tc>
        <w:tc>
          <w:tcPr>
            <w:tcW w:w="2022" w:type="dxa"/>
            <w:vAlign w:val="center"/>
          </w:tcPr>
          <w:p w:rsidR="00CF7B0A" w:rsidRPr="00D06FA7" w:rsidRDefault="00CF7B0A" w:rsidP="00A313E5">
            <w:pPr>
              <w:jc w:val="center"/>
              <w:rPr>
                <w:lang w:val="en-US"/>
              </w:rPr>
            </w:pPr>
            <w:r w:rsidRPr="00D06FA7">
              <w:rPr>
                <w:lang w:val="en-US"/>
              </w:rPr>
              <w:t>0.073 ± 0.009</w:t>
            </w:r>
          </w:p>
        </w:tc>
        <w:tc>
          <w:tcPr>
            <w:tcW w:w="2022" w:type="dxa"/>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p group: 0.425</w:t>
            </w:r>
          </w:p>
          <w:p w:rsidR="00CF7B0A" w:rsidRPr="00D06FA7" w:rsidRDefault="00CF7B0A" w:rsidP="00A313E5">
            <w:pPr>
              <w:jc w:val="center"/>
              <w:rPr>
                <w:color w:val="000000" w:themeColor="text1"/>
                <w:lang w:val="en-US"/>
              </w:rPr>
            </w:pPr>
            <w:r w:rsidRPr="00D06FA7">
              <w:rPr>
                <w:color w:val="000000" w:themeColor="text1"/>
                <w:lang w:val="en-US"/>
              </w:rPr>
              <w:t xml:space="preserve">p time: </w:t>
            </w:r>
            <w:r w:rsidRPr="00D06FA7">
              <w:rPr>
                <w:lang w:val="en-US"/>
              </w:rPr>
              <w:t>&lt;0.001</w:t>
            </w:r>
          </w:p>
          <w:p w:rsidR="00CF7B0A" w:rsidRPr="00D06FA7" w:rsidRDefault="00CF7B0A" w:rsidP="00A313E5">
            <w:pPr>
              <w:jc w:val="center"/>
              <w:rPr>
                <w:color w:val="000000" w:themeColor="text1"/>
                <w:lang w:val="en-US"/>
              </w:rPr>
            </w:pPr>
            <w:r w:rsidRPr="00D06FA7">
              <w:rPr>
                <w:color w:val="000000" w:themeColor="text1"/>
                <w:lang w:val="en-US"/>
              </w:rPr>
              <w:t>p group x time:</w:t>
            </w:r>
          </w:p>
          <w:p w:rsidR="00CF7B0A" w:rsidRPr="00D06FA7" w:rsidRDefault="00CF7B0A" w:rsidP="00A313E5">
            <w:pPr>
              <w:jc w:val="center"/>
              <w:rPr>
                <w:lang w:val="en-US"/>
              </w:rPr>
            </w:pPr>
            <w:r w:rsidRPr="00D06FA7">
              <w:rPr>
                <w:lang w:val="en-US"/>
              </w:rPr>
              <w:t>&lt;0.001</w:t>
            </w:r>
          </w:p>
        </w:tc>
      </w:tr>
      <w:tr w:rsidR="00CF7B0A" w:rsidRPr="00D06FA7" w:rsidTr="00A313E5">
        <w:trPr>
          <w:trHeight w:val="532"/>
        </w:trPr>
        <w:tc>
          <w:tcPr>
            <w:tcW w:w="2263" w:type="dxa"/>
            <w:vMerge/>
          </w:tcPr>
          <w:p w:rsidR="00CF7B0A" w:rsidRPr="00D06FA7" w:rsidRDefault="00CF7B0A" w:rsidP="00A313E5">
            <w:pPr>
              <w:jc w:val="center"/>
              <w:rPr>
                <w:lang w:val="en-US"/>
              </w:rPr>
            </w:pPr>
          </w:p>
        </w:tc>
        <w:tc>
          <w:tcPr>
            <w:tcW w:w="993" w:type="dxa"/>
            <w:vAlign w:val="center"/>
          </w:tcPr>
          <w:p w:rsidR="00CF7B0A" w:rsidRPr="00D06FA7" w:rsidRDefault="00CF7B0A" w:rsidP="00A313E5">
            <w:pPr>
              <w:jc w:val="center"/>
              <w:rPr>
                <w:lang w:val="en-US"/>
              </w:rPr>
            </w:pPr>
            <w:r w:rsidRPr="00D06FA7">
              <w:rPr>
                <w:lang w:val="en-US"/>
              </w:rPr>
              <w:t>Day 5</w:t>
            </w:r>
          </w:p>
        </w:tc>
        <w:tc>
          <w:tcPr>
            <w:tcW w:w="2022" w:type="dxa"/>
            <w:vAlign w:val="center"/>
          </w:tcPr>
          <w:p w:rsidR="00CF7B0A" w:rsidRPr="00D06FA7" w:rsidRDefault="00CF7B0A" w:rsidP="00A313E5">
            <w:pPr>
              <w:jc w:val="center"/>
              <w:rPr>
                <w:lang w:val="en-US"/>
              </w:rPr>
            </w:pPr>
            <w:r w:rsidRPr="00D06FA7">
              <w:rPr>
                <w:lang w:val="en-US"/>
              </w:rPr>
              <w:t>0.064 ± 0.012</w:t>
            </w:r>
          </w:p>
        </w:tc>
        <w:tc>
          <w:tcPr>
            <w:tcW w:w="2022" w:type="dxa"/>
            <w:vAlign w:val="center"/>
          </w:tcPr>
          <w:p w:rsidR="00CF7B0A" w:rsidRPr="00D06FA7" w:rsidRDefault="00CF7B0A" w:rsidP="00A313E5">
            <w:pPr>
              <w:jc w:val="center"/>
              <w:rPr>
                <w:lang w:val="en-US"/>
              </w:rPr>
            </w:pPr>
            <w:r w:rsidRPr="00D06FA7">
              <w:rPr>
                <w:lang w:val="en-US"/>
              </w:rPr>
              <w:t>0.0572 ± 0.008</w:t>
            </w:r>
          </w:p>
        </w:tc>
        <w:tc>
          <w:tcPr>
            <w:tcW w:w="2022" w:type="dxa"/>
            <w:vMerge/>
          </w:tcPr>
          <w:p w:rsidR="00CF7B0A" w:rsidRPr="00D06FA7" w:rsidRDefault="00CF7B0A" w:rsidP="00A313E5">
            <w:pPr>
              <w:jc w:val="center"/>
              <w:rPr>
                <w:lang w:val="en-US"/>
              </w:rPr>
            </w:pPr>
          </w:p>
        </w:tc>
      </w:tr>
      <w:tr w:rsidR="00CF7B0A" w:rsidRPr="00D06FA7" w:rsidTr="00A313E5">
        <w:trPr>
          <w:trHeight w:val="532"/>
        </w:trPr>
        <w:tc>
          <w:tcPr>
            <w:tcW w:w="3256" w:type="dxa"/>
            <w:gridSpan w:val="2"/>
            <w:vAlign w:val="center"/>
          </w:tcPr>
          <w:p w:rsidR="00CF7B0A" w:rsidRPr="00D06FA7" w:rsidRDefault="00CF7B0A" w:rsidP="00A313E5">
            <w:pPr>
              <w:jc w:val="center"/>
              <w:rPr>
                <w:lang w:val="en-US"/>
              </w:rPr>
            </w:pPr>
            <w:r w:rsidRPr="00D06FA7">
              <w:rPr>
                <w:lang w:val="en-US"/>
              </w:rPr>
              <w:t>post-hoc</w:t>
            </w:r>
          </w:p>
        </w:tc>
        <w:tc>
          <w:tcPr>
            <w:tcW w:w="2022" w:type="dxa"/>
            <w:vAlign w:val="center"/>
          </w:tcPr>
          <w:p w:rsidR="00CF7B0A" w:rsidRPr="00D06FA7" w:rsidRDefault="00CF7B0A" w:rsidP="00A313E5">
            <w:pPr>
              <w:jc w:val="center"/>
              <w:rPr>
                <w:lang w:val="en-US"/>
              </w:rPr>
            </w:pPr>
            <w:r w:rsidRPr="00D06FA7">
              <w:rPr>
                <w:lang w:val="en-US"/>
              </w:rPr>
              <w:t>p: 0.011</w:t>
            </w:r>
          </w:p>
        </w:tc>
        <w:tc>
          <w:tcPr>
            <w:tcW w:w="2022" w:type="dxa"/>
            <w:vAlign w:val="center"/>
          </w:tcPr>
          <w:p w:rsidR="00CF7B0A" w:rsidRPr="00D06FA7" w:rsidRDefault="00CF7B0A" w:rsidP="00A313E5">
            <w:pPr>
              <w:jc w:val="center"/>
              <w:rPr>
                <w:lang w:val="en-US"/>
              </w:rPr>
            </w:pPr>
            <w:r w:rsidRPr="00D06FA7">
              <w:rPr>
                <w:lang w:val="en-US"/>
              </w:rPr>
              <w:t>p: &lt;0.001</w:t>
            </w:r>
          </w:p>
        </w:tc>
        <w:tc>
          <w:tcPr>
            <w:tcW w:w="2022" w:type="dxa"/>
          </w:tcPr>
          <w:p w:rsidR="00CF7B0A" w:rsidRPr="00D06FA7" w:rsidRDefault="00CF7B0A" w:rsidP="00A313E5">
            <w:pPr>
              <w:jc w:val="center"/>
              <w:rPr>
                <w:lang w:val="en-US"/>
              </w:rPr>
            </w:pPr>
          </w:p>
        </w:tc>
      </w:tr>
    </w:tbl>
    <w:p w:rsidR="00CF7B0A" w:rsidRPr="00D06FA7" w:rsidRDefault="00CF7B0A" w:rsidP="00CF7B0A">
      <w:pPr>
        <w:rPr>
          <w:rFonts w:ascii="Calibri" w:eastAsia="Calibri" w:hAnsi="Calibri" w:cs="Times New Roman"/>
          <w:color w:val="000000" w:themeColor="text1"/>
          <w:lang w:val="en-US" w:eastAsia="en-US"/>
        </w:rPr>
      </w:pPr>
      <w:r w:rsidRPr="00D06FA7">
        <w:rPr>
          <w:rFonts w:ascii="Calibri" w:eastAsia="Calibri" w:hAnsi="Calibri" w:cs="Times New Roman"/>
          <w:color w:val="000000" w:themeColor="text1"/>
          <w:lang w:val="en-US" w:eastAsia="en-US"/>
        </w:rPr>
        <w:t xml:space="preserve">The area or breadth of the CA1 segment is an indirect marker of neuronal damage, cell death results in a thinner cell layer. Both groups have significant reduction of cell layer breadth over time, but the significant interaction term indicates a difference in the reduction over time between groups. The hippocampus is a 3-dimensional structure, so delineating the borders in the microscope is difficult to achieve. We decided not to perform this measure in the second series. </w:t>
      </w:r>
    </w:p>
    <w:p w:rsidR="00CF7B0A" w:rsidRPr="00D06FA7" w:rsidRDefault="00CF7B0A" w:rsidP="00CF7B0A">
      <w:pPr>
        <w:rPr>
          <w:rFonts w:ascii="Calibri" w:eastAsia="Calibri" w:hAnsi="Calibri" w:cs="Times New Roman"/>
          <w:color w:val="000000" w:themeColor="text1"/>
          <w:lang w:val="en-US" w:eastAsia="en-US"/>
        </w:rPr>
      </w:pPr>
    </w:p>
    <w:p w:rsidR="00CF7B0A" w:rsidRPr="00D06FA7" w:rsidRDefault="00CF7B0A" w:rsidP="00CF7B0A">
      <w:pPr>
        <w:rPr>
          <w:b/>
          <w:color w:val="000000" w:themeColor="text1"/>
          <w:lang w:val="en-GB"/>
        </w:rPr>
      </w:pPr>
      <w:r w:rsidRPr="00D06FA7">
        <w:rPr>
          <w:b/>
          <w:color w:val="000000" w:themeColor="text1"/>
          <w:lang w:val="en-GB"/>
        </w:rPr>
        <w:t xml:space="preserve">Table </w:t>
      </w:r>
      <w:proofErr w:type="spellStart"/>
      <w:r w:rsidRPr="00D06FA7">
        <w:rPr>
          <w:b/>
          <w:color w:val="000000" w:themeColor="text1"/>
          <w:lang w:val="en-GB"/>
        </w:rPr>
        <w:t>suppl</w:t>
      </w:r>
      <w:proofErr w:type="spellEnd"/>
      <w:r w:rsidRPr="00D06FA7">
        <w:rPr>
          <w:b/>
          <w:color w:val="000000" w:themeColor="text1"/>
          <w:lang w:val="en-GB"/>
        </w:rPr>
        <w:t xml:space="preserve"> </w:t>
      </w:r>
      <w:r w:rsidR="007224D9" w:rsidRPr="00D06FA7">
        <w:rPr>
          <w:b/>
          <w:color w:val="000000" w:themeColor="text1"/>
          <w:lang w:val="en-GB"/>
        </w:rPr>
        <w:t>6</w:t>
      </w:r>
      <w:r w:rsidRPr="00D06FA7">
        <w:rPr>
          <w:b/>
          <w:color w:val="000000" w:themeColor="text1"/>
          <w:lang w:val="en-GB"/>
        </w:rPr>
        <w:t xml:space="preserve"> </w:t>
      </w:r>
      <w:r w:rsidR="007224D9" w:rsidRPr="00D06FA7">
        <w:rPr>
          <w:b/>
          <w:color w:val="000000" w:themeColor="text1"/>
          <w:lang w:val="en-GB"/>
        </w:rPr>
        <w:t>H</w:t>
      </w:r>
      <w:r w:rsidRPr="00D06FA7">
        <w:rPr>
          <w:b/>
          <w:color w:val="000000" w:themeColor="text1"/>
          <w:lang w:val="en-GB"/>
        </w:rPr>
        <w:t>istological assessment of the non-ischemic sham animals of the series 1. on day 1 (n=3)</w:t>
      </w:r>
    </w:p>
    <w:tbl>
      <w:tblPr>
        <w:tblStyle w:val="Tabellenraster"/>
        <w:tblW w:w="9322" w:type="dxa"/>
        <w:tblLayout w:type="fixed"/>
        <w:tblLook w:val="04A0" w:firstRow="1" w:lastRow="0" w:firstColumn="1" w:lastColumn="0" w:noHBand="0" w:noVBand="1"/>
      </w:tblPr>
      <w:tblGrid>
        <w:gridCol w:w="6204"/>
        <w:gridCol w:w="3118"/>
      </w:tblGrid>
      <w:tr w:rsidR="00CF7B0A" w:rsidRPr="00D06FA7" w:rsidTr="00A313E5">
        <w:tc>
          <w:tcPr>
            <w:tcW w:w="6204" w:type="dxa"/>
            <w:vAlign w:val="center"/>
          </w:tcPr>
          <w:p w:rsidR="00CF7B0A" w:rsidRPr="00D06FA7" w:rsidRDefault="00CF7B0A" w:rsidP="00A313E5">
            <w:pPr>
              <w:jc w:val="center"/>
              <w:rPr>
                <w:lang w:val="en-US"/>
              </w:rPr>
            </w:pPr>
            <w:r w:rsidRPr="00D06FA7">
              <w:rPr>
                <w:lang w:val="en-US"/>
              </w:rPr>
              <w:t>variable</w:t>
            </w:r>
          </w:p>
        </w:tc>
        <w:tc>
          <w:tcPr>
            <w:tcW w:w="3118" w:type="dxa"/>
            <w:vAlign w:val="center"/>
          </w:tcPr>
          <w:p w:rsidR="00CF7B0A" w:rsidRPr="00D06FA7" w:rsidRDefault="00CF7B0A" w:rsidP="00A313E5">
            <w:pPr>
              <w:jc w:val="center"/>
              <w:rPr>
                <w:lang w:val="en-US"/>
              </w:rPr>
            </w:pPr>
            <w:r w:rsidRPr="00D06FA7">
              <w:rPr>
                <w:lang w:val="en-US"/>
              </w:rPr>
              <w:t>Day 1</w:t>
            </w:r>
          </w:p>
        </w:tc>
      </w:tr>
      <w:tr w:rsidR="00CF7B0A" w:rsidRPr="00D06FA7" w:rsidTr="00A313E5">
        <w:trPr>
          <w:trHeight w:val="510"/>
        </w:trPr>
        <w:tc>
          <w:tcPr>
            <w:tcW w:w="6204" w:type="dxa"/>
            <w:vAlign w:val="center"/>
          </w:tcPr>
          <w:p w:rsidR="00CF7B0A" w:rsidRPr="00D06FA7" w:rsidRDefault="00CF7B0A" w:rsidP="00A313E5">
            <w:pPr>
              <w:jc w:val="center"/>
              <w:rPr>
                <w:lang w:val="en-US"/>
              </w:rPr>
            </w:pPr>
            <w:proofErr w:type="spellStart"/>
            <w:r w:rsidRPr="00D06FA7">
              <w:rPr>
                <w:lang w:val="en-US"/>
              </w:rPr>
              <w:t>Fluoro</w:t>
            </w:r>
            <w:proofErr w:type="spellEnd"/>
            <w:r w:rsidRPr="00D06FA7">
              <w:rPr>
                <w:lang w:val="en-US"/>
              </w:rPr>
              <w:t>-Jade in CA1 [numbers of stained cells/mm]</w:t>
            </w:r>
          </w:p>
        </w:tc>
        <w:tc>
          <w:tcPr>
            <w:tcW w:w="3118" w:type="dxa"/>
            <w:vAlign w:val="center"/>
          </w:tcPr>
          <w:p w:rsidR="00CF7B0A" w:rsidRPr="00D06FA7" w:rsidRDefault="00CF7B0A" w:rsidP="00A313E5">
            <w:pPr>
              <w:jc w:val="center"/>
              <w:rPr>
                <w:lang w:val="en-US"/>
              </w:rPr>
            </w:pPr>
            <w:r w:rsidRPr="00D06FA7">
              <w:rPr>
                <w:lang w:val="en-US"/>
              </w:rPr>
              <w:t>0</w:t>
            </w:r>
          </w:p>
        </w:tc>
      </w:tr>
      <w:tr w:rsidR="00CF7B0A" w:rsidRPr="00D06FA7" w:rsidTr="00A313E5">
        <w:trPr>
          <w:trHeight w:val="510"/>
        </w:trPr>
        <w:tc>
          <w:tcPr>
            <w:tcW w:w="6204" w:type="dxa"/>
            <w:vAlign w:val="center"/>
          </w:tcPr>
          <w:p w:rsidR="00CF7B0A" w:rsidRPr="00D06FA7" w:rsidRDefault="00CF7B0A" w:rsidP="00A313E5">
            <w:pPr>
              <w:jc w:val="center"/>
            </w:pPr>
            <w:proofErr w:type="spellStart"/>
            <w:r w:rsidRPr="00D06FA7">
              <w:rPr>
                <w:lang w:val="en-US"/>
              </w:rPr>
              <w:t>pyknotic</w:t>
            </w:r>
            <w:proofErr w:type="spellEnd"/>
            <w:r w:rsidRPr="00D06FA7">
              <w:rPr>
                <w:lang w:val="en-US"/>
              </w:rPr>
              <w:t xml:space="preserve"> cells in CA1 [%]</w:t>
            </w:r>
          </w:p>
        </w:tc>
        <w:tc>
          <w:tcPr>
            <w:tcW w:w="3118" w:type="dxa"/>
            <w:vAlign w:val="center"/>
          </w:tcPr>
          <w:p w:rsidR="00CF7B0A" w:rsidRPr="00D06FA7" w:rsidRDefault="00CF7B0A" w:rsidP="00A313E5">
            <w:pPr>
              <w:jc w:val="center"/>
            </w:pPr>
            <w:r w:rsidRPr="00D06FA7">
              <w:t xml:space="preserve">0 </w:t>
            </w:r>
          </w:p>
        </w:tc>
      </w:tr>
      <w:tr w:rsidR="00CF7B0A" w:rsidRPr="00D06FA7" w:rsidTr="00A313E5">
        <w:trPr>
          <w:trHeight w:val="510"/>
        </w:trPr>
        <w:tc>
          <w:tcPr>
            <w:tcW w:w="6204" w:type="dxa"/>
            <w:vAlign w:val="center"/>
          </w:tcPr>
          <w:p w:rsidR="00CF7B0A" w:rsidRPr="00D06FA7" w:rsidRDefault="00CF7B0A" w:rsidP="00A313E5">
            <w:pPr>
              <w:jc w:val="center"/>
              <w:rPr>
                <w:lang w:val="en-US"/>
              </w:rPr>
            </w:pPr>
            <w:r w:rsidRPr="00D06FA7">
              <w:rPr>
                <w:lang w:val="en-US"/>
              </w:rPr>
              <w:t xml:space="preserve">CA1 cell layer atrophy (normalized: surface/length) </w:t>
            </w:r>
            <w:r w:rsidRPr="00D06FA7">
              <w:rPr>
                <w:lang w:val="en-US"/>
              </w:rPr>
              <w:br/>
              <w:t>[mm</w:t>
            </w:r>
            <w:r w:rsidRPr="00D06FA7">
              <w:rPr>
                <w:vertAlign w:val="superscript"/>
                <w:lang w:val="en-US"/>
              </w:rPr>
              <w:t>2</w:t>
            </w:r>
            <w:r w:rsidRPr="00D06FA7">
              <w:rPr>
                <w:lang w:val="en-US"/>
              </w:rPr>
              <w:t>/mm]</w:t>
            </w:r>
          </w:p>
        </w:tc>
        <w:tc>
          <w:tcPr>
            <w:tcW w:w="3118" w:type="dxa"/>
            <w:vAlign w:val="center"/>
          </w:tcPr>
          <w:p w:rsidR="00CF7B0A" w:rsidRPr="00D06FA7" w:rsidRDefault="00CF7B0A" w:rsidP="00A313E5">
            <w:pPr>
              <w:jc w:val="center"/>
              <w:rPr>
                <w:lang w:val="en-US"/>
              </w:rPr>
            </w:pPr>
            <w:r w:rsidRPr="00D06FA7">
              <w:rPr>
                <w:lang w:val="en-US"/>
              </w:rPr>
              <w:t>0.081 ± 0.001</w:t>
            </w:r>
          </w:p>
        </w:tc>
      </w:tr>
    </w:tbl>
    <w:p w:rsidR="00CF7B0A" w:rsidRPr="00D06FA7" w:rsidRDefault="00CF7B0A" w:rsidP="00CF7B0A">
      <w:pPr>
        <w:rPr>
          <w:rFonts w:ascii="Calibri" w:eastAsia="Calibri" w:hAnsi="Calibri" w:cs="Times New Roman"/>
          <w:color w:val="000000" w:themeColor="text1"/>
          <w:lang w:val="en-US" w:eastAsia="en-US"/>
        </w:rPr>
      </w:pPr>
      <w:r w:rsidRPr="00D06FA7">
        <w:rPr>
          <w:rFonts w:ascii="Calibri" w:eastAsia="Calibri" w:hAnsi="Calibri" w:cs="Times New Roman"/>
          <w:color w:val="000000" w:themeColor="text1"/>
          <w:lang w:val="en-US" w:eastAsia="en-US"/>
        </w:rPr>
        <w:t xml:space="preserve">The 3 animals represent normal values </w:t>
      </w:r>
    </w:p>
    <w:p w:rsidR="00CF7B0A" w:rsidRPr="00D06FA7" w:rsidRDefault="00CF7B0A" w:rsidP="00CF7B0A">
      <w:pPr>
        <w:tabs>
          <w:tab w:val="left" w:pos="0"/>
          <w:tab w:val="right" w:pos="540"/>
        </w:tabs>
        <w:spacing w:after="0" w:line="240" w:lineRule="auto"/>
        <w:rPr>
          <w:rFonts w:ascii="Calibri" w:eastAsia="Calibri" w:hAnsi="Calibri" w:cs="Times New Roman"/>
          <w:color w:val="000000" w:themeColor="text1"/>
          <w:lang w:val="en-US" w:eastAsia="en-US"/>
        </w:rPr>
      </w:pPr>
    </w:p>
    <w:p w:rsidR="00742C27" w:rsidRPr="00D06FA7" w:rsidRDefault="00742C27" w:rsidP="00CF7B0A">
      <w:pPr>
        <w:tabs>
          <w:tab w:val="left" w:pos="0"/>
          <w:tab w:val="right" w:pos="540"/>
        </w:tabs>
        <w:spacing w:after="0" w:line="240" w:lineRule="auto"/>
        <w:rPr>
          <w:rFonts w:ascii="Calibri" w:eastAsia="Calibri" w:hAnsi="Calibri" w:cs="Times New Roman"/>
          <w:color w:val="000000" w:themeColor="text1"/>
          <w:lang w:val="en-US" w:eastAsia="en-US"/>
        </w:rPr>
      </w:pPr>
    </w:p>
    <w:p w:rsidR="00CF7B0A" w:rsidRPr="00D06FA7" w:rsidRDefault="00CF7B0A" w:rsidP="00CF7B0A">
      <w:pPr>
        <w:tabs>
          <w:tab w:val="right" w:pos="540"/>
          <w:tab w:val="left" w:pos="720"/>
        </w:tabs>
        <w:spacing w:after="0" w:line="240" w:lineRule="auto"/>
        <w:ind w:left="720" w:hanging="720"/>
        <w:rPr>
          <w:b/>
          <w:color w:val="000000" w:themeColor="text1"/>
          <w:lang w:val="en-GB"/>
        </w:rPr>
      </w:pPr>
      <w:r w:rsidRPr="00D06FA7">
        <w:rPr>
          <w:b/>
          <w:color w:val="000000" w:themeColor="text1"/>
          <w:lang w:val="en-GB"/>
        </w:rPr>
        <w:t xml:space="preserve">Table </w:t>
      </w:r>
      <w:r w:rsidR="007224D9" w:rsidRPr="00D06FA7">
        <w:rPr>
          <w:b/>
          <w:color w:val="000000" w:themeColor="text1"/>
          <w:lang w:val="en-GB"/>
        </w:rPr>
        <w:t>7</w:t>
      </w:r>
      <w:r w:rsidRPr="00D06FA7">
        <w:rPr>
          <w:b/>
          <w:color w:val="000000" w:themeColor="text1"/>
          <w:lang w:val="en-GB"/>
        </w:rPr>
        <w:t xml:space="preserve"> a Results of neurobehavioral tests series 1.</w:t>
      </w:r>
    </w:p>
    <w:tbl>
      <w:tblPr>
        <w:tblStyle w:val="Tabellenraster"/>
        <w:tblW w:w="5000" w:type="pct"/>
        <w:tblLook w:val="04A0" w:firstRow="1" w:lastRow="0" w:firstColumn="1" w:lastColumn="0" w:noHBand="0" w:noVBand="1"/>
      </w:tblPr>
      <w:tblGrid>
        <w:gridCol w:w="1364"/>
        <w:gridCol w:w="1436"/>
        <w:gridCol w:w="1835"/>
        <w:gridCol w:w="1837"/>
        <w:gridCol w:w="1129"/>
        <w:gridCol w:w="1687"/>
      </w:tblGrid>
      <w:tr w:rsidR="00CF7B0A" w:rsidRPr="00D06FA7" w:rsidTr="00A313E5">
        <w:tc>
          <w:tcPr>
            <w:tcW w:w="734" w:type="pct"/>
            <w:vAlign w:val="center"/>
          </w:tcPr>
          <w:p w:rsidR="00CF7B0A" w:rsidRPr="00D06FA7" w:rsidRDefault="00CF7B0A" w:rsidP="00A313E5">
            <w:pPr>
              <w:jc w:val="center"/>
              <w:rPr>
                <w:color w:val="000000" w:themeColor="text1"/>
                <w:lang w:val="en-US"/>
              </w:rPr>
            </w:pPr>
            <w:r w:rsidRPr="00D06FA7">
              <w:rPr>
                <w:color w:val="000000" w:themeColor="text1"/>
                <w:lang w:val="en-US"/>
              </w:rPr>
              <w:t>variable</w:t>
            </w:r>
          </w:p>
        </w:tc>
        <w:tc>
          <w:tcPr>
            <w:tcW w:w="773" w:type="pct"/>
            <w:vAlign w:val="center"/>
          </w:tcPr>
          <w:p w:rsidR="00CF7B0A" w:rsidRPr="00D06FA7" w:rsidRDefault="00CF7B0A" w:rsidP="00A313E5">
            <w:pPr>
              <w:jc w:val="center"/>
              <w:rPr>
                <w:color w:val="000000" w:themeColor="text1"/>
                <w:lang w:val="en-US"/>
              </w:rPr>
            </w:pPr>
            <w:r w:rsidRPr="00D06FA7">
              <w:rPr>
                <w:color w:val="000000" w:themeColor="text1"/>
                <w:lang w:val="en-US"/>
              </w:rPr>
              <w:t>time</w:t>
            </w:r>
          </w:p>
        </w:tc>
        <w:tc>
          <w:tcPr>
            <w:tcW w:w="988" w:type="pct"/>
            <w:vAlign w:val="center"/>
          </w:tcPr>
          <w:p w:rsidR="00CF7B0A" w:rsidRPr="00D06FA7" w:rsidRDefault="00CF7B0A" w:rsidP="00A313E5">
            <w:pPr>
              <w:jc w:val="center"/>
              <w:rPr>
                <w:color w:val="000000" w:themeColor="text1"/>
                <w:lang w:val="en-US"/>
              </w:rPr>
            </w:pPr>
            <w:proofErr w:type="spellStart"/>
            <w:r w:rsidRPr="00D06FA7">
              <w:rPr>
                <w:color w:val="000000" w:themeColor="text1"/>
                <w:lang w:val="en-US"/>
              </w:rPr>
              <w:t>pifithrin</w:t>
            </w:r>
            <w:proofErr w:type="spellEnd"/>
          </w:p>
        </w:tc>
        <w:tc>
          <w:tcPr>
            <w:tcW w:w="989" w:type="pct"/>
            <w:vAlign w:val="center"/>
          </w:tcPr>
          <w:p w:rsidR="00CF7B0A" w:rsidRPr="00D06FA7" w:rsidRDefault="00CF7B0A" w:rsidP="00A313E5">
            <w:pPr>
              <w:jc w:val="center"/>
              <w:rPr>
                <w:color w:val="000000" w:themeColor="text1"/>
                <w:lang w:val="en-US"/>
              </w:rPr>
            </w:pPr>
            <w:r w:rsidRPr="00D06FA7">
              <w:rPr>
                <w:color w:val="000000" w:themeColor="text1"/>
                <w:lang w:val="en-US"/>
              </w:rPr>
              <w:t>control</w:t>
            </w:r>
          </w:p>
        </w:tc>
        <w:tc>
          <w:tcPr>
            <w:tcW w:w="608" w:type="pct"/>
            <w:vAlign w:val="center"/>
          </w:tcPr>
          <w:p w:rsidR="00CF7B0A" w:rsidRPr="00D06FA7" w:rsidRDefault="00CF7B0A" w:rsidP="00A313E5">
            <w:pPr>
              <w:jc w:val="center"/>
              <w:rPr>
                <w:color w:val="000000" w:themeColor="text1"/>
                <w:lang w:val="en-US"/>
              </w:rPr>
            </w:pPr>
            <w:r w:rsidRPr="00D06FA7">
              <w:rPr>
                <w:color w:val="000000" w:themeColor="text1"/>
                <w:lang w:val="en-US"/>
              </w:rPr>
              <w:t>post-hoc</w:t>
            </w:r>
          </w:p>
        </w:tc>
        <w:tc>
          <w:tcPr>
            <w:tcW w:w="908" w:type="pct"/>
            <w:vAlign w:val="center"/>
          </w:tcPr>
          <w:p w:rsidR="00CF7B0A" w:rsidRPr="00D06FA7" w:rsidRDefault="00CF7B0A" w:rsidP="00A313E5">
            <w:pPr>
              <w:jc w:val="center"/>
              <w:rPr>
                <w:color w:val="000000" w:themeColor="text1"/>
                <w:lang w:val="en-US"/>
              </w:rPr>
            </w:pPr>
            <w:r w:rsidRPr="00D06FA7">
              <w:rPr>
                <w:color w:val="000000" w:themeColor="text1"/>
                <w:lang w:val="en-US"/>
              </w:rPr>
              <w:t>ANOVA</w:t>
            </w:r>
          </w:p>
        </w:tc>
      </w:tr>
      <w:tr w:rsidR="00CF7B0A" w:rsidRPr="00D06FA7" w:rsidTr="00A313E5">
        <w:trPr>
          <w:cantSplit/>
          <w:trHeight w:val="510"/>
        </w:trPr>
        <w:tc>
          <w:tcPr>
            <w:tcW w:w="734" w:type="pct"/>
            <w:vMerge w:val="restart"/>
            <w:vAlign w:val="center"/>
          </w:tcPr>
          <w:p w:rsidR="00CF7B0A" w:rsidRPr="00D06FA7" w:rsidRDefault="00CF7B0A" w:rsidP="00A313E5">
            <w:pPr>
              <w:jc w:val="center"/>
              <w:rPr>
                <w:color w:val="000000" w:themeColor="text1"/>
              </w:rPr>
            </w:pPr>
            <w:r w:rsidRPr="00D06FA7">
              <w:rPr>
                <w:i/>
                <w:lang w:val="en-US"/>
              </w:rPr>
              <w:t xml:space="preserve">Weight </w:t>
            </w:r>
            <w:r w:rsidRPr="00D06FA7">
              <w:rPr>
                <w:i/>
                <w:lang w:val="en-US"/>
              </w:rPr>
              <w:br/>
              <w:t>[g]</w:t>
            </w:r>
          </w:p>
        </w:tc>
        <w:tc>
          <w:tcPr>
            <w:tcW w:w="773" w:type="pct"/>
            <w:vAlign w:val="center"/>
          </w:tcPr>
          <w:p w:rsidR="00CF7B0A" w:rsidRPr="00D06FA7" w:rsidRDefault="00CF7B0A" w:rsidP="00A313E5">
            <w:pPr>
              <w:jc w:val="center"/>
              <w:rPr>
                <w:color w:val="000000" w:themeColor="text1"/>
              </w:rPr>
            </w:pPr>
            <w:r w:rsidRPr="00D06FA7">
              <w:rPr>
                <w:color w:val="000000" w:themeColor="text1"/>
              </w:rPr>
              <w:t>Baseline</w:t>
            </w:r>
            <w:r w:rsidRPr="00D06FA7">
              <w:rPr>
                <w:color w:val="000000" w:themeColor="text1"/>
              </w:rPr>
              <w:br/>
              <w:t>(</w:t>
            </w:r>
            <w:proofErr w:type="spellStart"/>
            <w:r w:rsidRPr="00D06FA7">
              <w:rPr>
                <w:color w:val="000000" w:themeColor="text1"/>
              </w:rPr>
              <w:t>Before</w:t>
            </w:r>
            <w:proofErr w:type="spellEnd"/>
            <w:r w:rsidRPr="00D06FA7">
              <w:rPr>
                <w:color w:val="000000" w:themeColor="text1"/>
              </w:rPr>
              <w:t>)</w:t>
            </w:r>
          </w:p>
        </w:tc>
        <w:tc>
          <w:tcPr>
            <w:tcW w:w="988" w:type="pct"/>
            <w:vAlign w:val="center"/>
          </w:tcPr>
          <w:p w:rsidR="00CF7B0A" w:rsidRPr="00D06FA7" w:rsidRDefault="00CF7B0A" w:rsidP="00A313E5">
            <w:pPr>
              <w:jc w:val="center"/>
            </w:pPr>
            <w:r w:rsidRPr="00D06FA7">
              <w:rPr>
                <w:i/>
                <w:lang w:val="en-US"/>
              </w:rPr>
              <w:t>303 [295-313]</w:t>
            </w:r>
          </w:p>
        </w:tc>
        <w:tc>
          <w:tcPr>
            <w:tcW w:w="989" w:type="pct"/>
            <w:vAlign w:val="center"/>
          </w:tcPr>
          <w:p w:rsidR="00CF7B0A" w:rsidRPr="00D06FA7" w:rsidRDefault="00CF7B0A" w:rsidP="00A313E5">
            <w:pPr>
              <w:jc w:val="center"/>
            </w:pPr>
            <w:r w:rsidRPr="00D06FA7">
              <w:rPr>
                <w:i/>
                <w:lang w:val="en-US"/>
              </w:rPr>
              <w:t>301 [294-312]</w:t>
            </w:r>
          </w:p>
        </w:tc>
        <w:tc>
          <w:tcPr>
            <w:tcW w:w="608" w:type="pct"/>
            <w:vAlign w:val="center"/>
          </w:tcPr>
          <w:p w:rsidR="00CF7B0A" w:rsidRPr="00D06FA7" w:rsidRDefault="00CF7B0A" w:rsidP="00A313E5">
            <w:pPr>
              <w:jc w:val="center"/>
            </w:pPr>
            <w:r w:rsidRPr="00D06FA7">
              <w:rPr>
                <w:i/>
                <w:lang w:val="en-US"/>
              </w:rPr>
              <w:t>p: 0.626</w:t>
            </w:r>
          </w:p>
        </w:tc>
        <w:tc>
          <w:tcPr>
            <w:tcW w:w="908" w:type="pct"/>
            <w:vMerge w:val="restart"/>
            <w:vAlign w:val="center"/>
          </w:tcPr>
          <w:p w:rsidR="00CF7B0A" w:rsidRPr="00D06FA7" w:rsidRDefault="00CF7B0A" w:rsidP="00A313E5">
            <w:pPr>
              <w:jc w:val="center"/>
              <w:rPr>
                <w:color w:val="000000" w:themeColor="text1"/>
                <w:lang w:val="en-US"/>
              </w:rPr>
            </w:pPr>
            <w:r w:rsidRPr="00D06FA7">
              <w:rPr>
                <w:i/>
                <w:color w:val="000000" w:themeColor="text1"/>
                <w:lang w:val="en-US"/>
              </w:rPr>
              <w:t>Shapiro-Wilk failed:</w:t>
            </w:r>
            <w:r w:rsidRPr="00D06FA7">
              <w:rPr>
                <w:i/>
                <w:color w:val="000000" w:themeColor="text1"/>
                <w:lang w:val="en-US"/>
              </w:rPr>
              <w:br/>
              <w:t xml:space="preserve">ANOVA </w:t>
            </w:r>
            <w:proofErr w:type="spellStart"/>
            <w:r w:rsidRPr="00D06FA7">
              <w:rPr>
                <w:i/>
                <w:color w:val="000000" w:themeColor="text1"/>
                <w:lang w:val="en-US"/>
              </w:rPr>
              <w:t>na</w:t>
            </w:r>
            <w:proofErr w:type="spellEnd"/>
          </w:p>
        </w:tc>
      </w:tr>
      <w:tr w:rsidR="00CF7B0A" w:rsidRPr="00D06FA7" w:rsidTr="00A313E5">
        <w:tc>
          <w:tcPr>
            <w:tcW w:w="734" w:type="pct"/>
            <w:vMerge/>
            <w:vAlign w:val="center"/>
          </w:tcPr>
          <w:p w:rsidR="00CF7B0A" w:rsidRPr="00D06FA7" w:rsidRDefault="00CF7B0A" w:rsidP="00A313E5">
            <w:pPr>
              <w:jc w:val="center"/>
              <w:rPr>
                <w:color w:val="000000" w:themeColor="text1"/>
                <w:lang w:val="en-US"/>
              </w:rPr>
            </w:pPr>
          </w:p>
        </w:tc>
        <w:tc>
          <w:tcPr>
            <w:tcW w:w="773" w:type="pct"/>
            <w:vAlign w:val="center"/>
          </w:tcPr>
          <w:p w:rsidR="00CF7B0A" w:rsidRPr="00D06FA7" w:rsidRDefault="00CF7B0A" w:rsidP="00A313E5">
            <w:pPr>
              <w:jc w:val="center"/>
              <w:rPr>
                <w:color w:val="000000" w:themeColor="text1"/>
              </w:rPr>
            </w:pPr>
            <w:r w:rsidRPr="00D06FA7">
              <w:rPr>
                <w:color w:val="000000" w:themeColor="text1"/>
              </w:rPr>
              <w:t>Day 1</w:t>
            </w:r>
          </w:p>
        </w:tc>
        <w:tc>
          <w:tcPr>
            <w:tcW w:w="988" w:type="pct"/>
            <w:vAlign w:val="center"/>
          </w:tcPr>
          <w:p w:rsidR="00CF7B0A" w:rsidRPr="00D06FA7" w:rsidRDefault="00CF7B0A" w:rsidP="00A313E5">
            <w:pPr>
              <w:jc w:val="center"/>
            </w:pPr>
            <w:r w:rsidRPr="00D06FA7">
              <w:rPr>
                <w:i/>
                <w:lang w:val="en-US"/>
              </w:rPr>
              <w:t>298 [288-304]</w:t>
            </w:r>
          </w:p>
        </w:tc>
        <w:tc>
          <w:tcPr>
            <w:tcW w:w="989" w:type="pct"/>
          </w:tcPr>
          <w:p w:rsidR="00CF7B0A" w:rsidRPr="00D06FA7" w:rsidRDefault="00CF7B0A" w:rsidP="00A313E5">
            <w:pPr>
              <w:jc w:val="center"/>
            </w:pPr>
            <w:r w:rsidRPr="00D06FA7">
              <w:rPr>
                <w:i/>
                <w:lang w:val="en-US"/>
              </w:rPr>
              <w:t>296 [287-302]</w:t>
            </w:r>
          </w:p>
        </w:tc>
        <w:tc>
          <w:tcPr>
            <w:tcW w:w="608" w:type="pct"/>
            <w:vAlign w:val="center"/>
          </w:tcPr>
          <w:p w:rsidR="00CF7B0A" w:rsidRPr="00D06FA7" w:rsidRDefault="00CF7B0A" w:rsidP="00A313E5">
            <w:pPr>
              <w:jc w:val="center"/>
            </w:pPr>
            <w:r w:rsidRPr="00D06FA7">
              <w:rPr>
                <w:i/>
              </w:rPr>
              <w:t>p: 0.453</w:t>
            </w:r>
          </w:p>
        </w:tc>
        <w:tc>
          <w:tcPr>
            <w:tcW w:w="908" w:type="pct"/>
            <w:vMerge/>
            <w:vAlign w:val="center"/>
          </w:tcPr>
          <w:p w:rsidR="00CF7B0A" w:rsidRPr="00D06FA7" w:rsidRDefault="00CF7B0A" w:rsidP="00A313E5">
            <w:pPr>
              <w:jc w:val="center"/>
              <w:rPr>
                <w:color w:val="000000" w:themeColor="text1"/>
              </w:rPr>
            </w:pPr>
          </w:p>
        </w:tc>
      </w:tr>
      <w:tr w:rsidR="00CF7B0A" w:rsidRPr="00D06FA7" w:rsidTr="00A313E5">
        <w:tc>
          <w:tcPr>
            <w:tcW w:w="734" w:type="pct"/>
            <w:vMerge/>
            <w:vAlign w:val="center"/>
          </w:tcPr>
          <w:p w:rsidR="00CF7B0A" w:rsidRPr="00D06FA7" w:rsidRDefault="00CF7B0A" w:rsidP="00A313E5">
            <w:pPr>
              <w:jc w:val="center"/>
              <w:rPr>
                <w:color w:val="000000" w:themeColor="text1"/>
                <w:lang w:val="en-US"/>
              </w:rPr>
            </w:pPr>
          </w:p>
        </w:tc>
        <w:tc>
          <w:tcPr>
            <w:tcW w:w="773" w:type="pct"/>
            <w:vAlign w:val="center"/>
          </w:tcPr>
          <w:p w:rsidR="00CF7B0A" w:rsidRPr="00D06FA7" w:rsidRDefault="00CF7B0A" w:rsidP="00A313E5">
            <w:pPr>
              <w:jc w:val="center"/>
              <w:rPr>
                <w:color w:val="000000" w:themeColor="text1"/>
                <w:lang w:val="en-US"/>
              </w:rPr>
            </w:pPr>
            <w:r w:rsidRPr="00D06FA7">
              <w:rPr>
                <w:color w:val="000000" w:themeColor="text1"/>
                <w:lang w:val="en-US"/>
              </w:rPr>
              <w:t>Day 2</w:t>
            </w:r>
          </w:p>
        </w:tc>
        <w:tc>
          <w:tcPr>
            <w:tcW w:w="988" w:type="pct"/>
            <w:vAlign w:val="center"/>
          </w:tcPr>
          <w:p w:rsidR="00CF7B0A" w:rsidRPr="00D06FA7" w:rsidRDefault="00CF7B0A" w:rsidP="00A313E5">
            <w:pPr>
              <w:jc w:val="center"/>
              <w:rPr>
                <w:lang w:val="en-US"/>
              </w:rPr>
            </w:pPr>
            <w:r w:rsidRPr="00D06FA7">
              <w:rPr>
                <w:i/>
                <w:lang w:val="en-US"/>
              </w:rPr>
              <w:t>284 [275-298]</w:t>
            </w:r>
          </w:p>
        </w:tc>
        <w:tc>
          <w:tcPr>
            <w:tcW w:w="989" w:type="pct"/>
          </w:tcPr>
          <w:p w:rsidR="00CF7B0A" w:rsidRPr="00D06FA7" w:rsidRDefault="00CF7B0A" w:rsidP="00A313E5">
            <w:pPr>
              <w:jc w:val="center"/>
              <w:rPr>
                <w:lang w:val="en-US"/>
              </w:rPr>
            </w:pPr>
            <w:r w:rsidRPr="00D06FA7">
              <w:rPr>
                <w:i/>
                <w:lang w:val="en-US"/>
              </w:rPr>
              <w:t>285 [275-293]</w:t>
            </w:r>
          </w:p>
        </w:tc>
        <w:tc>
          <w:tcPr>
            <w:tcW w:w="608" w:type="pct"/>
            <w:vAlign w:val="center"/>
          </w:tcPr>
          <w:p w:rsidR="00CF7B0A" w:rsidRPr="00D06FA7" w:rsidRDefault="00CF7B0A" w:rsidP="00A313E5">
            <w:pPr>
              <w:jc w:val="center"/>
              <w:rPr>
                <w:lang w:val="en-US"/>
              </w:rPr>
            </w:pPr>
            <w:r w:rsidRPr="00D06FA7">
              <w:rPr>
                <w:i/>
              </w:rPr>
              <w:t>p: 0.835</w:t>
            </w:r>
          </w:p>
        </w:tc>
        <w:tc>
          <w:tcPr>
            <w:tcW w:w="908" w:type="pct"/>
            <w:vMerge/>
            <w:vAlign w:val="center"/>
          </w:tcPr>
          <w:p w:rsidR="00CF7B0A" w:rsidRPr="00D06FA7" w:rsidRDefault="00CF7B0A" w:rsidP="00A313E5">
            <w:pPr>
              <w:jc w:val="center"/>
              <w:rPr>
                <w:color w:val="000000" w:themeColor="text1"/>
                <w:lang w:val="en-US"/>
              </w:rPr>
            </w:pPr>
          </w:p>
        </w:tc>
      </w:tr>
      <w:tr w:rsidR="00CF7B0A" w:rsidRPr="00D06FA7" w:rsidTr="00A313E5">
        <w:tc>
          <w:tcPr>
            <w:tcW w:w="734" w:type="pct"/>
            <w:vMerge/>
            <w:vAlign w:val="center"/>
          </w:tcPr>
          <w:p w:rsidR="00CF7B0A" w:rsidRPr="00D06FA7" w:rsidRDefault="00CF7B0A" w:rsidP="00A313E5">
            <w:pPr>
              <w:jc w:val="center"/>
              <w:rPr>
                <w:color w:val="000000" w:themeColor="text1"/>
                <w:lang w:val="en-US"/>
              </w:rPr>
            </w:pPr>
          </w:p>
        </w:tc>
        <w:tc>
          <w:tcPr>
            <w:tcW w:w="773" w:type="pct"/>
            <w:vAlign w:val="center"/>
          </w:tcPr>
          <w:p w:rsidR="00CF7B0A" w:rsidRPr="00D06FA7" w:rsidRDefault="00CF7B0A" w:rsidP="00A313E5">
            <w:pPr>
              <w:jc w:val="center"/>
              <w:rPr>
                <w:color w:val="000000" w:themeColor="text1"/>
                <w:lang w:val="en-US"/>
              </w:rPr>
            </w:pPr>
            <w:r w:rsidRPr="00D06FA7">
              <w:rPr>
                <w:color w:val="000000" w:themeColor="text1"/>
                <w:lang w:val="en-US"/>
              </w:rPr>
              <w:t>Day 3</w:t>
            </w:r>
          </w:p>
        </w:tc>
        <w:tc>
          <w:tcPr>
            <w:tcW w:w="988" w:type="pct"/>
            <w:vAlign w:val="center"/>
          </w:tcPr>
          <w:p w:rsidR="00CF7B0A" w:rsidRPr="00D06FA7" w:rsidRDefault="00CF7B0A" w:rsidP="00A313E5">
            <w:pPr>
              <w:jc w:val="center"/>
              <w:rPr>
                <w:lang w:val="en-US"/>
              </w:rPr>
            </w:pPr>
            <w:r w:rsidRPr="00D06FA7">
              <w:rPr>
                <w:i/>
                <w:lang w:val="en-US"/>
              </w:rPr>
              <w:t>288 [277-300]</w:t>
            </w:r>
          </w:p>
        </w:tc>
        <w:tc>
          <w:tcPr>
            <w:tcW w:w="989" w:type="pct"/>
          </w:tcPr>
          <w:p w:rsidR="00CF7B0A" w:rsidRPr="00D06FA7" w:rsidRDefault="00CF7B0A" w:rsidP="00A313E5">
            <w:pPr>
              <w:jc w:val="center"/>
              <w:rPr>
                <w:lang w:val="en-US"/>
              </w:rPr>
            </w:pPr>
            <w:r w:rsidRPr="00D06FA7">
              <w:rPr>
                <w:i/>
                <w:lang w:val="en-US"/>
              </w:rPr>
              <w:t>286 [280-294]</w:t>
            </w:r>
          </w:p>
        </w:tc>
        <w:tc>
          <w:tcPr>
            <w:tcW w:w="608" w:type="pct"/>
            <w:vAlign w:val="center"/>
          </w:tcPr>
          <w:p w:rsidR="00CF7B0A" w:rsidRPr="00D06FA7" w:rsidRDefault="00CF7B0A" w:rsidP="00A313E5">
            <w:pPr>
              <w:jc w:val="center"/>
            </w:pPr>
            <w:r w:rsidRPr="00D06FA7">
              <w:rPr>
                <w:i/>
              </w:rPr>
              <w:t>p: 0.691</w:t>
            </w:r>
          </w:p>
        </w:tc>
        <w:tc>
          <w:tcPr>
            <w:tcW w:w="908" w:type="pct"/>
            <w:vMerge/>
            <w:vAlign w:val="center"/>
          </w:tcPr>
          <w:p w:rsidR="00CF7B0A" w:rsidRPr="00D06FA7" w:rsidRDefault="00CF7B0A" w:rsidP="00A313E5">
            <w:pPr>
              <w:jc w:val="center"/>
              <w:rPr>
                <w:color w:val="000000" w:themeColor="text1"/>
              </w:rPr>
            </w:pPr>
          </w:p>
        </w:tc>
      </w:tr>
      <w:tr w:rsidR="00CF7B0A" w:rsidRPr="00D06FA7" w:rsidTr="00A313E5">
        <w:tc>
          <w:tcPr>
            <w:tcW w:w="734" w:type="pct"/>
            <w:vMerge/>
            <w:vAlign w:val="center"/>
          </w:tcPr>
          <w:p w:rsidR="00CF7B0A" w:rsidRPr="00D06FA7" w:rsidRDefault="00CF7B0A" w:rsidP="00A313E5">
            <w:pPr>
              <w:jc w:val="center"/>
              <w:rPr>
                <w:color w:val="000000" w:themeColor="text1"/>
              </w:rPr>
            </w:pPr>
          </w:p>
        </w:tc>
        <w:tc>
          <w:tcPr>
            <w:tcW w:w="773" w:type="pct"/>
            <w:vAlign w:val="center"/>
          </w:tcPr>
          <w:p w:rsidR="00CF7B0A" w:rsidRPr="00D06FA7" w:rsidRDefault="00CF7B0A" w:rsidP="00A313E5">
            <w:pPr>
              <w:jc w:val="center"/>
              <w:rPr>
                <w:color w:val="000000" w:themeColor="text1"/>
              </w:rPr>
            </w:pPr>
            <w:r w:rsidRPr="00D06FA7">
              <w:rPr>
                <w:color w:val="000000" w:themeColor="text1"/>
              </w:rPr>
              <w:t>Day 4</w:t>
            </w:r>
          </w:p>
        </w:tc>
        <w:tc>
          <w:tcPr>
            <w:tcW w:w="988" w:type="pct"/>
            <w:vAlign w:val="center"/>
          </w:tcPr>
          <w:p w:rsidR="00CF7B0A" w:rsidRPr="00D06FA7" w:rsidRDefault="00CF7B0A" w:rsidP="00A313E5">
            <w:pPr>
              <w:jc w:val="center"/>
            </w:pPr>
            <w:r w:rsidRPr="00D06FA7">
              <w:rPr>
                <w:i/>
                <w:lang w:val="en-US"/>
              </w:rPr>
              <w:t>289 [281-303]</w:t>
            </w:r>
          </w:p>
        </w:tc>
        <w:tc>
          <w:tcPr>
            <w:tcW w:w="989" w:type="pct"/>
          </w:tcPr>
          <w:p w:rsidR="00CF7B0A" w:rsidRPr="00D06FA7" w:rsidRDefault="00CF7B0A" w:rsidP="00A313E5">
            <w:pPr>
              <w:jc w:val="center"/>
            </w:pPr>
            <w:r w:rsidRPr="00D06FA7">
              <w:rPr>
                <w:i/>
                <w:lang w:val="en-US"/>
              </w:rPr>
              <w:t>287 [279-297]</w:t>
            </w:r>
          </w:p>
        </w:tc>
        <w:tc>
          <w:tcPr>
            <w:tcW w:w="608" w:type="pct"/>
            <w:vAlign w:val="center"/>
          </w:tcPr>
          <w:p w:rsidR="00CF7B0A" w:rsidRPr="00D06FA7" w:rsidRDefault="00CF7B0A" w:rsidP="00A313E5">
            <w:pPr>
              <w:jc w:val="center"/>
            </w:pPr>
            <w:r w:rsidRPr="00D06FA7">
              <w:rPr>
                <w:i/>
                <w:lang w:val="en-US"/>
              </w:rPr>
              <w:t>p: 0.382</w:t>
            </w:r>
          </w:p>
        </w:tc>
        <w:tc>
          <w:tcPr>
            <w:tcW w:w="908" w:type="pct"/>
            <w:vMerge/>
            <w:vAlign w:val="center"/>
          </w:tcPr>
          <w:p w:rsidR="00CF7B0A" w:rsidRPr="00D06FA7" w:rsidRDefault="00CF7B0A" w:rsidP="00A313E5">
            <w:pPr>
              <w:jc w:val="center"/>
              <w:rPr>
                <w:color w:val="000000" w:themeColor="text1"/>
              </w:rPr>
            </w:pPr>
          </w:p>
        </w:tc>
      </w:tr>
      <w:tr w:rsidR="00CF7B0A" w:rsidRPr="00D06FA7" w:rsidTr="00A313E5">
        <w:tc>
          <w:tcPr>
            <w:tcW w:w="734" w:type="pct"/>
            <w:vMerge/>
            <w:vAlign w:val="center"/>
          </w:tcPr>
          <w:p w:rsidR="00CF7B0A" w:rsidRPr="00D06FA7" w:rsidRDefault="00CF7B0A" w:rsidP="00A313E5">
            <w:pPr>
              <w:jc w:val="center"/>
              <w:rPr>
                <w:color w:val="000000" w:themeColor="text1"/>
              </w:rPr>
            </w:pPr>
          </w:p>
        </w:tc>
        <w:tc>
          <w:tcPr>
            <w:tcW w:w="773" w:type="pct"/>
            <w:vAlign w:val="center"/>
          </w:tcPr>
          <w:p w:rsidR="00CF7B0A" w:rsidRPr="00D06FA7" w:rsidRDefault="00CF7B0A" w:rsidP="00A313E5">
            <w:pPr>
              <w:jc w:val="center"/>
              <w:rPr>
                <w:color w:val="000000" w:themeColor="text1"/>
              </w:rPr>
            </w:pPr>
            <w:r w:rsidRPr="00D06FA7">
              <w:rPr>
                <w:color w:val="000000" w:themeColor="text1"/>
              </w:rPr>
              <w:t>Day 5</w:t>
            </w:r>
          </w:p>
        </w:tc>
        <w:tc>
          <w:tcPr>
            <w:tcW w:w="988" w:type="pct"/>
            <w:vAlign w:val="center"/>
          </w:tcPr>
          <w:p w:rsidR="00CF7B0A" w:rsidRPr="00D06FA7" w:rsidRDefault="00CF7B0A" w:rsidP="00A313E5">
            <w:pPr>
              <w:jc w:val="center"/>
            </w:pPr>
            <w:r w:rsidRPr="00D06FA7">
              <w:rPr>
                <w:i/>
                <w:lang w:val="en-US"/>
              </w:rPr>
              <w:t>294 [285-307]</w:t>
            </w:r>
          </w:p>
        </w:tc>
        <w:tc>
          <w:tcPr>
            <w:tcW w:w="989" w:type="pct"/>
          </w:tcPr>
          <w:p w:rsidR="00CF7B0A" w:rsidRPr="00D06FA7" w:rsidRDefault="00CF7B0A" w:rsidP="00A313E5">
            <w:pPr>
              <w:jc w:val="center"/>
            </w:pPr>
            <w:r w:rsidRPr="00D06FA7">
              <w:rPr>
                <w:i/>
                <w:lang w:val="en-US"/>
              </w:rPr>
              <w:t>289 [284-298]</w:t>
            </w:r>
          </w:p>
        </w:tc>
        <w:tc>
          <w:tcPr>
            <w:tcW w:w="608" w:type="pct"/>
            <w:vAlign w:val="center"/>
          </w:tcPr>
          <w:p w:rsidR="00CF7B0A" w:rsidRPr="00D06FA7" w:rsidRDefault="00CF7B0A" w:rsidP="00A313E5">
            <w:pPr>
              <w:jc w:val="center"/>
            </w:pPr>
            <w:r w:rsidRPr="00D06FA7">
              <w:rPr>
                <w:i/>
                <w:lang w:val="en-US"/>
              </w:rPr>
              <w:t>p: 0.524</w:t>
            </w:r>
          </w:p>
        </w:tc>
        <w:tc>
          <w:tcPr>
            <w:tcW w:w="908" w:type="pct"/>
            <w:vMerge/>
            <w:vAlign w:val="center"/>
          </w:tcPr>
          <w:p w:rsidR="00CF7B0A" w:rsidRPr="00D06FA7" w:rsidRDefault="00CF7B0A" w:rsidP="00A313E5">
            <w:pPr>
              <w:jc w:val="center"/>
              <w:rPr>
                <w:color w:val="000000" w:themeColor="text1"/>
              </w:rPr>
            </w:pPr>
          </w:p>
        </w:tc>
      </w:tr>
      <w:tr w:rsidR="00CF7B0A" w:rsidRPr="00D06FA7" w:rsidTr="00A313E5">
        <w:tc>
          <w:tcPr>
            <w:tcW w:w="734" w:type="pct"/>
            <w:vMerge/>
            <w:vAlign w:val="center"/>
          </w:tcPr>
          <w:p w:rsidR="00CF7B0A" w:rsidRPr="00D06FA7" w:rsidRDefault="00CF7B0A" w:rsidP="00A313E5">
            <w:pPr>
              <w:jc w:val="center"/>
              <w:rPr>
                <w:color w:val="000000" w:themeColor="text1"/>
              </w:rPr>
            </w:pPr>
          </w:p>
        </w:tc>
        <w:tc>
          <w:tcPr>
            <w:tcW w:w="773" w:type="pct"/>
            <w:vAlign w:val="center"/>
          </w:tcPr>
          <w:p w:rsidR="00CF7B0A" w:rsidRPr="00D06FA7" w:rsidRDefault="00CF7B0A" w:rsidP="00A313E5">
            <w:pPr>
              <w:jc w:val="center"/>
              <w:rPr>
                <w:color w:val="000000" w:themeColor="text1"/>
              </w:rPr>
            </w:pPr>
            <w:r w:rsidRPr="00D06FA7">
              <w:rPr>
                <w:color w:val="000000" w:themeColor="text1"/>
              </w:rPr>
              <w:t>Day 10</w:t>
            </w:r>
          </w:p>
        </w:tc>
        <w:tc>
          <w:tcPr>
            <w:tcW w:w="988" w:type="pct"/>
          </w:tcPr>
          <w:p w:rsidR="00CF7B0A" w:rsidRPr="00D06FA7" w:rsidRDefault="00CF7B0A" w:rsidP="00A313E5">
            <w:pPr>
              <w:jc w:val="center"/>
              <w:rPr>
                <w:i/>
                <w:lang w:val="en-US"/>
              </w:rPr>
            </w:pPr>
            <w:r w:rsidRPr="00D06FA7">
              <w:rPr>
                <w:i/>
                <w:lang w:val="en-US"/>
              </w:rPr>
              <w:t>324 [310-342]</w:t>
            </w:r>
          </w:p>
        </w:tc>
        <w:tc>
          <w:tcPr>
            <w:tcW w:w="989" w:type="pct"/>
          </w:tcPr>
          <w:p w:rsidR="00CF7B0A" w:rsidRPr="00D06FA7" w:rsidRDefault="00CF7B0A" w:rsidP="00A313E5">
            <w:pPr>
              <w:jc w:val="center"/>
              <w:rPr>
                <w:i/>
                <w:lang w:val="en-US"/>
              </w:rPr>
            </w:pPr>
            <w:r w:rsidRPr="00D06FA7">
              <w:rPr>
                <w:i/>
                <w:lang w:val="en-US"/>
              </w:rPr>
              <w:t>319 [301-324]</w:t>
            </w:r>
          </w:p>
        </w:tc>
        <w:tc>
          <w:tcPr>
            <w:tcW w:w="608" w:type="pct"/>
            <w:vAlign w:val="center"/>
          </w:tcPr>
          <w:p w:rsidR="00CF7B0A" w:rsidRPr="00D06FA7" w:rsidRDefault="00CF7B0A" w:rsidP="00A313E5">
            <w:pPr>
              <w:jc w:val="center"/>
              <w:rPr>
                <w:i/>
                <w:lang w:val="en-US"/>
              </w:rPr>
            </w:pPr>
            <w:r w:rsidRPr="00D06FA7">
              <w:rPr>
                <w:i/>
                <w:lang w:val="en-US"/>
              </w:rPr>
              <w:t>p: 0.294</w:t>
            </w:r>
          </w:p>
        </w:tc>
        <w:tc>
          <w:tcPr>
            <w:tcW w:w="908" w:type="pct"/>
            <w:vAlign w:val="center"/>
          </w:tcPr>
          <w:p w:rsidR="00CF7B0A" w:rsidRPr="00D06FA7" w:rsidRDefault="00CF7B0A" w:rsidP="00A313E5">
            <w:pPr>
              <w:jc w:val="center"/>
              <w:rPr>
                <w:color w:val="000000" w:themeColor="text1"/>
              </w:rPr>
            </w:pPr>
          </w:p>
        </w:tc>
      </w:tr>
      <w:tr w:rsidR="00CF7B0A" w:rsidRPr="00D06FA7" w:rsidTr="00A313E5">
        <w:tc>
          <w:tcPr>
            <w:tcW w:w="1507" w:type="pct"/>
            <w:gridSpan w:val="2"/>
            <w:vAlign w:val="center"/>
          </w:tcPr>
          <w:p w:rsidR="00CF7B0A" w:rsidRPr="00D06FA7" w:rsidRDefault="00CF7B0A" w:rsidP="00A313E5">
            <w:pPr>
              <w:jc w:val="center"/>
              <w:rPr>
                <w:i/>
                <w:color w:val="000000" w:themeColor="text1"/>
              </w:rPr>
            </w:pPr>
            <w:r w:rsidRPr="00D06FA7">
              <w:rPr>
                <w:i/>
                <w:color w:val="000000" w:themeColor="text1"/>
                <w:lang w:val="en-US"/>
              </w:rPr>
              <w:t>Friedman</w:t>
            </w:r>
          </w:p>
        </w:tc>
        <w:tc>
          <w:tcPr>
            <w:tcW w:w="988" w:type="pct"/>
            <w:vAlign w:val="center"/>
          </w:tcPr>
          <w:p w:rsidR="00CF7B0A" w:rsidRPr="00D06FA7" w:rsidRDefault="00CF7B0A" w:rsidP="00A313E5">
            <w:pPr>
              <w:jc w:val="center"/>
              <w:rPr>
                <w:i/>
                <w:lang w:val="en-US"/>
              </w:rPr>
            </w:pPr>
            <w:r w:rsidRPr="00D06FA7">
              <w:rPr>
                <w:i/>
                <w:lang w:val="en-US"/>
              </w:rPr>
              <w:t>p: &lt;0.001</w:t>
            </w:r>
          </w:p>
        </w:tc>
        <w:tc>
          <w:tcPr>
            <w:tcW w:w="989" w:type="pct"/>
            <w:vAlign w:val="center"/>
          </w:tcPr>
          <w:p w:rsidR="00CF7B0A" w:rsidRPr="00D06FA7" w:rsidRDefault="00CF7B0A" w:rsidP="00A313E5">
            <w:pPr>
              <w:jc w:val="center"/>
              <w:rPr>
                <w:i/>
                <w:lang w:val="en-US"/>
              </w:rPr>
            </w:pPr>
            <w:r w:rsidRPr="00D06FA7">
              <w:rPr>
                <w:i/>
                <w:lang w:val="en-US"/>
              </w:rPr>
              <w:t>p: &lt;0.001</w:t>
            </w:r>
          </w:p>
        </w:tc>
        <w:tc>
          <w:tcPr>
            <w:tcW w:w="608" w:type="pct"/>
            <w:vAlign w:val="center"/>
          </w:tcPr>
          <w:p w:rsidR="00CF7B0A" w:rsidRPr="00D06FA7" w:rsidRDefault="00CF7B0A" w:rsidP="00A313E5">
            <w:pPr>
              <w:jc w:val="center"/>
              <w:rPr>
                <w:i/>
                <w:color w:val="FF0000"/>
              </w:rPr>
            </w:pPr>
          </w:p>
        </w:tc>
        <w:tc>
          <w:tcPr>
            <w:tcW w:w="908" w:type="pct"/>
          </w:tcPr>
          <w:p w:rsidR="00CF7B0A" w:rsidRPr="00D06FA7" w:rsidRDefault="00CF7B0A" w:rsidP="00A313E5">
            <w:pPr>
              <w:jc w:val="center"/>
              <w:rPr>
                <w:i/>
                <w:color w:val="000000" w:themeColor="text1"/>
              </w:rPr>
            </w:pPr>
          </w:p>
        </w:tc>
      </w:tr>
      <w:tr w:rsidR="00CF7B0A" w:rsidRPr="00D06FA7" w:rsidTr="00A313E5">
        <w:tc>
          <w:tcPr>
            <w:tcW w:w="5000" w:type="pct"/>
            <w:gridSpan w:val="6"/>
            <w:vAlign w:val="center"/>
          </w:tcPr>
          <w:p w:rsidR="00CF7B0A" w:rsidRPr="00D06FA7" w:rsidRDefault="00CF7B0A" w:rsidP="00A313E5">
            <w:pPr>
              <w:jc w:val="center"/>
              <w:rPr>
                <w:i/>
                <w:color w:val="000000" w:themeColor="text1"/>
              </w:rPr>
            </w:pPr>
          </w:p>
        </w:tc>
      </w:tr>
      <w:tr w:rsidR="00CF7B0A" w:rsidRPr="00D06FA7" w:rsidTr="00A313E5">
        <w:trPr>
          <w:cantSplit/>
          <w:trHeight w:val="510"/>
        </w:trPr>
        <w:tc>
          <w:tcPr>
            <w:tcW w:w="734" w:type="pct"/>
            <w:vMerge w:val="restart"/>
            <w:vAlign w:val="center"/>
          </w:tcPr>
          <w:p w:rsidR="00CF7B0A" w:rsidRPr="00D06FA7" w:rsidRDefault="00CF7B0A" w:rsidP="00A313E5">
            <w:pPr>
              <w:jc w:val="center"/>
              <w:rPr>
                <w:i/>
                <w:color w:val="000000" w:themeColor="text1"/>
                <w:lang w:val="en-US"/>
              </w:rPr>
            </w:pPr>
            <w:r w:rsidRPr="00D06FA7">
              <w:rPr>
                <w:i/>
                <w:color w:val="000000" w:themeColor="text1"/>
                <w:lang w:val="en-US"/>
              </w:rPr>
              <w:t>Neuro Deficit Score</w:t>
            </w:r>
            <w:r w:rsidRPr="00D06FA7">
              <w:rPr>
                <w:i/>
                <w:color w:val="000000" w:themeColor="text1"/>
                <w:lang w:val="en-US"/>
              </w:rPr>
              <w:br/>
              <w:t>[Range</w:t>
            </w:r>
            <w:r w:rsidRPr="00D06FA7">
              <w:rPr>
                <w:i/>
                <w:color w:val="000000" w:themeColor="text1"/>
                <w:lang w:val="en-US"/>
              </w:rPr>
              <w:br/>
              <w:t>0 – 100]</w:t>
            </w:r>
            <w:r w:rsidRPr="00D06FA7">
              <w:rPr>
                <w:i/>
                <w:color w:val="000000" w:themeColor="text1"/>
                <w:lang w:val="en-US"/>
              </w:rPr>
              <w:br/>
            </w:r>
            <w:r w:rsidRPr="00D06FA7">
              <w:rPr>
                <w:i/>
                <w:color w:val="000000" w:themeColor="text1"/>
                <w:sz w:val="16"/>
                <w:szCs w:val="16"/>
                <w:lang w:val="en-US"/>
              </w:rPr>
              <w:br/>
              <w:t>0 =no deficit</w:t>
            </w:r>
            <w:r w:rsidRPr="00D06FA7">
              <w:rPr>
                <w:i/>
                <w:color w:val="000000" w:themeColor="text1"/>
                <w:sz w:val="16"/>
                <w:szCs w:val="16"/>
                <w:lang w:val="en-US"/>
              </w:rPr>
              <w:br/>
              <w:t>100 = brain death</w:t>
            </w:r>
          </w:p>
        </w:tc>
        <w:tc>
          <w:tcPr>
            <w:tcW w:w="773"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Baseline</w:t>
            </w:r>
            <w:r w:rsidRPr="00D06FA7">
              <w:rPr>
                <w:i/>
                <w:color w:val="000000" w:themeColor="text1"/>
                <w:lang w:val="en-US"/>
              </w:rPr>
              <w:br/>
              <w:t>(Before)</w:t>
            </w:r>
          </w:p>
        </w:tc>
        <w:tc>
          <w:tcPr>
            <w:tcW w:w="988" w:type="pct"/>
            <w:vAlign w:val="center"/>
          </w:tcPr>
          <w:p w:rsidR="00CF7B0A" w:rsidRPr="00D06FA7" w:rsidRDefault="00CF7B0A" w:rsidP="00A313E5">
            <w:pPr>
              <w:jc w:val="center"/>
              <w:rPr>
                <w:i/>
                <w:lang w:val="en-US"/>
              </w:rPr>
            </w:pPr>
            <w:r w:rsidRPr="00D06FA7">
              <w:rPr>
                <w:i/>
                <w:lang w:val="en-US"/>
              </w:rPr>
              <w:t>0 [0-0]</w:t>
            </w:r>
          </w:p>
        </w:tc>
        <w:tc>
          <w:tcPr>
            <w:tcW w:w="989" w:type="pct"/>
            <w:vAlign w:val="center"/>
          </w:tcPr>
          <w:p w:rsidR="00CF7B0A" w:rsidRPr="00D06FA7" w:rsidRDefault="00CF7B0A" w:rsidP="00A313E5">
            <w:pPr>
              <w:jc w:val="center"/>
              <w:rPr>
                <w:i/>
                <w:lang w:val="en-US"/>
              </w:rPr>
            </w:pPr>
            <w:r w:rsidRPr="00D06FA7">
              <w:rPr>
                <w:i/>
                <w:lang w:val="en-US"/>
              </w:rPr>
              <w:t>0 [0-0]</w:t>
            </w:r>
          </w:p>
        </w:tc>
        <w:tc>
          <w:tcPr>
            <w:tcW w:w="608" w:type="pct"/>
            <w:vAlign w:val="center"/>
          </w:tcPr>
          <w:p w:rsidR="00CF7B0A" w:rsidRPr="00D06FA7" w:rsidRDefault="00CF7B0A" w:rsidP="00A313E5">
            <w:pPr>
              <w:jc w:val="center"/>
              <w:rPr>
                <w:i/>
                <w:lang w:val="en-US"/>
              </w:rPr>
            </w:pPr>
            <w:r w:rsidRPr="00D06FA7">
              <w:rPr>
                <w:i/>
                <w:lang w:val="en-US"/>
              </w:rPr>
              <w:t>p: 1</w:t>
            </w:r>
          </w:p>
        </w:tc>
        <w:tc>
          <w:tcPr>
            <w:tcW w:w="908" w:type="pct"/>
            <w:vMerge w:val="restart"/>
            <w:vAlign w:val="center"/>
          </w:tcPr>
          <w:p w:rsidR="00CF7B0A" w:rsidRPr="00D06FA7" w:rsidRDefault="00CF7B0A" w:rsidP="00A313E5">
            <w:pPr>
              <w:jc w:val="center"/>
              <w:rPr>
                <w:i/>
                <w:color w:val="000000" w:themeColor="text1"/>
                <w:lang w:val="en-US"/>
              </w:rPr>
            </w:pPr>
            <w:r w:rsidRPr="00D06FA7">
              <w:rPr>
                <w:i/>
                <w:color w:val="000000" w:themeColor="text1"/>
                <w:lang w:val="en-US"/>
              </w:rPr>
              <w:t>Shapiro-Wilk failed:</w:t>
            </w:r>
            <w:r w:rsidRPr="00D06FA7">
              <w:rPr>
                <w:i/>
                <w:color w:val="000000" w:themeColor="text1"/>
                <w:lang w:val="en-US"/>
              </w:rPr>
              <w:br/>
              <w:t xml:space="preserve">ANOVA </w:t>
            </w:r>
            <w:proofErr w:type="spellStart"/>
            <w:r w:rsidRPr="00D06FA7">
              <w:rPr>
                <w:i/>
                <w:color w:val="000000" w:themeColor="text1"/>
                <w:lang w:val="en-US"/>
              </w:rPr>
              <w:t>na</w:t>
            </w:r>
            <w:proofErr w:type="spellEnd"/>
          </w:p>
        </w:tc>
      </w:tr>
      <w:tr w:rsidR="00CF7B0A" w:rsidRPr="00D06FA7" w:rsidTr="00A313E5">
        <w:tc>
          <w:tcPr>
            <w:tcW w:w="734" w:type="pct"/>
            <w:vMerge/>
            <w:vAlign w:val="center"/>
          </w:tcPr>
          <w:p w:rsidR="00CF7B0A" w:rsidRPr="00D06FA7" w:rsidRDefault="00CF7B0A" w:rsidP="00A313E5">
            <w:pPr>
              <w:jc w:val="center"/>
              <w:rPr>
                <w:i/>
                <w:color w:val="000000" w:themeColor="text1"/>
                <w:lang w:val="en-US"/>
              </w:rPr>
            </w:pPr>
          </w:p>
        </w:tc>
        <w:tc>
          <w:tcPr>
            <w:tcW w:w="773"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Day 1</w:t>
            </w:r>
          </w:p>
        </w:tc>
        <w:tc>
          <w:tcPr>
            <w:tcW w:w="988" w:type="pct"/>
            <w:vAlign w:val="center"/>
          </w:tcPr>
          <w:p w:rsidR="00CF7B0A" w:rsidRPr="00D06FA7" w:rsidRDefault="00CF7B0A" w:rsidP="00A313E5">
            <w:pPr>
              <w:jc w:val="center"/>
              <w:rPr>
                <w:i/>
                <w:lang w:val="en-US"/>
              </w:rPr>
            </w:pPr>
            <w:r w:rsidRPr="00D06FA7">
              <w:rPr>
                <w:i/>
                <w:lang w:val="en-US"/>
              </w:rPr>
              <w:t>0 [0 – 5]</w:t>
            </w:r>
          </w:p>
        </w:tc>
        <w:tc>
          <w:tcPr>
            <w:tcW w:w="989" w:type="pct"/>
            <w:vAlign w:val="center"/>
          </w:tcPr>
          <w:p w:rsidR="00CF7B0A" w:rsidRPr="00D06FA7" w:rsidRDefault="00CF7B0A" w:rsidP="00A313E5">
            <w:pPr>
              <w:jc w:val="center"/>
              <w:rPr>
                <w:i/>
                <w:lang w:val="en-US"/>
              </w:rPr>
            </w:pPr>
            <w:r w:rsidRPr="00D06FA7">
              <w:rPr>
                <w:i/>
                <w:lang w:val="en-US"/>
              </w:rPr>
              <w:t>0 [0 – 10]</w:t>
            </w:r>
          </w:p>
        </w:tc>
        <w:tc>
          <w:tcPr>
            <w:tcW w:w="608" w:type="pct"/>
            <w:vAlign w:val="center"/>
          </w:tcPr>
          <w:p w:rsidR="00CF7B0A" w:rsidRPr="00D06FA7" w:rsidRDefault="00CF7B0A" w:rsidP="00A313E5">
            <w:pPr>
              <w:jc w:val="center"/>
              <w:rPr>
                <w:i/>
                <w:lang w:val="en-US"/>
              </w:rPr>
            </w:pPr>
            <w:r w:rsidRPr="00D06FA7">
              <w:rPr>
                <w:i/>
                <w:lang w:val="en-US"/>
              </w:rPr>
              <w:t>p: 0.172</w:t>
            </w:r>
          </w:p>
        </w:tc>
        <w:tc>
          <w:tcPr>
            <w:tcW w:w="908" w:type="pct"/>
            <w:vMerge/>
            <w:vAlign w:val="center"/>
          </w:tcPr>
          <w:p w:rsidR="00CF7B0A" w:rsidRPr="00D06FA7" w:rsidRDefault="00CF7B0A" w:rsidP="00A313E5">
            <w:pPr>
              <w:jc w:val="center"/>
              <w:rPr>
                <w:i/>
                <w:color w:val="000000" w:themeColor="text1"/>
              </w:rPr>
            </w:pPr>
          </w:p>
        </w:tc>
      </w:tr>
      <w:tr w:rsidR="00CF7B0A" w:rsidRPr="00D06FA7" w:rsidTr="00A313E5">
        <w:tc>
          <w:tcPr>
            <w:tcW w:w="734" w:type="pct"/>
            <w:vMerge/>
            <w:vAlign w:val="center"/>
          </w:tcPr>
          <w:p w:rsidR="00CF7B0A" w:rsidRPr="00D06FA7" w:rsidRDefault="00CF7B0A" w:rsidP="00A313E5">
            <w:pPr>
              <w:jc w:val="center"/>
              <w:rPr>
                <w:i/>
                <w:color w:val="000000" w:themeColor="text1"/>
                <w:lang w:val="en-US"/>
              </w:rPr>
            </w:pPr>
          </w:p>
        </w:tc>
        <w:tc>
          <w:tcPr>
            <w:tcW w:w="773"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Day 2</w:t>
            </w:r>
          </w:p>
        </w:tc>
        <w:tc>
          <w:tcPr>
            <w:tcW w:w="988" w:type="pct"/>
            <w:vAlign w:val="center"/>
          </w:tcPr>
          <w:p w:rsidR="00CF7B0A" w:rsidRPr="00D06FA7" w:rsidRDefault="00CF7B0A" w:rsidP="00A313E5">
            <w:pPr>
              <w:jc w:val="center"/>
              <w:rPr>
                <w:i/>
                <w:lang w:val="en-US"/>
              </w:rPr>
            </w:pPr>
            <w:r w:rsidRPr="00D06FA7">
              <w:rPr>
                <w:i/>
                <w:lang w:val="en-US"/>
              </w:rPr>
              <w:t>0 [0-0]</w:t>
            </w:r>
          </w:p>
        </w:tc>
        <w:tc>
          <w:tcPr>
            <w:tcW w:w="989" w:type="pct"/>
            <w:vAlign w:val="center"/>
          </w:tcPr>
          <w:p w:rsidR="00CF7B0A" w:rsidRPr="00D06FA7" w:rsidRDefault="00CF7B0A" w:rsidP="00A313E5">
            <w:pPr>
              <w:jc w:val="center"/>
              <w:rPr>
                <w:i/>
                <w:lang w:val="en-US"/>
              </w:rPr>
            </w:pPr>
            <w:r w:rsidRPr="00D06FA7">
              <w:rPr>
                <w:i/>
                <w:lang w:val="en-US"/>
              </w:rPr>
              <w:t>0 [0-4]</w:t>
            </w:r>
          </w:p>
        </w:tc>
        <w:tc>
          <w:tcPr>
            <w:tcW w:w="608" w:type="pct"/>
            <w:vAlign w:val="center"/>
          </w:tcPr>
          <w:p w:rsidR="00CF7B0A" w:rsidRPr="00D06FA7" w:rsidRDefault="00CF7B0A" w:rsidP="00A313E5">
            <w:pPr>
              <w:jc w:val="center"/>
              <w:rPr>
                <w:i/>
                <w:lang w:val="en-US"/>
              </w:rPr>
            </w:pPr>
            <w:r w:rsidRPr="00D06FA7">
              <w:rPr>
                <w:i/>
                <w:lang w:val="en-US"/>
              </w:rPr>
              <w:t>p: 0.019</w:t>
            </w:r>
          </w:p>
        </w:tc>
        <w:tc>
          <w:tcPr>
            <w:tcW w:w="908" w:type="pct"/>
            <w:vMerge/>
            <w:vAlign w:val="center"/>
          </w:tcPr>
          <w:p w:rsidR="00CF7B0A" w:rsidRPr="00D06FA7" w:rsidRDefault="00CF7B0A" w:rsidP="00A313E5">
            <w:pPr>
              <w:jc w:val="center"/>
              <w:rPr>
                <w:i/>
                <w:color w:val="000000" w:themeColor="text1"/>
                <w:lang w:val="en-US"/>
              </w:rPr>
            </w:pPr>
          </w:p>
        </w:tc>
      </w:tr>
      <w:tr w:rsidR="00CF7B0A" w:rsidRPr="00D06FA7" w:rsidTr="00A313E5">
        <w:tc>
          <w:tcPr>
            <w:tcW w:w="734" w:type="pct"/>
            <w:vMerge/>
            <w:vAlign w:val="center"/>
          </w:tcPr>
          <w:p w:rsidR="00CF7B0A" w:rsidRPr="00D06FA7" w:rsidRDefault="00CF7B0A" w:rsidP="00A313E5">
            <w:pPr>
              <w:jc w:val="center"/>
              <w:rPr>
                <w:i/>
                <w:color w:val="000000" w:themeColor="text1"/>
                <w:lang w:val="en-US"/>
              </w:rPr>
            </w:pPr>
          </w:p>
        </w:tc>
        <w:tc>
          <w:tcPr>
            <w:tcW w:w="773"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Day 3</w:t>
            </w:r>
          </w:p>
        </w:tc>
        <w:tc>
          <w:tcPr>
            <w:tcW w:w="988" w:type="pct"/>
            <w:vAlign w:val="center"/>
          </w:tcPr>
          <w:p w:rsidR="00CF7B0A" w:rsidRPr="00D06FA7" w:rsidRDefault="00CF7B0A" w:rsidP="00A313E5">
            <w:pPr>
              <w:jc w:val="center"/>
              <w:rPr>
                <w:i/>
                <w:lang w:val="en-US"/>
              </w:rPr>
            </w:pPr>
            <w:r w:rsidRPr="00D06FA7">
              <w:rPr>
                <w:i/>
                <w:lang w:val="en-US"/>
              </w:rPr>
              <w:t>0 [0-0]</w:t>
            </w:r>
          </w:p>
        </w:tc>
        <w:tc>
          <w:tcPr>
            <w:tcW w:w="989" w:type="pct"/>
            <w:vAlign w:val="center"/>
          </w:tcPr>
          <w:p w:rsidR="00CF7B0A" w:rsidRPr="00D06FA7" w:rsidRDefault="00CF7B0A" w:rsidP="00A313E5">
            <w:pPr>
              <w:jc w:val="center"/>
              <w:rPr>
                <w:i/>
                <w:lang w:val="en-US"/>
              </w:rPr>
            </w:pPr>
            <w:r w:rsidRPr="00D06FA7">
              <w:rPr>
                <w:i/>
                <w:lang w:val="en-US"/>
              </w:rPr>
              <w:t>0 [0-0]</w:t>
            </w:r>
          </w:p>
        </w:tc>
        <w:tc>
          <w:tcPr>
            <w:tcW w:w="608" w:type="pct"/>
            <w:vAlign w:val="center"/>
          </w:tcPr>
          <w:p w:rsidR="00CF7B0A" w:rsidRPr="00D06FA7" w:rsidRDefault="00CF7B0A" w:rsidP="00A313E5">
            <w:pPr>
              <w:jc w:val="center"/>
              <w:rPr>
                <w:i/>
                <w:lang w:val="en-US"/>
              </w:rPr>
            </w:pPr>
            <w:r w:rsidRPr="00D06FA7">
              <w:rPr>
                <w:i/>
                <w:lang w:val="en-US"/>
              </w:rPr>
              <w:t>p: 0.069</w:t>
            </w:r>
          </w:p>
        </w:tc>
        <w:tc>
          <w:tcPr>
            <w:tcW w:w="908" w:type="pct"/>
            <w:vMerge/>
            <w:vAlign w:val="center"/>
          </w:tcPr>
          <w:p w:rsidR="00CF7B0A" w:rsidRPr="00D06FA7" w:rsidRDefault="00CF7B0A" w:rsidP="00A313E5">
            <w:pPr>
              <w:jc w:val="center"/>
              <w:rPr>
                <w:i/>
                <w:color w:val="000000" w:themeColor="text1"/>
              </w:rPr>
            </w:pPr>
          </w:p>
        </w:tc>
      </w:tr>
      <w:tr w:rsidR="00CF7B0A" w:rsidRPr="00D06FA7" w:rsidTr="00A313E5">
        <w:tc>
          <w:tcPr>
            <w:tcW w:w="734" w:type="pct"/>
            <w:vMerge/>
            <w:vAlign w:val="center"/>
          </w:tcPr>
          <w:p w:rsidR="00CF7B0A" w:rsidRPr="00D06FA7" w:rsidRDefault="00CF7B0A" w:rsidP="00A313E5">
            <w:pPr>
              <w:jc w:val="center"/>
              <w:rPr>
                <w:i/>
                <w:color w:val="000000" w:themeColor="text1"/>
              </w:rPr>
            </w:pPr>
          </w:p>
        </w:tc>
        <w:tc>
          <w:tcPr>
            <w:tcW w:w="773" w:type="pct"/>
            <w:vAlign w:val="center"/>
          </w:tcPr>
          <w:p w:rsidR="00CF7B0A" w:rsidRPr="00D06FA7" w:rsidRDefault="00CF7B0A" w:rsidP="00A313E5">
            <w:pPr>
              <w:jc w:val="center"/>
              <w:rPr>
                <w:i/>
                <w:color w:val="000000" w:themeColor="text1"/>
              </w:rPr>
            </w:pPr>
            <w:r w:rsidRPr="00D06FA7">
              <w:rPr>
                <w:i/>
                <w:color w:val="000000" w:themeColor="text1"/>
              </w:rPr>
              <w:t>Day 4</w:t>
            </w:r>
          </w:p>
        </w:tc>
        <w:tc>
          <w:tcPr>
            <w:tcW w:w="988" w:type="pct"/>
            <w:vAlign w:val="center"/>
          </w:tcPr>
          <w:p w:rsidR="00CF7B0A" w:rsidRPr="00D06FA7" w:rsidRDefault="00CF7B0A" w:rsidP="00A313E5">
            <w:pPr>
              <w:jc w:val="center"/>
              <w:rPr>
                <w:i/>
                <w:lang w:val="en-US"/>
              </w:rPr>
            </w:pPr>
            <w:r w:rsidRPr="00D06FA7">
              <w:rPr>
                <w:i/>
                <w:lang w:val="en-US"/>
              </w:rPr>
              <w:t>0 [0-0]</w:t>
            </w:r>
          </w:p>
        </w:tc>
        <w:tc>
          <w:tcPr>
            <w:tcW w:w="989" w:type="pct"/>
            <w:vAlign w:val="center"/>
          </w:tcPr>
          <w:p w:rsidR="00CF7B0A" w:rsidRPr="00D06FA7" w:rsidRDefault="00CF7B0A" w:rsidP="00A313E5">
            <w:pPr>
              <w:jc w:val="center"/>
              <w:rPr>
                <w:i/>
                <w:lang w:val="en-US"/>
              </w:rPr>
            </w:pPr>
            <w:r w:rsidRPr="00D06FA7">
              <w:rPr>
                <w:i/>
                <w:lang w:val="en-US"/>
              </w:rPr>
              <w:t>0 [0-0]</w:t>
            </w:r>
          </w:p>
        </w:tc>
        <w:tc>
          <w:tcPr>
            <w:tcW w:w="608" w:type="pct"/>
            <w:vAlign w:val="center"/>
          </w:tcPr>
          <w:p w:rsidR="00CF7B0A" w:rsidRPr="00D06FA7" w:rsidRDefault="00CF7B0A" w:rsidP="00A313E5">
            <w:pPr>
              <w:jc w:val="center"/>
              <w:rPr>
                <w:i/>
                <w:lang w:val="en-US"/>
              </w:rPr>
            </w:pPr>
            <w:r w:rsidRPr="00D06FA7">
              <w:rPr>
                <w:i/>
                <w:lang w:val="en-US"/>
              </w:rPr>
              <w:t>p: 0.205</w:t>
            </w:r>
          </w:p>
        </w:tc>
        <w:tc>
          <w:tcPr>
            <w:tcW w:w="908" w:type="pct"/>
            <w:vMerge/>
            <w:vAlign w:val="center"/>
          </w:tcPr>
          <w:p w:rsidR="00CF7B0A" w:rsidRPr="00D06FA7" w:rsidRDefault="00CF7B0A" w:rsidP="00A313E5">
            <w:pPr>
              <w:jc w:val="center"/>
              <w:rPr>
                <w:i/>
                <w:color w:val="000000" w:themeColor="text1"/>
              </w:rPr>
            </w:pPr>
          </w:p>
        </w:tc>
      </w:tr>
      <w:tr w:rsidR="00CF7B0A" w:rsidRPr="00D06FA7" w:rsidTr="00A313E5">
        <w:tc>
          <w:tcPr>
            <w:tcW w:w="734" w:type="pct"/>
            <w:vMerge/>
            <w:vAlign w:val="center"/>
          </w:tcPr>
          <w:p w:rsidR="00CF7B0A" w:rsidRPr="00D06FA7" w:rsidRDefault="00CF7B0A" w:rsidP="00A313E5">
            <w:pPr>
              <w:jc w:val="center"/>
              <w:rPr>
                <w:i/>
                <w:color w:val="000000" w:themeColor="text1"/>
              </w:rPr>
            </w:pPr>
          </w:p>
        </w:tc>
        <w:tc>
          <w:tcPr>
            <w:tcW w:w="773" w:type="pct"/>
            <w:vAlign w:val="center"/>
          </w:tcPr>
          <w:p w:rsidR="00CF7B0A" w:rsidRPr="00D06FA7" w:rsidRDefault="00CF7B0A" w:rsidP="00A313E5">
            <w:pPr>
              <w:jc w:val="center"/>
              <w:rPr>
                <w:i/>
                <w:color w:val="000000" w:themeColor="text1"/>
              </w:rPr>
            </w:pPr>
            <w:r w:rsidRPr="00D06FA7">
              <w:rPr>
                <w:i/>
                <w:color w:val="000000" w:themeColor="text1"/>
              </w:rPr>
              <w:t>Day 5</w:t>
            </w:r>
          </w:p>
        </w:tc>
        <w:tc>
          <w:tcPr>
            <w:tcW w:w="988" w:type="pct"/>
            <w:vAlign w:val="center"/>
          </w:tcPr>
          <w:p w:rsidR="00CF7B0A" w:rsidRPr="00D06FA7" w:rsidRDefault="00CF7B0A" w:rsidP="00A313E5">
            <w:pPr>
              <w:jc w:val="center"/>
              <w:rPr>
                <w:i/>
                <w:lang w:val="en-US"/>
              </w:rPr>
            </w:pPr>
            <w:r w:rsidRPr="00D06FA7">
              <w:rPr>
                <w:i/>
                <w:lang w:val="en-US"/>
              </w:rPr>
              <w:t>0 [0-0]</w:t>
            </w:r>
          </w:p>
        </w:tc>
        <w:tc>
          <w:tcPr>
            <w:tcW w:w="989" w:type="pct"/>
            <w:vAlign w:val="center"/>
          </w:tcPr>
          <w:p w:rsidR="00CF7B0A" w:rsidRPr="00D06FA7" w:rsidRDefault="00CF7B0A" w:rsidP="00A313E5">
            <w:pPr>
              <w:jc w:val="center"/>
              <w:rPr>
                <w:i/>
                <w:lang w:val="en-US"/>
              </w:rPr>
            </w:pPr>
            <w:r w:rsidRPr="00D06FA7">
              <w:rPr>
                <w:i/>
                <w:lang w:val="en-US"/>
              </w:rPr>
              <w:t>0 [0-0]</w:t>
            </w:r>
          </w:p>
        </w:tc>
        <w:tc>
          <w:tcPr>
            <w:tcW w:w="608" w:type="pct"/>
            <w:vAlign w:val="center"/>
          </w:tcPr>
          <w:p w:rsidR="00CF7B0A" w:rsidRPr="00D06FA7" w:rsidRDefault="00CF7B0A" w:rsidP="00A313E5">
            <w:pPr>
              <w:jc w:val="center"/>
              <w:rPr>
                <w:i/>
                <w:lang w:val="en-US"/>
              </w:rPr>
            </w:pPr>
            <w:r w:rsidRPr="00D06FA7">
              <w:rPr>
                <w:i/>
                <w:lang w:val="en-US"/>
              </w:rPr>
              <w:t>p: 0.205</w:t>
            </w:r>
          </w:p>
        </w:tc>
        <w:tc>
          <w:tcPr>
            <w:tcW w:w="908" w:type="pct"/>
            <w:vMerge/>
            <w:vAlign w:val="center"/>
          </w:tcPr>
          <w:p w:rsidR="00CF7B0A" w:rsidRPr="00D06FA7" w:rsidRDefault="00CF7B0A" w:rsidP="00A313E5">
            <w:pPr>
              <w:jc w:val="center"/>
              <w:rPr>
                <w:i/>
                <w:color w:val="000000" w:themeColor="text1"/>
              </w:rPr>
            </w:pPr>
          </w:p>
        </w:tc>
      </w:tr>
      <w:tr w:rsidR="00CF7B0A" w:rsidRPr="00D06FA7" w:rsidTr="00A313E5">
        <w:tc>
          <w:tcPr>
            <w:tcW w:w="1507" w:type="pct"/>
            <w:gridSpan w:val="2"/>
            <w:vAlign w:val="center"/>
          </w:tcPr>
          <w:p w:rsidR="00CF7B0A" w:rsidRPr="00D06FA7" w:rsidRDefault="00CF7B0A" w:rsidP="00A313E5">
            <w:pPr>
              <w:jc w:val="center"/>
              <w:rPr>
                <w:i/>
                <w:color w:val="000000" w:themeColor="text1"/>
              </w:rPr>
            </w:pPr>
            <w:r w:rsidRPr="00D06FA7">
              <w:rPr>
                <w:i/>
                <w:color w:val="000000" w:themeColor="text1"/>
                <w:lang w:val="en-US"/>
              </w:rPr>
              <w:t>Friedman</w:t>
            </w:r>
          </w:p>
        </w:tc>
        <w:tc>
          <w:tcPr>
            <w:tcW w:w="988" w:type="pct"/>
            <w:vAlign w:val="center"/>
          </w:tcPr>
          <w:p w:rsidR="00CF7B0A" w:rsidRPr="00D06FA7" w:rsidRDefault="00CF7B0A" w:rsidP="00A313E5">
            <w:pPr>
              <w:jc w:val="center"/>
              <w:rPr>
                <w:i/>
                <w:lang w:val="en-US"/>
              </w:rPr>
            </w:pPr>
            <w:r w:rsidRPr="00D06FA7">
              <w:rPr>
                <w:i/>
                <w:lang w:val="en-US"/>
              </w:rPr>
              <w:t>p: &lt;0.001</w:t>
            </w:r>
          </w:p>
        </w:tc>
        <w:tc>
          <w:tcPr>
            <w:tcW w:w="989" w:type="pct"/>
            <w:vAlign w:val="center"/>
          </w:tcPr>
          <w:p w:rsidR="00CF7B0A" w:rsidRPr="00D06FA7" w:rsidRDefault="00CF7B0A" w:rsidP="00A313E5">
            <w:pPr>
              <w:jc w:val="center"/>
              <w:rPr>
                <w:i/>
                <w:lang w:val="en-US"/>
              </w:rPr>
            </w:pPr>
            <w:r w:rsidRPr="00D06FA7">
              <w:rPr>
                <w:i/>
                <w:lang w:val="en-US"/>
              </w:rPr>
              <w:t>p: &lt;0.001</w:t>
            </w:r>
          </w:p>
        </w:tc>
        <w:tc>
          <w:tcPr>
            <w:tcW w:w="608" w:type="pct"/>
            <w:vAlign w:val="center"/>
          </w:tcPr>
          <w:p w:rsidR="00CF7B0A" w:rsidRPr="00D06FA7" w:rsidRDefault="00CF7B0A" w:rsidP="00A313E5">
            <w:pPr>
              <w:jc w:val="center"/>
              <w:rPr>
                <w:i/>
                <w:lang w:val="en-US"/>
              </w:rPr>
            </w:pPr>
          </w:p>
        </w:tc>
        <w:tc>
          <w:tcPr>
            <w:tcW w:w="908" w:type="pct"/>
          </w:tcPr>
          <w:p w:rsidR="00CF7B0A" w:rsidRPr="00D06FA7" w:rsidRDefault="00CF7B0A" w:rsidP="00A313E5">
            <w:pPr>
              <w:jc w:val="center"/>
              <w:rPr>
                <w:i/>
                <w:color w:val="000000" w:themeColor="text1"/>
              </w:rPr>
            </w:pPr>
          </w:p>
        </w:tc>
      </w:tr>
      <w:tr w:rsidR="00CF7B0A" w:rsidRPr="00D06FA7" w:rsidTr="00A313E5">
        <w:tc>
          <w:tcPr>
            <w:tcW w:w="5000" w:type="pct"/>
            <w:gridSpan w:val="6"/>
            <w:vAlign w:val="center"/>
          </w:tcPr>
          <w:p w:rsidR="00CF7B0A" w:rsidRPr="00D06FA7" w:rsidRDefault="00CF7B0A" w:rsidP="00A313E5">
            <w:pPr>
              <w:jc w:val="center"/>
              <w:rPr>
                <w:i/>
                <w:color w:val="000000" w:themeColor="text1"/>
              </w:rPr>
            </w:pPr>
          </w:p>
        </w:tc>
      </w:tr>
      <w:tr w:rsidR="00CF7B0A" w:rsidRPr="00D06FA7" w:rsidTr="00A313E5">
        <w:trPr>
          <w:cantSplit/>
          <w:trHeight w:val="510"/>
        </w:trPr>
        <w:tc>
          <w:tcPr>
            <w:tcW w:w="734" w:type="pct"/>
            <w:vMerge w:val="restart"/>
            <w:vAlign w:val="center"/>
          </w:tcPr>
          <w:p w:rsidR="00CF7B0A" w:rsidRPr="00D06FA7" w:rsidRDefault="00CF7B0A" w:rsidP="00A313E5">
            <w:pPr>
              <w:jc w:val="center"/>
              <w:rPr>
                <w:i/>
                <w:color w:val="000000" w:themeColor="text1"/>
                <w:lang w:val="en-US"/>
              </w:rPr>
            </w:pPr>
            <w:r w:rsidRPr="00D06FA7">
              <w:rPr>
                <w:i/>
                <w:color w:val="000000" w:themeColor="text1"/>
                <w:lang w:val="en-US"/>
              </w:rPr>
              <w:t>Tape Removal Test</w:t>
            </w:r>
            <w:r w:rsidRPr="00D06FA7">
              <w:rPr>
                <w:i/>
                <w:color w:val="000000" w:themeColor="text1"/>
                <w:lang w:val="en-US"/>
              </w:rPr>
              <w:br/>
              <w:t>[sec]</w:t>
            </w:r>
          </w:p>
        </w:tc>
        <w:tc>
          <w:tcPr>
            <w:tcW w:w="773"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Baseline</w:t>
            </w:r>
            <w:r w:rsidRPr="00D06FA7">
              <w:rPr>
                <w:i/>
                <w:color w:val="000000" w:themeColor="text1"/>
                <w:lang w:val="en-US"/>
              </w:rPr>
              <w:br/>
              <w:t>(Before)</w:t>
            </w:r>
          </w:p>
        </w:tc>
        <w:tc>
          <w:tcPr>
            <w:tcW w:w="988" w:type="pct"/>
            <w:vAlign w:val="center"/>
          </w:tcPr>
          <w:p w:rsidR="00CF7B0A" w:rsidRPr="00D06FA7" w:rsidRDefault="00CF7B0A" w:rsidP="00A313E5">
            <w:pPr>
              <w:jc w:val="center"/>
              <w:rPr>
                <w:i/>
                <w:lang w:val="en-US"/>
              </w:rPr>
            </w:pPr>
            <w:r w:rsidRPr="00D06FA7">
              <w:rPr>
                <w:i/>
                <w:lang w:val="en-US"/>
              </w:rPr>
              <w:t>9 [7-12]</w:t>
            </w:r>
          </w:p>
        </w:tc>
        <w:tc>
          <w:tcPr>
            <w:tcW w:w="989" w:type="pct"/>
            <w:vAlign w:val="center"/>
          </w:tcPr>
          <w:p w:rsidR="00CF7B0A" w:rsidRPr="00D06FA7" w:rsidRDefault="00CF7B0A" w:rsidP="00A313E5">
            <w:pPr>
              <w:jc w:val="center"/>
              <w:rPr>
                <w:i/>
                <w:lang w:val="en-US"/>
              </w:rPr>
            </w:pPr>
            <w:r w:rsidRPr="00D06FA7">
              <w:rPr>
                <w:i/>
                <w:lang w:val="en-US"/>
              </w:rPr>
              <w:t>8 [7-12]</w:t>
            </w:r>
          </w:p>
        </w:tc>
        <w:tc>
          <w:tcPr>
            <w:tcW w:w="608" w:type="pct"/>
            <w:vAlign w:val="center"/>
          </w:tcPr>
          <w:p w:rsidR="00CF7B0A" w:rsidRPr="00D06FA7" w:rsidRDefault="00CF7B0A" w:rsidP="00A313E5">
            <w:pPr>
              <w:jc w:val="center"/>
              <w:rPr>
                <w:i/>
                <w:lang w:val="en-US"/>
              </w:rPr>
            </w:pPr>
            <w:r w:rsidRPr="00D06FA7">
              <w:rPr>
                <w:i/>
                <w:lang w:val="en-US"/>
              </w:rPr>
              <w:t>p: 0.546</w:t>
            </w:r>
          </w:p>
        </w:tc>
        <w:tc>
          <w:tcPr>
            <w:tcW w:w="908" w:type="pct"/>
            <w:vMerge w:val="restart"/>
            <w:vAlign w:val="center"/>
          </w:tcPr>
          <w:p w:rsidR="00CF7B0A" w:rsidRPr="00D06FA7" w:rsidRDefault="00CF7B0A" w:rsidP="00A313E5">
            <w:pPr>
              <w:jc w:val="center"/>
              <w:rPr>
                <w:i/>
                <w:color w:val="000000" w:themeColor="text1"/>
                <w:lang w:val="en-US"/>
              </w:rPr>
            </w:pPr>
            <w:r w:rsidRPr="00D06FA7">
              <w:rPr>
                <w:i/>
                <w:color w:val="000000" w:themeColor="text1"/>
                <w:lang w:val="en-US"/>
              </w:rPr>
              <w:t>Shapiro-Wilk failed:</w:t>
            </w:r>
            <w:r w:rsidRPr="00D06FA7">
              <w:rPr>
                <w:i/>
                <w:color w:val="000000" w:themeColor="text1"/>
                <w:lang w:val="en-US"/>
              </w:rPr>
              <w:br/>
              <w:t xml:space="preserve">ANOVA </w:t>
            </w:r>
            <w:proofErr w:type="spellStart"/>
            <w:r w:rsidRPr="00D06FA7">
              <w:rPr>
                <w:i/>
                <w:color w:val="000000" w:themeColor="text1"/>
                <w:lang w:val="en-US"/>
              </w:rPr>
              <w:t>na</w:t>
            </w:r>
            <w:proofErr w:type="spellEnd"/>
          </w:p>
        </w:tc>
      </w:tr>
      <w:tr w:rsidR="00CF7B0A" w:rsidRPr="00D06FA7" w:rsidTr="00A313E5">
        <w:tc>
          <w:tcPr>
            <w:tcW w:w="734" w:type="pct"/>
            <w:vMerge/>
            <w:vAlign w:val="center"/>
          </w:tcPr>
          <w:p w:rsidR="00CF7B0A" w:rsidRPr="00D06FA7" w:rsidRDefault="00CF7B0A" w:rsidP="00A313E5">
            <w:pPr>
              <w:jc w:val="center"/>
              <w:rPr>
                <w:i/>
                <w:color w:val="000000" w:themeColor="text1"/>
                <w:lang w:val="en-US"/>
              </w:rPr>
            </w:pPr>
          </w:p>
        </w:tc>
        <w:tc>
          <w:tcPr>
            <w:tcW w:w="773"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Day 1</w:t>
            </w:r>
          </w:p>
        </w:tc>
        <w:tc>
          <w:tcPr>
            <w:tcW w:w="988" w:type="pct"/>
            <w:vAlign w:val="center"/>
          </w:tcPr>
          <w:p w:rsidR="00CF7B0A" w:rsidRPr="00D06FA7" w:rsidRDefault="00CF7B0A" w:rsidP="00A313E5">
            <w:pPr>
              <w:jc w:val="center"/>
              <w:rPr>
                <w:i/>
                <w:lang w:val="en-US"/>
              </w:rPr>
            </w:pPr>
            <w:r w:rsidRPr="00D06FA7">
              <w:rPr>
                <w:i/>
                <w:lang w:val="en-US"/>
              </w:rPr>
              <w:t>30 [17 – 62]</w:t>
            </w:r>
          </w:p>
        </w:tc>
        <w:tc>
          <w:tcPr>
            <w:tcW w:w="989" w:type="pct"/>
            <w:vAlign w:val="center"/>
          </w:tcPr>
          <w:p w:rsidR="00CF7B0A" w:rsidRPr="00D06FA7" w:rsidRDefault="00CF7B0A" w:rsidP="00A313E5">
            <w:pPr>
              <w:jc w:val="center"/>
              <w:rPr>
                <w:i/>
                <w:lang w:val="en-US"/>
              </w:rPr>
            </w:pPr>
            <w:r w:rsidRPr="00D06FA7">
              <w:rPr>
                <w:i/>
                <w:lang w:val="en-US"/>
              </w:rPr>
              <w:t>43 [15 – 114]</w:t>
            </w:r>
          </w:p>
        </w:tc>
        <w:tc>
          <w:tcPr>
            <w:tcW w:w="608" w:type="pct"/>
            <w:vAlign w:val="center"/>
          </w:tcPr>
          <w:p w:rsidR="00CF7B0A" w:rsidRPr="00D06FA7" w:rsidRDefault="00CF7B0A" w:rsidP="00A313E5">
            <w:pPr>
              <w:jc w:val="center"/>
              <w:rPr>
                <w:i/>
                <w:lang w:val="en-US"/>
              </w:rPr>
            </w:pPr>
            <w:r w:rsidRPr="00D06FA7">
              <w:rPr>
                <w:i/>
                <w:lang w:val="en-US"/>
              </w:rPr>
              <w:t>p: 0.531</w:t>
            </w:r>
          </w:p>
        </w:tc>
        <w:tc>
          <w:tcPr>
            <w:tcW w:w="908" w:type="pct"/>
            <w:vMerge/>
            <w:vAlign w:val="center"/>
          </w:tcPr>
          <w:p w:rsidR="00CF7B0A" w:rsidRPr="00D06FA7" w:rsidRDefault="00CF7B0A" w:rsidP="00A313E5">
            <w:pPr>
              <w:jc w:val="center"/>
              <w:rPr>
                <w:i/>
                <w:color w:val="000000" w:themeColor="text1"/>
              </w:rPr>
            </w:pPr>
          </w:p>
        </w:tc>
      </w:tr>
      <w:tr w:rsidR="00CF7B0A" w:rsidRPr="00D06FA7" w:rsidTr="00A313E5">
        <w:tc>
          <w:tcPr>
            <w:tcW w:w="734" w:type="pct"/>
            <w:vMerge/>
            <w:vAlign w:val="center"/>
          </w:tcPr>
          <w:p w:rsidR="00CF7B0A" w:rsidRPr="00D06FA7" w:rsidRDefault="00CF7B0A" w:rsidP="00A313E5">
            <w:pPr>
              <w:jc w:val="center"/>
              <w:rPr>
                <w:i/>
                <w:color w:val="000000" w:themeColor="text1"/>
                <w:lang w:val="en-US"/>
              </w:rPr>
            </w:pPr>
          </w:p>
        </w:tc>
        <w:tc>
          <w:tcPr>
            <w:tcW w:w="773"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Day 2</w:t>
            </w:r>
          </w:p>
        </w:tc>
        <w:tc>
          <w:tcPr>
            <w:tcW w:w="988" w:type="pct"/>
            <w:vAlign w:val="center"/>
          </w:tcPr>
          <w:p w:rsidR="00CF7B0A" w:rsidRPr="00D06FA7" w:rsidRDefault="00CF7B0A" w:rsidP="00A313E5">
            <w:pPr>
              <w:jc w:val="center"/>
              <w:rPr>
                <w:i/>
                <w:lang w:val="en-US"/>
              </w:rPr>
            </w:pPr>
            <w:r w:rsidRPr="00D06FA7">
              <w:rPr>
                <w:i/>
                <w:lang w:val="en-US"/>
              </w:rPr>
              <w:t>18 [8-33]</w:t>
            </w:r>
          </w:p>
        </w:tc>
        <w:tc>
          <w:tcPr>
            <w:tcW w:w="989" w:type="pct"/>
            <w:vAlign w:val="center"/>
          </w:tcPr>
          <w:p w:rsidR="00CF7B0A" w:rsidRPr="00D06FA7" w:rsidRDefault="00CF7B0A" w:rsidP="00A313E5">
            <w:pPr>
              <w:jc w:val="center"/>
              <w:rPr>
                <w:i/>
                <w:lang w:val="en-US"/>
              </w:rPr>
            </w:pPr>
            <w:r w:rsidRPr="00D06FA7">
              <w:rPr>
                <w:i/>
                <w:lang w:val="en-US"/>
              </w:rPr>
              <w:t>16 [9-41]</w:t>
            </w:r>
          </w:p>
        </w:tc>
        <w:tc>
          <w:tcPr>
            <w:tcW w:w="608" w:type="pct"/>
            <w:vAlign w:val="center"/>
          </w:tcPr>
          <w:p w:rsidR="00CF7B0A" w:rsidRPr="00D06FA7" w:rsidRDefault="00CF7B0A" w:rsidP="00A313E5">
            <w:pPr>
              <w:jc w:val="center"/>
              <w:rPr>
                <w:i/>
                <w:lang w:val="en-US"/>
              </w:rPr>
            </w:pPr>
            <w:r w:rsidRPr="00D06FA7">
              <w:rPr>
                <w:i/>
                <w:lang w:val="en-US"/>
              </w:rPr>
              <w:t>p: 0.847</w:t>
            </w:r>
          </w:p>
        </w:tc>
        <w:tc>
          <w:tcPr>
            <w:tcW w:w="908" w:type="pct"/>
            <w:vMerge/>
            <w:vAlign w:val="center"/>
          </w:tcPr>
          <w:p w:rsidR="00CF7B0A" w:rsidRPr="00D06FA7" w:rsidRDefault="00CF7B0A" w:rsidP="00A313E5">
            <w:pPr>
              <w:jc w:val="center"/>
              <w:rPr>
                <w:i/>
                <w:color w:val="000000" w:themeColor="text1"/>
                <w:lang w:val="en-US"/>
              </w:rPr>
            </w:pPr>
          </w:p>
        </w:tc>
      </w:tr>
      <w:tr w:rsidR="00CF7B0A" w:rsidRPr="00D06FA7" w:rsidTr="00A313E5">
        <w:tc>
          <w:tcPr>
            <w:tcW w:w="734" w:type="pct"/>
            <w:vMerge/>
            <w:vAlign w:val="center"/>
          </w:tcPr>
          <w:p w:rsidR="00CF7B0A" w:rsidRPr="00D06FA7" w:rsidRDefault="00CF7B0A" w:rsidP="00A313E5">
            <w:pPr>
              <w:jc w:val="center"/>
              <w:rPr>
                <w:i/>
                <w:color w:val="000000" w:themeColor="text1"/>
                <w:lang w:val="en-US"/>
              </w:rPr>
            </w:pPr>
          </w:p>
        </w:tc>
        <w:tc>
          <w:tcPr>
            <w:tcW w:w="773"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Day 3</w:t>
            </w:r>
          </w:p>
        </w:tc>
        <w:tc>
          <w:tcPr>
            <w:tcW w:w="988" w:type="pct"/>
            <w:vAlign w:val="center"/>
          </w:tcPr>
          <w:p w:rsidR="00CF7B0A" w:rsidRPr="00D06FA7" w:rsidRDefault="00CF7B0A" w:rsidP="00A313E5">
            <w:pPr>
              <w:jc w:val="center"/>
              <w:rPr>
                <w:i/>
                <w:lang w:val="en-US"/>
              </w:rPr>
            </w:pPr>
            <w:r w:rsidRPr="00D06FA7">
              <w:rPr>
                <w:i/>
                <w:lang w:val="en-US"/>
              </w:rPr>
              <w:t>15 [8-32]</w:t>
            </w:r>
          </w:p>
        </w:tc>
        <w:tc>
          <w:tcPr>
            <w:tcW w:w="989" w:type="pct"/>
            <w:vAlign w:val="center"/>
          </w:tcPr>
          <w:p w:rsidR="00CF7B0A" w:rsidRPr="00D06FA7" w:rsidRDefault="00CF7B0A" w:rsidP="00A313E5">
            <w:pPr>
              <w:jc w:val="center"/>
              <w:rPr>
                <w:i/>
                <w:lang w:val="en-US"/>
              </w:rPr>
            </w:pPr>
            <w:r w:rsidRPr="00D06FA7">
              <w:rPr>
                <w:i/>
                <w:lang w:val="en-US"/>
              </w:rPr>
              <w:t>16 [9-30]</w:t>
            </w:r>
          </w:p>
        </w:tc>
        <w:tc>
          <w:tcPr>
            <w:tcW w:w="608" w:type="pct"/>
            <w:vAlign w:val="center"/>
          </w:tcPr>
          <w:p w:rsidR="00CF7B0A" w:rsidRPr="00D06FA7" w:rsidRDefault="00CF7B0A" w:rsidP="00A313E5">
            <w:pPr>
              <w:jc w:val="center"/>
              <w:rPr>
                <w:i/>
                <w:lang w:val="en-US"/>
              </w:rPr>
            </w:pPr>
            <w:r w:rsidRPr="00D06FA7">
              <w:rPr>
                <w:i/>
                <w:lang w:val="en-US"/>
              </w:rPr>
              <w:t>p: 0.759</w:t>
            </w:r>
          </w:p>
        </w:tc>
        <w:tc>
          <w:tcPr>
            <w:tcW w:w="908" w:type="pct"/>
            <w:vMerge/>
            <w:vAlign w:val="center"/>
          </w:tcPr>
          <w:p w:rsidR="00CF7B0A" w:rsidRPr="00D06FA7" w:rsidRDefault="00CF7B0A" w:rsidP="00A313E5">
            <w:pPr>
              <w:jc w:val="center"/>
              <w:rPr>
                <w:i/>
                <w:color w:val="000000" w:themeColor="text1"/>
              </w:rPr>
            </w:pPr>
          </w:p>
        </w:tc>
      </w:tr>
      <w:tr w:rsidR="00CF7B0A" w:rsidRPr="00D06FA7" w:rsidTr="00A313E5">
        <w:tc>
          <w:tcPr>
            <w:tcW w:w="734" w:type="pct"/>
            <w:vMerge/>
            <w:vAlign w:val="center"/>
          </w:tcPr>
          <w:p w:rsidR="00CF7B0A" w:rsidRPr="00D06FA7" w:rsidRDefault="00CF7B0A" w:rsidP="00A313E5">
            <w:pPr>
              <w:jc w:val="center"/>
              <w:rPr>
                <w:i/>
                <w:color w:val="000000" w:themeColor="text1"/>
              </w:rPr>
            </w:pPr>
          </w:p>
        </w:tc>
        <w:tc>
          <w:tcPr>
            <w:tcW w:w="773" w:type="pct"/>
            <w:vAlign w:val="center"/>
          </w:tcPr>
          <w:p w:rsidR="00CF7B0A" w:rsidRPr="00D06FA7" w:rsidRDefault="00CF7B0A" w:rsidP="00A313E5">
            <w:pPr>
              <w:jc w:val="center"/>
              <w:rPr>
                <w:i/>
                <w:color w:val="000000" w:themeColor="text1"/>
              </w:rPr>
            </w:pPr>
            <w:r w:rsidRPr="00D06FA7">
              <w:rPr>
                <w:i/>
                <w:color w:val="000000" w:themeColor="text1"/>
              </w:rPr>
              <w:t>Day 4</w:t>
            </w:r>
          </w:p>
        </w:tc>
        <w:tc>
          <w:tcPr>
            <w:tcW w:w="988" w:type="pct"/>
            <w:vAlign w:val="center"/>
          </w:tcPr>
          <w:p w:rsidR="00CF7B0A" w:rsidRPr="00D06FA7" w:rsidRDefault="00CF7B0A" w:rsidP="00A313E5">
            <w:pPr>
              <w:jc w:val="center"/>
              <w:rPr>
                <w:i/>
                <w:lang w:val="en-US"/>
              </w:rPr>
            </w:pPr>
            <w:r w:rsidRPr="00D06FA7">
              <w:rPr>
                <w:i/>
                <w:lang w:val="en-US"/>
              </w:rPr>
              <w:t>13[8-22]</w:t>
            </w:r>
          </w:p>
        </w:tc>
        <w:tc>
          <w:tcPr>
            <w:tcW w:w="989" w:type="pct"/>
            <w:vAlign w:val="center"/>
          </w:tcPr>
          <w:p w:rsidR="00CF7B0A" w:rsidRPr="00D06FA7" w:rsidRDefault="00CF7B0A" w:rsidP="00A313E5">
            <w:pPr>
              <w:jc w:val="center"/>
              <w:rPr>
                <w:i/>
                <w:lang w:val="en-US"/>
              </w:rPr>
            </w:pPr>
            <w:r w:rsidRPr="00D06FA7">
              <w:rPr>
                <w:i/>
                <w:lang w:val="en-US"/>
              </w:rPr>
              <w:t>11 [7-32]</w:t>
            </w:r>
          </w:p>
        </w:tc>
        <w:tc>
          <w:tcPr>
            <w:tcW w:w="608" w:type="pct"/>
            <w:vAlign w:val="center"/>
          </w:tcPr>
          <w:p w:rsidR="00CF7B0A" w:rsidRPr="00D06FA7" w:rsidRDefault="00CF7B0A" w:rsidP="00A313E5">
            <w:pPr>
              <w:jc w:val="center"/>
              <w:rPr>
                <w:i/>
                <w:lang w:val="en-US"/>
              </w:rPr>
            </w:pPr>
            <w:r w:rsidRPr="00D06FA7">
              <w:rPr>
                <w:i/>
                <w:lang w:val="en-US"/>
              </w:rPr>
              <w:t>p: 0.927</w:t>
            </w:r>
          </w:p>
        </w:tc>
        <w:tc>
          <w:tcPr>
            <w:tcW w:w="908" w:type="pct"/>
            <w:vMerge/>
            <w:vAlign w:val="center"/>
          </w:tcPr>
          <w:p w:rsidR="00CF7B0A" w:rsidRPr="00D06FA7" w:rsidRDefault="00CF7B0A" w:rsidP="00A313E5">
            <w:pPr>
              <w:jc w:val="center"/>
              <w:rPr>
                <w:i/>
                <w:color w:val="000000" w:themeColor="text1"/>
              </w:rPr>
            </w:pPr>
          </w:p>
        </w:tc>
      </w:tr>
      <w:tr w:rsidR="00CF7B0A" w:rsidRPr="00D06FA7" w:rsidTr="00A313E5">
        <w:tc>
          <w:tcPr>
            <w:tcW w:w="734" w:type="pct"/>
            <w:vMerge/>
            <w:vAlign w:val="center"/>
          </w:tcPr>
          <w:p w:rsidR="00CF7B0A" w:rsidRPr="00D06FA7" w:rsidRDefault="00CF7B0A" w:rsidP="00A313E5">
            <w:pPr>
              <w:jc w:val="center"/>
              <w:rPr>
                <w:i/>
                <w:color w:val="000000" w:themeColor="text1"/>
              </w:rPr>
            </w:pPr>
          </w:p>
        </w:tc>
        <w:tc>
          <w:tcPr>
            <w:tcW w:w="773" w:type="pct"/>
            <w:vAlign w:val="center"/>
          </w:tcPr>
          <w:p w:rsidR="00CF7B0A" w:rsidRPr="00D06FA7" w:rsidRDefault="00CF7B0A" w:rsidP="00A313E5">
            <w:pPr>
              <w:jc w:val="center"/>
              <w:rPr>
                <w:i/>
                <w:color w:val="000000" w:themeColor="text1"/>
              </w:rPr>
            </w:pPr>
            <w:r w:rsidRPr="00D06FA7">
              <w:rPr>
                <w:i/>
                <w:color w:val="000000" w:themeColor="text1"/>
              </w:rPr>
              <w:t>Day 5</w:t>
            </w:r>
          </w:p>
        </w:tc>
        <w:tc>
          <w:tcPr>
            <w:tcW w:w="988" w:type="pct"/>
            <w:vAlign w:val="center"/>
          </w:tcPr>
          <w:p w:rsidR="00CF7B0A" w:rsidRPr="00D06FA7" w:rsidRDefault="00CF7B0A" w:rsidP="00A313E5">
            <w:pPr>
              <w:jc w:val="center"/>
              <w:rPr>
                <w:i/>
                <w:lang w:val="en-US"/>
              </w:rPr>
            </w:pPr>
            <w:r w:rsidRPr="00D06FA7">
              <w:rPr>
                <w:i/>
                <w:lang w:val="en-US"/>
              </w:rPr>
              <w:t>12 [6-22]</w:t>
            </w:r>
          </w:p>
        </w:tc>
        <w:tc>
          <w:tcPr>
            <w:tcW w:w="989" w:type="pct"/>
            <w:vAlign w:val="center"/>
          </w:tcPr>
          <w:p w:rsidR="00CF7B0A" w:rsidRPr="00D06FA7" w:rsidRDefault="00CF7B0A" w:rsidP="00A313E5">
            <w:pPr>
              <w:jc w:val="center"/>
              <w:rPr>
                <w:i/>
                <w:lang w:val="en-US"/>
              </w:rPr>
            </w:pPr>
            <w:r w:rsidRPr="00D06FA7">
              <w:rPr>
                <w:i/>
                <w:lang w:val="en-US"/>
              </w:rPr>
              <w:t>10 [5-25]</w:t>
            </w:r>
          </w:p>
        </w:tc>
        <w:tc>
          <w:tcPr>
            <w:tcW w:w="608" w:type="pct"/>
            <w:vAlign w:val="center"/>
          </w:tcPr>
          <w:p w:rsidR="00CF7B0A" w:rsidRPr="00D06FA7" w:rsidRDefault="00CF7B0A" w:rsidP="00A313E5">
            <w:pPr>
              <w:jc w:val="center"/>
              <w:rPr>
                <w:i/>
                <w:lang w:val="en-US"/>
              </w:rPr>
            </w:pPr>
            <w:r w:rsidRPr="00D06FA7">
              <w:rPr>
                <w:i/>
                <w:lang w:val="en-US"/>
              </w:rPr>
              <w:t>p: 1</w:t>
            </w:r>
          </w:p>
        </w:tc>
        <w:tc>
          <w:tcPr>
            <w:tcW w:w="908" w:type="pct"/>
            <w:vMerge/>
            <w:vAlign w:val="center"/>
          </w:tcPr>
          <w:p w:rsidR="00CF7B0A" w:rsidRPr="00D06FA7" w:rsidRDefault="00CF7B0A" w:rsidP="00A313E5">
            <w:pPr>
              <w:jc w:val="center"/>
              <w:rPr>
                <w:i/>
                <w:color w:val="000000" w:themeColor="text1"/>
              </w:rPr>
            </w:pPr>
          </w:p>
        </w:tc>
      </w:tr>
      <w:tr w:rsidR="00CF7B0A" w:rsidRPr="00D06FA7" w:rsidTr="00A313E5">
        <w:tc>
          <w:tcPr>
            <w:tcW w:w="1507" w:type="pct"/>
            <w:gridSpan w:val="2"/>
            <w:vAlign w:val="center"/>
          </w:tcPr>
          <w:p w:rsidR="00CF7B0A" w:rsidRPr="00D06FA7" w:rsidRDefault="00CF7B0A" w:rsidP="00A313E5">
            <w:pPr>
              <w:jc w:val="center"/>
              <w:rPr>
                <w:i/>
                <w:color w:val="000000" w:themeColor="text1"/>
              </w:rPr>
            </w:pPr>
            <w:r w:rsidRPr="00D06FA7">
              <w:rPr>
                <w:i/>
                <w:color w:val="000000" w:themeColor="text1"/>
                <w:lang w:val="en-US"/>
              </w:rPr>
              <w:t>Friedman</w:t>
            </w:r>
          </w:p>
        </w:tc>
        <w:tc>
          <w:tcPr>
            <w:tcW w:w="988" w:type="pct"/>
            <w:vAlign w:val="center"/>
          </w:tcPr>
          <w:p w:rsidR="00CF7B0A" w:rsidRPr="00D06FA7" w:rsidRDefault="00CF7B0A" w:rsidP="00A313E5">
            <w:pPr>
              <w:jc w:val="center"/>
              <w:rPr>
                <w:i/>
                <w:lang w:val="en-US"/>
              </w:rPr>
            </w:pPr>
            <w:r w:rsidRPr="00D06FA7">
              <w:rPr>
                <w:i/>
                <w:lang w:val="en-US"/>
              </w:rPr>
              <w:t>p: &lt;0.001</w:t>
            </w:r>
          </w:p>
        </w:tc>
        <w:tc>
          <w:tcPr>
            <w:tcW w:w="989" w:type="pct"/>
            <w:vAlign w:val="center"/>
          </w:tcPr>
          <w:p w:rsidR="00CF7B0A" w:rsidRPr="00D06FA7" w:rsidRDefault="00CF7B0A" w:rsidP="00A313E5">
            <w:pPr>
              <w:jc w:val="center"/>
              <w:rPr>
                <w:i/>
                <w:lang w:val="en-US"/>
              </w:rPr>
            </w:pPr>
            <w:r w:rsidRPr="00D06FA7">
              <w:rPr>
                <w:i/>
                <w:lang w:val="en-US"/>
              </w:rPr>
              <w:t>p: &lt;0.001</w:t>
            </w:r>
          </w:p>
        </w:tc>
        <w:tc>
          <w:tcPr>
            <w:tcW w:w="608" w:type="pct"/>
            <w:vAlign w:val="center"/>
          </w:tcPr>
          <w:p w:rsidR="00CF7B0A" w:rsidRPr="00D06FA7" w:rsidRDefault="00CF7B0A" w:rsidP="00A313E5">
            <w:pPr>
              <w:jc w:val="center"/>
              <w:rPr>
                <w:i/>
                <w:lang w:val="en-US"/>
              </w:rPr>
            </w:pPr>
          </w:p>
        </w:tc>
        <w:tc>
          <w:tcPr>
            <w:tcW w:w="908" w:type="pct"/>
          </w:tcPr>
          <w:p w:rsidR="00CF7B0A" w:rsidRPr="00D06FA7" w:rsidRDefault="00CF7B0A" w:rsidP="00A313E5">
            <w:pPr>
              <w:jc w:val="center"/>
              <w:rPr>
                <w:i/>
                <w:color w:val="000000" w:themeColor="text1"/>
              </w:rPr>
            </w:pPr>
          </w:p>
        </w:tc>
      </w:tr>
      <w:tr w:rsidR="00CF7B0A" w:rsidRPr="00D06FA7" w:rsidTr="00A313E5">
        <w:tc>
          <w:tcPr>
            <w:tcW w:w="5000" w:type="pct"/>
            <w:gridSpan w:val="6"/>
            <w:vAlign w:val="center"/>
          </w:tcPr>
          <w:p w:rsidR="00CF7B0A" w:rsidRPr="00D06FA7" w:rsidRDefault="00CF7B0A" w:rsidP="00A313E5">
            <w:pPr>
              <w:jc w:val="center"/>
              <w:rPr>
                <w:i/>
                <w:color w:val="000000" w:themeColor="text1"/>
              </w:rPr>
            </w:pPr>
          </w:p>
        </w:tc>
      </w:tr>
      <w:tr w:rsidR="00CF7B0A" w:rsidRPr="00D06FA7" w:rsidTr="00A313E5">
        <w:trPr>
          <w:cantSplit/>
          <w:trHeight w:val="510"/>
        </w:trPr>
        <w:tc>
          <w:tcPr>
            <w:tcW w:w="734" w:type="pct"/>
            <w:vMerge w:val="restart"/>
            <w:vAlign w:val="center"/>
          </w:tcPr>
          <w:p w:rsidR="00CF7B0A" w:rsidRPr="00D06FA7" w:rsidRDefault="00CF7B0A" w:rsidP="00A313E5">
            <w:pPr>
              <w:jc w:val="center"/>
              <w:rPr>
                <w:color w:val="000000" w:themeColor="text1"/>
              </w:rPr>
            </w:pPr>
            <w:r w:rsidRPr="00D06FA7">
              <w:rPr>
                <w:color w:val="000000" w:themeColor="text1"/>
              </w:rPr>
              <w:t xml:space="preserve">OFT </w:t>
            </w:r>
            <w:proofErr w:type="spellStart"/>
            <w:r w:rsidRPr="00D06FA7">
              <w:rPr>
                <w:color w:val="000000" w:themeColor="text1"/>
              </w:rPr>
              <w:t>distance</w:t>
            </w:r>
            <w:proofErr w:type="spellEnd"/>
          </w:p>
          <w:p w:rsidR="00CF7B0A" w:rsidRPr="00D06FA7" w:rsidRDefault="00CF7B0A" w:rsidP="00A313E5">
            <w:pPr>
              <w:jc w:val="center"/>
              <w:rPr>
                <w:i/>
                <w:color w:val="000000" w:themeColor="text1"/>
                <w:lang w:val="en-US"/>
              </w:rPr>
            </w:pPr>
            <w:r w:rsidRPr="00D06FA7">
              <w:rPr>
                <w:color w:val="000000" w:themeColor="text1"/>
              </w:rPr>
              <w:t>[cm]</w:t>
            </w:r>
          </w:p>
        </w:tc>
        <w:tc>
          <w:tcPr>
            <w:tcW w:w="773" w:type="pct"/>
            <w:vAlign w:val="center"/>
          </w:tcPr>
          <w:p w:rsidR="00CF7B0A" w:rsidRPr="00D06FA7" w:rsidRDefault="00CF7B0A" w:rsidP="00A313E5">
            <w:pPr>
              <w:jc w:val="center"/>
              <w:rPr>
                <w:color w:val="000000" w:themeColor="text1"/>
              </w:rPr>
            </w:pPr>
            <w:r w:rsidRPr="00D06FA7">
              <w:rPr>
                <w:color w:val="000000" w:themeColor="text1"/>
              </w:rPr>
              <w:t>Baseline</w:t>
            </w:r>
            <w:r w:rsidRPr="00D06FA7">
              <w:rPr>
                <w:color w:val="000000" w:themeColor="text1"/>
              </w:rPr>
              <w:br/>
              <w:t>(</w:t>
            </w:r>
            <w:proofErr w:type="spellStart"/>
            <w:r w:rsidRPr="00D06FA7">
              <w:rPr>
                <w:color w:val="000000" w:themeColor="text1"/>
              </w:rPr>
              <w:t>Before</w:t>
            </w:r>
            <w:proofErr w:type="spellEnd"/>
            <w:r w:rsidRPr="00D06FA7">
              <w:rPr>
                <w:color w:val="000000" w:themeColor="text1"/>
              </w:rPr>
              <w:t>)</w:t>
            </w:r>
          </w:p>
        </w:tc>
        <w:tc>
          <w:tcPr>
            <w:tcW w:w="988" w:type="pct"/>
            <w:vAlign w:val="center"/>
          </w:tcPr>
          <w:p w:rsidR="00CF7B0A" w:rsidRPr="00D06FA7" w:rsidRDefault="00CF7B0A" w:rsidP="00A313E5">
            <w:pPr>
              <w:jc w:val="center"/>
              <w:rPr>
                <w:color w:val="000000" w:themeColor="text1"/>
              </w:rPr>
            </w:pPr>
            <w:r w:rsidRPr="00D06FA7">
              <w:rPr>
                <w:color w:val="000000" w:themeColor="text1"/>
              </w:rPr>
              <w:t>1393 ± 368</w:t>
            </w:r>
          </w:p>
        </w:tc>
        <w:tc>
          <w:tcPr>
            <w:tcW w:w="989" w:type="pct"/>
            <w:vAlign w:val="center"/>
          </w:tcPr>
          <w:p w:rsidR="00CF7B0A" w:rsidRPr="00D06FA7" w:rsidRDefault="00CF7B0A" w:rsidP="00A313E5">
            <w:pPr>
              <w:jc w:val="center"/>
              <w:rPr>
                <w:color w:val="000000" w:themeColor="text1"/>
              </w:rPr>
            </w:pPr>
            <w:r w:rsidRPr="00D06FA7">
              <w:rPr>
                <w:color w:val="000000" w:themeColor="text1"/>
              </w:rPr>
              <w:t>1387 ± 359</w:t>
            </w:r>
          </w:p>
        </w:tc>
        <w:tc>
          <w:tcPr>
            <w:tcW w:w="608" w:type="pct"/>
            <w:vMerge w:val="restart"/>
            <w:vAlign w:val="center"/>
          </w:tcPr>
          <w:p w:rsidR="00CF7B0A" w:rsidRPr="00D06FA7" w:rsidRDefault="00CF7B0A" w:rsidP="00A313E5">
            <w:pPr>
              <w:jc w:val="center"/>
              <w:rPr>
                <w:color w:val="000000" w:themeColor="text1"/>
              </w:rPr>
            </w:pPr>
          </w:p>
        </w:tc>
        <w:tc>
          <w:tcPr>
            <w:tcW w:w="908" w:type="pct"/>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p group: 0.149</w:t>
            </w:r>
          </w:p>
          <w:p w:rsidR="00CF7B0A" w:rsidRPr="00D06FA7" w:rsidRDefault="00CF7B0A" w:rsidP="00A313E5">
            <w:pPr>
              <w:jc w:val="center"/>
              <w:rPr>
                <w:color w:val="000000" w:themeColor="text1"/>
                <w:lang w:val="en-US"/>
              </w:rPr>
            </w:pPr>
            <w:r w:rsidRPr="00D06FA7">
              <w:rPr>
                <w:color w:val="000000" w:themeColor="text1"/>
                <w:lang w:val="en-US"/>
              </w:rPr>
              <w:t>p time: 0.250</w:t>
            </w:r>
          </w:p>
          <w:p w:rsidR="00CF7B0A" w:rsidRPr="00D06FA7" w:rsidRDefault="00CF7B0A" w:rsidP="00A313E5">
            <w:pPr>
              <w:jc w:val="center"/>
              <w:rPr>
                <w:color w:val="000000" w:themeColor="text1"/>
                <w:lang w:val="en-US"/>
              </w:rPr>
            </w:pPr>
            <w:r w:rsidRPr="00D06FA7">
              <w:rPr>
                <w:color w:val="000000" w:themeColor="text1"/>
                <w:lang w:val="en-US"/>
              </w:rPr>
              <w:t>p group x time:</w:t>
            </w:r>
          </w:p>
          <w:p w:rsidR="00CF7B0A" w:rsidRPr="00D06FA7" w:rsidRDefault="00CF7B0A" w:rsidP="00A313E5">
            <w:pPr>
              <w:jc w:val="center"/>
              <w:rPr>
                <w:i/>
                <w:color w:val="FF0000"/>
                <w:lang w:val="en-US"/>
              </w:rPr>
            </w:pPr>
            <w:r w:rsidRPr="00D06FA7">
              <w:rPr>
                <w:color w:val="000000" w:themeColor="text1"/>
              </w:rPr>
              <w:t>0.182</w:t>
            </w:r>
          </w:p>
        </w:tc>
      </w:tr>
      <w:tr w:rsidR="00CF7B0A" w:rsidRPr="00D06FA7" w:rsidTr="00A313E5">
        <w:tc>
          <w:tcPr>
            <w:tcW w:w="734" w:type="pct"/>
            <w:vMerge/>
            <w:vAlign w:val="center"/>
          </w:tcPr>
          <w:p w:rsidR="00CF7B0A" w:rsidRPr="00D06FA7" w:rsidRDefault="00CF7B0A" w:rsidP="00A313E5">
            <w:pPr>
              <w:jc w:val="center"/>
              <w:rPr>
                <w:i/>
                <w:color w:val="000000" w:themeColor="text1"/>
                <w:lang w:val="en-US"/>
              </w:rPr>
            </w:pPr>
          </w:p>
        </w:tc>
        <w:tc>
          <w:tcPr>
            <w:tcW w:w="773" w:type="pct"/>
            <w:vAlign w:val="center"/>
          </w:tcPr>
          <w:p w:rsidR="00CF7B0A" w:rsidRPr="00D06FA7" w:rsidRDefault="00CF7B0A" w:rsidP="00A313E5">
            <w:pPr>
              <w:jc w:val="center"/>
              <w:rPr>
                <w:color w:val="000000" w:themeColor="text1"/>
              </w:rPr>
            </w:pPr>
            <w:r w:rsidRPr="00D06FA7">
              <w:rPr>
                <w:color w:val="000000" w:themeColor="text1"/>
              </w:rPr>
              <w:t>Day 4</w:t>
            </w:r>
          </w:p>
        </w:tc>
        <w:tc>
          <w:tcPr>
            <w:tcW w:w="988" w:type="pct"/>
            <w:vAlign w:val="center"/>
          </w:tcPr>
          <w:p w:rsidR="00CF7B0A" w:rsidRPr="00D06FA7" w:rsidRDefault="00CF7B0A" w:rsidP="00A313E5">
            <w:pPr>
              <w:jc w:val="center"/>
              <w:rPr>
                <w:color w:val="000000" w:themeColor="text1"/>
              </w:rPr>
            </w:pPr>
            <w:r w:rsidRPr="00D06FA7">
              <w:rPr>
                <w:color w:val="000000" w:themeColor="text1"/>
              </w:rPr>
              <w:t>1290 ± 431</w:t>
            </w:r>
          </w:p>
        </w:tc>
        <w:tc>
          <w:tcPr>
            <w:tcW w:w="989" w:type="pct"/>
            <w:vAlign w:val="center"/>
          </w:tcPr>
          <w:p w:rsidR="00CF7B0A" w:rsidRPr="00D06FA7" w:rsidRDefault="00CF7B0A" w:rsidP="00A313E5">
            <w:pPr>
              <w:jc w:val="center"/>
              <w:rPr>
                <w:color w:val="000000" w:themeColor="text1"/>
              </w:rPr>
            </w:pPr>
            <w:r w:rsidRPr="00D06FA7">
              <w:rPr>
                <w:color w:val="000000" w:themeColor="text1"/>
              </w:rPr>
              <w:t>1194 ± 459</w:t>
            </w:r>
          </w:p>
        </w:tc>
        <w:tc>
          <w:tcPr>
            <w:tcW w:w="608" w:type="pct"/>
            <w:vMerge/>
            <w:vAlign w:val="center"/>
          </w:tcPr>
          <w:p w:rsidR="00CF7B0A" w:rsidRPr="00D06FA7" w:rsidRDefault="00CF7B0A" w:rsidP="00A313E5">
            <w:pPr>
              <w:jc w:val="center"/>
              <w:rPr>
                <w:color w:val="000000" w:themeColor="text1"/>
              </w:rPr>
            </w:pPr>
          </w:p>
        </w:tc>
        <w:tc>
          <w:tcPr>
            <w:tcW w:w="908" w:type="pct"/>
            <w:vMerge/>
            <w:vAlign w:val="center"/>
          </w:tcPr>
          <w:p w:rsidR="00CF7B0A" w:rsidRPr="00D06FA7" w:rsidRDefault="00CF7B0A" w:rsidP="00A313E5">
            <w:pPr>
              <w:jc w:val="center"/>
              <w:rPr>
                <w:i/>
                <w:color w:val="FF0000"/>
              </w:rPr>
            </w:pPr>
          </w:p>
        </w:tc>
      </w:tr>
      <w:tr w:rsidR="00CF7B0A" w:rsidRPr="00D06FA7" w:rsidTr="00A313E5">
        <w:trPr>
          <w:trHeight w:val="218"/>
        </w:trPr>
        <w:tc>
          <w:tcPr>
            <w:tcW w:w="734" w:type="pct"/>
            <w:vMerge/>
            <w:vAlign w:val="center"/>
          </w:tcPr>
          <w:p w:rsidR="00CF7B0A" w:rsidRPr="00D06FA7" w:rsidRDefault="00CF7B0A" w:rsidP="00A313E5">
            <w:pPr>
              <w:jc w:val="center"/>
              <w:rPr>
                <w:i/>
                <w:color w:val="000000" w:themeColor="text1"/>
                <w:lang w:val="en-US"/>
              </w:rPr>
            </w:pPr>
          </w:p>
        </w:tc>
        <w:tc>
          <w:tcPr>
            <w:tcW w:w="773" w:type="pct"/>
            <w:vAlign w:val="center"/>
          </w:tcPr>
          <w:p w:rsidR="00CF7B0A" w:rsidRPr="00D06FA7" w:rsidRDefault="00CF7B0A" w:rsidP="00A313E5">
            <w:pPr>
              <w:jc w:val="center"/>
              <w:rPr>
                <w:color w:val="000000" w:themeColor="text1"/>
              </w:rPr>
            </w:pPr>
            <w:r w:rsidRPr="00D06FA7">
              <w:rPr>
                <w:color w:val="000000" w:themeColor="text1"/>
              </w:rPr>
              <w:t>Day 5</w:t>
            </w:r>
          </w:p>
        </w:tc>
        <w:tc>
          <w:tcPr>
            <w:tcW w:w="988" w:type="pct"/>
            <w:vAlign w:val="center"/>
          </w:tcPr>
          <w:p w:rsidR="00CF7B0A" w:rsidRPr="00D06FA7" w:rsidRDefault="00CF7B0A" w:rsidP="00A313E5">
            <w:pPr>
              <w:jc w:val="center"/>
              <w:rPr>
                <w:color w:val="000000" w:themeColor="text1"/>
              </w:rPr>
            </w:pPr>
            <w:r w:rsidRPr="00D06FA7">
              <w:rPr>
                <w:color w:val="000000" w:themeColor="text1"/>
              </w:rPr>
              <w:t>1302 ± 391</w:t>
            </w:r>
          </w:p>
        </w:tc>
        <w:tc>
          <w:tcPr>
            <w:tcW w:w="989" w:type="pct"/>
            <w:vAlign w:val="center"/>
          </w:tcPr>
          <w:p w:rsidR="00CF7B0A" w:rsidRPr="00D06FA7" w:rsidRDefault="00CF7B0A" w:rsidP="00A313E5">
            <w:pPr>
              <w:jc w:val="center"/>
              <w:rPr>
                <w:color w:val="000000" w:themeColor="text1"/>
              </w:rPr>
            </w:pPr>
            <w:r w:rsidRPr="00D06FA7">
              <w:rPr>
                <w:color w:val="000000" w:themeColor="text1"/>
              </w:rPr>
              <w:t>1044 ± 507</w:t>
            </w:r>
          </w:p>
        </w:tc>
        <w:tc>
          <w:tcPr>
            <w:tcW w:w="608" w:type="pct"/>
            <w:vMerge/>
            <w:vAlign w:val="center"/>
          </w:tcPr>
          <w:p w:rsidR="00CF7B0A" w:rsidRPr="00D06FA7" w:rsidRDefault="00CF7B0A" w:rsidP="00A313E5">
            <w:pPr>
              <w:jc w:val="center"/>
              <w:rPr>
                <w:color w:val="000000" w:themeColor="text1"/>
              </w:rPr>
            </w:pPr>
          </w:p>
        </w:tc>
        <w:tc>
          <w:tcPr>
            <w:tcW w:w="908" w:type="pct"/>
            <w:vMerge/>
            <w:vAlign w:val="center"/>
          </w:tcPr>
          <w:p w:rsidR="00CF7B0A" w:rsidRPr="00D06FA7" w:rsidRDefault="00CF7B0A" w:rsidP="00A313E5">
            <w:pPr>
              <w:jc w:val="center"/>
              <w:rPr>
                <w:i/>
                <w:color w:val="FF0000"/>
                <w:lang w:val="en-US"/>
              </w:rPr>
            </w:pPr>
          </w:p>
        </w:tc>
      </w:tr>
      <w:tr w:rsidR="00CF7B0A" w:rsidRPr="00D06FA7" w:rsidTr="00A313E5">
        <w:tc>
          <w:tcPr>
            <w:tcW w:w="5000" w:type="pct"/>
            <w:gridSpan w:val="6"/>
            <w:vAlign w:val="center"/>
          </w:tcPr>
          <w:p w:rsidR="00CF7B0A" w:rsidRPr="00D06FA7" w:rsidRDefault="00CF7B0A" w:rsidP="00A313E5">
            <w:pPr>
              <w:jc w:val="center"/>
              <w:rPr>
                <w:i/>
                <w:color w:val="000000" w:themeColor="text1"/>
              </w:rPr>
            </w:pPr>
          </w:p>
        </w:tc>
      </w:tr>
      <w:tr w:rsidR="00CF7B0A" w:rsidRPr="00D06FA7" w:rsidTr="00A313E5">
        <w:trPr>
          <w:cantSplit/>
          <w:trHeight w:val="510"/>
        </w:trPr>
        <w:tc>
          <w:tcPr>
            <w:tcW w:w="734" w:type="pct"/>
            <w:vMerge w:val="restart"/>
            <w:vAlign w:val="center"/>
          </w:tcPr>
          <w:p w:rsidR="00CF7B0A" w:rsidRPr="00D06FA7" w:rsidRDefault="00CF7B0A" w:rsidP="00A313E5">
            <w:pPr>
              <w:jc w:val="center"/>
              <w:rPr>
                <w:i/>
                <w:color w:val="000000" w:themeColor="text1"/>
                <w:lang w:val="en-US"/>
              </w:rPr>
            </w:pPr>
            <w:r w:rsidRPr="00D06FA7">
              <w:rPr>
                <w:i/>
                <w:color w:val="000000" w:themeColor="text1"/>
                <w:lang w:val="en-US"/>
              </w:rPr>
              <w:lastRenderedPageBreak/>
              <w:t>OFT mob/</w:t>
            </w:r>
            <w:proofErr w:type="spellStart"/>
            <w:r w:rsidRPr="00D06FA7">
              <w:rPr>
                <w:i/>
                <w:color w:val="000000" w:themeColor="text1"/>
                <w:lang w:val="en-US"/>
              </w:rPr>
              <w:t>immob</w:t>
            </w:r>
            <w:proofErr w:type="spellEnd"/>
            <w:r w:rsidRPr="00D06FA7">
              <w:rPr>
                <w:i/>
                <w:color w:val="000000" w:themeColor="text1"/>
                <w:lang w:val="en-US"/>
              </w:rPr>
              <w:t xml:space="preserve"> ratio</w:t>
            </w:r>
          </w:p>
        </w:tc>
        <w:tc>
          <w:tcPr>
            <w:tcW w:w="773"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Baseline</w:t>
            </w:r>
            <w:r w:rsidRPr="00D06FA7">
              <w:rPr>
                <w:i/>
                <w:color w:val="000000" w:themeColor="text1"/>
                <w:lang w:val="en-US"/>
              </w:rPr>
              <w:br/>
              <w:t>(Before)</w:t>
            </w:r>
          </w:p>
        </w:tc>
        <w:tc>
          <w:tcPr>
            <w:tcW w:w="988" w:type="pct"/>
            <w:vAlign w:val="center"/>
          </w:tcPr>
          <w:p w:rsidR="00CF7B0A" w:rsidRPr="00D06FA7" w:rsidRDefault="00CF7B0A" w:rsidP="00A313E5">
            <w:pPr>
              <w:jc w:val="center"/>
              <w:rPr>
                <w:i/>
                <w:color w:val="000000" w:themeColor="text1"/>
                <w:lang w:val="en-US"/>
              </w:rPr>
            </w:pPr>
            <w:r w:rsidRPr="00D06FA7">
              <w:rPr>
                <w:i/>
                <w:lang w:val="en-US"/>
              </w:rPr>
              <w:t>6.7 [4.3-11.4]</w:t>
            </w:r>
          </w:p>
        </w:tc>
        <w:tc>
          <w:tcPr>
            <w:tcW w:w="989" w:type="pct"/>
            <w:vAlign w:val="center"/>
          </w:tcPr>
          <w:p w:rsidR="00CF7B0A" w:rsidRPr="00D06FA7" w:rsidRDefault="00CF7B0A" w:rsidP="00A313E5">
            <w:pPr>
              <w:jc w:val="center"/>
              <w:rPr>
                <w:i/>
                <w:color w:val="000000" w:themeColor="text1"/>
                <w:lang w:val="en-US"/>
              </w:rPr>
            </w:pPr>
            <w:r w:rsidRPr="00D06FA7">
              <w:rPr>
                <w:i/>
                <w:lang w:val="en-US"/>
              </w:rPr>
              <w:t>8.6 [5.2-14.4]</w:t>
            </w:r>
          </w:p>
        </w:tc>
        <w:tc>
          <w:tcPr>
            <w:tcW w:w="608" w:type="pct"/>
            <w:vAlign w:val="center"/>
          </w:tcPr>
          <w:p w:rsidR="00CF7B0A" w:rsidRPr="00D06FA7" w:rsidRDefault="00CF7B0A" w:rsidP="00A313E5">
            <w:pPr>
              <w:jc w:val="center"/>
              <w:rPr>
                <w:i/>
                <w:color w:val="000000" w:themeColor="text1"/>
                <w:lang w:val="en-US"/>
              </w:rPr>
            </w:pPr>
            <w:r w:rsidRPr="00D06FA7">
              <w:rPr>
                <w:color w:val="000000" w:themeColor="text1"/>
              </w:rPr>
              <w:t>p: 0.374</w:t>
            </w:r>
          </w:p>
        </w:tc>
        <w:tc>
          <w:tcPr>
            <w:tcW w:w="908" w:type="pct"/>
            <w:vMerge w:val="restart"/>
            <w:vAlign w:val="center"/>
          </w:tcPr>
          <w:p w:rsidR="00CF7B0A" w:rsidRPr="00D06FA7" w:rsidRDefault="00CF7B0A" w:rsidP="00A313E5">
            <w:pPr>
              <w:jc w:val="center"/>
              <w:rPr>
                <w:i/>
                <w:color w:val="000000" w:themeColor="text1"/>
                <w:lang w:val="en-US"/>
              </w:rPr>
            </w:pPr>
            <w:r w:rsidRPr="00D06FA7">
              <w:rPr>
                <w:i/>
                <w:color w:val="000000" w:themeColor="text1"/>
                <w:lang w:val="en-US"/>
              </w:rPr>
              <w:t>Shapiro-Wilk failed:</w:t>
            </w:r>
            <w:r w:rsidRPr="00D06FA7">
              <w:rPr>
                <w:i/>
                <w:color w:val="000000" w:themeColor="text1"/>
                <w:lang w:val="en-US"/>
              </w:rPr>
              <w:br/>
              <w:t xml:space="preserve">ANOVA </w:t>
            </w:r>
            <w:proofErr w:type="spellStart"/>
            <w:r w:rsidRPr="00D06FA7">
              <w:rPr>
                <w:i/>
                <w:color w:val="000000" w:themeColor="text1"/>
                <w:lang w:val="en-US"/>
              </w:rPr>
              <w:t>na</w:t>
            </w:r>
            <w:proofErr w:type="spellEnd"/>
          </w:p>
        </w:tc>
      </w:tr>
      <w:tr w:rsidR="00CF7B0A" w:rsidRPr="00D06FA7" w:rsidTr="00A313E5">
        <w:tc>
          <w:tcPr>
            <w:tcW w:w="734" w:type="pct"/>
            <w:vMerge/>
            <w:vAlign w:val="center"/>
          </w:tcPr>
          <w:p w:rsidR="00CF7B0A" w:rsidRPr="00D06FA7" w:rsidRDefault="00CF7B0A" w:rsidP="00A313E5">
            <w:pPr>
              <w:jc w:val="center"/>
              <w:rPr>
                <w:i/>
                <w:color w:val="000000" w:themeColor="text1"/>
                <w:lang w:val="en-US"/>
              </w:rPr>
            </w:pPr>
          </w:p>
        </w:tc>
        <w:tc>
          <w:tcPr>
            <w:tcW w:w="773"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Day 4</w:t>
            </w:r>
          </w:p>
        </w:tc>
        <w:tc>
          <w:tcPr>
            <w:tcW w:w="988" w:type="pct"/>
          </w:tcPr>
          <w:p w:rsidR="00CF7B0A" w:rsidRPr="00D06FA7" w:rsidRDefault="00CF7B0A" w:rsidP="00A313E5">
            <w:pPr>
              <w:jc w:val="center"/>
              <w:rPr>
                <w:i/>
                <w:color w:val="000000" w:themeColor="text1"/>
                <w:lang w:val="en-US"/>
              </w:rPr>
            </w:pPr>
            <w:r w:rsidRPr="00D06FA7">
              <w:rPr>
                <w:i/>
                <w:lang w:val="en-US"/>
              </w:rPr>
              <w:t>3.7 [2.6-6.3]</w:t>
            </w:r>
          </w:p>
        </w:tc>
        <w:tc>
          <w:tcPr>
            <w:tcW w:w="989" w:type="pct"/>
            <w:vAlign w:val="center"/>
          </w:tcPr>
          <w:p w:rsidR="00CF7B0A" w:rsidRPr="00D06FA7" w:rsidRDefault="00CF7B0A" w:rsidP="00A313E5">
            <w:pPr>
              <w:jc w:val="center"/>
              <w:rPr>
                <w:i/>
                <w:color w:val="000000" w:themeColor="text1"/>
                <w:lang w:val="en-US"/>
              </w:rPr>
            </w:pPr>
            <w:r w:rsidRPr="00D06FA7">
              <w:rPr>
                <w:i/>
                <w:lang w:val="en-US"/>
              </w:rPr>
              <w:t>3.5 [2.3-6.7]</w:t>
            </w:r>
          </w:p>
        </w:tc>
        <w:tc>
          <w:tcPr>
            <w:tcW w:w="608" w:type="pct"/>
            <w:vAlign w:val="center"/>
          </w:tcPr>
          <w:p w:rsidR="00CF7B0A" w:rsidRPr="00D06FA7" w:rsidRDefault="00CF7B0A" w:rsidP="00A313E5">
            <w:pPr>
              <w:jc w:val="center"/>
              <w:rPr>
                <w:i/>
                <w:color w:val="000000" w:themeColor="text1"/>
                <w:lang w:val="en-US"/>
              </w:rPr>
            </w:pPr>
            <w:r w:rsidRPr="00D06FA7">
              <w:rPr>
                <w:color w:val="000000" w:themeColor="text1"/>
              </w:rPr>
              <w:t>p: 0.606</w:t>
            </w:r>
          </w:p>
        </w:tc>
        <w:tc>
          <w:tcPr>
            <w:tcW w:w="908" w:type="pct"/>
            <w:vMerge/>
            <w:vAlign w:val="center"/>
          </w:tcPr>
          <w:p w:rsidR="00CF7B0A" w:rsidRPr="00D06FA7" w:rsidRDefault="00CF7B0A" w:rsidP="00A313E5">
            <w:pPr>
              <w:jc w:val="center"/>
              <w:rPr>
                <w:i/>
                <w:color w:val="000000" w:themeColor="text1"/>
                <w:lang w:val="en-US"/>
              </w:rPr>
            </w:pPr>
          </w:p>
        </w:tc>
      </w:tr>
      <w:tr w:rsidR="00CF7B0A" w:rsidRPr="00D06FA7" w:rsidTr="00A313E5">
        <w:trPr>
          <w:trHeight w:val="218"/>
        </w:trPr>
        <w:tc>
          <w:tcPr>
            <w:tcW w:w="734" w:type="pct"/>
            <w:vMerge/>
            <w:vAlign w:val="center"/>
          </w:tcPr>
          <w:p w:rsidR="00CF7B0A" w:rsidRPr="00D06FA7" w:rsidRDefault="00CF7B0A" w:rsidP="00A313E5">
            <w:pPr>
              <w:jc w:val="center"/>
              <w:rPr>
                <w:i/>
                <w:color w:val="000000" w:themeColor="text1"/>
                <w:lang w:val="en-US"/>
              </w:rPr>
            </w:pPr>
          </w:p>
        </w:tc>
        <w:tc>
          <w:tcPr>
            <w:tcW w:w="773"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Day 5</w:t>
            </w:r>
          </w:p>
        </w:tc>
        <w:tc>
          <w:tcPr>
            <w:tcW w:w="988" w:type="pct"/>
          </w:tcPr>
          <w:p w:rsidR="00CF7B0A" w:rsidRPr="00D06FA7" w:rsidRDefault="00CF7B0A" w:rsidP="00A313E5">
            <w:pPr>
              <w:jc w:val="center"/>
              <w:rPr>
                <w:i/>
                <w:color w:val="000000" w:themeColor="text1"/>
                <w:lang w:val="en-US"/>
              </w:rPr>
            </w:pPr>
            <w:r w:rsidRPr="00D06FA7">
              <w:rPr>
                <w:i/>
                <w:lang w:val="en-US"/>
              </w:rPr>
              <w:t>3.6 [2.1-5.0]</w:t>
            </w:r>
          </w:p>
        </w:tc>
        <w:tc>
          <w:tcPr>
            <w:tcW w:w="989" w:type="pct"/>
            <w:vAlign w:val="center"/>
          </w:tcPr>
          <w:p w:rsidR="00CF7B0A" w:rsidRPr="00D06FA7" w:rsidRDefault="00CF7B0A" w:rsidP="00A313E5">
            <w:pPr>
              <w:jc w:val="center"/>
              <w:rPr>
                <w:i/>
                <w:color w:val="000000" w:themeColor="text1"/>
                <w:lang w:val="en-US"/>
              </w:rPr>
            </w:pPr>
            <w:r w:rsidRPr="00D06FA7">
              <w:rPr>
                <w:i/>
                <w:lang w:val="en-US"/>
              </w:rPr>
              <w:t>3.0 [1.3-7.5]</w:t>
            </w:r>
          </w:p>
        </w:tc>
        <w:tc>
          <w:tcPr>
            <w:tcW w:w="608" w:type="pct"/>
            <w:vAlign w:val="center"/>
          </w:tcPr>
          <w:p w:rsidR="00CF7B0A" w:rsidRPr="00D06FA7" w:rsidRDefault="00CF7B0A" w:rsidP="00A313E5">
            <w:pPr>
              <w:jc w:val="center"/>
              <w:rPr>
                <w:i/>
                <w:color w:val="000000" w:themeColor="text1"/>
                <w:lang w:val="en-US"/>
              </w:rPr>
            </w:pPr>
            <w:r w:rsidRPr="00D06FA7">
              <w:rPr>
                <w:color w:val="000000" w:themeColor="text1"/>
              </w:rPr>
              <w:t>p: 0.830</w:t>
            </w:r>
          </w:p>
        </w:tc>
        <w:tc>
          <w:tcPr>
            <w:tcW w:w="908" w:type="pct"/>
            <w:vMerge/>
            <w:vAlign w:val="center"/>
          </w:tcPr>
          <w:p w:rsidR="00CF7B0A" w:rsidRPr="00D06FA7" w:rsidRDefault="00CF7B0A" w:rsidP="00A313E5">
            <w:pPr>
              <w:jc w:val="center"/>
              <w:rPr>
                <w:i/>
                <w:color w:val="000000" w:themeColor="text1"/>
                <w:lang w:val="en-US"/>
              </w:rPr>
            </w:pPr>
          </w:p>
        </w:tc>
      </w:tr>
      <w:tr w:rsidR="00CF7B0A" w:rsidRPr="00D06FA7" w:rsidTr="00A313E5">
        <w:trPr>
          <w:trHeight w:val="244"/>
        </w:trPr>
        <w:tc>
          <w:tcPr>
            <w:tcW w:w="1507" w:type="pct"/>
            <w:gridSpan w:val="2"/>
            <w:vAlign w:val="center"/>
          </w:tcPr>
          <w:p w:rsidR="00CF7B0A" w:rsidRPr="00D06FA7" w:rsidRDefault="00CF7B0A" w:rsidP="00A313E5">
            <w:pPr>
              <w:jc w:val="center"/>
              <w:rPr>
                <w:i/>
                <w:color w:val="000000" w:themeColor="text1"/>
                <w:lang w:val="en-US"/>
              </w:rPr>
            </w:pPr>
            <w:r w:rsidRPr="00D06FA7">
              <w:rPr>
                <w:i/>
                <w:color w:val="000000" w:themeColor="text1"/>
                <w:lang w:val="en-US"/>
              </w:rPr>
              <w:t>Friedman</w:t>
            </w:r>
          </w:p>
        </w:tc>
        <w:tc>
          <w:tcPr>
            <w:tcW w:w="988" w:type="pct"/>
            <w:vAlign w:val="center"/>
          </w:tcPr>
          <w:p w:rsidR="00CF7B0A" w:rsidRPr="00D06FA7" w:rsidRDefault="00CF7B0A" w:rsidP="00A313E5">
            <w:pPr>
              <w:jc w:val="center"/>
              <w:rPr>
                <w:i/>
                <w:color w:val="000000" w:themeColor="text1"/>
                <w:lang w:val="en-US"/>
              </w:rPr>
            </w:pPr>
            <w:r w:rsidRPr="00D06FA7">
              <w:rPr>
                <w:i/>
                <w:lang w:val="en-US"/>
              </w:rPr>
              <w:t>p: 0.055</w:t>
            </w:r>
          </w:p>
        </w:tc>
        <w:tc>
          <w:tcPr>
            <w:tcW w:w="989"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p: &lt;0.001</w:t>
            </w:r>
          </w:p>
        </w:tc>
        <w:tc>
          <w:tcPr>
            <w:tcW w:w="608" w:type="pct"/>
            <w:vAlign w:val="center"/>
          </w:tcPr>
          <w:p w:rsidR="00CF7B0A" w:rsidRPr="00D06FA7" w:rsidRDefault="00CF7B0A" w:rsidP="00A313E5">
            <w:pPr>
              <w:jc w:val="center"/>
              <w:rPr>
                <w:i/>
                <w:color w:val="000000" w:themeColor="text1"/>
                <w:lang w:val="en-US"/>
              </w:rPr>
            </w:pPr>
          </w:p>
        </w:tc>
        <w:tc>
          <w:tcPr>
            <w:tcW w:w="908" w:type="pct"/>
          </w:tcPr>
          <w:p w:rsidR="00CF7B0A" w:rsidRPr="00D06FA7" w:rsidRDefault="00CF7B0A" w:rsidP="00A313E5">
            <w:pPr>
              <w:jc w:val="center"/>
              <w:rPr>
                <w:i/>
                <w:color w:val="000000" w:themeColor="text1"/>
                <w:lang w:val="en-US"/>
              </w:rPr>
            </w:pPr>
          </w:p>
        </w:tc>
      </w:tr>
      <w:tr w:rsidR="00CF7B0A" w:rsidRPr="00D06FA7" w:rsidTr="00A313E5">
        <w:trPr>
          <w:trHeight w:val="244"/>
        </w:trPr>
        <w:tc>
          <w:tcPr>
            <w:tcW w:w="5000" w:type="pct"/>
            <w:gridSpan w:val="6"/>
            <w:vAlign w:val="center"/>
          </w:tcPr>
          <w:p w:rsidR="00CF7B0A" w:rsidRPr="00D06FA7" w:rsidRDefault="00CF7B0A" w:rsidP="00A313E5">
            <w:pPr>
              <w:jc w:val="center"/>
              <w:rPr>
                <w:i/>
                <w:color w:val="000000" w:themeColor="text1"/>
                <w:lang w:val="en-US"/>
              </w:rPr>
            </w:pPr>
          </w:p>
        </w:tc>
      </w:tr>
      <w:tr w:rsidR="00CF7B0A" w:rsidRPr="00D06FA7" w:rsidTr="00A313E5">
        <w:trPr>
          <w:cantSplit/>
          <w:trHeight w:val="244"/>
        </w:trPr>
        <w:tc>
          <w:tcPr>
            <w:tcW w:w="734" w:type="pct"/>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Water Maze time to first crossing</w:t>
            </w:r>
            <w:r w:rsidRPr="00D06FA7">
              <w:rPr>
                <w:color w:val="000000" w:themeColor="text1"/>
                <w:lang w:val="en-US"/>
              </w:rPr>
              <w:br/>
              <w:t>[sec]</w:t>
            </w:r>
          </w:p>
        </w:tc>
        <w:tc>
          <w:tcPr>
            <w:tcW w:w="773" w:type="pct"/>
            <w:vAlign w:val="center"/>
          </w:tcPr>
          <w:p w:rsidR="00CF7B0A" w:rsidRPr="00D06FA7" w:rsidRDefault="00CF7B0A" w:rsidP="00A313E5">
            <w:pPr>
              <w:jc w:val="center"/>
              <w:rPr>
                <w:color w:val="000000" w:themeColor="text1"/>
              </w:rPr>
            </w:pPr>
            <w:r w:rsidRPr="00D06FA7">
              <w:rPr>
                <w:color w:val="000000" w:themeColor="text1"/>
              </w:rPr>
              <w:t>Day 1</w:t>
            </w:r>
          </w:p>
        </w:tc>
        <w:tc>
          <w:tcPr>
            <w:tcW w:w="988" w:type="pct"/>
          </w:tcPr>
          <w:p w:rsidR="00CF7B0A" w:rsidRPr="00D06FA7" w:rsidRDefault="00CF7B0A" w:rsidP="00A313E5">
            <w:pPr>
              <w:jc w:val="center"/>
              <w:rPr>
                <w:color w:val="000000" w:themeColor="text1"/>
                <w:lang w:val="en-US"/>
              </w:rPr>
            </w:pPr>
            <w:r w:rsidRPr="00D06FA7">
              <w:rPr>
                <w:color w:val="000000" w:themeColor="text1"/>
                <w:lang w:val="en-US"/>
              </w:rPr>
              <w:t>55 ± 12.1</w:t>
            </w:r>
          </w:p>
        </w:tc>
        <w:tc>
          <w:tcPr>
            <w:tcW w:w="989" w:type="pct"/>
          </w:tcPr>
          <w:p w:rsidR="00CF7B0A" w:rsidRPr="00D06FA7" w:rsidRDefault="00CF7B0A" w:rsidP="00A313E5">
            <w:pPr>
              <w:jc w:val="center"/>
              <w:rPr>
                <w:color w:val="000000" w:themeColor="text1"/>
                <w:lang w:val="en-US"/>
              </w:rPr>
            </w:pPr>
            <w:r w:rsidRPr="00D06FA7">
              <w:rPr>
                <w:color w:val="000000" w:themeColor="text1"/>
                <w:lang w:val="en-US"/>
              </w:rPr>
              <w:t>47 ± 20.4</w:t>
            </w:r>
          </w:p>
        </w:tc>
        <w:tc>
          <w:tcPr>
            <w:tcW w:w="608" w:type="pct"/>
            <w:vMerge w:val="restart"/>
            <w:vAlign w:val="center"/>
          </w:tcPr>
          <w:p w:rsidR="00CF7B0A" w:rsidRPr="00D06FA7" w:rsidRDefault="00CF7B0A" w:rsidP="00A313E5">
            <w:pPr>
              <w:jc w:val="center"/>
              <w:rPr>
                <w:color w:val="000000" w:themeColor="text1"/>
                <w:lang w:val="en-US"/>
              </w:rPr>
            </w:pPr>
          </w:p>
        </w:tc>
        <w:tc>
          <w:tcPr>
            <w:tcW w:w="908" w:type="pct"/>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p group: 0.419</w:t>
            </w:r>
          </w:p>
          <w:p w:rsidR="00CF7B0A" w:rsidRPr="00D06FA7" w:rsidRDefault="00CF7B0A" w:rsidP="00A313E5">
            <w:pPr>
              <w:jc w:val="center"/>
              <w:rPr>
                <w:color w:val="000000" w:themeColor="text1"/>
                <w:lang w:val="en-US"/>
              </w:rPr>
            </w:pPr>
            <w:r w:rsidRPr="00D06FA7">
              <w:rPr>
                <w:color w:val="000000" w:themeColor="text1"/>
                <w:lang w:val="en-US"/>
              </w:rPr>
              <w:t>p time: &lt;0.001</w:t>
            </w:r>
          </w:p>
          <w:p w:rsidR="00CF7B0A" w:rsidRPr="00D06FA7" w:rsidRDefault="00CF7B0A" w:rsidP="00A313E5">
            <w:pPr>
              <w:jc w:val="center"/>
              <w:rPr>
                <w:color w:val="000000" w:themeColor="text1"/>
                <w:lang w:val="en-US"/>
              </w:rPr>
            </w:pPr>
            <w:r w:rsidRPr="00D06FA7">
              <w:rPr>
                <w:color w:val="000000" w:themeColor="text1"/>
                <w:lang w:val="en-US"/>
              </w:rPr>
              <w:t>p group x time:</w:t>
            </w:r>
          </w:p>
          <w:p w:rsidR="00CF7B0A" w:rsidRPr="00D06FA7" w:rsidRDefault="00CF7B0A" w:rsidP="00A313E5">
            <w:pPr>
              <w:jc w:val="center"/>
              <w:rPr>
                <w:i/>
                <w:color w:val="000000" w:themeColor="text1"/>
                <w:lang w:val="en-US"/>
              </w:rPr>
            </w:pPr>
            <w:r w:rsidRPr="00D06FA7">
              <w:rPr>
                <w:color w:val="000000" w:themeColor="text1"/>
                <w:lang w:val="en-US"/>
              </w:rPr>
              <w:t>0.643</w:t>
            </w:r>
          </w:p>
        </w:tc>
      </w:tr>
      <w:tr w:rsidR="00CF7B0A" w:rsidRPr="00D06FA7" w:rsidTr="00A313E5">
        <w:tc>
          <w:tcPr>
            <w:tcW w:w="734" w:type="pct"/>
            <w:vMerge/>
            <w:vAlign w:val="center"/>
          </w:tcPr>
          <w:p w:rsidR="00CF7B0A" w:rsidRPr="00D06FA7" w:rsidRDefault="00CF7B0A" w:rsidP="00A313E5">
            <w:pPr>
              <w:jc w:val="center"/>
              <w:rPr>
                <w:color w:val="000000" w:themeColor="text1"/>
                <w:lang w:val="en-US"/>
              </w:rPr>
            </w:pPr>
          </w:p>
        </w:tc>
        <w:tc>
          <w:tcPr>
            <w:tcW w:w="773" w:type="pct"/>
            <w:vAlign w:val="center"/>
          </w:tcPr>
          <w:p w:rsidR="00CF7B0A" w:rsidRPr="00D06FA7" w:rsidRDefault="00CF7B0A" w:rsidP="00A313E5">
            <w:pPr>
              <w:jc w:val="center"/>
              <w:rPr>
                <w:color w:val="000000" w:themeColor="text1"/>
                <w:lang w:val="en-US"/>
              </w:rPr>
            </w:pPr>
            <w:r w:rsidRPr="00D06FA7">
              <w:rPr>
                <w:color w:val="000000" w:themeColor="text1"/>
                <w:lang w:val="en-US"/>
              </w:rPr>
              <w:t>Day 2</w:t>
            </w:r>
          </w:p>
        </w:tc>
        <w:tc>
          <w:tcPr>
            <w:tcW w:w="988" w:type="pct"/>
          </w:tcPr>
          <w:p w:rsidR="00CF7B0A" w:rsidRPr="00D06FA7" w:rsidRDefault="00CF7B0A" w:rsidP="00A313E5">
            <w:pPr>
              <w:jc w:val="center"/>
              <w:rPr>
                <w:color w:val="000000" w:themeColor="text1"/>
                <w:lang w:val="en-US"/>
              </w:rPr>
            </w:pPr>
            <w:r w:rsidRPr="00D06FA7">
              <w:rPr>
                <w:color w:val="000000" w:themeColor="text1"/>
                <w:lang w:val="en-US"/>
              </w:rPr>
              <w:t>39 ± 19.0</w:t>
            </w:r>
          </w:p>
        </w:tc>
        <w:tc>
          <w:tcPr>
            <w:tcW w:w="989" w:type="pct"/>
          </w:tcPr>
          <w:p w:rsidR="00CF7B0A" w:rsidRPr="00D06FA7" w:rsidRDefault="00CF7B0A" w:rsidP="00A313E5">
            <w:pPr>
              <w:jc w:val="center"/>
              <w:rPr>
                <w:color w:val="000000" w:themeColor="text1"/>
                <w:lang w:val="en-US"/>
              </w:rPr>
            </w:pPr>
            <w:r w:rsidRPr="00D06FA7">
              <w:rPr>
                <w:color w:val="000000" w:themeColor="text1"/>
                <w:lang w:val="en-US"/>
              </w:rPr>
              <w:t>41 ± 24.0</w:t>
            </w:r>
          </w:p>
        </w:tc>
        <w:tc>
          <w:tcPr>
            <w:tcW w:w="608" w:type="pct"/>
            <w:vMerge/>
            <w:vAlign w:val="center"/>
          </w:tcPr>
          <w:p w:rsidR="00CF7B0A" w:rsidRPr="00D06FA7" w:rsidRDefault="00CF7B0A" w:rsidP="00A313E5">
            <w:pPr>
              <w:jc w:val="center"/>
              <w:rPr>
                <w:color w:val="000000" w:themeColor="text1"/>
                <w:lang w:val="en-US"/>
              </w:rPr>
            </w:pPr>
          </w:p>
        </w:tc>
        <w:tc>
          <w:tcPr>
            <w:tcW w:w="908" w:type="pct"/>
            <w:vMerge/>
            <w:vAlign w:val="center"/>
          </w:tcPr>
          <w:p w:rsidR="00CF7B0A" w:rsidRPr="00D06FA7" w:rsidRDefault="00CF7B0A" w:rsidP="00A313E5">
            <w:pPr>
              <w:jc w:val="center"/>
              <w:rPr>
                <w:i/>
                <w:color w:val="000000" w:themeColor="text1"/>
                <w:lang w:val="en-US"/>
              </w:rPr>
            </w:pPr>
          </w:p>
        </w:tc>
      </w:tr>
      <w:tr w:rsidR="00CF7B0A" w:rsidRPr="00D06FA7" w:rsidTr="00A313E5">
        <w:tc>
          <w:tcPr>
            <w:tcW w:w="734" w:type="pct"/>
            <w:vMerge/>
            <w:vAlign w:val="center"/>
          </w:tcPr>
          <w:p w:rsidR="00CF7B0A" w:rsidRPr="00D06FA7" w:rsidRDefault="00CF7B0A" w:rsidP="00A313E5">
            <w:pPr>
              <w:jc w:val="center"/>
              <w:rPr>
                <w:color w:val="000000" w:themeColor="text1"/>
                <w:lang w:val="en-US"/>
              </w:rPr>
            </w:pPr>
          </w:p>
        </w:tc>
        <w:tc>
          <w:tcPr>
            <w:tcW w:w="773" w:type="pct"/>
            <w:vAlign w:val="center"/>
          </w:tcPr>
          <w:p w:rsidR="00CF7B0A" w:rsidRPr="00D06FA7" w:rsidRDefault="00CF7B0A" w:rsidP="00A313E5">
            <w:pPr>
              <w:jc w:val="center"/>
              <w:rPr>
                <w:color w:val="000000" w:themeColor="text1"/>
                <w:lang w:val="en-US"/>
              </w:rPr>
            </w:pPr>
            <w:r w:rsidRPr="00D06FA7">
              <w:rPr>
                <w:color w:val="000000" w:themeColor="text1"/>
                <w:lang w:val="en-US"/>
              </w:rPr>
              <w:t>Day 3</w:t>
            </w:r>
          </w:p>
        </w:tc>
        <w:tc>
          <w:tcPr>
            <w:tcW w:w="988" w:type="pct"/>
          </w:tcPr>
          <w:p w:rsidR="00CF7B0A" w:rsidRPr="00D06FA7" w:rsidRDefault="00CF7B0A" w:rsidP="00A313E5">
            <w:pPr>
              <w:jc w:val="center"/>
              <w:rPr>
                <w:color w:val="000000" w:themeColor="text1"/>
              </w:rPr>
            </w:pPr>
            <w:r w:rsidRPr="00D06FA7">
              <w:rPr>
                <w:color w:val="000000" w:themeColor="text1"/>
                <w:lang w:val="en-US"/>
              </w:rPr>
              <w:t xml:space="preserve">37 ± </w:t>
            </w:r>
            <w:r w:rsidRPr="00D06FA7">
              <w:rPr>
                <w:color w:val="000000" w:themeColor="text1"/>
              </w:rPr>
              <w:t>22.0</w:t>
            </w:r>
          </w:p>
        </w:tc>
        <w:tc>
          <w:tcPr>
            <w:tcW w:w="989" w:type="pct"/>
          </w:tcPr>
          <w:p w:rsidR="00CF7B0A" w:rsidRPr="00D06FA7" w:rsidRDefault="00CF7B0A" w:rsidP="00A313E5">
            <w:pPr>
              <w:jc w:val="center"/>
              <w:rPr>
                <w:color w:val="000000" w:themeColor="text1"/>
              </w:rPr>
            </w:pPr>
            <w:r w:rsidRPr="00D06FA7">
              <w:rPr>
                <w:color w:val="000000" w:themeColor="text1"/>
              </w:rPr>
              <w:t>28 ± 19.8</w:t>
            </w:r>
          </w:p>
        </w:tc>
        <w:tc>
          <w:tcPr>
            <w:tcW w:w="608" w:type="pct"/>
            <w:vMerge/>
            <w:vAlign w:val="center"/>
          </w:tcPr>
          <w:p w:rsidR="00CF7B0A" w:rsidRPr="00D06FA7" w:rsidRDefault="00CF7B0A" w:rsidP="00A313E5">
            <w:pPr>
              <w:jc w:val="center"/>
              <w:rPr>
                <w:color w:val="000000" w:themeColor="text1"/>
              </w:rPr>
            </w:pPr>
          </w:p>
        </w:tc>
        <w:tc>
          <w:tcPr>
            <w:tcW w:w="908" w:type="pct"/>
            <w:vMerge/>
            <w:vAlign w:val="center"/>
          </w:tcPr>
          <w:p w:rsidR="00CF7B0A" w:rsidRPr="00D06FA7" w:rsidRDefault="00CF7B0A" w:rsidP="00A313E5">
            <w:pPr>
              <w:jc w:val="center"/>
              <w:rPr>
                <w:i/>
                <w:color w:val="000000" w:themeColor="text1"/>
                <w:lang w:val="en-US"/>
              </w:rPr>
            </w:pPr>
          </w:p>
        </w:tc>
      </w:tr>
      <w:tr w:rsidR="00CF7B0A" w:rsidRPr="00D06FA7" w:rsidTr="00A313E5">
        <w:tc>
          <w:tcPr>
            <w:tcW w:w="734" w:type="pct"/>
            <w:vMerge/>
            <w:vAlign w:val="center"/>
          </w:tcPr>
          <w:p w:rsidR="00CF7B0A" w:rsidRPr="00D06FA7" w:rsidRDefault="00CF7B0A" w:rsidP="00A313E5">
            <w:pPr>
              <w:jc w:val="center"/>
              <w:rPr>
                <w:color w:val="000000" w:themeColor="text1"/>
              </w:rPr>
            </w:pPr>
          </w:p>
        </w:tc>
        <w:tc>
          <w:tcPr>
            <w:tcW w:w="773" w:type="pct"/>
            <w:vAlign w:val="center"/>
          </w:tcPr>
          <w:p w:rsidR="00CF7B0A" w:rsidRPr="00D06FA7" w:rsidRDefault="00CF7B0A" w:rsidP="00A313E5">
            <w:pPr>
              <w:jc w:val="center"/>
              <w:rPr>
                <w:color w:val="000000" w:themeColor="text1"/>
              </w:rPr>
            </w:pPr>
            <w:r w:rsidRPr="00D06FA7">
              <w:rPr>
                <w:color w:val="000000" w:themeColor="text1"/>
              </w:rPr>
              <w:t>Day 4</w:t>
            </w:r>
          </w:p>
        </w:tc>
        <w:tc>
          <w:tcPr>
            <w:tcW w:w="988" w:type="pct"/>
          </w:tcPr>
          <w:p w:rsidR="00CF7B0A" w:rsidRPr="00D06FA7" w:rsidRDefault="00CF7B0A" w:rsidP="00A313E5">
            <w:pPr>
              <w:jc w:val="center"/>
              <w:rPr>
                <w:color w:val="000000" w:themeColor="text1"/>
              </w:rPr>
            </w:pPr>
            <w:r w:rsidRPr="00D06FA7">
              <w:rPr>
                <w:color w:val="000000" w:themeColor="text1"/>
              </w:rPr>
              <w:t>30 ± 23.9</w:t>
            </w:r>
          </w:p>
        </w:tc>
        <w:tc>
          <w:tcPr>
            <w:tcW w:w="989" w:type="pct"/>
          </w:tcPr>
          <w:p w:rsidR="00CF7B0A" w:rsidRPr="00D06FA7" w:rsidRDefault="00CF7B0A" w:rsidP="00A313E5">
            <w:pPr>
              <w:jc w:val="center"/>
              <w:rPr>
                <w:color w:val="000000" w:themeColor="text1"/>
              </w:rPr>
            </w:pPr>
            <w:r w:rsidRPr="00D06FA7">
              <w:rPr>
                <w:color w:val="000000" w:themeColor="text1"/>
              </w:rPr>
              <w:t>23 ± 16.8</w:t>
            </w:r>
          </w:p>
        </w:tc>
        <w:tc>
          <w:tcPr>
            <w:tcW w:w="608" w:type="pct"/>
            <w:vMerge/>
            <w:vAlign w:val="center"/>
          </w:tcPr>
          <w:p w:rsidR="00CF7B0A" w:rsidRPr="00D06FA7" w:rsidRDefault="00CF7B0A" w:rsidP="00A313E5">
            <w:pPr>
              <w:jc w:val="center"/>
              <w:rPr>
                <w:color w:val="000000" w:themeColor="text1"/>
              </w:rPr>
            </w:pPr>
          </w:p>
        </w:tc>
        <w:tc>
          <w:tcPr>
            <w:tcW w:w="908" w:type="pct"/>
            <w:vMerge/>
            <w:vAlign w:val="center"/>
          </w:tcPr>
          <w:p w:rsidR="00CF7B0A" w:rsidRPr="00D06FA7" w:rsidRDefault="00CF7B0A" w:rsidP="00A313E5">
            <w:pPr>
              <w:jc w:val="center"/>
              <w:rPr>
                <w:i/>
                <w:color w:val="000000" w:themeColor="text1"/>
              </w:rPr>
            </w:pPr>
          </w:p>
        </w:tc>
      </w:tr>
      <w:tr w:rsidR="00CF7B0A" w:rsidRPr="00D06FA7" w:rsidTr="00A313E5">
        <w:tc>
          <w:tcPr>
            <w:tcW w:w="734" w:type="pct"/>
            <w:vMerge/>
            <w:vAlign w:val="center"/>
          </w:tcPr>
          <w:p w:rsidR="00CF7B0A" w:rsidRPr="00D06FA7" w:rsidRDefault="00CF7B0A" w:rsidP="00A313E5">
            <w:pPr>
              <w:jc w:val="center"/>
              <w:rPr>
                <w:color w:val="000000" w:themeColor="text1"/>
              </w:rPr>
            </w:pPr>
          </w:p>
        </w:tc>
        <w:tc>
          <w:tcPr>
            <w:tcW w:w="773" w:type="pct"/>
            <w:vAlign w:val="center"/>
          </w:tcPr>
          <w:p w:rsidR="00CF7B0A" w:rsidRPr="00D06FA7" w:rsidRDefault="00CF7B0A" w:rsidP="00A313E5">
            <w:pPr>
              <w:jc w:val="center"/>
              <w:rPr>
                <w:color w:val="000000" w:themeColor="text1"/>
              </w:rPr>
            </w:pPr>
            <w:r w:rsidRPr="00D06FA7">
              <w:rPr>
                <w:color w:val="000000" w:themeColor="text1"/>
              </w:rPr>
              <w:t>Day 5</w:t>
            </w:r>
          </w:p>
        </w:tc>
        <w:tc>
          <w:tcPr>
            <w:tcW w:w="988" w:type="pct"/>
          </w:tcPr>
          <w:p w:rsidR="00CF7B0A" w:rsidRPr="00D06FA7" w:rsidRDefault="00CF7B0A" w:rsidP="00A313E5">
            <w:pPr>
              <w:jc w:val="center"/>
              <w:rPr>
                <w:color w:val="000000" w:themeColor="text1"/>
              </w:rPr>
            </w:pPr>
            <w:r w:rsidRPr="00D06FA7">
              <w:rPr>
                <w:color w:val="000000" w:themeColor="text1"/>
              </w:rPr>
              <w:t>26 ± 18.9</w:t>
            </w:r>
          </w:p>
        </w:tc>
        <w:tc>
          <w:tcPr>
            <w:tcW w:w="989" w:type="pct"/>
          </w:tcPr>
          <w:p w:rsidR="00CF7B0A" w:rsidRPr="00D06FA7" w:rsidRDefault="00CF7B0A" w:rsidP="00A313E5">
            <w:pPr>
              <w:jc w:val="center"/>
              <w:rPr>
                <w:color w:val="000000" w:themeColor="text1"/>
              </w:rPr>
            </w:pPr>
            <w:r w:rsidRPr="00D06FA7">
              <w:rPr>
                <w:color w:val="000000" w:themeColor="text1"/>
              </w:rPr>
              <w:t>30 ± 24.3</w:t>
            </w:r>
          </w:p>
        </w:tc>
        <w:tc>
          <w:tcPr>
            <w:tcW w:w="608" w:type="pct"/>
            <w:vMerge/>
            <w:vAlign w:val="center"/>
          </w:tcPr>
          <w:p w:rsidR="00CF7B0A" w:rsidRPr="00D06FA7" w:rsidRDefault="00CF7B0A" w:rsidP="00A313E5">
            <w:pPr>
              <w:jc w:val="center"/>
              <w:rPr>
                <w:color w:val="000000" w:themeColor="text1"/>
              </w:rPr>
            </w:pPr>
          </w:p>
        </w:tc>
        <w:tc>
          <w:tcPr>
            <w:tcW w:w="908" w:type="pct"/>
            <w:vMerge/>
            <w:vAlign w:val="center"/>
          </w:tcPr>
          <w:p w:rsidR="00CF7B0A" w:rsidRPr="00D06FA7" w:rsidRDefault="00CF7B0A" w:rsidP="00A313E5">
            <w:pPr>
              <w:jc w:val="center"/>
              <w:rPr>
                <w:i/>
                <w:color w:val="000000" w:themeColor="text1"/>
              </w:rPr>
            </w:pPr>
          </w:p>
        </w:tc>
      </w:tr>
      <w:tr w:rsidR="00CF7B0A" w:rsidRPr="00D06FA7" w:rsidTr="00A313E5">
        <w:tc>
          <w:tcPr>
            <w:tcW w:w="5000" w:type="pct"/>
            <w:gridSpan w:val="6"/>
            <w:vAlign w:val="center"/>
          </w:tcPr>
          <w:p w:rsidR="00CF7B0A" w:rsidRPr="00D06FA7" w:rsidRDefault="00CF7B0A" w:rsidP="00A313E5">
            <w:pPr>
              <w:jc w:val="center"/>
              <w:rPr>
                <w:i/>
                <w:color w:val="000000" w:themeColor="text1"/>
              </w:rPr>
            </w:pPr>
          </w:p>
        </w:tc>
      </w:tr>
      <w:tr w:rsidR="00CF7B0A" w:rsidRPr="00D06FA7" w:rsidTr="00A313E5">
        <w:trPr>
          <w:cantSplit/>
          <w:trHeight w:val="314"/>
        </w:trPr>
        <w:tc>
          <w:tcPr>
            <w:tcW w:w="734" w:type="pct"/>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Water Maze mean proximity to virtual platform</w:t>
            </w:r>
            <w:r w:rsidRPr="00D06FA7">
              <w:rPr>
                <w:color w:val="000000" w:themeColor="text1"/>
                <w:lang w:val="en-US"/>
              </w:rPr>
              <w:br/>
              <w:t>[cm]</w:t>
            </w:r>
          </w:p>
        </w:tc>
        <w:tc>
          <w:tcPr>
            <w:tcW w:w="773" w:type="pct"/>
            <w:vAlign w:val="center"/>
          </w:tcPr>
          <w:p w:rsidR="00CF7B0A" w:rsidRPr="00D06FA7" w:rsidRDefault="00CF7B0A" w:rsidP="00A313E5">
            <w:pPr>
              <w:jc w:val="center"/>
              <w:rPr>
                <w:color w:val="000000" w:themeColor="text1"/>
              </w:rPr>
            </w:pPr>
            <w:r w:rsidRPr="00D06FA7">
              <w:rPr>
                <w:color w:val="000000" w:themeColor="text1"/>
              </w:rPr>
              <w:t>Day 1</w:t>
            </w:r>
          </w:p>
        </w:tc>
        <w:tc>
          <w:tcPr>
            <w:tcW w:w="988" w:type="pct"/>
            <w:vAlign w:val="center"/>
          </w:tcPr>
          <w:p w:rsidR="00CF7B0A" w:rsidRPr="00D06FA7" w:rsidRDefault="00CF7B0A" w:rsidP="00A313E5">
            <w:pPr>
              <w:jc w:val="center"/>
              <w:rPr>
                <w:color w:val="000000" w:themeColor="text1"/>
                <w:lang w:val="en-US"/>
              </w:rPr>
            </w:pPr>
            <w:r w:rsidRPr="00D06FA7">
              <w:rPr>
                <w:color w:val="000000" w:themeColor="text1"/>
                <w:lang w:val="en-US"/>
              </w:rPr>
              <w:t>87 ± 5.3</w:t>
            </w:r>
          </w:p>
        </w:tc>
        <w:tc>
          <w:tcPr>
            <w:tcW w:w="989" w:type="pct"/>
            <w:vAlign w:val="center"/>
          </w:tcPr>
          <w:p w:rsidR="00CF7B0A" w:rsidRPr="00D06FA7" w:rsidRDefault="00CF7B0A" w:rsidP="00A313E5">
            <w:pPr>
              <w:jc w:val="center"/>
              <w:rPr>
                <w:color w:val="000000" w:themeColor="text1"/>
                <w:lang w:val="en-US"/>
              </w:rPr>
            </w:pPr>
            <w:r w:rsidRPr="00D06FA7">
              <w:rPr>
                <w:color w:val="000000" w:themeColor="text1"/>
                <w:lang w:val="en-US"/>
              </w:rPr>
              <w:t>79 ± 11.6</w:t>
            </w:r>
          </w:p>
        </w:tc>
        <w:tc>
          <w:tcPr>
            <w:tcW w:w="608" w:type="pct"/>
            <w:vAlign w:val="center"/>
          </w:tcPr>
          <w:p w:rsidR="00CF7B0A" w:rsidRPr="00D06FA7" w:rsidRDefault="00CF7B0A" w:rsidP="00A313E5">
            <w:pPr>
              <w:jc w:val="center"/>
              <w:rPr>
                <w:color w:val="000000" w:themeColor="text1"/>
                <w:lang w:val="en-US"/>
              </w:rPr>
            </w:pPr>
            <w:r w:rsidRPr="00D06FA7">
              <w:rPr>
                <w:color w:val="000000" w:themeColor="text1"/>
                <w:lang w:val="en-US"/>
              </w:rPr>
              <w:t>p: 0.042</w:t>
            </w:r>
          </w:p>
        </w:tc>
        <w:tc>
          <w:tcPr>
            <w:tcW w:w="908" w:type="pct"/>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p group: 0.436</w:t>
            </w:r>
          </w:p>
          <w:p w:rsidR="00CF7B0A" w:rsidRPr="00D06FA7" w:rsidRDefault="00CF7B0A" w:rsidP="00A313E5">
            <w:pPr>
              <w:jc w:val="center"/>
              <w:rPr>
                <w:color w:val="000000" w:themeColor="text1"/>
                <w:lang w:val="en-US"/>
              </w:rPr>
            </w:pPr>
            <w:r w:rsidRPr="00D06FA7">
              <w:rPr>
                <w:color w:val="000000" w:themeColor="text1"/>
                <w:lang w:val="en-US"/>
              </w:rPr>
              <w:t>p time: &lt;0.001</w:t>
            </w:r>
          </w:p>
          <w:p w:rsidR="00CF7B0A" w:rsidRPr="00D06FA7" w:rsidRDefault="00CF7B0A" w:rsidP="00A313E5">
            <w:pPr>
              <w:jc w:val="center"/>
              <w:rPr>
                <w:color w:val="000000" w:themeColor="text1"/>
                <w:lang w:val="en-US"/>
              </w:rPr>
            </w:pPr>
            <w:r w:rsidRPr="00D06FA7">
              <w:rPr>
                <w:color w:val="000000" w:themeColor="text1"/>
                <w:lang w:val="en-US"/>
              </w:rPr>
              <w:t>p group x time:</w:t>
            </w:r>
          </w:p>
          <w:p w:rsidR="00CF7B0A" w:rsidRPr="00D06FA7" w:rsidRDefault="00CF7B0A" w:rsidP="00A313E5">
            <w:pPr>
              <w:jc w:val="center"/>
              <w:rPr>
                <w:i/>
                <w:color w:val="000000" w:themeColor="text1"/>
                <w:lang w:val="en-US"/>
              </w:rPr>
            </w:pPr>
            <w:r w:rsidRPr="00D06FA7">
              <w:rPr>
                <w:color w:val="000000" w:themeColor="text1"/>
                <w:lang w:val="en-US"/>
              </w:rPr>
              <w:t>0.016</w:t>
            </w:r>
          </w:p>
        </w:tc>
      </w:tr>
      <w:tr w:rsidR="00CF7B0A" w:rsidRPr="00D06FA7" w:rsidTr="00A313E5">
        <w:trPr>
          <w:trHeight w:val="314"/>
        </w:trPr>
        <w:tc>
          <w:tcPr>
            <w:tcW w:w="734" w:type="pct"/>
            <w:vMerge/>
            <w:vAlign w:val="center"/>
          </w:tcPr>
          <w:p w:rsidR="00CF7B0A" w:rsidRPr="00D06FA7" w:rsidRDefault="00CF7B0A" w:rsidP="00A313E5">
            <w:pPr>
              <w:jc w:val="center"/>
              <w:rPr>
                <w:color w:val="000000" w:themeColor="text1"/>
                <w:lang w:val="en-US"/>
              </w:rPr>
            </w:pPr>
          </w:p>
        </w:tc>
        <w:tc>
          <w:tcPr>
            <w:tcW w:w="773" w:type="pct"/>
            <w:vAlign w:val="center"/>
          </w:tcPr>
          <w:p w:rsidR="00CF7B0A" w:rsidRPr="00D06FA7" w:rsidRDefault="00CF7B0A" w:rsidP="00A313E5">
            <w:pPr>
              <w:jc w:val="center"/>
              <w:rPr>
                <w:color w:val="000000" w:themeColor="text1"/>
                <w:lang w:val="en-US"/>
              </w:rPr>
            </w:pPr>
            <w:r w:rsidRPr="00D06FA7">
              <w:rPr>
                <w:color w:val="000000" w:themeColor="text1"/>
                <w:lang w:val="en-US"/>
              </w:rPr>
              <w:t>Day 2</w:t>
            </w:r>
          </w:p>
        </w:tc>
        <w:tc>
          <w:tcPr>
            <w:tcW w:w="988" w:type="pct"/>
            <w:vAlign w:val="center"/>
          </w:tcPr>
          <w:p w:rsidR="00CF7B0A" w:rsidRPr="00D06FA7" w:rsidRDefault="00CF7B0A" w:rsidP="00A313E5">
            <w:pPr>
              <w:jc w:val="center"/>
              <w:rPr>
                <w:color w:val="000000" w:themeColor="text1"/>
                <w:lang w:val="en-US"/>
              </w:rPr>
            </w:pPr>
            <w:r w:rsidRPr="00D06FA7">
              <w:rPr>
                <w:color w:val="000000" w:themeColor="text1"/>
                <w:lang w:val="en-US"/>
              </w:rPr>
              <w:t>70 ± 6.2</w:t>
            </w:r>
          </w:p>
        </w:tc>
        <w:tc>
          <w:tcPr>
            <w:tcW w:w="989" w:type="pct"/>
            <w:vAlign w:val="center"/>
          </w:tcPr>
          <w:p w:rsidR="00CF7B0A" w:rsidRPr="00D06FA7" w:rsidRDefault="00CF7B0A" w:rsidP="00A313E5">
            <w:pPr>
              <w:jc w:val="center"/>
              <w:rPr>
                <w:color w:val="000000" w:themeColor="text1"/>
                <w:lang w:val="en-US"/>
              </w:rPr>
            </w:pPr>
            <w:r w:rsidRPr="00D06FA7">
              <w:rPr>
                <w:color w:val="000000" w:themeColor="text1"/>
                <w:lang w:val="en-US"/>
              </w:rPr>
              <w:t>72 ± 9.2</w:t>
            </w:r>
          </w:p>
        </w:tc>
        <w:tc>
          <w:tcPr>
            <w:tcW w:w="608" w:type="pct"/>
            <w:vAlign w:val="center"/>
          </w:tcPr>
          <w:p w:rsidR="00CF7B0A" w:rsidRPr="00D06FA7" w:rsidRDefault="00CF7B0A" w:rsidP="00A313E5">
            <w:pPr>
              <w:jc w:val="center"/>
              <w:rPr>
                <w:color w:val="000000" w:themeColor="text1"/>
                <w:lang w:val="en-US"/>
              </w:rPr>
            </w:pPr>
            <w:r w:rsidRPr="00D06FA7">
              <w:rPr>
                <w:color w:val="000000" w:themeColor="text1"/>
                <w:lang w:val="en-US"/>
              </w:rPr>
              <w:t>p: 0.569</w:t>
            </w:r>
          </w:p>
        </w:tc>
        <w:tc>
          <w:tcPr>
            <w:tcW w:w="908" w:type="pct"/>
            <w:vMerge/>
            <w:vAlign w:val="center"/>
          </w:tcPr>
          <w:p w:rsidR="00CF7B0A" w:rsidRPr="00D06FA7" w:rsidRDefault="00CF7B0A" w:rsidP="00A313E5">
            <w:pPr>
              <w:jc w:val="center"/>
              <w:rPr>
                <w:i/>
                <w:color w:val="000000" w:themeColor="text1"/>
                <w:lang w:val="en-US"/>
              </w:rPr>
            </w:pPr>
          </w:p>
        </w:tc>
      </w:tr>
      <w:tr w:rsidR="00CF7B0A" w:rsidRPr="00D06FA7" w:rsidTr="00A313E5">
        <w:trPr>
          <w:trHeight w:val="314"/>
        </w:trPr>
        <w:tc>
          <w:tcPr>
            <w:tcW w:w="734" w:type="pct"/>
            <w:vMerge/>
            <w:vAlign w:val="center"/>
          </w:tcPr>
          <w:p w:rsidR="00CF7B0A" w:rsidRPr="00D06FA7" w:rsidRDefault="00CF7B0A" w:rsidP="00A313E5">
            <w:pPr>
              <w:jc w:val="center"/>
              <w:rPr>
                <w:color w:val="000000" w:themeColor="text1"/>
                <w:lang w:val="en-US"/>
              </w:rPr>
            </w:pPr>
          </w:p>
        </w:tc>
        <w:tc>
          <w:tcPr>
            <w:tcW w:w="773" w:type="pct"/>
            <w:vAlign w:val="center"/>
          </w:tcPr>
          <w:p w:rsidR="00CF7B0A" w:rsidRPr="00D06FA7" w:rsidRDefault="00CF7B0A" w:rsidP="00A313E5">
            <w:pPr>
              <w:jc w:val="center"/>
              <w:rPr>
                <w:color w:val="000000" w:themeColor="text1"/>
                <w:lang w:val="en-US"/>
              </w:rPr>
            </w:pPr>
            <w:r w:rsidRPr="00D06FA7">
              <w:rPr>
                <w:color w:val="000000" w:themeColor="text1"/>
                <w:lang w:val="en-US"/>
              </w:rPr>
              <w:t>Day 3</w:t>
            </w:r>
          </w:p>
        </w:tc>
        <w:tc>
          <w:tcPr>
            <w:tcW w:w="988" w:type="pct"/>
            <w:vAlign w:val="center"/>
          </w:tcPr>
          <w:p w:rsidR="00CF7B0A" w:rsidRPr="00D06FA7" w:rsidRDefault="00CF7B0A" w:rsidP="00A313E5">
            <w:pPr>
              <w:jc w:val="center"/>
              <w:rPr>
                <w:color w:val="000000" w:themeColor="text1"/>
              </w:rPr>
            </w:pPr>
            <w:r w:rsidRPr="00D06FA7">
              <w:rPr>
                <w:color w:val="000000" w:themeColor="text1"/>
                <w:lang w:val="en-US"/>
              </w:rPr>
              <w:t xml:space="preserve">64 ± </w:t>
            </w:r>
            <w:r w:rsidRPr="00D06FA7">
              <w:rPr>
                <w:color w:val="000000" w:themeColor="text1"/>
              </w:rPr>
              <w:t>11.5</w:t>
            </w:r>
          </w:p>
        </w:tc>
        <w:tc>
          <w:tcPr>
            <w:tcW w:w="989" w:type="pct"/>
            <w:vAlign w:val="center"/>
          </w:tcPr>
          <w:p w:rsidR="00CF7B0A" w:rsidRPr="00D06FA7" w:rsidRDefault="00CF7B0A" w:rsidP="00A313E5">
            <w:pPr>
              <w:jc w:val="center"/>
              <w:rPr>
                <w:color w:val="000000" w:themeColor="text1"/>
              </w:rPr>
            </w:pPr>
            <w:r w:rsidRPr="00D06FA7">
              <w:rPr>
                <w:color w:val="000000" w:themeColor="text1"/>
              </w:rPr>
              <w:t>58 ± 12.3</w:t>
            </w:r>
          </w:p>
        </w:tc>
        <w:tc>
          <w:tcPr>
            <w:tcW w:w="608" w:type="pct"/>
            <w:vAlign w:val="center"/>
          </w:tcPr>
          <w:p w:rsidR="00CF7B0A" w:rsidRPr="00D06FA7" w:rsidRDefault="00CF7B0A" w:rsidP="00A313E5">
            <w:pPr>
              <w:jc w:val="center"/>
              <w:rPr>
                <w:color w:val="000000" w:themeColor="text1"/>
              </w:rPr>
            </w:pPr>
            <w:r w:rsidRPr="00D06FA7">
              <w:rPr>
                <w:color w:val="000000" w:themeColor="text1"/>
              </w:rPr>
              <w:t>p: 0.264</w:t>
            </w:r>
          </w:p>
        </w:tc>
        <w:tc>
          <w:tcPr>
            <w:tcW w:w="908" w:type="pct"/>
            <w:vMerge/>
            <w:vAlign w:val="center"/>
          </w:tcPr>
          <w:p w:rsidR="00CF7B0A" w:rsidRPr="00D06FA7" w:rsidRDefault="00CF7B0A" w:rsidP="00A313E5">
            <w:pPr>
              <w:jc w:val="center"/>
              <w:rPr>
                <w:i/>
                <w:color w:val="000000" w:themeColor="text1"/>
                <w:lang w:val="en-US"/>
              </w:rPr>
            </w:pPr>
          </w:p>
        </w:tc>
      </w:tr>
      <w:tr w:rsidR="00CF7B0A" w:rsidRPr="00D06FA7" w:rsidTr="00A313E5">
        <w:trPr>
          <w:trHeight w:val="314"/>
        </w:trPr>
        <w:tc>
          <w:tcPr>
            <w:tcW w:w="734" w:type="pct"/>
            <w:vMerge/>
            <w:vAlign w:val="center"/>
          </w:tcPr>
          <w:p w:rsidR="00CF7B0A" w:rsidRPr="00D06FA7" w:rsidRDefault="00CF7B0A" w:rsidP="00A313E5">
            <w:pPr>
              <w:jc w:val="center"/>
              <w:rPr>
                <w:color w:val="000000" w:themeColor="text1"/>
              </w:rPr>
            </w:pPr>
          </w:p>
        </w:tc>
        <w:tc>
          <w:tcPr>
            <w:tcW w:w="773" w:type="pct"/>
            <w:vAlign w:val="center"/>
          </w:tcPr>
          <w:p w:rsidR="00CF7B0A" w:rsidRPr="00D06FA7" w:rsidRDefault="00CF7B0A" w:rsidP="00A313E5">
            <w:pPr>
              <w:jc w:val="center"/>
              <w:rPr>
                <w:color w:val="000000" w:themeColor="text1"/>
              </w:rPr>
            </w:pPr>
            <w:r w:rsidRPr="00D06FA7">
              <w:rPr>
                <w:color w:val="000000" w:themeColor="text1"/>
              </w:rPr>
              <w:t>Day 4</w:t>
            </w:r>
          </w:p>
        </w:tc>
        <w:tc>
          <w:tcPr>
            <w:tcW w:w="988" w:type="pct"/>
            <w:vAlign w:val="center"/>
          </w:tcPr>
          <w:p w:rsidR="00CF7B0A" w:rsidRPr="00D06FA7" w:rsidRDefault="00CF7B0A" w:rsidP="00A313E5">
            <w:pPr>
              <w:jc w:val="center"/>
              <w:rPr>
                <w:color w:val="000000" w:themeColor="text1"/>
              </w:rPr>
            </w:pPr>
            <w:r w:rsidRPr="00D06FA7">
              <w:rPr>
                <w:color w:val="000000" w:themeColor="text1"/>
              </w:rPr>
              <w:t>62 ± 9.6</w:t>
            </w:r>
          </w:p>
        </w:tc>
        <w:tc>
          <w:tcPr>
            <w:tcW w:w="989" w:type="pct"/>
            <w:vAlign w:val="center"/>
          </w:tcPr>
          <w:p w:rsidR="00CF7B0A" w:rsidRPr="00D06FA7" w:rsidRDefault="00CF7B0A" w:rsidP="00A313E5">
            <w:pPr>
              <w:jc w:val="center"/>
              <w:rPr>
                <w:color w:val="000000" w:themeColor="text1"/>
              </w:rPr>
            </w:pPr>
            <w:r w:rsidRPr="00D06FA7">
              <w:rPr>
                <w:color w:val="000000" w:themeColor="text1"/>
              </w:rPr>
              <w:t>56 ± 10.1</w:t>
            </w:r>
          </w:p>
        </w:tc>
        <w:tc>
          <w:tcPr>
            <w:tcW w:w="608" w:type="pct"/>
            <w:vAlign w:val="center"/>
          </w:tcPr>
          <w:p w:rsidR="00CF7B0A" w:rsidRPr="00D06FA7" w:rsidRDefault="00CF7B0A" w:rsidP="00A313E5">
            <w:pPr>
              <w:jc w:val="center"/>
              <w:rPr>
                <w:color w:val="000000" w:themeColor="text1"/>
              </w:rPr>
            </w:pPr>
            <w:r w:rsidRPr="00D06FA7">
              <w:rPr>
                <w:color w:val="000000" w:themeColor="text1"/>
              </w:rPr>
              <w:t>p: 0.158</w:t>
            </w:r>
          </w:p>
        </w:tc>
        <w:tc>
          <w:tcPr>
            <w:tcW w:w="908" w:type="pct"/>
            <w:vMerge/>
            <w:vAlign w:val="center"/>
          </w:tcPr>
          <w:p w:rsidR="00CF7B0A" w:rsidRPr="00D06FA7" w:rsidRDefault="00CF7B0A" w:rsidP="00A313E5">
            <w:pPr>
              <w:jc w:val="center"/>
              <w:rPr>
                <w:i/>
                <w:color w:val="000000" w:themeColor="text1"/>
              </w:rPr>
            </w:pPr>
          </w:p>
        </w:tc>
      </w:tr>
      <w:tr w:rsidR="00CF7B0A" w:rsidRPr="00D06FA7" w:rsidTr="00A313E5">
        <w:trPr>
          <w:trHeight w:val="315"/>
        </w:trPr>
        <w:tc>
          <w:tcPr>
            <w:tcW w:w="734" w:type="pct"/>
            <w:vMerge/>
            <w:vAlign w:val="center"/>
          </w:tcPr>
          <w:p w:rsidR="00CF7B0A" w:rsidRPr="00D06FA7" w:rsidRDefault="00CF7B0A" w:rsidP="00A313E5">
            <w:pPr>
              <w:jc w:val="center"/>
              <w:rPr>
                <w:color w:val="000000" w:themeColor="text1"/>
              </w:rPr>
            </w:pPr>
          </w:p>
        </w:tc>
        <w:tc>
          <w:tcPr>
            <w:tcW w:w="773" w:type="pct"/>
            <w:vAlign w:val="center"/>
          </w:tcPr>
          <w:p w:rsidR="00CF7B0A" w:rsidRPr="00D06FA7" w:rsidRDefault="00CF7B0A" w:rsidP="00A313E5">
            <w:pPr>
              <w:jc w:val="center"/>
              <w:rPr>
                <w:color w:val="000000" w:themeColor="text1"/>
              </w:rPr>
            </w:pPr>
            <w:r w:rsidRPr="00D06FA7">
              <w:rPr>
                <w:color w:val="000000" w:themeColor="text1"/>
              </w:rPr>
              <w:t>Day 5</w:t>
            </w:r>
          </w:p>
        </w:tc>
        <w:tc>
          <w:tcPr>
            <w:tcW w:w="988" w:type="pct"/>
            <w:vAlign w:val="center"/>
          </w:tcPr>
          <w:p w:rsidR="00CF7B0A" w:rsidRPr="00D06FA7" w:rsidRDefault="00CF7B0A" w:rsidP="00A313E5">
            <w:pPr>
              <w:jc w:val="center"/>
              <w:rPr>
                <w:color w:val="000000" w:themeColor="text1"/>
              </w:rPr>
            </w:pPr>
            <w:r w:rsidRPr="00D06FA7">
              <w:rPr>
                <w:color w:val="000000" w:themeColor="text1"/>
              </w:rPr>
              <w:t>57 ± 12.4</w:t>
            </w:r>
          </w:p>
        </w:tc>
        <w:tc>
          <w:tcPr>
            <w:tcW w:w="989" w:type="pct"/>
            <w:vAlign w:val="center"/>
          </w:tcPr>
          <w:p w:rsidR="00CF7B0A" w:rsidRPr="00D06FA7" w:rsidRDefault="00CF7B0A" w:rsidP="00A313E5">
            <w:pPr>
              <w:jc w:val="center"/>
              <w:rPr>
                <w:color w:val="000000" w:themeColor="text1"/>
              </w:rPr>
            </w:pPr>
            <w:r w:rsidRPr="00D06FA7">
              <w:rPr>
                <w:color w:val="000000" w:themeColor="text1"/>
              </w:rPr>
              <w:t>65 ± 12.3</w:t>
            </w:r>
          </w:p>
        </w:tc>
        <w:tc>
          <w:tcPr>
            <w:tcW w:w="608" w:type="pct"/>
            <w:vAlign w:val="center"/>
          </w:tcPr>
          <w:p w:rsidR="00CF7B0A" w:rsidRPr="00D06FA7" w:rsidRDefault="00CF7B0A" w:rsidP="00A313E5">
            <w:pPr>
              <w:jc w:val="center"/>
              <w:rPr>
                <w:color w:val="000000" w:themeColor="text1"/>
              </w:rPr>
            </w:pPr>
            <w:r w:rsidRPr="00D06FA7">
              <w:rPr>
                <w:color w:val="000000" w:themeColor="text1"/>
              </w:rPr>
              <w:t>p: 0.147</w:t>
            </w:r>
          </w:p>
        </w:tc>
        <w:tc>
          <w:tcPr>
            <w:tcW w:w="908" w:type="pct"/>
            <w:vMerge/>
            <w:vAlign w:val="center"/>
          </w:tcPr>
          <w:p w:rsidR="00CF7B0A" w:rsidRPr="00D06FA7" w:rsidRDefault="00CF7B0A" w:rsidP="00A313E5">
            <w:pPr>
              <w:jc w:val="center"/>
              <w:rPr>
                <w:i/>
                <w:color w:val="000000" w:themeColor="text1"/>
              </w:rPr>
            </w:pPr>
          </w:p>
        </w:tc>
      </w:tr>
      <w:tr w:rsidR="00CF7B0A" w:rsidRPr="00D06FA7" w:rsidTr="00A313E5">
        <w:tc>
          <w:tcPr>
            <w:tcW w:w="5000" w:type="pct"/>
            <w:gridSpan w:val="6"/>
            <w:vAlign w:val="center"/>
          </w:tcPr>
          <w:p w:rsidR="00CF7B0A" w:rsidRPr="00D06FA7" w:rsidRDefault="00CF7B0A" w:rsidP="00A313E5">
            <w:pPr>
              <w:jc w:val="center"/>
              <w:rPr>
                <w:i/>
                <w:color w:val="000000" w:themeColor="text1"/>
              </w:rPr>
            </w:pPr>
          </w:p>
        </w:tc>
      </w:tr>
      <w:tr w:rsidR="00CF7B0A" w:rsidRPr="00D06FA7" w:rsidTr="00A313E5">
        <w:trPr>
          <w:cantSplit/>
          <w:trHeight w:val="244"/>
        </w:trPr>
        <w:tc>
          <w:tcPr>
            <w:tcW w:w="734" w:type="pct"/>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Water Maze time in platform quadrant</w:t>
            </w:r>
            <w:r w:rsidRPr="00D06FA7">
              <w:rPr>
                <w:color w:val="000000" w:themeColor="text1"/>
                <w:lang w:val="en-US"/>
              </w:rPr>
              <w:br/>
              <w:t>[sec]</w:t>
            </w:r>
          </w:p>
        </w:tc>
        <w:tc>
          <w:tcPr>
            <w:tcW w:w="773" w:type="pct"/>
            <w:vAlign w:val="center"/>
          </w:tcPr>
          <w:p w:rsidR="00CF7B0A" w:rsidRPr="00D06FA7" w:rsidRDefault="00CF7B0A" w:rsidP="00A313E5">
            <w:pPr>
              <w:jc w:val="center"/>
              <w:rPr>
                <w:color w:val="000000" w:themeColor="text1"/>
              </w:rPr>
            </w:pPr>
            <w:r w:rsidRPr="00D06FA7">
              <w:rPr>
                <w:color w:val="000000" w:themeColor="text1"/>
              </w:rPr>
              <w:t>Day 1</w:t>
            </w:r>
          </w:p>
        </w:tc>
        <w:tc>
          <w:tcPr>
            <w:tcW w:w="988" w:type="pct"/>
          </w:tcPr>
          <w:p w:rsidR="00CF7B0A" w:rsidRPr="00D06FA7" w:rsidRDefault="00CF7B0A" w:rsidP="00A313E5">
            <w:pPr>
              <w:jc w:val="center"/>
              <w:rPr>
                <w:color w:val="000000" w:themeColor="text1"/>
                <w:lang w:val="en-US"/>
              </w:rPr>
            </w:pPr>
            <w:r w:rsidRPr="00D06FA7">
              <w:rPr>
                <w:color w:val="000000" w:themeColor="text1"/>
                <w:lang w:val="en-US"/>
              </w:rPr>
              <w:t>6.9 ± 3.15</w:t>
            </w:r>
          </w:p>
        </w:tc>
        <w:tc>
          <w:tcPr>
            <w:tcW w:w="989" w:type="pct"/>
          </w:tcPr>
          <w:p w:rsidR="00CF7B0A" w:rsidRPr="00D06FA7" w:rsidRDefault="00CF7B0A" w:rsidP="00A313E5">
            <w:pPr>
              <w:jc w:val="center"/>
              <w:rPr>
                <w:color w:val="000000" w:themeColor="text1"/>
                <w:lang w:val="en-US"/>
              </w:rPr>
            </w:pPr>
            <w:r w:rsidRPr="00D06FA7">
              <w:rPr>
                <w:color w:val="000000" w:themeColor="text1"/>
                <w:lang w:val="en-US"/>
              </w:rPr>
              <w:t>12.1 ± 3.72</w:t>
            </w:r>
          </w:p>
        </w:tc>
        <w:tc>
          <w:tcPr>
            <w:tcW w:w="608" w:type="pct"/>
            <w:vMerge w:val="restart"/>
            <w:vAlign w:val="center"/>
          </w:tcPr>
          <w:p w:rsidR="00CF7B0A" w:rsidRPr="00D06FA7" w:rsidRDefault="00CF7B0A" w:rsidP="00A313E5">
            <w:pPr>
              <w:jc w:val="center"/>
              <w:rPr>
                <w:color w:val="000000" w:themeColor="text1"/>
                <w:lang w:val="en-US"/>
              </w:rPr>
            </w:pPr>
          </w:p>
        </w:tc>
        <w:tc>
          <w:tcPr>
            <w:tcW w:w="908" w:type="pct"/>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p group: 0.210</w:t>
            </w:r>
          </w:p>
          <w:p w:rsidR="00CF7B0A" w:rsidRPr="00D06FA7" w:rsidRDefault="00CF7B0A" w:rsidP="00A313E5">
            <w:pPr>
              <w:jc w:val="center"/>
              <w:rPr>
                <w:color w:val="000000" w:themeColor="text1"/>
                <w:lang w:val="en-US"/>
              </w:rPr>
            </w:pPr>
            <w:r w:rsidRPr="00D06FA7">
              <w:rPr>
                <w:color w:val="000000" w:themeColor="text1"/>
                <w:lang w:val="en-US"/>
              </w:rPr>
              <w:t>p time: &lt;0.001</w:t>
            </w:r>
          </w:p>
          <w:p w:rsidR="00CF7B0A" w:rsidRPr="00D06FA7" w:rsidRDefault="00CF7B0A" w:rsidP="00A313E5">
            <w:pPr>
              <w:jc w:val="center"/>
              <w:rPr>
                <w:color w:val="000000" w:themeColor="text1"/>
                <w:lang w:val="en-US"/>
              </w:rPr>
            </w:pPr>
            <w:r w:rsidRPr="00D06FA7">
              <w:rPr>
                <w:color w:val="000000" w:themeColor="text1"/>
                <w:lang w:val="en-US"/>
              </w:rPr>
              <w:t>p group x time:</w:t>
            </w:r>
          </w:p>
          <w:p w:rsidR="00CF7B0A" w:rsidRPr="00D06FA7" w:rsidRDefault="00CF7B0A" w:rsidP="00A313E5">
            <w:pPr>
              <w:jc w:val="center"/>
              <w:rPr>
                <w:i/>
                <w:color w:val="000000" w:themeColor="text1"/>
                <w:lang w:val="en-US"/>
              </w:rPr>
            </w:pPr>
            <w:r w:rsidRPr="00D06FA7">
              <w:rPr>
                <w:color w:val="000000" w:themeColor="text1"/>
                <w:lang w:val="en-US"/>
              </w:rPr>
              <w:t>0.070</w:t>
            </w:r>
          </w:p>
        </w:tc>
      </w:tr>
      <w:tr w:rsidR="00CF7B0A" w:rsidRPr="00D06FA7" w:rsidTr="00A313E5">
        <w:tc>
          <w:tcPr>
            <w:tcW w:w="734" w:type="pct"/>
            <w:vMerge/>
            <w:vAlign w:val="center"/>
          </w:tcPr>
          <w:p w:rsidR="00CF7B0A" w:rsidRPr="00D06FA7" w:rsidRDefault="00CF7B0A" w:rsidP="00A313E5">
            <w:pPr>
              <w:jc w:val="center"/>
              <w:rPr>
                <w:color w:val="000000" w:themeColor="text1"/>
                <w:lang w:val="en-US"/>
              </w:rPr>
            </w:pPr>
          </w:p>
        </w:tc>
        <w:tc>
          <w:tcPr>
            <w:tcW w:w="773" w:type="pct"/>
            <w:vAlign w:val="center"/>
          </w:tcPr>
          <w:p w:rsidR="00CF7B0A" w:rsidRPr="00D06FA7" w:rsidRDefault="00CF7B0A" w:rsidP="00A313E5">
            <w:pPr>
              <w:jc w:val="center"/>
              <w:rPr>
                <w:color w:val="000000" w:themeColor="text1"/>
                <w:lang w:val="en-US"/>
              </w:rPr>
            </w:pPr>
            <w:r w:rsidRPr="00D06FA7">
              <w:rPr>
                <w:color w:val="000000" w:themeColor="text1"/>
                <w:lang w:val="en-US"/>
              </w:rPr>
              <w:t>Day 2</w:t>
            </w:r>
          </w:p>
        </w:tc>
        <w:tc>
          <w:tcPr>
            <w:tcW w:w="988" w:type="pct"/>
          </w:tcPr>
          <w:p w:rsidR="00CF7B0A" w:rsidRPr="00D06FA7" w:rsidRDefault="00CF7B0A" w:rsidP="00A313E5">
            <w:pPr>
              <w:jc w:val="center"/>
              <w:rPr>
                <w:color w:val="000000" w:themeColor="text1"/>
                <w:lang w:val="en-US"/>
              </w:rPr>
            </w:pPr>
            <w:r w:rsidRPr="00D06FA7">
              <w:rPr>
                <w:color w:val="000000" w:themeColor="text1"/>
                <w:lang w:val="en-US"/>
              </w:rPr>
              <w:t>14.0 ± 4.57</w:t>
            </w:r>
          </w:p>
        </w:tc>
        <w:tc>
          <w:tcPr>
            <w:tcW w:w="989" w:type="pct"/>
          </w:tcPr>
          <w:p w:rsidR="00CF7B0A" w:rsidRPr="00D06FA7" w:rsidRDefault="00CF7B0A" w:rsidP="00A313E5">
            <w:pPr>
              <w:jc w:val="center"/>
              <w:rPr>
                <w:color w:val="000000" w:themeColor="text1"/>
                <w:lang w:val="en-US"/>
              </w:rPr>
            </w:pPr>
            <w:r w:rsidRPr="00D06FA7">
              <w:rPr>
                <w:color w:val="000000" w:themeColor="text1"/>
                <w:lang w:val="en-US"/>
              </w:rPr>
              <w:t>14.5 ± 4.70</w:t>
            </w:r>
          </w:p>
        </w:tc>
        <w:tc>
          <w:tcPr>
            <w:tcW w:w="608" w:type="pct"/>
            <w:vMerge/>
            <w:vAlign w:val="center"/>
          </w:tcPr>
          <w:p w:rsidR="00CF7B0A" w:rsidRPr="00D06FA7" w:rsidRDefault="00CF7B0A" w:rsidP="00A313E5">
            <w:pPr>
              <w:jc w:val="center"/>
              <w:rPr>
                <w:color w:val="000000" w:themeColor="text1"/>
                <w:lang w:val="en-US"/>
              </w:rPr>
            </w:pPr>
          </w:p>
        </w:tc>
        <w:tc>
          <w:tcPr>
            <w:tcW w:w="908" w:type="pct"/>
            <w:vMerge/>
            <w:vAlign w:val="center"/>
          </w:tcPr>
          <w:p w:rsidR="00CF7B0A" w:rsidRPr="00D06FA7" w:rsidRDefault="00CF7B0A" w:rsidP="00A313E5">
            <w:pPr>
              <w:jc w:val="center"/>
              <w:rPr>
                <w:i/>
                <w:color w:val="000000" w:themeColor="text1"/>
                <w:lang w:val="en-US"/>
              </w:rPr>
            </w:pPr>
          </w:p>
        </w:tc>
      </w:tr>
      <w:tr w:rsidR="00CF7B0A" w:rsidRPr="00D06FA7" w:rsidTr="00A313E5">
        <w:tc>
          <w:tcPr>
            <w:tcW w:w="734" w:type="pct"/>
            <w:vMerge/>
            <w:vAlign w:val="center"/>
          </w:tcPr>
          <w:p w:rsidR="00CF7B0A" w:rsidRPr="00D06FA7" w:rsidRDefault="00CF7B0A" w:rsidP="00A313E5">
            <w:pPr>
              <w:jc w:val="center"/>
              <w:rPr>
                <w:color w:val="000000" w:themeColor="text1"/>
                <w:lang w:val="en-US"/>
              </w:rPr>
            </w:pPr>
          </w:p>
        </w:tc>
        <w:tc>
          <w:tcPr>
            <w:tcW w:w="773" w:type="pct"/>
            <w:vAlign w:val="center"/>
          </w:tcPr>
          <w:p w:rsidR="00CF7B0A" w:rsidRPr="00D06FA7" w:rsidRDefault="00CF7B0A" w:rsidP="00A313E5">
            <w:pPr>
              <w:jc w:val="center"/>
              <w:rPr>
                <w:color w:val="000000" w:themeColor="text1"/>
                <w:lang w:val="en-US"/>
              </w:rPr>
            </w:pPr>
            <w:r w:rsidRPr="00D06FA7">
              <w:rPr>
                <w:color w:val="000000" w:themeColor="text1"/>
                <w:lang w:val="en-US"/>
              </w:rPr>
              <w:t>Day 3</w:t>
            </w:r>
          </w:p>
        </w:tc>
        <w:tc>
          <w:tcPr>
            <w:tcW w:w="988" w:type="pct"/>
          </w:tcPr>
          <w:p w:rsidR="00CF7B0A" w:rsidRPr="00D06FA7" w:rsidRDefault="00CF7B0A" w:rsidP="00A313E5">
            <w:pPr>
              <w:jc w:val="center"/>
              <w:rPr>
                <w:color w:val="000000" w:themeColor="text1"/>
                <w:lang w:val="en-US"/>
              </w:rPr>
            </w:pPr>
            <w:r w:rsidRPr="00D06FA7">
              <w:rPr>
                <w:color w:val="000000" w:themeColor="text1"/>
                <w:lang w:val="en-US"/>
              </w:rPr>
              <w:t>15.8 ± 5.47</w:t>
            </w:r>
          </w:p>
        </w:tc>
        <w:tc>
          <w:tcPr>
            <w:tcW w:w="989" w:type="pct"/>
          </w:tcPr>
          <w:p w:rsidR="00CF7B0A" w:rsidRPr="00D06FA7" w:rsidRDefault="00CF7B0A" w:rsidP="00A313E5">
            <w:pPr>
              <w:jc w:val="center"/>
              <w:rPr>
                <w:color w:val="000000" w:themeColor="text1"/>
                <w:lang w:val="en-US"/>
              </w:rPr>
            </w:pPr>
            <w:r w:rsidRPr="00D06FA7">
              <w:rPr>
                <w:color w:val="000000" w:themeColor="text1"/>
                <w:lang w:val="en-US"/>
              </w:rPr>
              <w:t>18.8 ± 8.52</w:t>
            </w:r>
          </w:p>
        </w:tc>
        <w:tc>
          <w:tcPr>
            <w:tcW w:w="608" w:type="pct"/>
            <w:vMerge/>
            <w:vAlign w:val="center"/>
          </w:tcPr>
          <w:p w:rsidR="00CF7B0A" w:rsidRPr="00D06FA7" w:rsidRDefault="00CF7B0A" w:rsidP="00A313E5">
            <w:pPr>
              <w:jc w:val="center"/>
              <w:rPr>
                <w:color w:val="000000" w:themeColor="text1"/>
                <w:lang w:val="en-US"/>
              </w:rPr>
            </w:pPr>
          </w:p>
        </w:tc>
        <w:tc>
          <w:tcPr>
            <w:tcW w:w="908" w:type="pct"/>
            <w:vMerge/>
            <w:vAlign w:val="center"/>
          </w:tcPr>
          <w:p w:rsidR="00CF7B0A" w:rsidRPr="00D06FA7" w:rsidRDefault="00CF7B0A" w:rsidP="00A313E5">
            <w:pPr>
              <w:jc w:val="center"/>
              <w:rPr>
                <w:i/>
                <w:color w:val="000000" w:themeColor="text1"/>
                <w:lang w:val="en-US"/>
              </w:rPr>
            </w:pPr>
          </w:p>
        </w:tc>
      </w:tr>
      <w:tr w:rsidR="00CF7B0A" w:rsidRPr="00D06FA7" w:rsidTr="00A313E5">
        <w:tc>
          <w:tcPr>
            <w:tcW w:w="734" w:type="pct"/>
            <w:vMerge/>
            <w:vAlign w:val="center"/>
          </w:tcPr>
          <w:p w:rsidR="00CF7B0A" w:rsidRPr="00D06FA7" w:rsidRDefault="00CF7B0A" w:rsidP="00A313E5">
            <w:pPr>
              <w:jc w:val="center"/>
              <w:rPr>
                <w:color w:val="000000" w:themeColor="text1"/>
                <w:lang w:val="en-US"/>
              </w:rPr>
            </w:pPr>
          </w:p>
        </w:tc>
        <w:tc>
          <w:tcPr>
            <w:tcW w:w="773" w:type="pct"/>
            <w:vAlign w:val="center"/>
          </w:tcPr>
          <w:p w:rsidR="00CF7B0A" w:rsidRPr="00D06FA7" w:rsidRDefault="00CF7B0A" w:rsidP="00A313E5">
            <w:pPr>
              <w:jc w:val="center"/>
              <w:rPr>
                <w:color w:val="000000" w:themeColor="text1"/>
                <w:lang w:val="en-US"/>
              </w:rPr>
            </w:pPr>
            <w:r w:rsidRPr="00D06FA7">
              <w:rPr>
                <w:color w:val="000000" w:themeColor="text1"/>
                <w:lang w:val="en-US"/>
              </w:rPr>
              <w:t>Day 4</w:t>
            </w:r>
          </w:p>
        </w:tc>
        <w:tc>
          <w:tcPr>
            <w:tcW w:w="988" w:type="pct"/>
          </w:tcPr>
          <w:p w:rsidR="00CF7B0A" w:rsidRPr="00D06FA7" w:rsidRDefault="00CF7B0A" w:rsidP="00A313E5">
            <w:pPr>
              <w:jc w:val="center"/>
              <w:rPr>
                <w:color w:val="000000" w:themeColor="text1"/>
                <w:lang w:val="en-US"/>
              </w:rPr>
            </w:pPr>
            <w:r w:rsidRPr="00D06FA7">
              <w:rPr>
                <w:color w:val="000000" w:themeColor="text1"/>
                <w:lang w:val="en-US"/>
              </w:rPr>
              <w:t>15.6 ± 6.24</w:t>
            </w:r>
          </w:p>
        </w:tc>
        <w:tc>
          <w:tcPr>
            <w:tcW w:w="989" w:type="pct"/>
          </w:tcPr>
          <w:p w:rsidR="00CF7B0A" w:rsidRPr="00D06FA7" w:rsidRDefault="00CF7B0A" w:rsidP="00A313E5">
            <w:pPr>
              <w:jc w:val="center"/>
              <w:rPr>
                <w:color w:val="000000" w:themeColor="text1"/>
                <w:lang w:val="en-US"/>
              </w:rPr>
            </w:pPr>
            <w:r w:rsidRPr="00D06FA7">
              <w:rPr>
                <w:color w:val="000000" w:themeColor="text1"/>
                <w:lang w:val="en-US"/>
              </w:rPr>
              <w:t>20.6 ± 7.12</w:t>
            </w:r>
          </w:p>
        </w:tc>
        <w:tc>
          <w:tcPr>
            <w:tcW w:w="608" w:type="pct"/>
            <w:vMerge/>
            <w:vAlign w:val="center"/>
          </w:tcPr>
          <w:p w:rsidR="00CF7B0A" w:rsidRPr="00D06FA7" w:rsidRDefault="00CF7B0A" w:rsidP="00A313E5">
            <w:pPr>
              <w:jc w:val="center"/>
              <w:rPr>
                <w:color w:val="000000" w:themeColor="text1"/>
                <w:lang w:val="en-US"/>
              </w:rPr>
            </w:pPr>
          </w:p>
        </w:tc>
        <w:tc>
          <w:tcPr>
            <w:tcW w:w="908" w:type="pct"/>
            <w:vMerge/>
            <w:vAlign w:val="center"/>
          </w:tcPr>
          <w:p w:rsidR="00CF7B0A" w:rsidRPr="00D06FA7" w:rsidRDefault="00CF7B0A" w:rsidP="00A313E5">
            <w:pPr>
              <w:jc w:val="center"/>
              <w:rPr>
                <w:i/>
                <w:color w:val="000000" w:themeColor="text1"/>
                <w:lang w:val="en-US"/>
              </w:rPr>
            </w:pPr>
          </w:p>
        </w:tc>
      </w:tr>
      <w:tr w:rsidR="00CF7B0A" w:rsidRPr="00D06FA7" w:rsidTr="00A313E5">
        <w:tc>
          <w:tcPr>
            <w:tcW w:w="734" w:type="pct"/>
            <w:vMerge/>
            <w:vAlign w:val="center"/>
          </w:tcPr>
          <w:p w:rsidR="00CF7B0A" w:rsidRPr="00D06FA7" w:rsidRDefault="00CF7B0A" w:rsidP="00A313E5">
            <w:pPr>
              <w:jc w:val="center"/>
              <w:rPr>
                <w:color w:val="000000" w:themeColor="text1"/>
                <w:lang w:val="en-US"/>
              </w:rPr>
            </w:pPr>
          </w:p>
        </w:tc>
        <w:tc>
          <w:tcPr>
            <w:tcW w:w="773" w:type="pct"/>
            <w:vAlign w:val="center"/>
          </w:tcPr>
          <w:p w:rsidR="00CF7B0A" w:rsidRPr="00D06FA7" w:rsidRDefault="00CF7B0A" w:rsidP="00A313E5">
            <w:pPr>
              <w:jc w:val="center"/>
              <w:rPr>
                <w:color w:val="000000" w:themeColor="text1"/>
                <w:lang w:val="en-US"/>
              </w:rPr>
            </w:pPr>
            <w:r w:rsidRPr="00D06FA7">
              <w:rPr>
                <w:color w:val="000000" w:themeColor="text1"/>
                <w:lang w:val="en-US"/>
              </w:rPr>
              <w:t>Day 5</w:t>
            </w:r>
          </w:p>
        </w:tc>
        <w:tc>
          <w:tcPr>
            <w:tcW w:w="988" w:type="pct"/>
          </w:tcPr>
          <w:p w:rsidR="00CF7B0A" w:rsidRPr="00D06FA7" w:rsidRDefault="00CF7B0A" w:rsidP="00A313E5">
            <w:pPr>
              <w:jc w:val="center"/>
              <w:rPr>
                <w:color w:val="000000" w:themeColor="text1"/>
                <w:lang w:val="en-US"/>
              </w:rPr>
            </w:pPr>
            <w:r w:rsidRPr="00D06FA7">
              <w:rPr>
                <w:color w:val="000000" w:themeColor="text1"/>
                <w:lang w:val="en-US"/>
              </w:rPr>
              <w:t>18.1 ± 9.88</w:t>
            </w:r>
          </w:p>
        </w:tc>
        <w:tc>
          <w:tcPr>
            <w:tcW w:w="989" w:type="pct"/>
          </w:tcPr>
          <w:p w:rsidR="00CF7B0A" w:rsidRPr="00D06FA7" w:rsidRDefault="00CF7B0A" w:rsidP="00A313E5">
            <w:pPr>
              <w:jc w:val="center"/>
              <w:rPr>
                <w:color w:val="000000" w:themeColor="text1"/>
                <w:lang w:val="en-US"/>
              </w:rPr>
            </w:pPr>
            <w:r w:rsidRPr="00D06FA7">
              <w:rPr>
                <w:color w:val="000000" w:themeColor="text1"/>
                <w:lang w:val="en-US"/>
              </w:rPr>
              <w:t>14.4 ± 7.07</w:t>
            </w:r>
          </w:p>
        </w:tc>
        <w:tc>
          <w:tcPr>
            <w:tcW w:w="608" w:type="pct"/>
            <w:vMerge/>
            <w:vAlign w:val="center"/>
          </w:tcPr>
          <w:p w:rsidR="00CF7B0A" w:rsidRPr="00D06FA7" w:rsidRDefault="00CF7B0A" w:rsidP="00A313E5">
            <w:pPr>
              <w:jc w:val="center"/>
              <w:rPr>
                <w:color w:val="000000" w:themeColor="text1"/>
                <w:lang w:val="en-US"/>
              </w:rPr>
            </w:pPr>
          </w:p>
        </w:tc>
        <w:tc>
          <w:tcPr>
            <w:tcW w:w="908" w:type="pct"/>
            <w:vMerge/>
            <w:vAlign w:val="center"/>
          </w:tcPr>
          <w:p w:rsidR="00CF7B0A" w:rsidRPr="00D06FA7" w:rsidRDefault="00CF7B0A" w:rsidP="00A313E5">
            <w:pPr>
              <w:jc w:val="center"/>
              <w:rPr>
                <w:i/>
                <w:color w:val="000000" w:themeColor="text1"/>
                <w:lang w:val="en-US"/>
              </w:rPr>
            </w:pPr>
          </w:p>
        </w:tc>
      </w:tr>
      <w:tr w:rsidR="00CF7B0A" w:rsidRPr="00D06FA7" w:rsidTr="00A313E5">
        <w:tc>
          <w:tcPr>
            <w:tcW w:w="1507" w:type="pct"/>
            <w:gridSpan w:val="2"/>
            <w:vAlign w:val="center"/>
          </w:tcPr>
          <w:p w:rsidR="00CF7B0A" w:rsidRPr="00D06FA7" w:rsidRDefault="00CF7B0A" w:rsidP="00A313E5">
            <w:pPr>
              <w:jc w:val="center"/>
              <w:rPr>
                <w:color w:val="000000" w:themeColor="text1"/>
                <w:lang w:val="en-US"/>
              </w:rPr>
            </w:pPr>
            <w:r w:rsidRPr="00D06FA7">
              <w:rPr>
                <w:color w:val="000000" w:themeColor="text1"/>
                <w:lang w:val="en-US"/>
              </w:rPr>
              <w:t>post-hoc</w:t>
            </w:r>
          </w:p>
        </w:tc>
        <w:tc>
          <w:tcPr>
            <w:tcW w:w="988" w:type="pct"/>
            <w:vAlign w:val="center"/>
          </w:tcPr>
          <w:p w:rsidR="00CF7B0A" w:rsidRPr="00D06FA7" w:rsidRDefault="00CF7B0A" w:rsidP="00A313E5">
            <w:pPr>
              <w:jc w:val="center"/>
              <w:rPr>
                <w:color w:val="000000" w:themeColor="text1"/>
                <w:lang w:val="en-US"/>
              </w:rPr>
            </w:pPr>
            <w:r w:rsidRPr="00D06FA7">
              <w:rPr>
                <w:color w:val="000000" w:themeColor="text1"/>
                <w:lang w:val="en-US"/>
              </w:rPr>
              <w:t>BL vs 4 p: 0.003</w:t>
            </w:r>
            <w:r w:rsidRPr="00D06FA7">
              <w:rPr>
                <w:color w:val="000000" w:themeColor="text1"/>
                <w:lang w:val="en-US"/>
              </w:rPr>
              <w:br/>
              <w:t>BL vs 5 p: &lt;0.001</w:t>
            </w:r>
          </w:p>
        </w:tc>
        <w:tc>
          <w:tcPr>
            <w:tcW w:w="989" w:type="pct"/>
            <w:vAlign w:val="center"/>
          </w:tcPr>
          <w:p w:rsidR="00CF7B0A" w:rsidRPr="00D06FA7" w:rsidRDefault="00CF7B0A" w:rsidP="00A313E5">
            <w:pPr>
              <w:jc w:val="center"/>
              <w:rPr>
                <w:color w:val="000000" w:themeColor="text1"/>
                <w:lang w:val="en-US"/>
              </w:rPr>
            </w:pPr>
            <w:r w:rsidRPr="00D06FA7">
              <w:rPr>
                <w:color w:val="000000" w:themeColor="text1"/>
                <w:lang w:val="en-US"/>
              </w:rPr>
              <w:t>BL vs 4 p: 0.006</w:t>
            </w:r>
          </w:p>
          <w:p w:rsidR="00CF7B0A" w:rsidRPr="00D06FA7" w:rsidRDefault="00CF7B0A" w:rsidP="00A313E5">
            <w:pPr>
              <w:jc w:val="center"/>
              <w:rPr>
                <w:color w:val="000000" w:themeColor="text1"/>
                <w:lang w:val="en-US"/>
              </w:rPr>
            </w:pPr>
            <w:r w:rsidRPr="00D06FA7">
              <w:rPr>
                <w:color w:val="000000" w:themeColor="text1"/>
                <w:lang w:val="en-US"/>
              </w:rPr>
              <w:t>BL vs 5 p: 1</w:t>
            </w:r>
          </w:p>
        </w:tc>
        <w:tc>
          <w:tcPr>
            <w:tcW w:w="608" w:type="pct"/>
            <w:vMerge/>
            <w:vAlign w:val="center"/>
          </w:tcPr>
          <w:p w:rsidR="00CF7B0A" w:rsidRPr="00D06FA7" w:rsidRDefault="00CF7B0A" w:rsidP="00A313E5">
            <w:pPr>
              <w:jc w:val="center"/>
              <w:rPr>
                <w:color w:val="000000" w:themeColor="text1"/>
                <w:lang w:val="en-US"/>
              </w:rPr>
            </w:pPr>
          </w:p>
        </w:tc>
        <w:tc>
          <w:tcPr>
            <w:tcW w:w="908" w:type="pct"/>
          </w:tcPr>
          <w:p w:rsidR="00CF7B0A" w:rsidRPr="00D06FA7" w:rsidRDefault="00CF7B0A" w:rsidP="00A313E5">
            <w:pPr>
              <w:jc w:val="center"/>
              <w:rPr>
                <w:i/>
                <w:color w:val="000000" w:themeColor="text1"/>
                <w:lang w:val="en-US"/>
              </w:rPr>
            </w:pPr>
          </w:p>
        </w:tc>
      </w:tr>
    </w:tbl>
    <w:p w:rsidR="00CF7B0A" w:rsidRPr="00D06FA7" w:rsidRDefault="00CF7B0A" w:rsidP="00CF7B0A">
      <w:pPr>
        <w:tabs>
          <w:tab w:val="right" w:pos="540"/>
        </w:tabs>
        <w:spacing w:after="0" w:line="480" w:lineRule="auto"/>
        <w:rPr>
          <w:color w:val="000000" w:themeColor="text1"/>
          <w:lang w:val="en-US"/>
        </w:rPr>
      </w:pPr>
    </w:p>
    <w:p w:rsidR="00CF7B0A" w:rsidRPr="00D06FA7" w:rsidRDefault="00CF7B0A" w:rsidP="00CF7B0A">
      <w:pPr>
        <w:tabs>
          <w:tab w:val="right" w:pos="540"/>
        </w:tabs>
        <w:spacing w:after="0" w:line="480" w:lineRule="auto"/>
        <w:rPr>
          <w:color w:val="000000" w:themeColor="text1"/>
          <w:lang w:val="en-US"/>
        </w:rPr>
      </w:pPr>
    </w:p>
    <w:p w:rsidR="00CF7B0A" w:rsidRPr="00D06FA7" w:rsidRDefault="00CF7B0A" w:rsidP="00CF7B0A">
      <w:pPr>
        <w:tabs>
          <w:tab w:val="right" w:pos="540"/>
          <w:tab w:val="left" w:pos="720"/>
        </w:tabs>
        <w:spacing w:after="0" w:line="240" w:lineRule="auto"/>
        <w:ind w:left="720" w:hanging="720"/>
        <w:rPr>
          <w:b/>
          <w:color w:val="000000" w:themeColor="text1"/>
          <w:lang w:val="en-GB"/>
        </w:rPr>
      </w:pPr>
      <w:r w:rsidRPr="00D06FA7">
        <w:rPr>
          <w:b/>
          <w:color w:val="000000" w:themeColor="text1"/>
          <w:lang w:val="en-GB"/>
        </w:rPr>
        <w:t xml:space="preserve">Table </w:t>
      </w:r>
      <w:r w:rsidR="007224D9" w:rsidRPr="00D06FA7">
        <w:rPr>
          <w:b/>
          <w:color w:val="000000" w:themeColor="text1"/>
          <w:lang w:val="en-GB"/>
        </w:rPr>
        <w:t>7</w:t>
      </w:r>
      <w:r w:rsidRPr="00D06FA7">
        <w:rPr>
          <w:b/>
          <w:color w:val="000000" w:themeColor="text1"/>
          <w:lang w:val="en-GB"/>
        </w:rPr>
        <w:t xml:space="preserve"> b Results of neurobehavioral tests series 2.</w:t>
      </w:r>
    </w:p>
    <w:tbl>
      <w:tblPr>
        <w:tblStyle w:val="Tabellenraster"/>
        <w:tblW w:w="5000" w:type="pct"/>
        <w:tblLook w:val="04A0" w:firstRow="1" w:lastRow="0" w:firstColumn="1" w:lastColumn="0" w:noHBand="0" w:noVBand="1"/>
      </w:tblPr>
      <w:tblGrid>
        <w:gridCol w:w="1364"/>
        <w:gridCol w:w="1438"/>
        <w:gridCol w:w="1835"/>
        <w:gridCol w:w="1837"/>
        <w:gridCol w:w="1129"/>
        <w:gridCol w:w="1685"/>
      </w:tblGrid>
      <w:tr w:rsidR="00CF7B0A" w:rsidRPr="00D06FA7" w:rsidTr="00A313E5">
        <w:tc>
          <w:tcPr>
            <w:tcW w:w="734" w:type="pct"/>
            <w:vAlign w:val="center"/>
          </w:tcPr>
          <w:p w:rsidR="00CF7B0A" w:rsidRPr="00D06FA7" w:rsidRDefault="00CF7B0A" w:rsidP="00A313E5">
            <w:pPr>
              <w:jc w:val="center"/>
              <w:rPr>
                <w:color w:val="000000" w:themeColor="text1"/>
                <w:lang w:val="en-US"/>
              </w:rPr>
            </w:pPr>
            <w:r w:rsidRPr="00D06FA7">
              <w:rPr>
                <w:color w:val="000000" w:themeColor="text1"/>
                <w:lang w:val="en-US"/>
              </w:rPr>
              <w:t>variable</w:t>
            </w:r>
          </w:p>
        </w:tc>
        <w:tc>
          <w:tcPr>
            <w:tcW w:w="774" w:type="pct"/>
            <w:vAlign w:val="center"/>
          </w:tcPr>
          <w:p w:rsidR="00CF7B0A" w:rsidRPr="00D06FA7" w:rsidRDefault="00CF7B0A" w:rsidP="00A313E5">
            <w:pPr>
              <w:jc w:val="center"/>
              <w:rPr>
                <w:color w:val="000000" w:themeColor="text1"/>
                <w:lang w:val="en-US"/>
              </w:rPr>
            </w:pPr>
            <w:r w:rsidRPr="00D06FA7">
              <w:rPr>
                <w:color w:val="000000" w:themeColor="text1"/>
                <w:lang w:val="en-US"/>
              </w:rPr>
              <w:t>time</w:t>
            </w:r>
          </w:p>
        </w:tc>
        <w:tc>
          <w:tcPr>
            <w:tcW w:w="988" w:type="pct"/>
            <w:vAlign w:val="center"/>
          </w:tcPr>
          <w:p w:rsidR="00CF7B0A" w:rsidRPr="00D06FA7" w:rsidRDefault="00CF7B0A" w:rsidP="00A313E5">
            <w:pPr>
              <w:jc w:val="center"/>
              <w:rPr>
                <w:color w:val="000000" w:themeColor="text1"/>
                <w:lang w:val="en-US"/>
              </w:rPr>
            </w:pPr>
            <w:proofErr w:type="spellStart"/>
            <w:r w:rsidRPr="00D06FA7">
              <w:rPr>
                <w:color w:val="000000" w:themeColor="text1"/>
                <w:lang w:val="en-US"/>
              </w:rPr>
              <w:t>pifithrin</w:t>
            </w:r>
            <w:proofErr w:type="spellEnd"/>
          </w:p>
        </w:tc>
        <w:tc>
          <w:tcPr>
            <w:tcW w:w="989" w:type="pct"/>
            <w:vAlign w:val="center"/>
          </w:tcPr>
          <w:p w:rsidR="00CF7B0A" w:rsidRPr="00D06FA7" w:rsidRDefault="00CF7B0A" w:rsidP="00A313E5">
            <w:pPr>
              <w:jc w:val="center"/>
              <w:rPr>
                <w:color w:val="000000" w:themeColor="text1"/>
                <w:lang w:val="en-US"/>
              </w:rPr>
            </w:pPr>
            <w:r w:rsidRPr="00D06FA7">
              <w:rPr>
                <w:color w:val="000000" w:themeColor="text1"/>
                <w:lang w:val="en-US"/>
              </w:rPr>
              <w:t>control</w:t>
            </w:r>
          </w:p>
        </w:tc>
        <w:tc>
          <w:tcPr>
            <w:tcW w:w="608" w:type="pct"/>
            <w:vAlign w:val="center"/>
          </w:tcPr>
          <w:p w:rsidR="00CF7B0A" w:rsidRPr="00D06FA7" w:rsidRDefault="00CF7B0A" w:rsidP="00A313E5">
            <w:pPr>
              <w:jc w:val="center"/>
              <w:rPr>
                <w:color w:val="000000" w:themeColor="text1"/>
                <w:lang w:val="en-US"/>
              </w:rPr>
            </w:pPr>
            <w:r w:rsidRPr="00D06FA7">
              <w:rPr>
                <w:color w:val="000000" w:themeColor="text1"/>
                <w:lang w:val="en-US"/>
              </w:rPr>
              <w:t>post-hoc</w:t>
            </w:r>
          </w:p>
        </w:tc>
        <w:tc>
          <w:tcPr>
            <w:tcW w:w="907" w:type="pct"/>
            <w:vAlign w:val="center"/>
          </w:tcPr>
          <w:p w:rsidR="00CF7B0A" w:rsidRPr="00D06FA7" w:rsidRDefault="00CF7B0A" w:rsidP="00A313E5">
            <w:pPr>
              <w:jc w:val="center"/>
              <w:rPr>
                <w:color w:val="000000" w:themeColor="text1"/>
                <w:lang w:val="en-US"/>
              </w:rPr>
            </w:pPr>
            <w:r w:rsidRPr="00D06FA7">
              <w:rPr>
                <w:color w:val="000000" w:themeColor="text1"/>
                <w:lang w:val="en-US"/>
              </w:rPr>
              <w:t>ANOVA</w:t>
            </w:r>
          </w:p>
        </w:tc>
      </w:tr>
      <w:tr w:rsidR="00CF7B0A" w:rsidRPr="00D06FA7" w:rsidTr="00A313E5">
        <w:trPr>
          <w:cantSplit/>
          <w:trHeight w:val="510"/>
        </w:trPr>
        <w:tc>
          <w:tcPr>
            <w:tcW w:w="734" w:type="pct"/>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 xml:space="preserve">Weight </w:t>
            </w:r>
            <w:r w:rsidRPr="00D06FA7">
              <w:rPr>
                <w:color w:val="000000" w:themeColor="text1"/>
                <w:lang w:val="en-US"/>
              </w:rPr>
              <w:br/>
              <w:t>[g]</w:t>
            </w:r>
          </w:p>
        </w:tc>
        <w:tc>
          <w:tcPr>
            <w:tcW w:w="774" w:type="pct"/>
            <w:vAlign w:val="center"/>
          </w:tcPr>
          <w:p w:rsidR="00CF7B0A" w:rsidRPr="00D06FA7" w:rsidRDefault="00CF7B0A" w:rsidP="00A313E5">
            <w:pPr>
              <w:jc w:val="center"/>
              <w:rPr>
                <w:color w:val="000000" w:themeColor="text1"/>
              </w:rPr>
            </w:pPr>
            <w:r w:rsidRPr="00D06FA7">
              <w:rPr>
                <w:color w:val="000000" w:themeColor="text1"/>
                <w:lang w:val="en-US"/>
              </w:rPr>
              <w:t>Base</w:t>
            </w:r>
            <w:proofErr w:type="spellStart"/>
            <w:r w:rsidRPr="00D06FA7">
              <w:rPr>
                <w:color w:val="000000" w:themeColor="text1"/>
              </w:rPr>
              <w:t>line</w:t>
            </w:r>
            <w:proofErr w:type="spellEnd"/>
            <w:r w:rsidRPr="00D06FA7">
              <w:rPr>
                <w:color w:val="000000" w:themeColor="text1"/>
              </w:rPr>
              <w:br/>
              <w:t>(</w:t>
            </w:r>
            <w:proofErr w:type="spellStart"/>
            <w:r w:rsidRPr="00D06FA7">
              <w:rPr>
                <w:color w:val="000000" w:themeColor="text1"/>
              </w:rPr>
              <w:t>Before</w:t>
            </w:r>
            <w:proofErr w:type="spellEnd"/>
            <w:r w:rsidRPr="00D06FA7">
              <w:rPr>
                <w:color w:val="000000" w:themeColor="text1"/>
              </w:rPr>
              <w:t>)</w:t>
            </w:r>
          </w:p>
        </w:tc>
        <w:tc>
          <w:tcPr>
            <w:tcW w:w="988" w:type="pct"/>
            <w:vAlign w:val="center"/>
          </w:tcPr>
          <w:p w:rsidR="00CF7B0A" w:rsidRPr="00D06FA7" w:rsidRDefault="00CF7B0A" w:rsidP="00A313E5">
            <w:pPr>
              <w:jc w:val="center"/>
              <w:rPr>
                <w:color w:val="000000" w:themeColor="text1"/>
              </w:rPr>
            </w:pPr>
            <w:r w:rsidRPr="00D06FA7">
              <w:rPr>
                <w:color w:val="000000" w:themeColor="text1"/>
                <w:lang w:val="en-US"/>
              </w:rPr>
              <w:t>434 ± 19</w:t>
            </w:r>
          </w:p>
        </w:tc>
        <w:tc>
          <w:tcPr>
            <w:tcW w:w="989" w:type="pct"/>
            <w:vAlign w:val="center"/>
          </w:tcPr>
          <w:p w:rsidR="00CF7B0A" w:rsidRPr="00D06FA7" w:rsidRDefault="00CF7B0A" w:rsidP="00A313E5">
            <w:pPr>
              <w:jc w:val="center"/>
              <w:rPr>
                <w:color w:val="000000" w:themeColor="text1"/>
              </w:rPr>
            </w:pPr>
            <w:r w:rsidRPr="00D06FA7">
              <w:rPr>
                <w:color w:val="000000" w:themeColor="text1"/>
                <w:lang w:val="en-US"/>
              </w:rPr>
              <w:t>429 ± 18</w:t>
            </w:r>
          </w:p>
        </w:tc>
        <w:tc>
          <w:tcPr>
            <w:tcW w:w="608" w:type="pct"/>
            <w:vMerge w:val="restart"/>
            <w:vAlign w:val="center"/>
          </w:tcPr>
          <w:p w:rsidR="00CF7B0A" w:rsidRPr="00D06FA7" w:rsidRDefault="00CF7B0A" w:rsidP="00A313E5">
            <w:pPr>
              <w:jc w:val="center"/>
              <w:rPr>
                <w:color w:val="000000" w:themeColor="text1"/>
              </w:rPr>
            </w:pPr>
          </w:p>
        </w:tc>
        <w:tc>
          <w:tcPr>
            <w:tcW w:w="907" w:type="pct"/>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p group: 0.355</w:t>
            </w:r>
          </w:p>
          <w:p w:rsidR="00CF7B0A" w:rsidRPr="00D06FA7" w:rsidRDefault="00CF7B0A" w:rsidP="00A313E5">
            <w:pPr>
              <w:jc w:val="center"/>
              <w:rPr>
                <w:color w:val="000000" w:themeColor="text1"/>
                <w:lang w:val="en-US"/>
              </w:rPr>
            </w:pPr>
            <w:r w:rsidRPr="00D06FA7">
              <w:rPr>
                <w:color w:val="000000" w:themeColor="text1"/>
                <w:lang w:val="en-US"/>
              </w:rPr>
              <w:t>p time: &lt; 0.001</w:t>
            </w:r>
          </w:p>
          <w:p w:rsidR="00CF7B0A" w:rsidRPr="00D06FA7" w:rsidRDefault="00CF7B0A" w:rsidP="00A313E5">
            <w:pPr>
              <w:jc w:val="center"/>
              <w:rPr>
                <w:color w:val="000000" w:themeColor="text1"/>
                <w:lang w:val="en-US"/>
              </w:rPr>
            </w:pPr>
            <w:r w:rsidRPr="00D06FA7">
              <w:rPr>
                <w:color w:val="000000" w:themeColor="text1"/>
                <w:lang w:val="en-US"/>
              </w:rPr>
              <w:t>p group x time:</w:t>
            </w:r>
          </w:p>
          <w:p w:rsidR="00CF7B0A" w:rsidRPr="00D06FA7" w:rsidRDefault="00CF7B0A" w:rsidP="00A313E5">
            <w:pPr>
              <w:jc w:val="center"/>
              <w:rPr>
                <w:color w:val="000000" w:themeColor="text1"/>
              </w:rPr>
            </w:pPr>
            <w:r w:rsidRPr="00D06FA7">
              <w:rPr>
                <w:color w:val="000000" w:themeColor="text1"/>
              </w:rPr>
              <w:t>0.820</w:t>
            </w:r>
          </w:p>
        </w:tc>
      </w:tr>
      <w:tr w:rsidR="00CF7B0A" w:rsidRPr="00D06FA7" w:rsidTr="00A313E5">
        <w:tc>
          <w:tcPr>
            <w:tcW w:w="734" w:type="pct"/>
            <w:vMerge/>
            <w:vAlign w:val="center"/>
          </w:tcPr>
          <w:p w:rsidR="00CF7B0A" w:rsidRPr="00D06FA7" w:rsidRDefault="00CF7B0A" w:rsidP="00A313E5">
            <w:pPr>
              <w:jc w:val="center"/>
              <w:rPr>
                <w:color w:val="000000" w:themeColor="text1"/>
              </w:rPr>
            </w:pPr>
          </w:p>
        </w:tc>
        <w:tc>
          <w:tcPr>
            <w:tcW w:w="774" w:type="pct"/>
            <w:vAlign w:val="center"/>
          </w:tcPr>
          <w:p w:rsidR="00CF7B0A" w:rsidRPr="00D06FA7" w:rsidRDefault="00CF7B0A" w:rsidP="00A313E5">
            <w:pPr>
              <w:jc w:val="center"/>
              <w:rPr>
                <w:color w:val="000000" w:themeColor="text1"/>
              </w:rPr>
            </w:pPr>
            <w:r w:rsidRPr="00D06FA7">
              <w:rPr>
                <w:color w:val="000000" w:themeColor="text1"/>
              </w:rPr>
              <w:t>Day 1</w:t>
            </w:r>
          </w:p>
        </w:tc>
        <w:tc>
          <w:tcPr>
            <w:tcW w:w="988" w:type="pct"/>
            <w:vAlign w:val="center"/>
          </w:tcPr>
          <w:p w:rsidR="00CF7B0A" w:rsidRPr="00D06FA7" w:rsidRDefault="00CF7B0A" w:rsidP="00A313E5">
            <w:pPr>
              <w:jc w:val="center"/>
              <w:rPr>
                <w:color w:val="000000" w:themeColor="text1"/>
              </w:rPr>
            </w:pPr>
            <w:r w:rsidRPr="00D06FA7">
              <w:rPr>
                <w:color w:val="000000" w:themeColor="text1"/>
                <w:lang w:val="en-US"/>
              </w:rPr>
              <w:t>421 ± 18</w:t>
            </w:r>
          </w:p>
        </w:tc>
        <w:tc>
          <w:tcPr>
            <w:tcW w:w="989" w:type="pct"/>
            <w:vAlign w:val="center"/>
          </w:tcPr>
          <w:p w:rsidR="00CF7B0A" w:rsidRPr="00D06FA7" w:rsidRDefault="00CF7B0A" w:rsidP="00A313E5">
            <w:pPr>
              <w:jc w:val="center"/>
              <w:rPr>
                <w:color w:val="000000" w:themeColor="text1"/>
              </w:rPr>
            </w:pPr>
            <w:r w:rsidRPr="00D06FA7">
              <w:rPr>
                <w:color w:val="000000" w:themeColor="text1"/>
                <w:lang w:val="en-US"/>
              </w:rPr>
              <w:t>410 ± 22</w:t>
            </w:r>
          </w:p>
        </w:tc>
        <w:tc>
          <w:tcPr>
            <w:tcW w:w="608" w:type="pct"/>
            <w:vMerge/>
            <w:vAlign w:val="center"/>
          </w:tcPr>
          <w:p w:rsidR="00CF7B0A" w:rsidRPr="00D06FA7" w:rsidRDefault="00CF7B0A" w:rsidP="00A313E5">
            <w:pPr>
              <w:jc w:val="center"/>
              <w:rPr>
                <w:color w:val="000000" w:themeColor="text1"/>
              </w:rPr>
            </w:pPr>
          </w:p>
        </w:tc>
        <w:tc>
          <w:tcPr>
            <w:tcW w:w="907" w:type="pct"/>
            <w:vMerge/>
            <w:vAlign w:val="center"/>
          </w:tcPr>
          <w:p w:rsidR="00CF7B0A" w:rsidRPr="00D06FA7" w:rsidRDefault="00CF7B0A" w:rsidP="00A313E5">
            <w:pPr>
              <w:jc w:val="center"/>
              <w:rPr>
                <w:color w:val="000000" w:themeColor="text1"/>
              </w:rPr>
            </w:pPr>
          </w:p>
        </w:tc>
      </w:tr>
      <w:tr w:rsidR="00CF7B0A" w:rsidRPr="00D06FA7" w:rsidTr="00A313E5">
        <w:tc>
          <w:tcPr>
            <w:tcW w:w="734" w:type="pct"/>
            <w:vMerge/>
            <w:vAlign w:val="center"/>
          </w:tcPr>
          <w:p w:rsidR="00CF7B0A" w:rsidRPr="00D06FA7" w:rsidRDefault="00CF7B0A" w:rsidP="00A313E5">
            <w:pPr>
              <w:jc w:val="center"/>
              <w:rPr>
                <w:color w:val="000000" w:themeColor="text1"/>
                <w:lang w:val="en-US"/>
              </w:rPr>
            </w:pPr>
          </w:p>
        </w:tc>
        <w:tc>
          <w:tcPr>
            <w:tcW w:w="774" w:type="pct"/>
            <w:vAlign w:val="center"/>
          </w:tcPr>
          <w:p w:rsidR="00CF7B0A" w:rsidRPr="00D06FA7" w:rsidRDefault="00CF7B0A" w:rsidP="00A313E5">
            <w:pPr>
              <w:jc w:val="center"/>
              <w:rPr>
                <w:color w:val="000000" w:themeColor="text1"/>
                <w:lang w:val="en-US"/>
              </w:rPr>
            </w:pPr>
            <w:r w:rsidRPr="00D06FA7">
              <w:rPr>
                <w:color w:val="000000" w:themeColor="text1"/>
                <w:lang w:val="en-US"/>
              </w:rPr>
              <w:t>Day 2</w:t>
            </w:r>
          </w:p>
        </w:tc>
        <w:tc>
          <w:tcPr>
            <w:tcW w:w="988" w:type="pct"/>
            <w:vAlign w:val="center"/>
          </w:tcPr>
          <w:p w:rsidR="00CF7B0A" w:rsidRPr="00D06FA7" w:rsidRDefault="00CF7B0A" w:rsidP="00A313E5">
            <w:pPr>
              <w:jc w:val="center"/>
              <w:rPr>
                <w:color w:val="000000" w:themeColor="text1"/>
                <w:lang w:val="en-US"/>
              </w:rPr>
            </w:pPr>
            <w:r w:rsidRPr="00D06FA7">
              <w:rPr>
                <w:color w:val="000000" w:themeColor="text1"/>
                <w:lang w:val="en-US"/>
              </w:rPr>
              <w:t>406 ± 21</w:t>
            </w:r>
          </w:p>
        </w:tc>
        <w:tc>
          <w:tcPr>
            <w:tcW w:w="989" w:type="pct"/>
            <w:vAlign w:val="center"/>
          </w:tcPr>
          <w:p w:rsidR="00CF7B0A" w:rsidRPr="00D06FA7" w:rsidRDefault="00CF7B0A" w:rsidP="00A313E5">
            <w:pPr>
              <w:jc w:val="center"/>
              <w:rPr>
                <w:color w:val="000000" w:themeColor="text1"/>
                <w:lang w:val="en-US"/>
              </w:rPr>
            </w:pPr>
            <w:r w:rsidRPr="00D06FA7">
              <w:rPr>
                <w:color w:val="000000" w:themeColor="text1"/>
                <w:lang w:val="en-US"/>
              </w:rPr>
              <w:t>398 ± 21</w:t>
            </w:r>
          </w:p>
        </w:tc>
        <w:tc>
          <w:tcPr>
            <w:tcW w:w="608" w:type="pct"/>
            <w:vMerge/>
            <w:vAlign w:val="center"/>
          </w:tcPr>
          <w:p w:rsidR="00CF7B0A" w:rsidRPr="00D06FA7" w:rsidRDefault="00CF7B0A" w:rsidP="00A313E5">
            <w:pPr>
              <w:jc w:val="center"/>
              <w:rPr>
                <w:color w:val="000000" w:themeColor="text1"/>
                <w:lang w:val="en-US"/>
              </w:rPr>
            </w:pPr>
          </w:p>
        </w:tc>
        <w:tc>
          <w:tcPr>
            <w:tcW w:w="907" w:type="pct"/>
            <w:vMerge/>
            <w:vAlign w:val="center"/>
          </w:tcPr>
          <w:p w:rsidR="00CF7B0A" w:rsidRPr="00D06FA7" w:rsidRDefault="00CF7B0A" w:rsidP="00A313E5">
            <w:pPr>
              <w:jc w:val="center"/>
              <w:rPr>
                <w:color w:val="000000" w:themeColor="text1"/>
                <w:lang w:val="en-US"/>
              </w:rPr>
            </w:pPr>
          </w:p>
        </w:tc>
      </w:tr>
      <w:tr w:rsidR="00CF7B0A" w:rsidRPr="00D06FA7" w:rsidTr="00A313E5">
        <w:tc>
          <w:tcPr>
            <w:tcW w:w="734" w:type="pct"/>
            <w:vMerge/>
            <w:vAlign w:val="center"/>
          </w:tcPr>
          <w:p w:rsidR="00CF7B0A" w:rsidRPr="00D06FA7" w:rsidRDefault="00CF7B0A" w:rsidP="00A313E5">
            <w:pPr>
              <w:jc w:val="center"/>
              <w:rPr>
                <w:color w:val="000000" w:themeColor="text1"/>
                <w:lang w:val="en-US"/>
              </w:rPr>
            </w:pPr>
          </w:p>
        </w:tc>
        <w:tc>
          <w:tcPr>
            <w:tcW w:w="774" w:type="pct"/>
            <w:vAlign w:val="center"/>
          </w:tcPr>
          <w:p w:rsidR="00CF7B0A" w:rsidRPr="00D06FA7" w:rsidRDefault="00CF7B0A" w:rsidP="00A313E5">
            <w:pPr>
              <w:jc w:val="center"/>
              <w:rPr>
                <w:color w:val="000000" w:themeColor="text1"/>
                <w:lang w:val="en-US"/>
              </w:rPr>
            </w:pPr>
            <w:r w:rsidRPr="00D06FA7">
              <w:rPr>
                <w:color w:val="000000" w:themeColor="text1"/>
                <w:lang w:val="en-US"/>
              </w:rPr>
              <w:t>Day 3</w:t>
            </w:r>
          </w:p>
        </w:tc>
        <w:tc>
          <w:tcPr>
            <w:tcW w:w="988" w:type="pct"/>
            <w:vAlign w:val="center"/>
          </w:tcPr>
          <w:p w:rsidR="00CF7B0A" w:rsidRPr="00D06FA7" w:rsidRDefault="00CF7B0A" w:rsidP="00A313E5">
            <w:pPr>
              <w:jc w:val="center"/>
              <w:rPr>
                <w:color w:val="000000" w:themeColor="text1"/>
                <w:lang w:val="en-US"/>
              </w:rPr>
            </w:pPr>
            <w:r w:rsidRPr="00D06FA7">
              <w:rPr>
                <w:color w:val="000000" w:themeColor="text1"/>
                <w:lang w:val="en-US"/>
              </w:rPr>
              <w:t>403 ± 27</w:t>
            </w:r>
          </w:p>
        </w:tc>
        <w:tc>
          <w:tcPr>
            <w:tcW w:w="989" w:type="pct"/>
            <w:vAlign w:val="center"/>
          </w:tcPr>
          <w:p w:rsidR="00CF7B0A" w:rsidRPr="00D06FA7" w:rsidRDefault="00CF7B0A" w:rsidP="00A313E5">
            <w:pPr>
              <w:jc w:val="center"/>
              <w:rPr>
                <w:color w:val="000000" w:themeColor="text1"/>
                <w:lang w:val="en-US"/>
              </w:rPr>
            </w:pPr>
            <w:r w:rsidRPr="00D06FA7">
              <w:rPr>
                <w:color w:val="000000" w:themeColor="text1"/>
                <w:lang w:val="en-US"/>
              </w:rPr>
              <w:t>397 ± 20</w:t>
            </w:r>
          </w:p>
        </w:tc>
        <w:tc>
          <w:tcPr>
            <w:tcW w:w="608" w:type="pct"/>
            <w:vMerge/>
            <w:vAlign w:val="center"/>
          </w:tcPr>
          <w:p w:rsidR="00CF7B0A" w:rsidRPr="00D06FA7" w:rsidRDefault="00CF7B0A" w:rsidP="00A313E5">
            <w:pPr>
              <w:jc w:val="center"/>
              <w:rPr>
                <w:color w:val="000000" w:themeColor="text1"/>
              </w:rPr>
            </w:pPr>
          </w:p>
        </w:tc>
        <w:tc>
          <w:tcPr>
            <w:tcW w:w="907" w:type="pct"/>
            <w:vMerge/>
            <w:vAlign w:val="center"/>
          </w:tcPr>
          <w:p w:rsidR="00CF7B0A" w:rsidRPr="00D06FA7" w:rsidRDefault="00CF7B0A" w:rsidP="00A313E5">
            <w:pPr>
              <w:jc w:val="center"/>
              <w:rPr>
                <w:color w:val="000000" w:themeColor="text1"/>
              </w:rPr>
            </w:pPr>
          </w:p>
        </w:tc>
      </w:tr>
      <w:tr w:rsidR="00CF7B0A" w:rsidRPr="00D06FA7" w:rsidTr="00A313E5">
        <w:tc>
          <w:tcPr>
            <w:tcW w:w="734" w:type="pct"/>
            <w:vMerge/>
            <w:vAlign w:val="center"/>
          </w:tcPr>
          <w:p w:rsidR="00CF7B0A" w:rsidRPr="00D06FA7" w:rsidRDefault="00CF7B0A" w:rsidP="00A313E5">
            <w:pPr>
              <w:jc w:val="center"/>
              <w:rPr>
                <w:color w:val="000000" w:themeColor="text1"/>
              </w:rPr>
            </w:pPr>
          </w:p>
        </w:tc>
        <w:tc>
          <w:tcPr>
            <w:tcW w:w="774" w:type="pct"/>
            <w:vAlign w:val="center"/>
          </w:tcPr>
          <w:p w:rsidR="00CF7B0A" w:rsidRPr="00D06FA7" w:rsidRDefault="00CF7B0A" w:rsidP="00A313E5">
            <w:pPr>
              <w:jc w:val="center"/>
              <w:rPr>
                <w:color w:val="000000" w:themeColor="text1"/>
              </w:rPr>
            </w:pPr>
            <w:r w:rsidRPr="00D06FA7">
              <w:rPr>
                <w:color w:val="000000" w:themeColor="text1"/>
              </w:rPr>
              <w:t>Day 4</w:t>
            </w:r>
          </w:p>
        </w:tc>
        <w:tc>
          <w:tcPr>
            <w:tcW w:w="988" w:type="pct"/>
            <w:vAlign w:val="center"/>
          </w:tcPr>
          <w:p w:rsidR="00CF7B0A" w:rsidRPr="00D06FA7" w:rsidRDefault="00CF7B0A" w:rsidP="00A313E5">
            <w:pPr>
              <w:jc w:val="center"/>
              <w:rPr>
                <w:color w:val="000000" w:themeColor="text1"/>
              </w:rPr>
            </w:pPr>
            <w:r w:rsidRPr="00D06FA7">
              <w:rPr>
                <w:color w:val="000000" w:themeColor="text1"/>
                <w:lang w:val="en-US"/>
              </w:rPr>
              <w:t>405± 29</w:t>
            </w:r>
          </w:p>
        </w:tc>
        <w:tc>
          <w:tcPr>
            <w:tcW w:w="989" w:type="pct"/>
            <w:vAlign w:val="center"/>
          </w:tcPr>
          <w:p w:rsidR="00CF7B0A" w:rsidRPr="00D06FA7" w:rsidRDefault="00CF7B0A" w:rsidP="00A313E5">
            <w:pPr>
              <w:jc w:val="center"/>
              <w:rPr>
                <w:color w:val="000000" w:themeColor="text1"/>
              </w:rPr>
            </w:pPr>
            <w:r w:rsidRPr="00D06FA7">
              <w:rPr>
                <w:color w:val="000000" w:themeColor="text1"/>
                <w:lang w:val="en-US"/>
              </w:rPr>
              <w:t>397 ± 23</w:t>
            </w:r>
          </w:p>
        </w:tc>
        <w:tc>
          <w:tcPr>
            <w:tcW w:w="608" w:type="pct"/>
            <w:vMerge/>
            <w:vAlign w:val="center"/>
          </w:tcPr>
          <w:p w:rsidR="00CF7B0A" w:rsidRPr="00D06FA7" w:rsidRDefault="00CF7B0A" w:rsidP="00A313E5">
            <w:pPr>
              <w:jc w:val="center"/>
              <w:rPr>
                <w:color w:val="000000" w:themeColor="text1"/>
              </w:rPr>
            </w:pPr>
          </w:p>
        </w:tc>
        <w:tc>
          <w:tcPr>
            <w:tcW w:w="907" w:type="pct"/>
            <w:vMerge/>
            <w:vAlign w:val="center"/>
          </w:tcPr>
          <w:p w:rsidR="00CF7B0A" w:rsidRPr="00D06FA7" w:rsidRDefault="00CF7B0A" w:rsidP="00A313E5">
            <w:pPr>
              <w:jc w:val="center"/>
              <w:rPr>
                <w:color w:val="000000" w:themeColor="text1"/>
              </w:rPr>
            </w:pPr>
          </w:p>
        </w:tc>
      </w:tr>
      <w:tr w:rsidR="00CF7B0A" w:rsidRPr="00D06FA7" w:rsidTr="00A313E5">
        <w:tc>
          <w:tcPr>
            <w:tcW w:w="734" w:type="pct"/>
            <w:vMerge/>
            <w:vAlign w:val="center"/>
          </w:tcPr>
          <w:p w:rsidR="00CF7B0A" w:rsidRPr="00D06FA7" w:rsidRDefault="00CF7B0A" w:rsidP="00A313E5">
            <w:pPr>
              <w:jc w:val="center"/>
              <w:rPr>
                <w:color w:val="000000" w:themeColor="text1"/>
              </w:rPr>
            </w:pPr>
          </w:p>
        </w:tc>
        <w:tc>
          <w:tcPr>
            <w:tcW w:w="774" w:type="pct"/>
            <w:vAlign w:val="center"/>
          </w:tcPr>
          <w:p w:rsidR="00CF7B0A" w:rsidRPr="00D06FA7" w:rsidRDefault="00CF7B0A" w:rsidP="00A313E5">
            <w:pPr>
              <w:jc w:val="center"/>
              <w:rPr>
                <w:color w:val="000000" w:themeColor="text1"/>
              </w:rPr>
            </w:pPr>
            <w:r w:rsidRPr="00D06FA7">
              <w:rPr>
                <w:color w:val="000000" w:themeColor="text1"/>
              </w:rPr>
              <w:t>Day 5</w:t>
            </w:r>
          </w:p>
        </w:tc>
        <w:tc>
          <w:tcPr>
            <w:tcW w:w="988" w:type="pct"/>
            <w:vAlign w:val="center"/>
          </w:tcPr>
          <w:p w:rsidR="00CF7B0A" w:rsidRPr="00D06FA7" w:rsidRDefault="00CF7B0A" w:rsidP="00A313E5">
            <w:pPr>
              <w:jc w:val="center"/>
              <w:rPr>
                <w:color w:val="000000" w:themeColor="text1"/>
              </w:rPr>
            </w:pPr>
            <w:r w:rsidRPr="00D06FA7">
              <w:rPr>
                <w:color w:val="000000" w:themeColor="text1"/>
                <w:lang w:val="en-US"/>
              </w:rPr>
              <w:t>407 ± 33</w:t>
            </w:r>
          </w:p>
        </w:tc>
        <w:tc>
          <w:tcPr>
            <w:tcW w:w="989" w:type="pct"/>
            <w:vAlign w:val="center"/>
          </w:tcPr>
          <w:p w:rsidR="00CF7B0A" w:rsidRPr="00D06FA7" w:rsidRDefault="00CF7B0A" w:rsidP="00A313E5">
            <w:pPr>
              <w:jc w:val="center"/>
              <w:rPr>
                <w:color w:val="000000" w:themeColor="text1"/>
              </w:rPr>
            </w:pPr>
            <w:r w:rsidRPr="00D06FA7">
              <w:rPr>
                <w:color w:val="000000" w:themeColor="text1"/>
                <w:lang w:val="en-US"/>
              </w:rPr>
              <w:t>404 ± 24</w:t>
            </w:r>
          </w:p>
        </w:tc>
        <w:tc>
          <w:tcPr>
            <w:tcW w:w="608" w:type="pct"/>
            <w:vMerge/>
            <w:vAlign w:val="center"/>
          </w:tcPr>
          <w:p w:rsidR="00CF7B0A" w:rsidRPr="00D06FA7" w:rsidRDefault="00CF7B0A" w:rsidP="00A313E5">
            <w:pPr>
              <w:jc w:val="center"/>
              <w:rPr>
                <w:color w:val="000000" w:themeColor="text1"/>
              </w:rPr>
            </w:pPr>
          </w:p>
        </w:tc>
        <w:tc>
          <w:tcPr>
            <w:tcW w:w="907" w:type="pct"/>
            <w:vMerge/>
            <w:vAlign w:val="center"/>
          </w:tcPr>
          <w:p w:rsidR="00CF7B0A" w:rsidRPr="00D06FA7" w:rsidRDefault="00CF7B0A" w:rsidP="00A313E5">
            <w:pPr>
              <w:jc w:val="center"/>
              <w:rPr>
                <w:color w:val="000000" w:themeColor="text1"/>
              </w:rPr>
            </w:pPr>
          </w:p>
        </w:tc>
      </w:tr>
      <w:tr w:rsidR="00CF7B0A" w:rsidRPr="00D06FA7" w:rsidTr="00A313E5">
        <w:tc>
          <w:tcPr>
            <w:tcW w:w="1508" w:type="pct"/>
            <w:gridSpan w:val="2"/>
            <w:vAlign w:val="center"/>
          </w:tcPr>
          <w:p w:rsidR="00CF7B0A" w:rsidRPr="00D06FA7" w:rsidRDefault="00CF7B0A" w:rsidP="00A313E5">
            <w:pPr>
              <w:jc w:val="center"/>
              <w:rPr>
                <w:i/>
                <w:color w:val="000000" w:themeColor="text1"/>
              </w:rPr>
            </w:pPr>
            <w:r w:rsidRPr="00D06FA7">
              <w:rPr>
                <w:color w:val="000000" w:themeColor="text1"/>
                <w:lang w:val="en-US"/>
              </w:rPr>
              <w:t>post-hoc</w:t>
            </w:r>
          </w:p>
        </w:tc>
        <w:tc>
          <w:tcPr>
            <w:tcW w:w="988" w:type="pct"/>
            <w:vAlign w:val="center"/>
          </w:tcPr>
          <w:p w:rsidR="00CF7B0A" w:rsidRPr="00D06FA7" w:rsidRDefault="00CF7B0A" w:rsidP="00A313E5">
            <w:pPr>
              <w:jc w:val="center"/>
              <w:rPr>
                <w:i/>
                <w:color w:val="000000" w:themeColor="text1"/>
              </w:rPr>
            </w:pPr>
            <w:r w:rsidRPr="00D06FA7">
              <w:rPr>
                <w:color w:val="000000" w:themeColor="text1"/>
                <w:lang w:val="en-US"/>
              </w:rPr>
              <w:t>p: &lt;0.001</w:t>
            </w:r>
          </w:p>
        </w:tc>
        <w:tc>
          <w:tcPr>
            <w:tcW w:w="989" w:type="pct"/>
            <w:vAlign w:val="center"/>
          </w:tcPr>
          <w:p w:rsidR="00CF7B0A" w:rsidRPr="00D06FA7" w:rsidRDefault="00CF7B0A" w:rsidP="00A313E5">
            <w:pPr>
              <w:jc w:val="center"/>
              <w:rPr>
                <w:i/>
                <w:color w:val="000000" w:themeColor="text1"/>
              </w:rPr>
            </w:pPr>
            <w:r w:rsidRPr="00D06FA7">
              <w:rPr>
                <w:color w:val="000000" w:themeColor="text1"/>
                <w:lang w:val="en-US"/>
              </w:rPr>
              <w:t>p: &lt;0.001</w:t>
            </w:r>
          </w:p>
        </w:tc>
        <w:tc>
          <w:tcPr>
            <w:tcW w:w="608" w:type="pct"/>
            <w:vMerge/>
            <w:vAlign w:val="center"/>
          </w:tcPr>
          <w:p w:rsidR="00CF7B0A" w:rsidRPr="00D06FA7" w:rsidRDefault="00CF7B0A" w:rsidP="00A313E5">
            <w:pPr>
              <w:jc w:val="center"/>
              <w:rPr>
                <w:i/>
                <w:color w:val="000000" w:themeColor="text1"/>
              </w:rPr>
            </w:pPr>
          </w:p>
        </w:tc>
        <w:tc>
          <w:tcPr>
            <w:tcW w:w="907" w:type="pct"/>
          </w:tcPr>
          <w:p w:rsidR="00CF7B0A" w:rsidRPr="00D06FA7" w:rsidRDefault="00CF7B0A" w:rsidP="00A313E5">
            <w:pPr>
              <w:jc w:val="center"/>
              <w:rPr>
                <w:i/>
                <w:color w:val="000000" w:themeColor="text1"/>
              </w:rPr>
            </w:pPr>
          </w:p>
        </w:tc>
      </w:tr>
      <w:tr w:rsidR="00CF7B0A" w:rsidRPr="00D06FA7" w:rsidTr="00A313E5">
        <w:tc>
          <w:tcPr>
            <w:tcW w:w="5000" w:type="pct"/>
            <w:gridSpan w:val="6"/>
            <w:vAlign w:val="center"/>
          </w:tcPr>
          <w:p w:rsidR="00CF7B0A" w:rsidRPr="00D06FA7" w:rsidRDefault="00CF7B0A" w:rsidP="00A313E5">
            <w:pPr>
              <w:jc w:val="center"/>
              <w:rPr>
                <w:i/>
                <w:color w:val="000000" w:themeColor="text1"/>
              </w:rPr>
            </w:pPr>
          </w:p>
        </w:tc>
      </w:tr>
      <w:tr w:rsidR="00CF7B0A" w:rsidRPr="00D06FA7" w:rsidTr="00A313E5">
        <w:trPr>
          <w:cantSplit/>
          <w:trHeight w:val="510"/>
        </w:trPr>
        <w:tc>
          <w:tcPr>
            <w:tcW w:w="734" w:type="pct"/>
            <w:vMerge w:val="restart"/>
            <w:vAlign w:val="center"/>
          </w:tcPr>
          <w:p w:rsidR="00CF7B0A" w:rsidRPr="00D06FA7" w:rsidRDefault="00CF7B0A" w:rsidP="00A313E5">
            <w:pPr>
              <w:jc w:val="center"/>
              <w:rPr>
                <w:i/>
                <w:color w:val="000000" w:themeColor="text1"/>
                <w:lang w:val="en-US"/>
              </w:rPr>
            </w:pPr>
            <w:r w:rsidRPr="00D06FA7">
              <w:rPr>
                <w:i/>
                <w:color w:val="000000" w:themeColor="text1"/>
                <w:lang w:val="en-US"/>
              </w:rPr>
              <w:t>Neuro Deficit Score</w:t>
            </w:r>
            <w:r w:rsidRPr="00D06FA7">
              <w:rPr>
                <w:i/>
                <w:color w:val="000000" w:themeColor="text1"/>
                <w:lang w:val="en-US"/>
              </w:rPr>
              <w:br/>
              <w:t>[Range</w:t>
            </w:r>
            <w:r w:rsidRPr="00D06FA7">
              <w:rPr>
                <w:i/>
                <w:color w:val="000000" w:themeColor="text1"/>
                <w:lang w:val="en-US"/>
              </w:rPr>
              <w:br/>
              <w:t>0 – 100]</w:t>
            </w:r>
            <w:r w:rsidRPr="00D06FA7">
              <w:rPr>
                <w:i/>
                <w:color w:val="000000" w:themeColor="text1"/>
                <w:lang w:val="en-US"/>
              </w:rPr>
              <w:br/>
            </w:r>
            <w:r w:rsidRPr="00D06FA7">
              <w:rPr>
                <w:i/>
                <w:color w:val="000000" w:themeColor="text1"/>
                <w:sz w:val="16"/>
                <w:szCs w:val="16"/>
                <w:lang w:val="en-US"/>
              </w:rPr>
              <w:br/>
              <w:t>0 =no deficit</w:t>
            </w:r>
            <w:r w:rsidRPr="00D06FA7">
              <w:rPr>
                <w:i/>
                <w:color w:val="000000" w:themeColor="text1"/>
                <w:sz w:val="16"/>
                <w:szCs w:val="16"/>
                <w:lang w:val="en-US"/>
              </w:rPr>
              <w:br/>
              <w:t>100 = brain death</w:t>
            </w:r>
          </w:p>
        </w:tc>
        <w:tc>
          <w:tcPr>
            <w:tcW w:w="774"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Baseline</w:t>
            </w:r>
            <w:r w:rsidRPr="00D06FA7">
              <w:rPr>
                <w:i/>
                <w:color w:val="000000" w:themeColor="text1"/>
                <w:lang w:val="en-US"/>
              </w:rPr>
              <w:br/>
              <w:t>(Before)</w:t>
            </w:r>
          </w:p>
        </w:tc>
        <w:tc>
          <w:tcPr>
            <w:tcW w:w="988"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0 [0-0]</w:t>
            </w:r>
          </w:p>
        </w:tc>
        <w:tc>
          <w:tcPr>
            <w:tcW w:w="989"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0 [0-0]</w:t>
            </w:r>
          </w:p>
        </w:tc>
        <w:tc>
          <w:tcPr>
            <w:tcW w:w="608"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p: 1</w:t>
            </w:r>
          </w:p>
        </w:tc>
        <w:tc>
          <w:tcPr>
            <w:tcW w:w="907" w:type="pct"/>
            <w:vMerge w:val="restart"/>
            <w:vAlign w:val="center"/>
          </w:tcPr>
          <w:p w:rsidR="00CF7B0A" w:rsidRPr="00D06FA7" w:rsidRDefault="00CF7B0A" w:rsidP="00A313E5">
            <w:pPr>
              <w:jc w:val="center"/>
              <w:rPr>
                <w:i/>
                <w:color w:val="000000" w:themeColor="text1"/>
                <w:lang w:val="en-US"/>
              </w:rPr>
            </w:pPr>
            <w:r w:rsidRPr="00D06FA7">
              <w:rPr>
                <w:i/>
                <w:color w:val="000000" w:themeColor="text1"/>
                <w:lang w:val="en-US"/>
              </w:rPr>
              <w:t>Shapiro-Wilk failed:</w:t>
            </w:r>
            <w:r w:rsidRPr="00D06FA7">
              <w:rPr>
                <w:i/>
                <w:color w:val="000000" w:themeColor="text1"/>
                <w:lang w:val="en-US"/>
              </w:rPr>
              <w:br/>
              <w:t xml:space="preserve">ANOVA </w:t>
            </w:r>
            <w:proofErr w:type="spellStart"/>
            <w:r w:rsidRPr="00D06FA7">
              <w:rPr>
                <w:i/>
                <w:color w:val="000000" w:themeColor="text1"/>
                <w:lang w:val="en-US"/>
              </w:rPr>
              <w:t>na</w:t>
            </w:r>
            <w:proofErr w:type="spellEnd"/>
          </w:p>
        </w:tc>
      </w:tr>
      <w:tr w:rsidR="00CF7B0A" w:rsidRPr="00D06FA7" w:rsidTr="00A313E5">
        <w:tc>
          <w:tcPr>
            <w:tcW w:w="734" w:type="pct"/>
            <w:vMerge/>
            <w:vAlign w:val="center"/>
          </w:tcPr>
          <w:p w:rsidR="00CF7B0A" w:rsidRPr="00D06FA7" w:rsidRDefault="00CF7B0A" w:rsidP="00A313E5">
            <w:pPr>
              <w:jc w:val="center"/>
              <w:rPr>
                <w:i/>
                <w:color w:val="000000" w:themeColor="text1"/>
                <w:lang w:val="en-US"/>
              </w:rPr>
            </w:pPr>
          </w:p>
        </w:tc>
        <w:tc>
          <w:tcPr>
            <w:tcW w:w="774"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Day 1</w:t>
            </w:r>
          </w:p>
        </w:tc>
        <w:tc>
          <w:tcPr>
            <w:tcW w:w="988"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10 [10 – 15]</w:t>
            </w:r>
          </w:p>
        </w:tc>
        <w:tc>
          <w:tcPr>
            <w:tcW w:w="989"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10 [5 – 15]</w:t>
            </w:r>
          </w:p>
        </w:tc>
        <w:tc>
          <w:tcPr>
            <w:tcW w:w="608" w:type="pct"/>
            <w:vAlign w:val="center"/>
          </w:tcPr>
          <w:p w:rsidR="00CF7B0A" w:rsidRPr="00D06FA7" w:rsidRDefault="00CF7B0A" w:rsidP="00A313E5">
            <w:pPr>
              <w:jc w:val="center"/>
              <w:rPr>
                <w:i/>
                <w:color w:val="000000" w:themeColor="text1"/>
              </w:rPr>
            </w:pPr>
            <w:r w:rsidRPr="00D06FA7">
              <w:rPr>
                <w:i/>
                <w:color w:val="000000" w:themeColor="text1"/>
              </w:rPr>
              <w:t>p: 0.339</w:t>
            </w:r>
          </w:p>
        </w:tc>
        <w:tc>
          <w:tcPr>
            <w:tcW w:w="907" w:type="pct"/>
            <w:vMerge/>
            <w:vAlign w:val="center"/>
          </w:tcPr>
          <w:p w:rsidR="00CF7B0A" w:rsidRPr="00D06FA7" w:rsidRDefault="00CF7B0A" w:rsidP="00A313E5">
            <w:pPr>
              <w:jc w:val="center"/>
              <w:rPr>
                <w:i/>
                <w:color w:val="000000" w:themeColor="text1"/>
              </w:rPr>
            </w:pPr>
          </w:p>
        </w:tc>
      </w:tr>
      <w:tr w:rsidR="00CF7B0A" w:rsidRPr="00D06FA7" w:rsidTr="00A313E5">
        <w:tc>
          <w:tcPr>
            <w:tcW w:w="734" w:type="pct"/>
            <w:vMerge/>
            <w:vAlign w:val="center"/>
          </w:tcPr>
          <w:p w:rsidR="00CF7B0A" w:rsidRPr="00D06FA7" w:rsidRDefault="00CF7B0A" w:rsidP="00A313E5">
            <w:pPr>
              <w:jc w:val="center"/>
              <w:rPr>
                <w:i/>
                <w:color w:val="000000" w:themeColor="text1"/>
                <w:lang w:val="en-US"/>
              </w:rPr>
            </w:pPr>
          </w:p>
        </w:tc>
        <w:tc>
          <w:tcPr>
            <w:tcW w:w="774"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Day 2</w:t>
            </w:r>
          </w:p>
        </w:tc>
        <w:tc>
          <w:tcPr>
            <w:tcW w:w="988"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0 [0-5]</w:t>
            </w:r>
          </w:p>
        </w:tc>
        <w:tc>
          <w:tcPr>
            <w:tcW w:w="989"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0 [0-5]</w:t>
            </w:r>
          </w:p>
        </w:tc>
        <w:tc>
          <w:tcPr>
            <w:tcW w:w="608" w:type="pct"/>
            <w:vAlign w:val="center"/>
          </w:tcPr>
          <w:p w:rsidR="00CF7B0A" w:rsidRPr="00D06FA7" w:rsidRDefault="00CF7B0A" w:rsidP="00A313E5">
            <w:pPr>
              <w:jc w:val="center"/>
              <w:rPr>
                <w:i/>
                <w:color w:val="000000" w:themeColor="text1"/>
                <w:lang w:val="en-US"/>
              </w:rPr>
            </w:pPr>
            <w:r w:rsidRPr="00D06FA7">
              <w:rPr>
                <w:i/>
                <w:color w:val="000000" w:themeColor="text1"/>
              </w:rPr>
              <w:t>p: 0.835</w:t>
            </w:r>
          </w:p>
        </w:tc>
        <w:tc>
          <w:tcPr>
            <w:tcW w:w="907" w:type="pct"/>
            <w:vMerge/>
            <w:vAlign w:val="center"/>
          </w:tcPr>
          <w:p w:rsidR="00CF7B0A" w:rsidRPr="00D06FA7" w:rsidRDefault="00CF7B0A" w:rsidP="00A313E5">
            <w:pPr>
              <w:jc w:val="center"/>
              <w:rPr>
                <w:i/>
                <w:color w:val="000000" w:themeColor="text1"/>
                <w:lang w:val="en-US"/>
              </w:rPr>
            </w:pPr>
          </w:p>
        </w:tc>
      </w:tr>
      <w:tr w:rsidR="00CF7B0A" w:rsidRPr="00D06FA7" w:rsidTr="00A313E5">
        <w:tc>
          <w:tcPr>
            <w:tcW w:w="734" w:type="pct"/>
            <w:vMerge/>
            <w:vAlign w:val="center"/>
          </w:tcPr>
          <w:p w:rsidR="00CF7B0A" w:rsidRPr="00D06FA7" w:rsidRDefault="00CF7B0A" w:rsidP="00A313E5">
            <w:pPr>
              <w:jc w:val="center"/>
              <w:rPr>
                <w:i/>
                <w:color w:val="000000" w:themeColor="text1"/>
                <w:lang w:val="en-US"/>
              </w:rPr>
            </w:pPr>
          </w:p>
        </w:tc>
        <w:tc>
          <w:tcPr>
            <w:tcW w:w="774"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Day 3</w:t>
            </w:r>
          </w:p>
        </w:tc>
        <w:tc>
          <w:tcPr>
            <w:tcW w:w="988"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0 [0-1.25]</w:t>
            </w:r>
          </w:p>
        </w:tc>
        <w:tc>
          <w:tcPr>
            <w:tcW w:w="989" w:type="pct"/>
            <w:vAlign w:val="center"/>
          </w:tcPr>
          <w:p w:rsidR="00CF7B0A" w:rsidRPr="00D06FA7" w:rsidRDefault="00CF7B0A" w:rsidP="00A313E5">
            <w:pPr>
              <w:jc w:val="center"/>
              <w:rPr>
                <w:i/>
                <w:color w:val="000000" w:themeColor="text1"/>
                <w:lang w:val="en-US"/>
              </w:rPr>
            </w:pPr>
            <w:r w:rsidRPr="00D06FA7">
              <w:rPr>
                <w:i/>
                <w:color w:val="000000" w:themeColor="text1"/>
                <w:lang w:val="en-US"/>
              </w:rPr>
              <w:t>0 [0-0]</w:t>
            </w:r>
          </w:p>
        </w:tc>
        <w:tc>
          <w:tcPr>
            <w:tcW w:w="608" w:type="pct"/>
            <w:vAlign w:val="center"/>
          </w:tcPr>
          <w:p w:rsidR="00CF7B0A" w:rsidRPr="00D06FA7" w:rsidRDefault="00CF7B0A" w:rsidP="00A313E5">
            <w:pPr>
              <w:jc w:val="center"/>
              <w:rPr>
                <w:i/>
                <w:color w:val="000000" w:themeColor="text1"/>
              </w:rPr>
            </w:pPr>
            <w:r w:rsidRPr="00D06FA7">
              <w:rPr>
                <w:i/>
                <w:color w:val="000000" w:themeColor="text1"/>
              </w:rPr>
              <w:t>p: 0.223</w:t>
            </w:r>
          </w:p>
        </w:tc>
        <w:tc>
          <w:tcPr>
            <w:tcW w:w="907" w:type="pct"/>
            <w:vMerge/>
            <w:vAlign w:val="center"/>
          </w:tcPr>
          <w:p w:rsidR="00CF7B0A" w:rsidRPr="00D06FA7" w:rsidRDefault="00CF7B0A" w:rsidP="00A313E5">
            <w:pPr>
              <w:jc w:val="center"/>
              <w:rPr>
                <w:i/>
                <w:color w:val="000000" w:themeColor="text1"/>
              </w:rPr>
            </w:pPr>
          </w:p>
        </w:tc>
      </w:tr>
      <w:tr w:rsidR="00CF7B0A" w:rsidRPr="00D06FA7" w:rsidTr="00A313E5">
        <w:tc>
          <w:tcPr>
            <w:tcW w:w="734" w:type="pct"/>
            <w:vMerge/>
            <w:vAlign w:val="center"/>
          </w:tcPr>
          <w:p w:rsidR="00CF7B0A" w:rsidRPr="00D06FA7" w:rsidRDefault="00CF7B0A" w:rsidP="00A313E5">
            <w:pPr>
              <w:jc w:val="center"/>
              <w:rPr>
                <w:i/>
                <w:color w:val="000000" w:themeColor="text1"/>
              </w:rPr>
            </w:pPr>
          </w:p>
        </w:tc>
        <w:tc>
          <w:tcPr>
            <w:tcW w:w="774" w:type="pct"/>
            <w:vAlign w:val="center"/>
          </w:tcPr>
          <w:p w:rsidR="00CF7B0A" w:rsidRPr="00D06FA7" w:rsidRDefault="00CF7B0A" w:rsidP="00A313E5">
            <w:pPr>
              <w:jc w:val="center"/>
              <w:rPr>
                <w:i/>
                <w:color w:val="000000" w:themeColor="text1"/>
              </w:rPr>
            </w:pPr>
            <w:r w:rsidRPr="00D06FA7">
              <w:rPr>
                <w:i/>
                <w:color w:val="000000" w:themeColor="text1"/>
              </w:rPr>
              <w:t>Day 4</w:t>
            </w:r>
          </w:p>
        </w:tc>
        <w:tc>
          <w:tcPr>
            <w:tcW w:w="988" w:type="pct"/>
            <w:vAlign w:val="center"/>
          </w:tcPr>
          <w:p w:rsidR="00CF7B0A" w:rsidRPr="00D06FA7" w:rsidRDefault="00CF7B0A" w:rsidP="00A313E5">
            <w:pPr>
              <w:jc w:val="center"/>
              <w:rPr>
                <w:i/>
                <w:color w:val="000000" w:themeColor="text1"/>
              </w:rPr>
            </w:pPr>
            <w:r w:rsidRPr="00D06FA7">
              <w:rPr>
                <w:i/>
                <w:color w:val="000000" w:themeColor="text1"/>
                <w:lang w:val="en-US"/>
              </w:rPr>
              <w:t>0 [0-0]</w:t>
            </w:r>
          </w:p>
        </w:tc>
        <w:tc>
          <w:tcPr>
            <w:tcW w:w="989" w:type="pct"/>
            <w:vAlign w:val="center"/>
          </w:tcPr>
          <w:p w:rsidR="00CF7B0A" w:rsidRPr="00D06FA7" w:rsidRDefault="00CF7B0A" w:rsidP="00A313E5">
            <w:pPr>
              <w:jc w:val="center"/>
              <w:rPr>
                <w:i/>
                <w:color w:val="000000" w:themeColor="text1"/>
              </w:rPr>
            </w:pPr>
            <w:r w:rsidRPr="00D06FA7">
              <w:rPr>
                <w:i/>
                <w:color w:val="000000" w:themeColor="text1"/>
                <w:lang w:val="en-US"/>
              </w:rPr>
              <w:t>0 [0-0]</w:t>
            </w:r>
          </w:p>
        </w:tc>
        <w:tc>
          <w:tcPr>
            <w:tcW w:w="608" w:type="pct"/>
            <w:vAlign w:val="center"/>
          </w:tcPr>
          <w:p w:rsidR="00CF7B0A" w:rsidRPr="00D06FA7" w:rsidRDefault="00CF7B0A" w:rsidP="00A313E5">
            <w:pPr>
              <w:jc w:val="center"/>
              <w:rPr>
                <w:i/>
                <w:color w:val="000000" w:themeColor="text1"/>
              </w:rPr>
            </w:pPr>
            <w:r w:rsidRPr="00D06FA7">
              <w:rPr>
                <w:i/>
                <w:color w:val="000000" w:themeColor="text1"/>
                <w:lang w:val="en-US"/>
              </w:rPr>
              <w:t>p: 0.126</w:t>
            </w:r>
          </w:p>
        </w:tc>
        <w:tc>
          <w:tcPr>
            <w:tcW w:w="907" w:type="pct"/>
            <w:vMerge/>
            <w:vAlign w:val="center"/>
          </w:tcPr>
          <w:p w:rsidR="00CF7B0A" w:rsidRPr="00D06FA7" w:rsidRDefault="00CF7B0A" w:rsidP="00A313E5">
            <w:pPr>
              <w:jc w:val="center"/>
              <w:rPr>
                <w:i/>
                <w:color w:val="000000" w:themeColor="text1"/>
              </w:rPr>
            </w:pPr>
          </w:p>
        </w:tc>
      </w:tr>
      <w:tr w:rsidR="00CF7B0A" w:rsidRPr="00D06FA7" w:rsidTr="00A313E5">
        <w:tc>
          <w:tcPr>
            <w:tcW w:w="734" w:type="pct"/>
            <w:vMerge/>
            <w:vAlign w:val="center"/>
          </w:tcPr>
          <w:p w:rsidR="00CF7B0A" w:rsidRPr="00D06FA7" w:rsidRDefault="00CF7B0A" w:rsidP="00A313E5">
            <w:pPr>
              <w:jc w:val="center"/>
              <w:rPr>
                <w:i/>
                <w:color w:val="000000" w:themeColor="text1"/>
              </w:rPr>
            </w:pPr>
          </w:p>
        </w:tc>
        <w:tc>
          <w:tcPr>
            <w:tcW w:w="774" w:type="pct"/>
            <w:vAlign w:val="center"/>
          </w:tcPr>
          <w:p w:rsidR="00CF7B0A" w:rsidRPr="00D06FA7" w:rsidRDefault="00CF7B0A" w:rsidP="00A313E5">
            <w:pPr>
              <w:jc w:val="center"/>
              <w:rPr>
                <w:i/>
                <w:color w:val="000000" w:themeColor="text1"/>
              </w:rPr>
            </w:pPr>
            <w:r w:rsidRPr="00D06FA7">
              <w:rPr>
                <w:i/>
                <w:color w:val="000000" w:themeColor="text1"/>
              </w:rPr>
              <w:t>Day 5</w:t>
            </w:r>
          </w:p>
        </w:tc>
        <w:tc>
          <w:tcPr>
            <w:tcW w:w="988" w:type="pct"/>
            <w:vAlign w:val="center"/>
          </w:tcPr>
          <w:p w:rsidR="00CF7B0A" w:rsidRPr="00D06FA7" w:rsidRDefault="00CF7B0A" w:rsidP="00A313E5">
            <w:pPr>
              <w:jc w:val="center"/>
              <w:rPr>
                <w:i/>
                <w:color w:val="000000" w:themeColor="text1"/>
              </w:rPr>
            </w:pPr>
            <w:r w:rsidRPr="00D06FA7">
              <w:rPr>
                <w:i/>
                <w:color w:val="000000" w:themeColor="text1"/>
                <w:lang w:val="en-US"/>
              </w:rPr>
              <w:t>0 [0-0]</w:t>
            </w:r>
          </w:p>
        </w:tc>
        <w:tc>
          <w:tcPr>
            <w:tcW w:w="989" w:type="pct"/>
            <w:vAlign w:val="center"/>
          </w:tcPr>
          <w:p w:rsidR="00CF7B0A" w:rsidRPr="00D06FA7" w:rsidRDefault="00CF7B0A" w:rsidP="00A313E5">
            <w:pPr>
              <w:jc w:val="center"/>
              <w:rPr>
                <w:i/>
                <w:color w:val="000000" w:themeColor="text1"/>
              </w:rPr>
            </w:pPr>
            <w:r w:rsidRPr="00D06FA7">
              <w:rPr>
                <w:i/>
                <w:color w:val="000000" w:themeColor="text1"/>
                <w:lang w:val="en-US"/>
              </w:rPr>
              <w:t>0 [0-0]</w:t>
            </w:r>
          </w:p>
        </w:tc>
        <w:tc>
          <w:tcPr>
            <w:tcW w:w="608" w:type="pct"/>
            <w:vAlign w:val="center"/>
          </w:tcPr>
          <w:p w:rsidR="00CF7B0A" w:rsidRPr="00D06FA7" w:rsidRDefault="00CF7B0A" w:rsidP="00A313E5">
            <w:pPr>
              <w:jc w:val="center"/>
              <w:rPr>
                <w:i/>
                <w:color w:val="000000" w:themeColor="text1"/>
              </w:rPr>
            </w:pPr>
            <w:r w:rsidRPr="00D06FA7">
              <w:rPr>
                <w:i/>
                <w:color w:val="000000" w:themeColor="text1"/>
                <w:lang w:val="en-US"/>
              </w:rPr>
              <w:t>p: 0.126</w:t>
            </w:r>
          </w:p>
        </w:tc>
        <w:tc>
          <w:tcPr>
            <w:tcW w:w="907" w:type="pct"/>
            <w:vMerge/>
            <w:vAlign w:val="center"/>
          </w:tcPr>
          <w:p w:rsidR="00CF7B0A" w:rsidRPr="00D06FA7" w:rsidRDefault="00CF7B0A" w:rsidP="00A313E5">
            <w:pPr>
              <w:jc w:val="center"/>
              <w:rPr>
                <w:i/>
                <w:color w:val="000000" w:themeColor="text1"/>
              </w:rPr>
            </w:pPr>
          </w:p>
        </w:tc>
      </w:tr>
      <w:tr w:rsidR="00CF7B0A" w:rsidRPr="00D06FA7" w:rsidTr="00A313E5">
        <w:tc>
          <w:tcPr>
            <w:tcW w:w="1508" w:type="pct"/>
            <w:gridSpan w:val="2"/>
            <w:vAlign w:val="center"/>
          </w:tcPr>
          <w:p w:rsidR="00CF7B0A" w:rsidRPr="00D06FA7" w:rsidRDefault="00CF7B0A" w:rsidP="00A313E5">
            <w:pPr>
              <w:jc w:val="center"/>
              <w:rPr>
                <w:i/>
                <w:color w:val="000000" w:themeColor="text1"/>
              </w:rPr>
            </w:pPr>
            <w:r w:rsidRPr="00D06FA7">
              <w:rPr>
                <w:i/>
                <w:color w:val="000000" w:themeColor="text1"/>
                <w:lang w:val="en-US"/>
              </w:rPr>
              <w:t>Friedman</w:t>
            </w:r>
          </w:p>
        </w:tc>
        <w:tc>
          <w:tcPr>
            <w:tcW w:w="988" w:type="pct"/>
            <w:vAlign w:val="center"/>
          </w:tcPr>
          <w:p w:rsidR="00CF7B0A" w:rsidRPr="00D06FA7" w:rsidRDefault="00CF7B0A" w:rsidP="00A313E5">
            <w:pPr>
              <w:jc w:val="center"/>
              <w:rPr>
                <w:i/>
                <w:lang w:val="en-US"/>
              </w:rPr>
            </w:pPr>
            <w:r w:rsidRPr="00D06FA7">
              <w:rPr>
                <w:i/>
                <w:lang w:val="en-US"/>
              </w:rPr>
              <w:t>p: &lt;0.001</w:t>
            </w:r>
          </w:p>
        </w:tc>
        <w:tc>
          <w:tcPr>
            <w:tcW w:w="989" w:type="pct"/>
            <w:vAlign w:val="center"/>
          </w:tcPr>
          <w:p w:rsidR="00CF7B0A" w:rsidRPr="00D06FA7" w:rsidRDefault="00CF7B0A" w:rsidP="00A313E5">
            <w:pPr>
              <w:jc w:val="center"/>
              <w:rPr>
                <w:i/>
                <w:lang w:val="en-US"/>
              </w:rPr>
            </w:pPr>
            <w:r w:rsidRPr="00D06FA7">
              <w:rPr>
                <w:i/>
                <w:lang w:val="en-US"/>
              </w:rPr>
              <w:t>p: &lt;0.001</w:t>
            </w:r>
          </w:p>
        </w:tc>
        <w:tc>
          <w:tcPr>
            <w:tcW w:w="608" w:type="pct"/>
            <w:vAlign w:val="center"/>
          </w:tcPr>
          <w:p w:rsidR="00CF7B0A" w:rsidRPr="00D06FA7" w:rsidRDefault="00CF7B0A" w:rsidP="00A313E5">
            <w:pPr>
              <w:jc w:val="center"/>
              <w:rPr>
                <w:i/>
                <w:lang w:val="en-US"/>
              </w:rPr>
            </w:pPr>
          </w:p>
        </w:tc>
        <w:tc>
          <w:tcPr>
            <w:tcW w:w="907" w:type="pct"/>
          </w:tcPr>
          <w:p w:rsidR="00CF7B0A" w:rsidRPr="00D06FA7" w:rsidRDefault="00CF7B0A" w:rsidP="00A313E5">
            <w:pPr>
              <w:jc w:val="center"/>
              <w:rPr>
                <w:i/>
                <w:color w:val="000000" w:themeColor="text1"/>
              </w:rPr>
            </w:pPr>
          </w:p>
        </w:tc>
      </w:tr>
      <w:tr w:rsidR="00CF7B0A" w:rsidRPr="00D06FA7" w:rsidTr="00A313E5">
        <w:tc>
          <w:tcPr>
            <w:tcW w:w="5000" w:type="pct"/>
            <w:gridSpan w:val="6"/>
            <w:vAlign w:val="center"/>
          </w:tcPr>
          <w:p w:rsidR="00CF7B0A" w:rsidRPr="00D06FA7" w:rsidRDefault="00CF7B0A" w:rsidP="00A313E5">
            <w:pPr>
              <w:jc w:val="center"/>
              <w:rPr>
                <w:i/>
                <w:color w:val="000000" w:themeColor="text1"/>
              </w:rPr>
            </w:pPr>
          </w:p>
        </w:tc>
      </w:tr>
      <w:tr w:rsidR="00CF7B0A" w:rsidRPr="00D06FA7" w:rsidTr="00A313E5">
        <w:trPr>
          <w:cantSplit/>
          <w:trHeight w:val="532"/>
        </w:trPr>
        <w:tc>
          <w:tcPr>
            <w:tcW w:w="734" w:type="pct"/>
            <w:vMerge w:val="restart"/>
            <w:vAlign w:val="center"/>
          </w:tcPr>
          <w:p w:rsidR="00CF7B0A" w:rsidRPr="00D06FA7" w:rsidRDefault="00CF7B0A" w:rsidP="00A313E5">
            <w:pPr>
              <w:jc w:val="center"/>
              <w:rPr>
                <w:color w:val="000000" w:themeColor="text1"/>
              </w:rPr>
            </w:pPr>
            <w:r w:rsidRPr="00D06FA7">
              <w:rPr>
                <w:color w:val="000000" w:themeColor="text1"/>
              </w:rPr>
              <w:lastRenderedPageBreak/>
              <w:t xml:space="preserve">OFT </w:t>
            </w:r>
            <w:proofErr w:type="spellStart"/>
            <w:r w:rsidRPr="00D06FA7">
              <w:rPr>
                <w:color w:val="000000" w:themeColor="text1"/>
              </w:rPr>
              <w:t>distance</w:t>
            </w:r>
            <w:proofErr w:type="spellEnd"/>
          </w:p>
          <w:p w:rsidR="00CF7B0A" w:rsidRPr="00D06FA7" w:rsidRDefault="00CF7B0A" w:rsidP="00A313E5">
            <w:pPr>
              <w:jc w:val="center"/>
              <w:rPr>
                <w:i/>
                <w:color w:val="000000" w:themeColor="text1"/>
                <w:lang w:val="en-US"/>
              </w:rPr>
            </w:pPr>
            <w:r w:rsidRPr="00D06FA7">
              <w:rPr>
                <w:color w:val="000000" w:themeColor="text1"/>
              </w:rPr>
              <w:t>[cm]</w:t>
            </w:r>
          </w:p>
        </w:tc>
        <w:tc>
          <w:tcPr>
            <w:tcW w:w="774" w:type="pct"/>
            <w:vAlign w:val="center"/>
          </w:tcPr>
          <w:p w:rsidR="00CF7B0A" w:rsidRPr="00D06FA7" w:rsidRDefault="00CF7B0A" w:rsidP="00A313E5">
            <w:pPr>
              <w:jc w:val="center"/>
              <w:rPr>
                <w:color w:val="000000" w:themeColor="text1"/>
              </w:rPr>
            </w:pPr>
            <w:r w:rsidRPr="00D06FA7">
              <w:rPr>
                <w:color w:val="000000" w:themeColor="text1"/>
              </w:rPr>
              <w:t>Day 4</w:t>
            </w:r>
          </w:p>
        </w:tc>
        <w:tc>
          <w:tcPr>
            <w:tcW w:w="988" w:type="pct"/>
            <w:vAlign w:val="center"/>
          </w:tcPr>
          <w:p w:rsidR="00CF7B0A" w:rsidRPr="00D06FA7" w:rsidRDefault="00CF7B0A" w:rsidP="00A313E5">
            <w:pPr>
              <w:jc w:val="center"/>
              <w:rPr>
                <w:color w:val="000000" w:themeColor="text1"/>
              </w:rPr>
            </w:pPr>
            <w:r w:rsidRPr="00D06FA7">
              <w:rPr>
                <w:color w:val="000000" w:themeColor="text1"/>
              </w:rPr>
              <w:t>2387 ± 852</w:t>
            </w:r>
          </w:p>
        </w:tc>
        <w:tc>
          <w:tcPr>
            <w:tcW w:w="989" w:type="pct"/>
            <w:vAlign w:val="center"/>
          </w:tcPr>
          <w:p w:rsidR="00CF7B0A" w:rsidRPr="00D06FA7" w:rsidRDefault="00CF7B0A" w:rsidP="00A313E5">
            <w:pPr>
              <w:jc w:val="center"/>
              <w:rPr>
                <w:color w:val="000000" w:themeColor="text1"/>
              </w:rPr>
            </w:pPr>
            <w:r w:rsidRPr="00D06FA7">
              <w:rPr>
                <w:color w:val="000000" w:themeColor="text1"/>
              </w:rPr>
              <w:t>2050 ± 693</w:t>
            </w:r>
          </w:p>
        </w:tc>
        <w:tc>
          <w:tcPr>
            <w:tcW w:w="608" w:type="pct"/>
            <w:vMerge w:val="restart"/>
            <w:vAlign w:val="center"/>
          </w:tcPr>
          <w:p w:rsidR="00CF7B0A" w:rsidRPr="00D06FA7" w:rsidRDefault="00CF7B0A" w:rsidP="00A313E5">
            <w:pPr>
              <w:jc w:val="center"/>
              <w:rPr>
                <w:color w:val="000000" w:themeColor="text1"/>
              </w:rPr>
            </w:pPr>
          </w:p>
        </w:tc>
        <w:tc>
          <w:tcPr>
            <w:tcW w:w="907" w:type="pct"/>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p group: 0.347</w:t>
            </w:r>
          </w:p>
          <w:p w:rsidR="00CF7B0A" w:rsidRPr="00D06FA7" w:rsidRDefault="00CF7B0A" w:rsidP="00A313E5">
            <w:pPr>
              <w:jc w:val="center"/>
              <w:rPr>
                <w:color w:val="000000" w:themeColor="text1"/>
                <w:lang w:val="en-US"/>
              </w:rPr>
            </w:pPr>
            <w:r w:rsidRPr="00D06FA7">
              <w:rPr>
                <w:color w:val="000000" w:themeColor="text1"/>
                <w:lang w:val="en-US"/>
              </w:rPr>
              <w:t>p time: &lt;0.001</w:t>
            </w:r>
          </w:p>
          <w:p w:rsidR="00CF7B0A" w:rsidRPr="00D06FA7" w:rsidRDefault="00CF7B0A" w:rsidP="00A313E5">
            <w:pPr>
              <w:jc w:val="center"/>
              <w:rPr>
                <w:color w:val="000000" w:themeColor="text1"/>
                <w:lang w:val="en-US"/>
              </w:rPr>
            </w:pPr>
            <w:r w:rsidRPr="00D06FA7">
              <w:rPr>
                <w:color w:val="000000" w:themeColor="text1"/>
                <w:lang w:val="en-US"/>
              </w:rPr>
              <w:t>p group x time:</w:t>
            </w:r>
          </w:p>
          <w:p w:rsidR="00CF7B0A" w:rsidRPr="00D06FA7" w:rsidRDefault="00CF7B0A" w:rsidP="00A313E5">
            <w:pPr>
              <w:jc w:val="center"/>
              <w:rPr>
                <w:i/>
                <w:color w:val="FF0000"/>
                <w:lang w:val="en-US"/>
              </w:rPr>
            </w:pPr>
            <w:r w:rsidRPr="00D06FA7">
              <w:rPr>
                <w:color w:val="000000" w:themeColor="text1"/>
              </w:rPr>
              <w:t>0.440</w:t>
            </w:r>
          </w:p>
        </w:tc>
      </w:tr>
      <w:tr w:rsidR="00CF7B0A" w:rsidRPr="00D06FA7" w:rsidTr="00A313E5">
        <w:trPr>
          <w:trHeight w:val="532"/>
        </w:trPr>
        <w:tc>
          <w:tcPr>
            <w:tcW w:w="734" w:type="pct"/>
            <w:vMerge/>
            <w:vAlign w:val="center"/>
          </w:tcPr>
          <w:p w:rsidR="00CF7B0A" w:rsidRPr="00D06FA7" w:rsidRDefault="00CF7B0A" w:rsidP="00A313E5">
            <w:pPr>
              <w:jc w:val="center"/>
              <w:rPr>
                <w:i/>
                <w:color w:val="000000" w:themeColor="text1"/>
                <w:lang w:val="en-US"/>
              </w:rPr>
            </w:pPr>
          </w:p>
        </w:tc>
        <w:tc>
          <w:tcPr>
            <w:tcW w:w="774" w:type="pct"/>
            <w:vAlign w:val="center"/>
          </w:tcPr>
          <w:p w:rsidR="00CF7B0A" w:rsidRPr="00D06FA7" w:rsidRDefault="00CF7B0A" w:rsidP="00A313E5">
            <w:pPr>
              <w:jc w:val="center"/>
              <w:rPr>
                <w:color w:val="000000" w:themeColor="text1"/>
              </w:rPr>
            </w:pPr>
            <w:r w:rsidRPr="00D06FA7">
              <w:rPr>
                <w:color w:val="000000" w:themeColor="text1"/>
              </w:rPr>
              <w:t>Day 5</w:t>
            </w:r>
          </w:p>
        </w:tc>
        <w:tc>
          <w:tcPr>
            <w:tcW w:w="988" w:type="pct"/>
            <w:vAlign w:val="center"/>
          </w:tcPr>
          <w:p w:rsidR="00CF7B0A" w:rsidRPr="00D06FA7" w:rsidRDefault="00CF7B0A" w:rsidP="00A313E5">
            <w:pPr>
              <w:jc w:val="center"/>
              <w:rPr>
                <w:color w:val="000000" w:themeColor="text1"/>
              </w:rPr>
            </w:pPr>
            <w:r w:rsidRPr="00D06FA7">
              <w:rPr>
                <w:color w:val="000000" w:themeColor="text1"/>
              </w:rPr>
              <w:t>1855 ± 736</w:t>
            </w:r>
          </w:p>
        </w:tc>
        <w:tc>
          <w:tcPr>
            <w:tcW w:w="989" w:type="pct"/>
            <w:vAlign w:val="center"/>
          </w:tcPr>
          <w:p w:rsidR="00CF7B0A" w:rsidRPr="00D06FA7" w:rsidRDefault="00CF7B0A" w:rsidP="00A313E5">
            <w:pPr>
              <w:jc w:val="center"/>
              <w:rPr>
                <w:color w:val="000000" w:themeColor="text1"/>
              </w:rPr>
            </w:pPr>
            <w:r w:rsidRPr="00D06FA7">
              <w:rPr>
                <w:color w:val="000000" w:themeColor="text1"/>
              </w:rPr>
              <w:t>1708 ± 590</w:t>
            </w:r>
          </w:p>
        </w:tc>
        <w:tc>
          <w:tcPr>
            <w:tcW w:w="608" w:type="pct"/>
            <w:vMerge/>
            <w:vAlign w:val="center"/>
          </w:tcPr>
          <w:p w:rsidR="00CF7B0A" w:rsidRPr="00D06FA7" w:rsidRDefault="00CF7B0A" w:rsidP="00A313E5">
            <w:pPr>
              <w:jc w:val="center"/>
              <w:rPr>
                <w:color w:val="000000" w:themeColor="text1"/>
              </w:rPr>
            </w:pPr>
          </w:p>
        </w:tc>
        <w:tc>
          <w:tcPr>
            <w:tcW w:w="907" w:type="pct"/>
            <w:vMerge/>
            <w:vAlign w:val="center"/>
          </w:tcPr>
          <w:p w:rsidR="00CF7B0A" w:rsidRPr="00D06FA7" w:rsidRDefault="00CF7B0A" w:rsidP="00A313E5">
            <w:pPr>
              <w:jc w:val="center"/>
              <w:rPr>
                <w:i/>
                <w:color w:val="FF0000"/>
              </w:rPr>
            </w:pPr>
          </w:p>
        </w:tc>
      </w:tr>
      <w:tr w:rsidR="00CF7B0A" w:rsidRPr="00D06FA7" w:rsidTr="00A313E5">
        <w:trPr>
          <w:trHeight w:val="244"/>
        </w:trPr>
        <w:tc>
          <w:tcPr>
            <w:tcW w:w="1508" w:type="pct"/>
            <w:gridSpan w:val="2"/>
            <w:vAlign w:val="center"/>
          </w:tcPr>
          <w:p w:rsidR="00CF7B0A" w:rsidRPr="00D06FA7" w:rsidRDefault="00CF7B0A" w:rsidP="00A313E5">
            <w:pPr>
              <w:jc w:val="center"/>
              <w:rPr>
                <w:i/>
                <w:color w:val="000000" w:themeColor="text1"/>
              </w:rPr>
            </w:pPr>
            <w:r w:rsidRPr="00D06FA7">
              <w:rPr>
                <w:color w:val="000000" w:themeColor="text1"/>
              </w:rPr>
              <w:t>post-hoc</w:t>
            </w:r>
          </w:p>
        </w:tc>
        <w:tc>
          <w:tcPr>
            <w:tcW w:w="988" w:type="pct"/>
            <w:vAlign w:val="center"/>
          </w:tcPr>
          <w:p w:rsidR="00CF7B0A" w:rsidRPr="00D06FA7" w:rsidRDefault="00CF7B0A" w:rsidP="00A313E5">
            <w:pPr>
              <w:jc w:val="center"/>
              <w:rPr>
                <w:color w:val="000000" w:themeColor="text1"/>
              </w:rPr>
            </w:pPr>
            <w:r w:rsidRPr="00D06FA7">
              <w:rPr>
                <w:color w:val="000000" w:themeColor="text1"/>
              </w:rPr>
              <w:t>p: 0.002</w:t>
            </w:r>
          </w:p>
        </w:tc>
        <w:tc>
          <w:tcPr>
            <w:tcW w:w="989" w:type="pct"/>
            <w:vAlign w:val="center"/>
          </w:tcPr>
          <w:p w:rsidR="00CF7B0A" w:rsidRPr="00D06FA7" w:rsidRDefault="00CF7B0A" w:rsidP="00A313E5">
            <w:pPr>
              <w:jc w:val="center"/>
              <w:rPr>
                <w:color w:val="000000" w:themeColor="text1"/>
              </w:rPr>
            </w:pPr>
            <w:r w:rsidRPr="00D06FA7">
              <w:rPr>
                <w:color w:val="000000" w:themeColor="text1"/>
              </w:rPr>
              <w:t>p: 0.037</w:t>
            </w:r>
          </w:p>
        </w:tc>
        <w:tc>
          <w:tcPr>
            <w:tcW w:w="608" w:type="pct"/>
            <w:vMerge/>
            <w:vAlign w:val="center"/>
          </w:tcPr>
          <w:p w:rsidR="00CF7B0A" w:rsidRPr="00D06FA7" w:rsidRDefault="00CF7B0A" w:rsidP="00A313E5">
            <w:pPr>
              <w:jc w:val="center"/>
              <w:rPr>
                <w:color w:val="000000" w:themeColor="text1"/>
              </w:rPr>
            </w:pPr>
          </w:p>
        </w:tc>
        <w:tc>
          <w:tcPr>
            <w:tcW w:w="907" w:type="pct"/>
          </w:tcPr>
          <w:p w:rsidR="00CF7B0A" w:rsidRPr="00D06FA7" w:rsidRDefault="00CF7B0A" w:rsidP="00A313E5">
            <w:pPr>
              <w:jc w:val="center"/>
              <w:rPr>
                <w:i/>
                <w:color w:val="FF0000"/>
              </w:rPr>
            </w:pPr>
          </w:p>
        </w:tc>
      </w:tr>
      <w:tr w:rsidR="00CF7B0A" w:rsidRPr="00D06FA7" w:rsidTr="00A313E5">
        <w:tc>
          <w:tcPr>
            <w:tcW w:w="5000" w:type="pct"/>
            <w:gridSpan w:val="6"/>
            <w:vAlign w:val="center"/>
          </w:tcPr>
          <w:p w:rsidR="00CF7B0A" w:rsidRPr="00D06FA7" w:rsidRDefault="00CF7B0A" w:rsidP="00A313E5">
            <w:pPr>
              <w:jc w:val="center"/>
              <w:rPr>
                <w:i/>
                <w:color w:val="000000" w:themeColor="text1"/>
              </w:rPr>
            </w:pPr>
          </w:p>
        </w:tc>
      </w:tr>
      <w:tr w:rsidR="00CF7B0A" w:rsidRPr="00D06FA7" w:rsidTr="00A313E5">
        <w:trPr>
          <w:cantSplit/>
          <w:trHeight w:val="532"/>
        </w:trPr>
        <w:tc>
          <w:tcPr>
            <w:tcW w:w="734" w:type="pct"/>
            <w:vMerge w:val="restart"/>
            <w:tcBorders>
              <w:bottom w:val="nil"/>
            </w:tcBorders>
            <w:vAlign w:val="center"/>
          </w:tcPr>
          <w:p w:rsidR="00CF7B0A" w:rsidRPr="00D06FA7" w:rsidRDefault="00CF7B0A" w:rsidP="00A313E5">
            <w:pPr>
              <w:jc w:val="center"/>
              <w:rPr>
                <w:i/>
                <w:color w:val="000000" w:themeColor="text1"/>
                <w:lang w:val="en-US"/>
              </w:rPr>
            </w:pPr>
            <w:r w:rsidRPr="00D06FA7">
              <w:rPr>
                <w:color w:val="000000" w:themeColor="text1"/>
              </w:rPr>
              <w:t xml:space="preserve">OFT </w:t>
            </w:r>
            <w:proofErr w:type="spellStart"/>
            <w:r w:rsidRPr="00D06FA7">
              <w:rPr>
                <w:color w:val="000000" w:themeColor="text1"/>
              </w:rPr>
              <w:t>mob</w:t>
            </w:r>
            <w:proofErr w:type="spellEnd"/>
            <w:r w:rsidRPr="00D06FA7">
              <w:rPr>
                <w:color w:val="000000" w:themeColor="text1"/>
              </w:rPr>
              <w:t>/</w:t>
            </w:r>
            <w:proofErr w:type="spellStart"/>
            <w:r w:rsidRPr="00D06FA7">
              <w:rPr>
                <w:color w:val="000000" w:themeColor="text1"/>
              </w:rPr>
              <w:t>immob</w:t>
            </w:r>
            <w:proofErr w:type="spellEnd"/>
            <w:r w:rsidRPr="00D06FA7">
              <w:rPr>
                <w:color w:val="000000" w:themeColor="text1"/>
              </w:rPr>
              <w:t xml:space="preserve"> </w:t>
            </w:r>
            <w:proofErr w:type="spellStart"/>
            <w:r w:rsidRPr="00D06FA7">
              <w:rPr>
                <w:color w:val="000000" w:themeColor="text1"/>
              </w:rPr>
              <w:t>ratio</w:t>
            </w:r>
            <w:proofErr w:type="spellEnd"/>
          </w:p>
        </w:tc>
        <w:tc>
          <w:tcPr>
            <w:tcW w:w="774" w:type="pct"/>
            <w:vAlign w:val="center"/>
          </w:tcPr>
          <w:p w:rsidR="00CF7B0A" w:rsidRPr="00D06FA7" w:rsidRDefault="00CF7B0A" w:rsidP="00A313E5">
            <w:pPr>
              <w:jc w:val="center"/>
              <w:rPr>
                <w:color w:val="000000" w:themeColor="text1"/>
              </w:rPr>
            </w:pPr>
            <w:r w:rsidRPr="00D06FA7">
              <w:rPr>
                <w:color w:val="000000" w:themeColor="text1"/>
              </w:rPr>
              <w:t>Day 4</w:t>
            </w:r>
          </w:p>
        </w:tc>
        <w:tc>
          <w:tcPr>
            <w:tcW w:w="988" w:type="pct"/>
            <w:vAlign w:val="center"/>
          </w:tcPr>
          <w:p w:rsidR="00CF7B0A" w:rsidRPr="00D06FA7" w:rsidRDefault="00CF7B0A" w:rsidP="00A313E5">
            <w:pPr>
              <w:jc w:val="center"/>
              <w:rPr>
                <w:color w:val="000000" w:themeColor="text1"/>
                <w:lang w:val="en-US"/>
              </w:rPr>
            </w:pPr>
            <w:r w:rsidRPr="00D06FA7">
              <w:rPr>
                <w:color w:val="000000" w:themeColor="text1"/>
                <w:lang w:val="en-US"/>
              </w:rPr>
              <w:t>2.5 ± 1.15</w:t>
            </w:r>
          </w:p>
        </w:tc>
        <w:tc>
          <w:tcPr>
            <w:tcW w:w="989" w:type="pct"/>
            <w:vAlign w:val="center"/>
          </w:tcPr>
          <w:p w:rsidR="00CF7B0A" w:rsidRPr="00D06FA7" w:rsidRDefault="00CF7B0A" w:rsidP="00A313E5">
            <w:pPr>
              <w:jc w:val="center"/>
              <w:rPr>
                <w:color w:val="000000" w:themeColor="text1"/>
                <w:lang w:val="en-US"/>
              </w:rPr>
            </w:pPr>
            <w:r w:rsidRPr="00D06FA7">
              <w:rPr>
                <w:color w:val="000000" w:themeColor="text1"/>
                <w:lang w:val="en-US"/>
              </w:rPr>
              <w:t>1.9 ± 0.81</w:t>
            </w:r>
          </w:p>
        </w:tc>
        <w:tc>
          <w:tcPr>
            <w:tcW w:w="608" w:type="pct"/>
            <w:vMerge w:val="restart"/>
            <w:vAlign w:val="center"/>
          </w:tcPr>
          <w:p w:rsidR="00CF7B0A" w:rsidRPr="00D06FA7" w:rsidRDefault="00CF7B0A" w:rsidP="00A313E5">
            <w:pPr>
              <w:jc w:val="center"/>
              <w:rPr>
                <w:color w:val="000000" w:themeColor="text1"/>
                <w:lang w:val="en-US"/>
              </w:rPr>
            </w:pPr>
          </w:p>
        </w:tc>
        <w:tc>
          <w:tcPr>
            <w:tcW w:w="907" w:type="pct"/>
            <w:vMerge w:val="restart"/>
            <w:vAlign w:val="center"/>
          </w:tcPr>
          <w:p w:rsidR="00CF7B0A" w:rsidRPr="00D06FA7" w:rsidRDefault="00CF7B0A" w:rsidP="00A313E5">
            <w:pPr>
              <w:jc w:val="center"/>
              <w:rPr>
                <w:color w:val="000000" w:themeColor="text1"/>
                <w:lang w:val="en-US"/>
              </w:rPr>
            </w:pPr>
            <w:r w:rsidRPr="00D06FA7">
              <w:rPr>
                <w:color w:val="000000" w:themeColor="text1"/>
                <w:lang w:val="en-US"/>
              </w:rPr>
              <w:t>p group: 0.304</w:t>
            </w:r>
          </w:p>
          <w:p w:rsidR="00CF7B0A" w:rsidRPr="00D06FA7" w:rsidRDefault="00CF7B0A" w:rsidP="00A313E5">
            <w:pPr>
              <w:jc w:val="center"/>
              <w:rPr>
                <w:color w:val="000000" w:themeColor="text1"/>
                <w:lang w:val="en-US"/>
              </w:rPr>
            </w:pPr>
            <w:r w:rsidRPr="00D06FA7">
              <w:rPr>
                <w:color w:val="000000" w:themeColor="text1"/>
                <w:lang w:val="en-US"/>
              </w:rPr>
              <w:t>p time: &lt;0.001</w:t>
            </w:r>
          </w:p>
          <w:p w:rsidR="00CF7B0A" w:rsidRPr="00D06FA7" w:rsidRDefault="00CF7B0A" w:rsidP="00A313E5">
            <w:pPr>
              <w:jc w:val="center"/>
              <w:rPr>
                <w:color w:val="000000" w:themeColor="text1"/>
                <w:lang w:val="en-US"/>
              </w:rPr>
            </w:pPr>
            <w:r w:rsidRPr="00D06FA7">
              <w:rPr>
                <w:color w:val="000000" w:themeColor="text1"/>
                <w:lang w:val="en-US"/>
              </w:rPr>
              <w:t>p group x time:</w:t>
            </w:r>
          </w:p>
          <w:p w:rsidR="00CF7B0A" w:rsidRPr="00D06FA7" w:rsidRDefault="00CF7B0A" w:rsidP="00A313E5">
            <w:pPr>
              <w:jc w:val="center"/>
              <w:rPr>
                <w:i/>
                <w:color w:val="FF0000"/>
                <w:lang w:val="en-US"/>
              </w:rPr>
            </w:pPr>
            <w:r w:rsidRPr="00D06FA7">
              <w:rPr>
                <w:color w:val="000000" w:themeColor="text1"/>
                <w:lang w:val="en-US"/>
              </w:rPr>
              <w:t>0.064</w:t>
            </w:r>
          </w:p>
        </w:tc>
      </w:tr>
      <w:tr w:rsidR="00CF7B0A" w:rsidRPr="00D06FA7" w:rsidTr="00A313E5">
        <w:trPr>
          <w:trHeight w:val="532"/>
        </w:trPr>
        <w:tc>
          <w:tcPr>
            <w:tcW w:w="734" w:type="pct"/>
            <w:vMerge/>
            <w:tcBorders>
              <w:bottom w:val="nil"/>
            </w:tcBorders>
            <w:vAlign w:val="center"/>
          </w:tcPr>
          <w:p w:rsidR="00CF7B0A" w:rsidRPr="00D06FA7" w:rsidRDefault="00CF7B0A" w:rsidP="00A313E5">
            <w:pPr>
              <w:jc w:val="center"/>
              <w:rPr>
                <w:i/>
                <w:color w:val="000000" w:themeColor="text1"/>
                <w:lang w:val="en-US"/>
              </w:rPr>
            </w:pPr>
          </w:p>
        </w:tc>
        <w:tc>
          <w:tcPr>
            <w:tcW w:w="774" w:type="pct"/>
            <w:vAlign w:val="center"/>
          </w:tcPr>
          <w:p w:rsidR="00CF7B0A" w:rsidRPr="00D06FA7" w:rsidRDefault="00CF7B0A" w:rsidP="00A313E5">
            <w:pPr>
              <w:jc w:val="center"/>
              <w:rPr>
                <w:color w:val="000000" w:themeColor="text1"/>
                <w:lang w:val="en-US"/>
              </w:rPr>
            </w:pPr>
            <w:r w:rsidRPr="00D06FA7">
              <w:rPr>
                <w:color w:val="000000" w:themeColor="text1"/>
                <w:lang w:val="en-US"/>
              </w:rPr>
              <w:t>Day 5</w:t>
            </w:r>
          </w:p>
        </w:tc>
        <w:tc>
          <w:tcPr>
            <w:tcW w:w="988" w:type="pct"/>
            <w:vAlign w:val="center"/>
          </w:tcPr>
          <w:p w:rsidR="00CF7B0A" w:rsidRPr="00D06FA7" w:rsidRDefault="00CF7B0A" w:rsidP="00A313E5">
            <w:pPr>
              <w:jc w:val="center"/>
              <w:rPr>
                <w:color w:val="000000" w:themeColor="text1"/>
                <w:lang w:val="en-US"/>
              </w:rPr>
            </w:pPr>
            <w:r w:rsidRPr="00D06FA7">
              <w:rPr>
                <w:color w:val="000000" w:themeColor="text1"/>
                <w:lang w:val="en-US"/>
              </w:rPr>
              <w:t>1.3 ± 0.60</w:t>
            </w:r>
          </w:p>
        </w:tc>
        <w:tc>
          <w:tcPr>
            <w:tcW w:w="989" w:type="pct"/>
            <w:vAlign w:val="center"/>
          </w:tcPr>
          <w:p w:rsidR="00CF7B0A" w:rsidRPr="00D06FA7" w:rsidRDefault="00CF7B0A" w:rsidP="00A313E5">
            <w:pPr>
              <w:jc w:val="center"/>
              <w:rPr>
                <w:color w:val="000000" w:themeColor="text1"/>
                <w:lang w:val="en-US"/>
              </w:rPr>
            </w:pPr>
            <w:r w:rsidRPr="00D06FA7">
              <w:rPr>
                <w:color w:val="000000" w:themeColor="text1"/>
                <w:lang w:val="en-US"/>
              </w:rPr>
              <w:t>1.2 ± 0.55</w:t>
            </w:r>
          </w:p>
        </w:tc>
        <w:tc>
          <w:tcPr>
            <w:tcW w:w="608" w:type="pct"/>
            <w:vMerge/>
            <w:vAlign w:val="center"/>
          </w:tcPr>
          <w:p w:rsidR="00CF7B0A" w:rsidRPr="00D06FA7" w:rsidRDefault="00CF7B0A" w:rsidP="00A313E5">
            <w:pPr>
              <w:jc w:val="center"/>
              <w:rPr>
                <w:color w:val="000000" w:themeColor="text1"/>
                <w:lang w:val="en-US"/>
              </w:rPr>
            </w:pPr>
          </w:p>
        </w:tc>
        <w:tc>
          <w:tcPr>
            <w:tcW w:w="907" w:type="pct"/>
            <w:vMerge/>
            <w:vAlign w:val="center"/>
          </w:tcPr>
          <w:p w:rsidR="00CF7B0A" w:rsidRPr="00D06FA7" w:rsidRDefault="00CF7B0A" w:rsidP="00A313E5">
            <w:pPr>
              <w:jc w:val="center"/>
              <w:rPr>
                <w:i/>
                <w:color w:val="FF0000"/>
                <w:lang w:val="en-US"/>
              </w:rPr>
            </w:pPr>
          </w:p>
        </w:tc>
      </w:tr>
      <w:tr w:rsidR="00CF7B0A" w:rsidRPr="00E42A0B" w:rsidTr="00A313E5">
        <w:trPr>
          <w:trHeight w:val="244"/>
        </w:trPr>
        <w:tc>
          <w:tcPr>
            <w:tcW w:w="1508" w:type="pct"/>
            <w:gridSpan w:val="2"/>
            <w:vAlign w:val="center"/>
          </w:tcPr>
          <w:p w:rsidR="00CF7B0A" w:rsidRPr="00D06FA7" w:rsidRDefault="00CF7B0A" w:rsidP="00A313E5">
            <w:pPr>
              <w:jc w:val="center"/>
              <w:rPr>
                <w:color w:val="000000" w:themeColor="text1"/>
              </w:rPr>
            </w:pPr>
            <w:r w:rsidRPr="00D06FA7">
              <w:rPr>
                <w:color w:val="000000" w:themeColor="text1"/>
              </w:rPr>
              <w:t>post-hoc</w:t>
            </w:r>
          </w:p>
        </w:tc>
        <w:tc>
          <w:tcPr>
            <w:tcW w:w="988" w:type="pct"/>
            <w:vAlign w:val="center"/>
          </w:tcPr>
          <w:p w:rsidR="00CF7B0A" w:rsidRPr="00D06FA7" w:rsidRDefault="00CF7B0A" w:rsidP="00A313E5">
            <w:pPr>
              <w:jc w:val="center"/>
              <w:rPr>
                <w:color w:val="000000" w:themeColor="text1"/>
              </w:rPr>
            </w:pPr>
            <w:r w:rsidRPr="00D06FA7">
              <w:rPr>
                <w:color w:val="000000" w:themeColor="text1"/>
              </w:rPr>
              <w:t>p: &lt;0.001</w:t>
            </w:r>
          </w:p>
        </w:tc>
        <w:tc>
          <w:tcPr>
            <w:tcW w:w="989" w:type="pct"/>
            <w:vAlign w:val="center"/>
          </w:tcPr>
          <w:p w:rsidR="00CF7B0A" w:rsidRPr="007A3708" w:rsidRDefault="00CF7B0A" w:rsidP="00A313E5">
            <w:pPr>
              <w:jc w:val="center"/>
              <w:rPr>
                <w:color w:val="000000" w:themeColor="text1"/>
              </w:rPr>
            </w:pPr>
            <w:r w:rsidRPr="00D06FA7">
              <w:rPr>
                <w:color w:val="000000" w:themeColor="text1"/>
              </w:rPr>
              <w:t>p: 0.002</w:t>
            </w:r>
            <w:bookmarkStart w:id="0" w:name="_GoBack"/>
            <w:bookmarkEnd w:id="0"/>
          </w:p>
        </w:tc>
        <w:tc>
          <w:tcPr>
            <w:tcW w:w="608" w:type="pct"/>
            <w:vMerge/>
            <w:vAlign w:val="center"/>
          </w:tcPr>
          <w:p w:rsidR="00CF7B0A" w:rsidRPr="007A3708" w:rsidRDefault="00CF7B0A" w:rsidP="00A313E5">
            <w:pPr>
              <w:jc w:val="center"/>
              <w:rPr>
                <w:color w:val="000000" w:themeColor="text1"/>
              </w:rPr>
            </w:pPr>
          </w:p>
        </w:tc>
        <w:tc>
          <w:tcPr>
            <w:tcW w:w="907" w:type="pct"/>
          </w:tcPr>
          <w:p w:rsidR="00CF7B0A" w:rsidRPr="00E42A0B" w:rsidRDefault="00CF7B0A" w:rsidP="00A313E5">
            <w:pPr>
              <w:jc w:val="center"/>
              <w:rPr>
                <w:i/>
                <w:color w:val="FF0000"/>
              </w:rPr>
            </w:pPr>
          </w:p>
        </w:tc>
      </w:tr>
      <w:tr w:rsidR="00CF7B0A" w:rsidRPr="007257B4" w:rsidTr="00A313E5">
        <w:tc>
          <w:tcPr>
            <w:tcW w:w="5000" w:type="pct"/>
            <w:gridSpan w:val="6"/>
            <w:vAlign w:val="center"/>
          </w:tcPr>
          <w:p w:rsidR="00CF7B0A" w:rsidRPr="00612BD3" w:rsidRDefault="00CF7B0A" w:rsidP="00A313E5">
            <w:pPr>
              <w:jc w:val="center"/>
              <w:rPr>
                <w:i/>
                <w:color w:val="000000" w:themeColor="text1"/>
                <w:lang w:val="en-US"/>
              </w:rPr>
            </w:pPr>
          </w:p>
        </w:tc>
      </w:tr>
    </w:tbl>
    <w:p w:rsidR="00CF7B0A" w:rsidRPr="00D04A8D" w:rsidRDefault="00CF7B0A" w:rsidP="00CF7B0A">
      <w:pPr>
        <w:rPr>
          <w:rFonts w:ascii="Calibri" w:eastAsia="Calibri" w:hAnsi="Calibri" w:cs="Times New Roman"/>
          <w:color w:val="000000" w:themeColor="text1"/>
          <w:lang w:val="en-US" w:eastAsia="en-US"/>
        </w:rPr>
      </w:pPr>
    </w:p>
    <w:p w:rsidR="00CF7B0A" w:rsidRPr="00753B37" w:rsidRDefault="00CF7B0A" w:rsidP="00753B37">
      <w:pPr>
        <w:spacing w:line="480" w:lineRule="auto"/>
        <w:rPr>
          <w:rFonts w:ascii="Calibri" w:hAnsi="Calibri" w:cs="Calibri"/>
          <w:color w:val="000000" w:themeColor="text1"/>
          <w:lang w:val="en-US"/>
        </w:rPr>
      </w:pPr>
    </w:p>
    <w:sectPr w:rsidR="00CF7B0A" w:rsidRPr="00753B37" w:rsidSect="00BF67F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04" w:rsidRDefault="003B4F04" w:rsidP="00873715">
      <w:pPr>
        <w:spacing w:after="0" w:line="240" w:lineRule="auto"/>
      </w:pPr>
      <w:r>
        <w:separator/>
      </w:r>
    </w:p>
  </w:endnote>
  <w:endnote w:type="continuationSeparator" w:id="0">
    <w:p w:rsidR="003B4F04" w:rsidRDefault="003B4F04" w:rsidP="0087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58812"/>
      <w:docPartObj>
        <w:docPartGallery w:val="Page Numbers (Bottom of Page)"/>
        <w:docPartUnique/>
      </w:docPartObj>
    </w:sdtPr>
    <w:sdtEndPr/>
    <w:sdtContent>
      <w:p w:rsidR="00742C27" w:rsidRDefault="00742C27">
        <w:pPr>
          <w:pStyle w:val="Fuzeile"/>
          <w:jc w:val="right"/>
        </w:pPr>
        <w:r>
          <w:fldChar w:fldCharType="begin"/>
        </w:r>
        <w:r>
          <w:instrText>PAGE   \* MERGEFORMAT</w:instrText>
        </w:r>
        <w:r>
          <w:fldChar w:fldCharType="separate"/>
        </w:r>
        <w:r w:rsidR="00D06FA7" w:rsidRPr="00D06FA7">
          <w:rPr>
            <w:noProof/>
            <w:lang w:val="de-DE"/>
          </w:rPr>
          <w:t>13</w:t>
        </w:r>
        <w:r>
          <w:fldChar w:fldCharType="end"/>
        </w:r>
      </w:p>
    </w:sdtContent>
  </w:sdt>
  <w:p w:rsidR="00742C27" w:rsidRDefault="00742C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04" w:rsidRDefault="003B4F04" w:rsidP="00873715">
      <w:pPr>
        <w:spacing w:after="0" w:line="240" w:lineRule="auto"/>
      </w:pPr>
      <w:r>
        <w:separator/>
      </w:r>
    </w:p>
  </w:footnote>
  <w:footnote w:type="continuationSeparator" w:id="0">
    <w:p w:rsidR="003B4F04" w:rsidRDefault="003B4F04" w:rsidP="008737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Shock Injury Inflam Sepsis dec 2016&lt;/Style&gt;&lt;LeftDelim&gt;{&lt;/LeftDelim&gt;&lt;RightDelim&gt;}&lt;/RightDelim&gt;&lt;FontName&gt;Calibri&lt;/FontName&gt;&lt;FontSize&gt;11&lt;/FontSize&gt;&lt;ReflistTitle&gt;Reference &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xr9f9tlde9wbe9dacv0t5na2xfx0rvrdtx&quot;&gt;My EndNote Library Laptp Insel&lt;record-ids&gt;&lt;item&gt;567&lt;/item&gt;&lt;item&gt;726&lt;/item&gt;&lt;item&gt;1132&lt;/item&gt;&lt;item&gt;1242&lt;/item&gt;&lt;item&gt;1251&lt;/item&gt;&lt;/record-ids&gt;&lt;/item&gt;&lt;/Libraries&gt;"/>
  </w:docVars>
  <w:rsids>
    <w:rsidRoot w:val="00753B37"/>
    <w:rsid w:val="000A5EC8"/>
    <w:rsid w:val="000B0440"/>
    <w:rsid w:val="000C3040"/>
    <w:rsid w:val="000E55E3"/>
    <w:rsid w:val="00163573"/>
    <w:rsid w:val="001A2B2C"/>
    <w:rsid w:val="001B7187"/>
    <w:rsid w:val="00245A17"/>
    <w:rsid w:val="0034783D"/>
    <w:rsid w:val="003731D4"/>
    <w:rsid w:val="003A3282"/>
    <w:rsid w:val="003B4F04"/>
    <w:rsid w:val="00433C20"/>
    <w:rsid w:val="0045350C"/>
    <w:rsid w:val="004F41F2"/>
    <w:rsid w:val="00546F59"/>
    <w:rsid w:val="00600B37"/>
    <w:rsid w:val="006C66E8"/>
    <w:rsid w:val="007224D9"/>
    <w:rsid w:val="00742C27"/>
    <w:rsid w:val="0074356C"/>
    <w:rsid w:val="00753B37"/>
    <w:rsid w:val="007A3BF4"/>
    <w:rsid w:val="007D3C5D"/>
    <w:rsid w:val="00873715"/>
    <w:rsid w:val="008D4F9E"/>
    <w:rsid w:val="009E28C9"/>
    <w:rsid w:val="00A250D5"/>
    <w:rsid w:val="00A313E5"/>
    <w:rsid w:val="00BF67FA"/>
    <w:rsid w:val="00C150CB"/>
    <w:rsid w:val="00C609F8"/>
    <w:rsid w:val="00C60A14"/>
    <w:rsid w:val="00C61625"/>
    <w:rsid w:val="00CD5805"/>
    <w:rsid w:val="00CF7B0A"/>
    <w:rsid w:val="00D06FA7"/>
    <w:rsid w:val="00D1371F"/>
    <w:rsid w:val="00E502E9"/>
    <w:rsid w:val="00F355A0"/>
    <w:rsid w:val="00F70F44"/>
    <w:rsid w:val="00FF7C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F7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CF7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753B37"/>
    <w:pPr>
      <w:spacing w:after="0"/>
      <w:jc w:val="center"/>
    </w:pPr>
    <w:rPr>
      <w:rFonts w:ascii="Calibri" w:hAnsi="Calibri"/>
      <w:noProof/>
    </w:rPr>
  </w:style>
  <w:style w:type="character" w:customStyle="1" w:styleId="EndNoteBibliographyTitleZchn">
    <w:name w:val="EndNote Bibliography Title Zchn"/>
    <w:basedOn w:val="Absatz-Standardschriftart"/>
    <w:link w:val="EndNoteBibliographyTitle"/>
    <w:rsid w:val="00753B37"/>
    <w:rPr>
      <w:rFonts w:ascii="Calibri" w:hAnsi="Calibri"/>
      <w:noProof/>
    </w:rPr>
  </w:style>
  <w:style w:type="paragraph" w:customStyle="1" w:styleId="EndNoteBibliography">
    <w:name w:val="EndNote Bibliography"/>
    <w:basedOn w:val="Standard"/>
    <w:link w:val="EndNoteBibliographyZchn"/>
    <w:rsid w:val="00753B37"/>
    <w:pPr>
      <w:spacing w:line="240" w:lineRule="auto"/>
    </w:pPr>
    <w:rPr>
      <w:rFonts w:ascii="Calibri" w:hAnsi="Calibri"/>
      <w:noProof/>
    </w:rPr>
  </w:style>
  <w:style w:type="character" w:customStyle="1" w:styleId="EndNoteBibliographyZchn">
    <w:name w:val="EndNote Bibliography Zchn"/>
    <w:basedOn w:val="Absatz-Standardschriftart"/>
    <w:link w:val="EndNoteBibliography"/>
    <w:rsid w:val="00753B37"/>
    <w:rPr>
      <w:rFonts w:ascii="Calibri" w:hAnsi="Calibri"/>
      <w:noProof/>
    </w:rPr>
  </w:style>
  <w:style w:type="character" w:customStyle="1" w:styleId="s10">
    <w:name w:val="s10"/>
    <w:basedOn w:val="Absatz-Standardschriftart"/>
    <w:rsid w:val="00753B37"/>
  </w:style>
  <w:style w:type="paragraph" w:styleId="Kopfzeile">
    <w:name w:val="header"/>
    <w:basedOn w:val="Standard"/>
    <w:link w:val="KopfzeileZchn"/>
    <w:uiPriority w:val="99"/>
    <w:unhideWhenUsed/>
    <w:rsid w:val="008737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3715"/>
  </w:style>
  <w:style w:type="paragraph" w:styleId="Fuzeile">
    <w:name w:val="footer"/>
    <w:basedOn w:val="Standard"/>
    <w:link w:val="FuzeileZchn"/>
    <w:uiPriority w:val="99"/>
    <w:unhideWhenUsed/>
    <w:rsid w:val="008737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3715"/>
  </w:style>
  <w:style w:type="character" w:customStyle="1" w:styleId="berschrift1Zchn">
    <w:name w:val="Überschrift 1 Zchn"/>
    <w:basedOn w:val="Absatz-Standardschriftart"/>
    <w:link w:val="berschrift1"/>
    <w:uiPriority w:val="9"/>
    <w:rsid w:val="00CF7B0A"/>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CF7B0A"/>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CF7B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F7B0A"/>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CF7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7B0A"/>
    <w:rPr>
      <w:rFonts w:ascii="Tahoma" w:hAnsi="Tahoma" w:cs="Tahoma"/>
      <w:sz w:val="16"/>
      <w:szCs w:val="16"/>
    </w:rPr>
  </w:style>
  <w:style w:type="table" w:styleId="Tabellenraster">
    <w:name w:val="Table Grid"/>
    <w:basedOn w:val="NormaleTabelle"/>
    <w:uiPriority w:val="39"/>
    <w:rsid w:val="00CF7B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CF7B0A"/>
    <w:rPr>
      <w:color w:val="0000FF"/>
      <w:u w:val="single"/>
    </w:rPr>
  </w:style>
  <w:style w:type="paragraph" w:customStyle="1" w:styleId="fulltext-text">
    <w:name w:val="fulltext-text"/>
    <w:basedOn w:val="Standard"/>
    <w:rsid w:val="00CF7B0A"/>
    <w:pPr>
      <w:spacing w:before="100" w:beforeAutospacing="1" w:after="360" w:line="240" w:lineRule="auto"/>
    </w:pPr>
    <w:rPr>
      <w:rFonts w:ascii="Times New Roman" w:eastAsia="Times New Roman" w:hAnsi="Times New Roman" w:cs="Times New Roman"/>
      <w:sz w:val="24"/>
      <w:szCs w:val="24"/>
    </w:rPr>
  </w:style>
  <w:style w:type="character" w:styleId="Buchtitel">
    <w:name w:val="Book Title"/>
    <w:basedOn w:val="Absatz-Standardschriftart"/>
    <w:uiPriority w:val="33"/>
    <w:qFormat/>
    <w:rsid w:val="00CF7B0A"/>
    <w:rPr>
      <w:b/>
      <w:bCs/>
      <w:smallCaps/>
      <w:spacing w:val="5"/>
    </w:rPr>
  </w:style>
  <w:style w:type="character" w:styleId="Hervorhebung">
    <w:name w:val="Emphasis"/>
    <w:basedOn w:val="Absatz-Standardschriftart"/>
    <w:uiPriority w:val="20"/>
    <w:qFormat/>
    <w:rsid w:val="00CF7B0A"/>
    <w:rPr>
      <w:i/>
      <w:iCs/>
    </w:rPr>
  </w:style>
  <w:style w:type="character" w:styleId="Fett">
    <w:name w:val="Strong"/>
    <w:basedOn w:val="Absatz-Standardschriftart"/>
    <w:uiPriority w:val="22"/>
    <w:qFormat/>
    <w:rsid w:val="00CF7B0A"/>
    <w:rPr>
      <w:b/>
      <w:bCs/>
    </w:rPr>
  </w:style>
  <w:style w:type="paragraph" w:styleId="Kommentartext">
    <w:name w:val="annotation text"/>
    <w:basedOn w:val="Standard"/>
    <w:link w:val="KommentartextZchn"/>
    <w:uiPriority w:val="99"/>
    <w:semiHidden/>
    <w:unhideWhenUsed/>
    <w:rsid w:val="00CF7B0A"/>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CF7B0A"/>
    <w:rPr>
      <w:rFonts w:eastAsiaTheme="minorHAnsi"/>
      <w:sz w:val="20"/>
      <w:szCs w:val="20"/>
      <w:lang w:eastAsia="en-US"/>
    </w:rPr>
  </w:style>
  <w:style w:type="character" w:styleId="Kommentarzeichen">
    <w:name w:val="annotation reference"/>
    <w:basedOn w:val="Absatz-Standardschriftart"/>
    <w:uiPriority w:val="99"/>
    <w:semiHidden/>
    <w:unhideWhenUsed/>
    <w:rsid w:val="00CF7B0A"/>
    <w:rPr>
      <w:sz w:val="16"/>
      <w:szCs w:val="16"/>
    </w:rPr>
  </w:style>
  <w:style w:type="paragraph" w:styleId="Kommentarthema">
    <w:name w:val="annotation subject"/>
    <w:basedOn w:val="Kommentartext"/>
    <w:next w:val="Kommentartext"/>
    <w:link w:val="KommentarthemaZchn"/>
    <w:uiPriority w:val="99"/>
    <w:semiHidden/>
    <w:unhideWhenUsed/>
    <w:rsid w:val="00CF7B0A"/>
    <w:rPr>
      <w:rFonts w:eastAsiaTheme="minorEastAsia"/>
      <w:b/>
      <w:bCs/>
      <w:lang w:eastAsia="de-CH"/>
    </w:rPr>
  </w:style>
  <w:style w:type="character" w:customStyle="1" w:styleId="KommentarthemaZchn">
    <w:name w:val="Kommentarthema Zchn"/>
    <w:basedOn w:val="KommentartextZchn"/>
    <w:link w:val="Kommentarthema"/>
    <w:uiPriority w:val="99"/>
    <w:semiHidden/>
    <w:rsid w:val="00CF7B0A"/>
    <w:rPr>
      <w:rFonts w:eastAsiaTheme="minorHAnsi"/>
      <w:b/>
      <w:bCs/>
      <w:sz w:val="20"/>
      <w:szCs w:val="20"/>
      <w:lang w:eastAsia="en-US"/>
    </w:rPr>
  </w:style>
  <w:style w:type="paragraph" w:styleId="berarbeitung">
    <w:name w:val="Revision"/>
    <w:hidden/>
    <w:uiPriority w:val="99"/>
    <w:semiHidden/>
    <w:rsid w:val="00CF7B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F7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CF7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753B37"/>
    <w:pPr>
      <w:spacing w:after="0"/>
      <w:jc w:val="center"/>
    </w:pPr>
    <w:rPr>
      <w:rFonts w:ascii="Calibri" w:hAnsi="Calibri"/>
      <w:noProof/>
    </w:rPr>
  </w:style>
  <w:style w:type="character" w:customStyle="1" w:styleId="EndNoteBibliographyTitleZchn">
    <w:name w:val="EndNote Bibliography Title Zchn"/>
    <w:basedOn w:val="Absatz-Standardschriftart"/>
    <w:link w:val="EndNoteBibliographyTitle"/>
    <w:rsid w:val="00753B37"/>
    <w:rPr>
      <w:rFonts w:ascii="Calibri" w:hAnsi="Calibri"/>
      <w:noProof/>
    </w:rPr>
  </w:style>
  <w:style w:type="paragraph" w:customStyle="1" w:styleId="EndNoteBibliography">
    <w:name w:val="EndNote Bibliography"/>
    <w:basedOn w:val="Standard"/>
    <w:link w:val="EndNoteBibliographyZchn"/>
    <w:rsid w:val="00753B37"/>
    <w:pPr>
      <w:spacing w:line="240" w:lineRule="auto"/>
    </w:pPr>
    <w:rPr>
      <w:rFonts w:ascii="Calibri" w:hAnsi="Calibri"/>
      <w:noProof/>
    </w:rPr>
  </w:style>
  <w:style w:type="character" w:customStyle="1" w:styleId="EndNoteBibliographyZchn">
    <w:name w:val="EndNote Bibliography Zchn"/>
    <w:basedOn w:val="Absatz-Standardschriftart"/>
    <w:link w:val="EndNoteBibliography"/>
    <w:rsid w:val="00753B37"/>
    <w:rPr>
      <w:rFonts w:ascii="Calibri" w:hAnsi="Calibri"/>
      <w:noProof/>
    </w:rPr>
  </w:style>
  <w:style w:type="character" w:customStyle="1" w:styleId="s10">
    <w:name w:val="s10"/>
    <w:basedOn w:val="Absatz-Standardschriftart"/>
    <w:rsid w:val="00753B37"/>
  </w:style>
  <w:style w:type="paragraph" w:styleId="Kopfzeile">
    <w:name w:val="header"/>
    <w:basedOn w:val="Standard"/>
    <w:link w:val="KopfzeileZchn"/>
    <w:uiPriority w:val="99"/>
    <w:unhideWhenUsed/>
    <w:rsid w:val="008737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3715"/>
  </w:style>
  <w:style w:type="paragraph" w:styleId="Fuzeile">
    <w:name w:val="footer"/>
    <w:basedOn w:val="Standard"/>
    <w:link w:val="FuzeileZchn"/>
    <w:uiPriority w:val="99"/>
    <w:unhideWhenUsed/>
    <w:rsid w:val="008737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3715"/>
  </w:style>
  <w:style w:type="character" w:customStyle="1" w:styleId="berschrift1Zchn">
    <w:name w:val="Überschrift 1 Zchn"/>
    <w:basedOn w:val="Absatz-Standardschriftart"/>
    <w:link w:val="berschrift1"/>
    <w:uiPriority w:val="9"/>
    <w:rsid w:val="00CF7B0A"/>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CF7B0A"/>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CF7B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F7B0A"/>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CF7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7B0A"/>
    <w:rPr>
      <w:rFonts w:ascii="Tahoma" w:hAnsi="Tahoma" w:cs="Tahoma"/>
      <w:sz w:val="16"/>
      <w:szCs w:val="16"/>
    </w:rPr>
  </w:style>
  <w:style w:type="table" w:styleId="Tabellenraster">
    <w:name w:val="Table Grid"/>
    <w:basedOn w:val="NormaleTabelle"/>
    <w:uiPriority w:val="39"/>
    <w:rsid w:val="00CF7B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CF7B0A"/>
    <w:rPr>
      <w:color w:val="0000FF"/>
      <w:u w:val="single"/>
    </w:rPr>
  </w:style>
  <w:style w:type="paragraph" w:customStyle="1" w:styleId="fulltext-text">
    <w:name w:val="fulltext-text"/>
    <w:basedOn w:val="Standard"/>
    <w:rsid w:val="00CF7B0A"/>
    <w:pPr>
      <w:spacing w:before="100" w:beforeAutospacing="1" w:after="360" w:line="240" w:lineRule="auto"/>
    </w:pPr>
    <w:rPr>
      <w:rFonts w:ascii="Times New Roman" w:eastAsia="Times New Roman" w:hAnsi="Times New Roman" w:cs="Times New Roman"/>
      <w:sz w:val="24"/>
      <w:szCs w:val="24"/>
    </w:rPr>
  </w:style>
  <w:style w:type="character" w:styleId="Buchtitel">
    <w:name w:val="Book Title"/>
    <w:basedOn w:val="Absatz-Standardschriftart"/>
    <w:uiPriority w:val="33"/>
    <w:qFormat/>
    <w:rsid w:val="00CF7B0A"/>
    <w:rPr>
      <w:b/>
      <w:bCs/>
      <w:smallCaps/>
      <w:spacing w:val="5"/>
    </w:rPr>
  </w:style>
  <w:style w:type="character" w:styleId="Hervorhebung">
    <w:name w:val="Emphasis"/>
    <w:basedOn w:val="Absatz-Standardschriftart"/>
    <w:uiPriority w:val="20"/>
    <w:qFormat/>
    <w:rsid w:val="00CF7B0A"/>
    <w:rPr>
      <w:i/>
      <w:iCs/>
    </w:rPr>
  </w:style>
  <w:style w:type="character" w:styleId="Fett">
    <w:name w:val="Strong"/>
    <w:basedOn w:val="Absatz-Standardschriftart"/>
    <w:uiPriority w:val="22"/>
    <w:qFormat/>
    <w:rsid w:val="00CF7B0A"/>
    <w:rPr>
      <w:b/>
      <w:bCs/>
    </w:rPr>
  </w:style>
  <w:style w:type="paragraph" w:styleId="Kommentartext">
    <w:name w:val="annotation text"/>
    <w:basedOn w:val="Standard"/>
    <w:link w:val="KommentartextZchn"/>
    <w:uiPriority w:val="99"/>
    <w:semiHidden/>
    <w:unhideWhenUsed/>
    <w:rsid w:val="00CF7B0A"/>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CF7B0A"/>
    <w:rPr>
      <w:rFonts w:eastAsiaTheme="minorHAnsi"/>
      <w:sz w:val="20"/>
      <w:szCs w:val="20"/>
      <w:lang w:eastAsia="en-US"/>
    </w:rPr>
  </w:style>
  <w:style w:type="character" w:styleId="Kommentarzeichen">
    <w:name w:val="annotation reference"/>
    <w:basedOn w:val="Absatz-Standardschriftart"/>
    <w:uiPriority w:val="99"/>
    <w:semiHidden/>
    <w:unhideWhenUsed/>
    <w:rsid w:val="00CF7B0A"/>
    <w:rPr>
      <w:sz w:val="16"/>
      <w:szCs w:val="16"/>
    </w:rPr>
  </w:style>
  <w:style w:type="paragraph" w:styleId="Kommentarthema">
    <w:name w:val="annotation subject"/>
    <w:basedOn w:val="Kommentartext"/>
    <w:next w:val="Kommentartext"/>
    <w:link w:val="KommentarthemaZchn"/>
    <w:uiPriority w:val="99"/>
    <w:semiHidden/>
    <w:unhideWhenUsed/>
    <w:rsid w:val="00CF7B0A"/>
    <w:rPr>
      <w:rFonts w:eastAsiaTheme="minorEastAsia"/>
      <w:b/>
      <w:bCs/>
      <w:lang w:eastAsia="de-CH"/>
    </w:rPr>
  </w:style>
  <w:style w:type="character" w:customStyle="1" w:styleId="KommentarthemaZchn">
    <w:name w:val="Kommentarthema Zchn"/>
    <w:basedOn w:val="KommentartextZchn"/>
    <w:link w:val="Kommentarthema"/>
    <w:uiPriority w:val="99"/>
    <w:semiHidden/>
    <w:rsid w:val="00CF7B0A"/>
    <w:rPr>
      <w:rFonts w:eastAsiaTheme="minorHAnsi"/>
      <w:b/>
      <w:bCs/>
      <w:sz w:val="20"/>
      <w:szCs w:val="20"/>
      <w:lang w:eastAsia="en-US"/>
    </w:rPr>
  </w:style>
  <w:style w:type="paragraph" w:styleId="berarbeitung">
    <w:name w:val="Revision"/>
    <w:hidden/>
    <w:uiPriority w:val="99"/>
    <w:semiHidden/>
    <w:rsid w:val="00CF7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8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AC756AD1</Template>
  <TotalTime>0</TotalTime>
  <Pages>13</Pages>
  <Words>3771</Words>
  <Characters>23761</Characters>
  <Application>Microsoft Office Word</Application>
  <DocSecurity>0</DocSecurity>
  <Lines>198</Lines>
  <Paragraphs>54</Paragraphs>
  <ScaleCrop>false</ScaleCrop>
  <HeadingPairs>
    <vt:vector size="2" baseType="variant">
      <vt:variant>
        <vt:lpstr>Titel</vt:lpstr>
      </vt:variant>
      <vt:variant>
        <vt:i4>1</vt:i4>
      </vt:variant>
    </vt:vector>
  </HeadingPairs>
  <TitlesOfParts>
    <vt:vector size="1" baseType="lpstr">
      <vt:lpstr/>
    </vt:vector>
  </TitlesOfParts>
  <Company>Inselspital</Company>
  <LinksUpToDate>false</LinksUpToDate>
  <CharactersWithSpaces>27478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Hänggi, Matthias</dc:creator>
  <cp:lastModifiedBy>Hänggi, Matthias</cp:lastModifiedBy>
  <cp:revision>3</cp:revision>
  <dcterms:created xsi:type="dcterms:W3CDTF">2017-05-18T14:47:00Z</dcterms:created>
  <dcterms:modified xsi:type="dcterms:W3CDTF">2017-05-18T14:47:00Z</dcterms:modified>
</cp:coreProperties>
</file>