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CFDFE"/>
        <w:spacing w:before="0" w:beforeAutospacing="0" w:after="0" w:afterAutospacing="0" w:line="390" w:lineRule="atLeast"/>
        <w:rPr>
          <w:rFonts w:ascii="Times New Roman" w:hAnsi="Times New Roman" w:cs="Times New Roman"/>
          <w:b/>
          <w:bCs/>
          <w:kern w:val="2"/>
          <w:sz w:val="16"/>
          <w:szCs w:val="16"/>
          <w:highlight w:val="none"/>
        </w:rPr>
      </w:pPr>
      <w:r>
        <w:rPr>
          <w:rFonts w:hint="eastAsia" w:ascii="Times New Roman" w:hAnsi="Times New Roman" w:cs="Times New Roman"/>
          <w:b/>
          <w:bCs/>
          <w:sz w:val="16"/>
          <w:szCs w:val="16"/>
          <w:highlight w:val="none"/>
        </w:rPr>
        <w:t>s</w:t>
      </w:r>
      <w:r>
        <w:rPr>
          <w:rFonts w:ascii="Times New Roman" w:hAnsi="Times New Roman" w:cs="Times New Roman"/>
          <w:b/>
          <w:bCs/>
          <w:sz w:val="16"/>
          <w:szCs w:val="16"/>
          <w:highlight w:val="none"/>
        </w:rPr>
        <w:t>Table 1</w:t>
      </w:r>
      <w:r>
        <w:rPr>
          <w:rFonts w:hint="eastAsia" w:ascii="Times New Roman" w:hAnsi="Times New Roman" w:cs="Times New Roman"/>
          <w:b/>
          <w:bCs/>
          <w:sz w:val="16"/>
          <w:szCs w:val="16"/>
          <w:highlight w:val="none"/>
          <w:lang w:val="en-US" w:eastAsia="zh-CN"/>
        </w:rPr>
        <w:t>:</w:t>
      </w:r>
      <w:r>
        <w:rPr>
          <w:rFonts w:hint="eastAsia" w:ascii="Times New Roman" w:hAnsi="Times New Roman" w:cs="Times New Roman"/>
          <w:b/>
          <w:bCs/>
          <w:kern w:val="2"/>
          <w:sz w:val="16"/>
          <w:szCs w:val="16"/>
          <w:highlight w:val="non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2"/>
          <w:sz w:val="16"/>
          <w:szCs w:val="16"/>
          <w:highlight w:val="none"/>
        </w:rPr>
        <w:t>A</w:t>
      </w:r>
      <w:r>
        <w:rPr>
          <w:rFonts w:hint="eastAsia" w:ascii="Times New Roman" w:hAnsi="Times New Roman" w:cs="Times New Roman"/>
          <w:b/>
          <w:bCs/>
          <w:kern w:val="2"/>
          <w:sz w:val="16"/>
          <w:szCs w:val="16"/>
          <w:highlight w:val="none"/>
        </w:rPr>
        <w:t xml:space="preserve">nalysis of </w:t>
      </w:r>
      <w:r>
        <w:rPr>
          <w:rFonts w:ascii="Times New Roman" w:hAnsi="Times New Roman" w:cs="Times New Roman"/>
          <w:b/>
          <w:bCs/>
          <w:kern w:val="2"/>
          <w:sz w:val="16"/>
          <w:szCs w:val="16"/>
          <w:highlight w:val="none"/>
        </w:rPr>
        <w:t xml:space="preserve">the </w:t>
      </w:r>
      <w:r>
        <w:rPr>
          <w:rFonts w:hint="eastAsia" w:ascii="Times New Roman" w:hAnsi="Times New Roman" w:cs="Times New Roman"/>
          <w:b/>
          <w:bCs/>
          <w:kern w:val="2"/>
          <w:sz w:val="16"/>
          <w:szCs w:val="16"/>
          <w:highlight w:val="none"/>
        </w:rPr>
        <w:t xml:space="preserve">missing data </w:t>
      </w:r>
      <w:r>
        <w:rPr>
          <w:rFonts w:ascii="Times New Roman" w:hAnsi="Times New Roman" w:cs="Times New Roman"/>
          <w:b/>
          <w:bCs/>
          <w:kern w:val="2"/>
          <w:sz w:val="16"/>
          <w:szCs w:val="16"/>
          <w:highlight w:val="none"/>
        </w:rPr>
        <w:t xml:space="preserve">obtained from the </w:t>
      </w:r>
      <w:r>
        <w:rPr>
          <w:rFonts w:hint="eastAsia" w:ascii="Times New Roman" w:hAnsi="Times New Roman" w:cs="Times New Roman"/>
          <w:b/>
          <w:bCs/>
          <w:kern w:val="2"/>
          <w:sz w:val="16"/>
          <w:szCs w:val="16"/>
          <w:highlight w:val="none"/>
        </w:rPr>
        <w:t xml:space="preserve">540 </w:t>
      </w:r>
      <w:r>
        <w:rPr>
          <w:rFonts w:ascii="Times New Roman" w:hAnsi="Times New Roman" w:cs="Times New Roman"/>
          <w:b/>
          <w:bCs/>
          <w:kern w:val="2"/>
          <w:sz w:val="16"/>
          <w:szCs w:val="16"/>
          <w:highlight w:val="none"/>
        </w:rPr>
        <w:t>patients in this study.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701"/>
        <w:gridCol w:w="2412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36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024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 number of cases</w:t>
            </w:r>
          </w:p>
        </w:tc>
        <w:tc>
          <w:tcPr>
            <w:tcW w:w="1452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 of missing cases</w:t>
            </w:r>
          </w:p>
        </w:tc>
        <w:tc>
          <w:tcPr>
            <w:tcW w:w="988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Missing percentage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Temperature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(℃)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eart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rate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beats/minute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esp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rat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ory rate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beats/minute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BP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(mmHg)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(second)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PTT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(second)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(mmol/L)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PaCO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(mmHg)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5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8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3.3%</w:t>
            </w:r>
          </w:p>
        </w:tc>
      </w:tr>
    </w:tbl>
    <w:p>
      <w:pPr>
        <w:rPr>
          <w:rFonts w:hint="eastAsia" w:ascii="Times New Roman" w:hAnsi="Times New Roman" w:eastAsia="宋体" w:cs="Times New Roman"/>
          <w:b/>
          <w:bCs/>
          <w:sz w:val="16"/>
          <w:szCs w:val="16"/>
          <w:lang w:val="en-US" w:eastAsia="zh-CN"/>
        </w:rPr>
      </w:pPr>
      <w:r>
        <w:rPr>
          <w:rFonts w:ascii="Times New Roman" w:hAnsi="Times New Roman" w:cs="Times New Roman"/>
          <w:bCs/>
          <w:sz w:val="16"/>
          <w:szCs w:val="16"/>
        </w:rPr>
        <w:t>Abbreviations:</w:t>
      </w:r>
      <w:r>
        <w:rPr>
          <w:rFonts w:hint="eastAsia"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MBP</w:t>
      </w:r>
      <w:r>
        <w:rPr>
          <w:rFonts w:hint="eastAsia" w:ascii="Times New Roman" w:hAnsi="Times New Roman" w:cs="Times New Roman"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Cs/>
          <w:sz w:val="16"/>
          <w:szCs w:val="16"/>
        </w:rPr>
        <w:t>mean blood pressure</w:t>
      </w:r>
      <w:r>
        <w:rPr>
          <w:rFonts w:hint="eastAsia" w:ascii="Times New Roman" w:hAnsi="Times New Roman" w:cs="Times New Roman"/>
          <w:bCs/>
          <w:sz w:val="16"/>
          <w:szCs w:val="16"/>
        </w:rPr>
        <w:t>;</w:t>
      </w:r>
      <w:r>
        <w:rPr>
          <w:rFonts w:ascii="Times New Roman" w:hAnsi="Times New Roman" w:cs="Times New Roman"/>
          <w:bCs/>
          <w:sz w:val="16"/>
          <w:szCs w:val="16"/>
        </w:rPr>
        <w:t xml:space="preserve"> PT</w:t>
      </w:r>
      <w:r>
        <w:rPr>
          <w:rFonts w:hint="eastAsia" w:ascii="Times New Roman" w:hAnsi="Times New Roman" w:cs="Times New Roman"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Cs/>
          <w:sz w:val="16"/>
          <w:szCs w:val="16"/>
        </w:rPr>
        <w:t>prothrombin time</w:t>
      </w:r>
      <w:r>
        <w:rPr>
          <w:rFonts w:hint="eastAsia" w:ascii="Times New Roman" w:hAnsi="Times New Roman" w:cs="Times New Roman"/>
          <w:bCs/>
          <w:sz w:val="16"/>
          <w:szCs w:val="16"/>
        </w:rPr>
        <w:t xml:space="preserve">; </w:t>
      </w:r>
      <w:r>
        <w:rPr>
          <w:rFonts w:ascii="Times New Roman" w:hAnsi="Times New Roman" w:cs="Times New Roman"/>
          <w:bCs/>
          <w:sz w:val="16"/>
          <w:szCs w:val="16"/>
        </w:rPr>
        <w:t>PTT</w:t>
      </w:r>
      <w:r>
        <w:rPr>
          <w:rFonts w:hint="eastAsia" w:ascii="Times New Roman" w:hAnsi="Times New Roman" w:cs="Times New Roman"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Cs/>
          <w:sz w:val="16"/>
          <w:szCs w:val="16"/>
        </w:rPr>
        <w:t>partial thromboplastin time</w:t>
      </w:r>
      <w:r>
        <w:rPr>
          <w:rFonts w:hint="eastAsia" w:ascii="Times New Roman" w:hAnsi="Times New Roman" w:cs="Times New Roman"/>
          <w:bCs/>
          <w:sz w:val="16"/>
          <w:szCs w:val="16"/>
        </w:rPr>
        <w:t>;</w:t>
      </w:r>
      <w:r>
        <w:rPr>
          <w:rFonts w:ascii="Times New Roman" w:hAnsi="Times New Roman" w:cs="Times New Roman"/>
          <w:bCs/>
          <w:sz w:val="16"/>
          <w:szCs w:val="16"/>
        </w:rPr>
        <w:t xml:space="preserve"> PH</w:t>
      </w:r>
      <w:r>
        <w:rPr>
          <w:rFonts w:hint="eastAsia" w:ascii="Times New Roman" w:hAnsi="Times New Roman" w:cs="Times New Roman"/>
          <w:bCs/>
          <w:sz w:val="16"/>
          <w:szCs w:val="16"/>
        </w:rPr>
        <w:t>, p</w:t>
      </w:r>
      <w:r>
        <w:rPr>
          <w:rFonts w:ascii="Times New Roman" w:hAnsi="Times New Roman" w:cs="Times New Roman"/>
          <w:bCs/>
          <w:sz w:val="16"/>
          <w:szCs w:val="16"/>
        </w:rPr>
        <w:t>otential of hydrogen</w:t>
      </w:r>
      <w:r>
        <w:rPr>
          <w:rFonts w:hint="eastAsia" w:ascii="Times New Roman" w:hAnsi="Times New Roman" w:cs="Times New Roman"/>
          <w:bCs/>
          <w:sz w:val="16"/>
          <w:szCs w:val="16"/>
        </w:rPr>
        <w:t>;</w:t>
      </w:r>
      <w:r>
        <w:rPr>
          <w:rFonts w:ascii="Times New Roman" w:hAnsi="Times New Roman" w:cs="Times New Roman"/>
          <w:bCs/>
          <w:sz w:val="16"/>
          <w:szCs w:val="16"/>
        </w:rPr>
        <w:t xml:space="preserve"> BE</w:t>
      </w:r>
      <w:r>
        <w:rPr>
          <w:rFonts w:hint="eastAsia" w:ascii="Times New Roman" w:hAnsi="Times New Roman" w:cs="Times New Roman"/>
          <w:bCs/>
          <w:sz w:val="16"/>
          <w:szCs w:val="16"/>
        </w:rPr>
        <w:t>, b</w:t>
      </w:r>
      <w:r>
        <w:rPr>
          <w:rFonts w:ascii="Times New Roman" w:hAnsi="Times New Roman" w:cs="Times New Roman"/>
          <w:bCs/>
          <w:sz w:val="16"/>
          <w:szCs w:val="16"/>
        </w:rPr>
        <w:t>ase Excess</w:t>
      </w:r>
      <w:r>
        <w:rPr>
          <w:rFonts w:hint="eastAsia" w:ascii="Times New Roman" w:hAnsi="Times New Roman" w:cs="Times New Roman"/>
          <w:bCs/>
          <w:sz w:val="16"/>
          <w:szCs w:val="16"/>
        </w:rPr>
        <w:t xml:space="preserve">; </w:t>
      </w:r>
      <w:r>
        <w:rPr>
          <w:rFonts w:ascii="Times New Roman" w:hAnsi="Times New Roman" w:cs="Times New Roman"/>
          <w:bCs/>
          <w:sz w:val="16"/>
          <w:szCs w:val="16"/>
        </w:rPr>
        <w:t>PaCO</w:t>
      </w:r>
      <w:r>
        <w:rPr>
          <w:rFonts w:ascii="Times New Roman" w:hAnsi="Times New Roman" w:cs="Times New Roman"/>
          <w:bCs/>
          <w:sz w:val="16"/>
          <w:szCs w:val="16"/>
          <w:vertAlign w:val="subscript"/>
        </w:rPr>
        <w:t>2</w:t>
      </w:r>
      <w:r>
        <w:rPr>
          <w:rFonts w:hint="eastAsia" w:ascii="Times New Roman" w:hAnsi="Times New Roman" w:cs="Times New Roman"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Cs/>
          <w:sz w:val="16"/>
          <w:szCs w:val="16"/>
        </w:rPr>
        <w:t>arterial partial pressure of carbon</w:t>
      </w:r>
      <w:r>
        <w:rPr>
          <w:rFonts w:hint="eastAsia"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dioxide</w:t>
      </w:r>
      <w:r>
        <w:rPr>
          <w:rFonts w:hint="eastAsia" w:ascii="Times New Roman" w:hAnsi="Times New Roman" w:cs="Times New Roman"/>
          <w:bCs/>
          <w:sz w:val="16"/>
          <w:szCs w:val="16"/>
          <w:lang w:val="en-US" w:eastAsia="zh-CN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GY5ZWQzYTRiNmE1N2YwOTY1NTQ2MGQzYzRhYTUifQ=="/>
  </w:docVars>
  <w:rsids>
    <w:rsidRoot w:val="00000000"/>
    <w:rsid w:val="2145171B"/>
    <w:rsid w:val="3207337F"/>
    <w:rsid w:val="48865C46"/>
    <w:rsid w:val="62121184"/>
    <w:rsid w:val="6DB0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r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497</Characters>
  <Lines>0</Lines>
  <Paragraphs>0</Paragraphs>
  <TotalTime>1</TotalTime>
  <ScaleCrop>false</ScaleCrop>
  <LinksUpToDate>false</LinksUpToDate>
  <CharactersWithSpaces>553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2022-10-05T13:38:00Z</dcterms:created>
  <dc:creator>Administrator</dc:creator>
  <cp:lastModifiedBy>朵朵果果</cp:lastModifiedBy>
  <dcterms:modified xsi:type="dcterms:W3CDTF">2022-10-09T12:46:32Z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27BF06948631499A868BA20BBD9F9E9B</vt:lpwstr>
  </property>
</Properties>
</file>