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3007" w14:textId="4C1AA9DD" w:rsidR="00D41AB9" w:rsidRDefault="0057197A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Supplemental digital content</w:t>
      </w:r>
      <w:r w:rsidR="00D41AB9" w:rsidRPr="009665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14E60" w:rsidRPr="0096657B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251AF4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D41AB9" w:rsidRPr="006C6AD7">
        <w:rPr>
          <w:rFonts w:ascii="Arial" w:hAnsi="Arial" w:cs="Arial"/>
          <w:b/>
          <w:bCs/>
          <w:sz w:val="24"/>
          <w:szCs w:val="24"/>
          <w:lang w:val="en-US"/>
        </w:rPr>
        <w:t xml:space="preserve">Cost </w:t>
      </w:r>
      <w:r w:rsidR="00214E60" w:rsidRPr="006C6AD7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D41AB9" w:rsidRPr="006C6AD7">
        <w:rPr>
          <w:rFonts w:ascii="Arial" w:hAnsi="Arial" w:cs="Arial"/>
          <w:b/>
          <w:bCs/>
          <w:sz w:val="24"/>
          <w:szCs w:val="24"/>
          <w:lang w:val="en-US"/>
        </w:rPr>
        <w:t xml:space="preserve">nalysis </w:t>
      </w:r>
      <w:r w:rsidR="00214E60" w:rsidRPr="006C6AD7">
        <w:rPr>
          <w:rFonts w:ascii="Arial" w:hAnsi="Arial" w:cs="Arial"/>
          <w:b/>
          <w:bCs/>
          <w:sz w:val="24"/>
          <w:szCs w:val="24"/>
          <w:lang w:val="en-US"/>
        </w:rPr>
        <w:t>of the training program</w:t>
      </w:r>
    </w:p>
    <w:p w14:paraId="1ACB75BE" w14:textId="77777777" w:rsidR="00251AF4" w:rsidRPr="006C6AD7" w:rsidRDefault="00251AF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41AB9" w:rsidRPr="006C6AD7" w14:paraId="738CE1AA" w14:textId="77777777" w:rsidTr="00D41AB9">
        <w:tc>
          <w:tcPr>
            <w:tcW w:w="2207" w:type="dxa"/>
          </w:tcPr>
          <w:p w14:paraId="69F5D4E3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207" w:type="dxa"/>
          </w:tcPr>
          <w:p w14:paraId="16F4E634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Unitary Cost (USD)</w:t>
            </w:r>
          </w:p>
        </w:tc>
        <w:tc>
          <w:tcPr>
            <w:tcW w:w="2207" w:type="dxa"/>
          </w:tcPr>
          <w:p w14:paraId="4C301548" w14:textId="213B6751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Number</w:t>
            </w:r>
            <w:r w:rsidR="00853EB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 xml:space="preserve"> needed</w:t>
            </w:r>
          </w:p>
        </w:tc>
        <w:tc>
          <w:tcPr>
            <w:tcW w:w="2207" w:type="dxa"/>
          </w:tcPr>
          <w:p w14:paraId="6BAD546E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Total Cost (USD)</w:t>
            </w:r>
          </w:p>
        </w:tc>
      </w:tr>
      <w:tr w:rsidR="00D41AB9" w:rsidRPr="006C6AD7" w14:paraId="008E4F10" w14:textId="77777777" w:rsidTr="00D41AB9">
        <w:tc>
          <w:tcPr>
            <w:tcW w:w="2207" w:type="dxa"/>
          </w:tcPr>
          <w:p w14:paraId="7EBA3190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 xml:space="preserve">BG-PDT Simulator </w:t>
            </w:r>
          </w:p>
        </w:tc>
        <w:tc>
          <w:tcPr>
            <w:tcW w:w="2207" w:type="dxa"/>
          </w:tcPr>
          <w:p w14:paraId="480C566D" w14:textId="059DBD04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2207" w:type="dxa"/>
          </w:tcPr>
          <w:p w14:paraId="1C5C69D8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07" w:type="dxa"/>
          </w:tcPr>
          <w:p w14:paraId="20553992" w14:textId="5C34210C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D41AB9" w:rsidRPr="006C6AD7" w14:paraId="0CFC6857" w14:textId="77777777" w:rsidTr="00D41AB9">
        <w:tc>
          <w:tcPr>
            <w:tcW w:w="2207" w:type="dxa"/>
          </w:tcPr>
          <w:p w14:paraId="6E7BD50D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 xml:space="preserve">Simulator consumables </w:t>
            </w:r>
          </w:p>
        </w:tc>
        <w:tc>
          <w:tcPr>
            <w:tcW w:w="2207" w:type="dxa"/>
          </w:tcPr>
          <w:p w14:paraId="1FA9556D" w14:textId="47F1C5AB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207" w:type="dxa"/>
          </w:tcPr>
          <w:p w14:paraId="3E3F05CC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2207" w:type="dxa"/>
          </w:tcPr>
          <w:p w14:paraId="12CE3CBA" w14:textId="56E4B1CF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192</w:t>
            </w:r>
          </w:p>
        </w:tc>
      </w:tr>
      <w:tr w:rsidR="00D41AB9" w:rsidRPr="006C6AD7" w14:paraId="707D2B83" w14:textId="77777777" w:rsidTr="00D41AB9">
        <w:tc>
          <w:tcPr>
            <w:tcW w:w="2207" w:type="dxa"/>
          </w:tcPr>
          <w:p w14:paraId="4A3B90FF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 xml:space="preserve">PDT Kit </w:t>
            </w:r>
          </w:p>
        </w:tc>
        <w:tc>
          <w:tcPr>
            <w:tcW w:w="2207" w:type="dxa"/>
          </w:tcPr>
          <w:p w14:paraId="6A3653BC" w14:textId="21390DF6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A94BB5" w:rsidRPr="006C6AD7">
              <w:rPr>
                <w:rFonts w:ascii="Arial" w:hAnsi="Arial" w:cs="Arial"/>
                <w:sz w:val="24"/>
                <w:szCs w:val="24"/>
                <w:lang w:val="en-US"/>
              </w:rPr>
              <w:t>260</w:t>
            </w:r>
          </w:p>
        </w:tc>
        <w:tc>
          <w:tcPr>
            <w:tcW w:w="2207" w:type="dxa"/>
          </w:tcPr>
          <w:p w14:paraId="41374FFA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07" w:type="dxa"/>
          </w:tcPr>
          <w:p w14:paraId="02040D41" w14:textId="1E8633FC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A94BB5" w:rsidRPr="006C6AD7">
              <w:rPr>
                <w:rFonts w:ascii="Arial" w:hAnsi="Arial" w:cs="Arial"/>
                <w:sz w:val="24"/>
                <w:szCs w:val="24"/>
                <w:lang w:val="en-US"/>
              </w:rPr>
              <w:t>520</w:t>
            </w:r>
          </w:p>
        </w:tc>
      </w:tr>
      <w:tr w:rsidR="00D41AB9" w:rsidRPr="006C6AD7" w14:paraId="32E1F5C5" w14:textId="77777777" w:rsidTr="00D41AB9">
        <w:tc>
          <w:tcPr>
            <w:tcW w:w="2207" w:type="dxa"/>
          </w:tcPr>
          <w:p w14:paraId="0CFB2393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Training room rental</w:t>
            </w:r>
          </w:p>
        </w:tc>
        <w:tc>
          <w:tcPr>
            <w:tcW w:w="2207" w:type="dxa"/>
          </w:tcPr>
          <w:p w14:paraId="199086DC" w14:textId="24D94BDE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2207" w:type="dxa"/>
          </w:tcPr>
          <w:p w14:paraId="58927233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207" w:type="dxa"/>
          </w:tcPr>
          <w:p w14:paraId="0533E4EC" w14:textId="1D84FF99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480</w:t>
            </w:r>
          </w:p>
        </w:tc>
      </w:tr>
      <w:tr w:rsidR="00D41AB9" w:rsidRPr="006C6AD7" w14:paraId="5DCC9252" w14:textId="77777777" w:rsidTr="00D41AB9">
        <w:tc>
          <w:tcPr>
            <w:tcW w:w="2207" w:type="dxa"/>
          </w:tcPr>
          <w:p w14:paraId="219E5DB6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ICU physician opportunity cost</w:t>
            </w:r>
          </w:p>
        </w:tc>
        <w:tc>
          <w:tcPr>
            <w:tcW w:w="2207" w:type="dxa"/>
          </w:tcPr>
          <w:p w14:paraId="537DCC1C" w14:textId="3F4051A6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207" w:type="dxa"/>
          </w:tcPr>
          <w:p w14:paraId="1C0C2278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207" w:type="dxa"/>
          </w:tcPr>
          <w:p w14:paraId="18931656" w14:textId="124E5B24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640</w:t>
            </w:r>
          </w:p>
        </w:tc>
      </w:tr>
      <w:tr w:rsidR="00D41AB9" w:rsidRPr="006C6AD7" w14:paraId="31406658" w14:textId="77777777" w:rsidTr="00D41AB9">
        <w:tc>
          <w:tcPr>
            <w:tcW w:w="2207" w:type="dxa"/>
          </w:tcPr>
          <w:p w14:paraId="0C162CA8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Other consumables</w:t>
            </w:r>
          </w:p>
        </w:tc>
        <w:tc>
          <w:tcPr>
            <w:tcW w:w="2207" w:type="dxa"/>
          </w:tcPr>
          <w:p w14:paraId="49BBECD7" w14:textId="21892A85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207" w:type="dxa"/>
          </w:tcPr>
          <w:p w14:paraId="4979DCB5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07" w:type="dxa"/>
          </w:tcPr>
          <w:p w14:paraId="6314D51B" w14:textId="630B1D49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D41AB9" w:rsidRPr="006C6AD7" w14:paraId="758BD241" w14:textId="77777777" w:rsidTr="00D41AB9">
        <w:tc>
          <w:tcPr>
            <w:tcW w:w="2207" w:type="dxa"/>
          </w:tcPr>
          <w:p w14:paraId="0EA30946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Total Cost of the program</w:t>
            </w:r>
          </w:p>
        </w:tc>
        <w:tc>
          <w:tcPr>
            <w:tcW w:w="2207" w:type="dxa"/>
          </w:tcPr>
          <w:p w14:paraId="1FA78AF6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798AD29C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5DBEA34E" w14:textId="3C6F75FA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1752</w:t>
            </w:r>
          </w:p>
        </w:tc>
      </w:tr>
      <w:tr w:rsidR="00D41AB9" w:rsidRPr="006C6AD7" w14:paraId="0CDD0EBE" w14:textId="77777777" w:rsidTr="00D41AB9">
        <w:tc>
          <w:tcPr>
            <w:tcW w:w="2207" w:type="dxa"/>
          </w:tcPr>
          <w:p w14:paraId="100E0F89" w14:textId="77777777" w:rsidR="00D41AB9" w:rsidRPr="006C6AD7" w:rsidRDefault="00D41A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6AD7">
              <w:rPr>
                <w:rFonts w:ascii="Arial" w:hAnsi="Arial" w:cs="Arial"/>
                <w:sz w:val="24"/>
                <w:szCs w:val="24"/>
                <w:lang w:val="en-US"/>
              </w:rPr>
              <w:t>Cost per student</w:t>
            </w:r>
          </w:p>
        </w:tc>
        <w:tc>
          <w:tcPr>
            <w:tcW w:w="2207" w:type="dxa"/>
          </w:tcPr>
          <w:p w14:paraId="0676C16E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14E75774" w14:textId="77777777" w:rsidR="00D41AB9" w:rsidRPr="006C6AD7" w:rsidRDefault="00D41AB9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14:paraId="0A12C35A" w14:textId="1B0DC659" w:rsidR="00D41AB9" w:rsidRPr="006C6AD7" w:rsidRDefault="008E74FB" w:rsidP="008E74F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D41AB9" w:rsidRPr="006C6AD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A94BB5" w:rsidRPr="006C6AD7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</w:tr>
    </w:tbl>
    <w:p w14:paraId="4FDBB7D5" w14:textId="77777777" w:rsidR="006C6AD7" w:rsidRDefault="006C6AD7">
      <w:pPr>
        <w:rPr>
          <w:rFonts w:ascii="Arial" w:hAnsi="Arial" w:cs="Arial"/>
          <w:sz w:val="24"/>
          <w:szCs w:val="24"/>
          <w:lang w:val="en-US"/>
        </w:rPr>
      </w:pPr>
    </w:p>
    <w:p w14:paraId="178B4799" w14:textId="62C8E3E5" w:rsidR="00D41AB9" w:rsidRPr="006C6AD7" w:rsidRDefault="00D41AB9">
      <w:pPr>
        <w:rPr>
          <w:rFonts w:ascii="Arial" w:hAnsi="Arial" w:cs="Arial"/>
          <w:sz w:val="24"/>
          <w:szCs w:val="24"/>
          <w:lang w:val="en-US"/>
        </w:rPr>
      </w:pPr>
      <w:r w:rsidRPr="006C6AD7">
        <w:rPr>
          <w:rFonts w:ascii="Arial" w:hAnsi="Arial" w:cs="Arial"/>
          <w:sz w:val="24"/>
          <w:szCs w:val="24"/>
          <w:lang w:val="en-US"/>
        </w:rPr>
        <w:t>USD: United States dollars; BG-PDT: Bronchoscopy-guided percutaneous dilatational tracheostomy; ICU:</w:t>
      </w:r>
      <w:bookmarkStart w:id="0" w:name="_GoBack"/>
      <w:bookmarkEnd w:id="0"/>
      <w:r w:rsidRPr="006C6AD7">
        <w:rPr>
          <w:rFonts w:ascii="Arial" w:hAnsi="Arial" w:cs="Arial"/>
          <w:sz w:val="24"/>
          <w:szCs w:val="24"/>
          <w:lang w:val="en-US"/>
        </w:rPr>
        <w:t xml:space="preserve"> Intensive care unit</w:t>
      </w:r>
    </w:p>
    <w:sectPr w:rsidR="00D41AB9" w:rsidRPr="006C6A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B9"/>
    <w:rsid w:val="00214E60"/>
    <w:rsid w:val="00251AF4"/>
    <w:rsid w:val="0057197A"/>
    <w:rsid w:val="006C6AD7"/>
    <w:rsid w:val="00853EBD"/>
    <w:rsid w:val="008E74FB"/>
    <w:rsid w:val="008F63D5"/>
    <w:rsid w:val="0096657B"/>
    <w:rsid w:val="00A94BB5"/>
    <w:rsid w:val="00D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63F1"/>
  <w15:chartTrackingRefBased/>
  <w15:docId w15:val="{CF410701-2356-4BB1-A301-835222D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Kattan</dc:creator>
  <cp:keywords/>
  <dc:description/>
  <cp:lastModifiedBy>Eduardo Kattan</cp:lastModifiedBy>
  <cp:revision>10</cp:revision>
  <dcterms:created xsi:type="dcterms:W3CDTF">2019-07-27T10:17:00Z</dcterms:created>
  <dcterms:modified xsi:type="dcterms:W3CDTF">2019-11-11T02:12:00Z</dcterms:modified>
</cp:coreProperties>
</file>