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DC06B" w14:textId="2D73AFFF" w:rsidR="00BB2273" w:rsidRPr="00665704" w:rsidRDefault="00081990" w:rsidP="00081990">
      <w:pPr>
        <w:pStyle w:val="NoSpacing"/>
        <w:jc w:val="center"/>
        <w:rPr>
          <w:rFonts w:ascii="Times New Roman" w:hAnsi="Times New Roman"/>
          <w:b/>
          <w:sz w:val="28"/>
          <w:u w:val="single"/>
        </w:rPr>
      </w:pPr>
      <w:r>
        <w:rPr>
          <w:rFonts w:ascii="Times New Roman" w:hAnsi="Times New Roman"/>
          <w:b/>
          <w:sz w:val="28"/>
          <w:u w:val="single"/>
        </w:rPr>
        <w:t xml:space="preserve">Abridged Example </w:t>
      </w:r>
      <w:r w:rsidR="00BB2273" w:rsidRPr="00665704">
        <w:rPr>
          <w:rFonts w:ascii="Times New Roman" w:hAnsi="Times New Roman"/>
          <w:b/>
          <w:sz w:val="28"/>
          <w:u w:val="single"/>
        </w:rPr>
        <w:t xml:space="preserve">Facilitator </w:t>
      </w:r>
      <w:r>
        <w:rPr>
          <w:rFonts w:ascii="Times New Roman" w:hAnsi="Times New Roman"/>
          <w:b/>
          <w:sz w:val="28"/>
          <w:u w:val="single"/>
        </w:rPr>
        <w:t>G</w:t>
      </w:r>
      <w:r w:rsidR="00BB2273" w:rsidRPr="00665704">
        <w:rPr>
          <w:rFonts w:ascii="Times New Roman" w:hAnsi="Times New Roman"/>
          <w:b/>
          <w:sz w:val="28"/>
          <w:u w:val="single"/>
        </w:rPr>
        <w:t>uide</w:t>
      </w:r>
      <w:bookmarkStart w:id="0" w:name="_GoBack"/>
      <w:bookmarkEnd w:id="0"/>
    </w:p>
    <w:p w14:paraId="08FC9082" w14:textId="77777777" w:rsidR="00220A0A" w:rsidRPr="00220A0A" w:rsidRDefault="00220A0A" w:rsidP="0031289A">
      <w:pPr>
        <w:tabs>
          <w:tab w:val="left" w:pos="2160"/>
        </w:tabs>
        <w:spacing w:before="120" w:after="120"/>
        <w:rPr>
          <w:rFonts w:ascii="Times New Roman" w:hAnsi="Times New Roman"/>
          <w:color w:val="000000" w:themeColor="text1"/>
          <w:sz w:val="2"/>
        </w:rPr>
      </w:pPr>
    </w:p>
    <w:tbl>
      <w:tblPr>
        <w:tblStyle w:val="TableGrid"/>
        <w:tblW w:w="1075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0754"/>
      </w:tblGrid>
      <w:tr w:rsidR="00220A0A" w14:paraId="30273E20" w14:textId="77777777" w:rsidTr="000C2B51">
        <w:tc>
          <w:tcPr>
            <w:tcW w:w="10754" w:type="dxa"/>
          </w:tcPr>
          <w:p w14:paraId="5C407722" w14:textId="721047EB" w:rsidR="00220A0A" w:rsidRPr="00921C60" w:rsidRDefault="00665704" w:rsidP="0031289A">
            <w:pPr>
              <w:tabs>
                <w:tab w:val="left" w:pos="2160"/>
              </w:tabs>
              <w:spacing w:before="120" w:after="120"/>
              <w:rPr>
                <w:rFonts w:ascii="Times New Roman" w:hAnsi="Times New Roman"/>
                <w:b/>
                <w:color w:val="000000" w:themeColor="text1"/>
              </w:rPr>
            </w:pPr>
            <w:r>
              <w:rPr>
                <w:rFonts w:ascii="Times New Roman" w:hAnsi="Times New Roman"/>
                <w:i/>
                <w:color w:val="000000" w:themeColor="text1"/>
              </w:rPr>
              <w:t>Learner opportunity to complete pre-work</w:t>
            </w:r>
            <w:r w:rsidR="00220A0A" w:rsidRPr="00665704">
              <w:rPr>
                <w:rFonts w:ascii="Times New Roman" w:hAnsi="Times New Roman"/>
                <w:i/>
                <w:color w:val="000000" w:themeColor="text1"/>
              </w:rPr>
              <w:t xml:space="preserve">: </w:t>
            </w:r>
            <w:r w:rsidR="00921C60">
              <w:rPr>
                <w:rFonts w:ascii="Times New Roman" w:hAnsi="Times New Roman"/>
                <w:b/>
                <w:color w:val="000000" w:themeColor="text1"/>
              </w:rPr>
              <w:t>30 min.</w:t>
            </w:r>
          </w:p>
        </w:tc>
      </w:tr>
      <w:tr w:rsidR="00220A0A" w14:paraId="17ACB0A4" w14:textId="77777777" w:rsidTr="000C2B51">
        <w:tc>
          <w:tcPr>
            <w:tcW w:w="10754" w:type="dxa"/>
            <w:shd w:val="clear" w:color="auto" w:fill="E5DFEC" w:themeFill="accent4" w:themeFillTint="33"/>
          </w:tcPr>
          <w:p w14:paraId="6C87253E" w14:textId="77777777" w:rsidR="00220A0A" w:rsidRDefault="00665704" w:rsidP="00665704">
            <w:pPr>
              <w:shd w:val="clear" w:color="auto" w:fill="E5DFEC" w:themeFill="accent4" w:themeFillTint="33"/>
              <w:tabs>
                <w:tab w:val="left" w:pos="2160"/>
              </w:tabs>
              <w:spacing w:before="120" w:after="120"/>
              <w:rPr>
                <w:rFonts w:ascii="Times New Roman" w:hAnsi="Times New Roman"/>
                <w:color w:val="000000" w:themeColor="text1"/>
              </w:rPr>
            </w:pPr>
            <w:r w:rsidRPr="00A71910">
              <w:rPr>
                <w:rFonts w:ascii="Times New Roman" w:hAnsi="Times New Roman"/>
                <w:b/>
                <w:color w:val="000000" w:themeColor="text1"/>
              </w:rPr>
              <w:t>Say:</w:t>
            </w:r>
            <w:r>
              <w:rPr>
                <w:rFonts w:ascii="Times New Roman" w:hAnsi="Times New Roman"/>
                <w:color w:val="000000" w:themeColor="text1"/>
              </w:rPr>
              <w:t xml:space="preserve"> (When learners arrive) “Welcome to class, have you had the opportunity to read the article and watch the pre-learning video?”</w:t>
            </w:r>
          </w:p>
        </w:tc>
      </w:tr>
      <w:tr w:rsidR="00220A0A" w14:paraId="70B51DEE" w14:textId="77777777" w:rsidTr="000C2B51">
        <w:tc>
          <w:tcPr>
            <w:tcW w:w="10754" w:type="dxa"/>
            <w:shd w:val="clear" w:color="auto" w:fill="DBE5F1" w:themeFill="accent1" w:themeFillTint="33"/>
          </w:tcPr>
          <w:p w14:paraId="641FEBF7" w14:textId="15873FAE" w:rsidR="00220A0A" w:rsidRDefault="000C2B51" w:rsidP="000A6677">
            <w:pPr>
              <w:shd w:val="clear" w:color="auto" w:fill="DBE5F1" w:themeFill="accent1" w:themeFillTint="33"/>
              <w:tabs>
                <w:tab w:val="left" w:pos="2160"/>
              </w:tabs>
              <w:spacing w:before="120" w:after="120"/>
              <w:rPr>
                <w:rFonts w:ascii="Times New Roman" w:hAnsi="Times New Roman"/>
                <w:color w:val="000000" w:themeColor="text1"/>
              </w:rPr>
            </w:pPr>
            <w:r w:rsidRPr="00FA603A">
              <w:rPr>
                <w:rFonts w:ascii="Times New Roman" w:hAnsi="Times New Roman"/>
                <w:noProof/>
                <w:color w:val="000000" w:themeColor="text1"/>
                <w:lang w:bidi="ar-SA"/>
              </w:rPr>
              <w:drawing>
                <wp:anchor distT="0" distB="0" distL="114300" distR="114300" simplePos="0" relativeHeight="251658240" behindDoc="1" locked="0" layoutInCell="1" allowOverlap="1" wp14:anchorId="01349AF9" wp14:editId="38D0633B">
                  <wp:simplePos x="0" y="0"/>
                  <wp:positionH relativeFrom="column">
                    <wp:posOffset>3587868</wp:posOffset>
                  </wp:positionH>
                  <wp:positionV relativeFrom="paragraph">
                    <wp:posOffset>336550</wp:posOffset>
                  </wp:positionV>
                  <wp:extent cx="885825" cy="885825"/>
                  <wp:effectExtent l="0" t="0" r="9525" b="9525"/>
                  <wp:wrapTight wrapText="bothSides">
                    <wp:wrapPolygon edited="0">
                      <wp:start x="0" y="0"/>
                      <wp:lineTo x="0" y="21368"/>
                      <wp:lineTo x="21368" y="21368"/>
                      <wp:lineTo x="213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anchor>
              </w:drawing>
            </w:r>
            <w:r w:rsidR="00665704" w:rsidRPr="000A6677">
              <w:rPr>
                <w:rFonts w:ascii="Times New Roman" w:hAnsi="Times New Roman"/>
                <w:b/>
                <w:color w:val="000000" w:themeColor="text1"/>
              </w:rPr>
              <w:t>Do:</w:t>
            </w:r>
            <w:r w:rsidR="00665704" w:rsidRPr="000A6677">
              <w:rPr>
                <w:rFonts w:ascii="Times New Roman" w:hAnsi="Times New Roman"/>
                <w:color w:val="000000" w:themeColor="text1"/>
              </w:rPr>
              <w:t xml:space="preserve"> Set up learners with pre-learning materials </w:t>
            </w:r>
            <w:r w:rsidR="000A6677" w:rsidRPr="000A6677">
              <w:rPr>
                <w:rFonts w:ascii="Times New Roman" w:hAnsi="Times New Roman"/>
                <w:color w:val="000000" w:themeColor="text1"/>
              </w:rPr>
              <w:t>(article to read</w:t>
            </w:r>
            <w:r>
              <w:rPr>
                <w:rFonts w:ascii="Times New Roman" w:hAnsi="Times New Roman"/>
                <w:color w:val="000000" w:themeColor="text1"/>
              </w:rPr>
              <w:t xml:space="preserve"> &amp;</w:t>
            </w:r>
            <w:r w:rsidR="000A6677" w:rsidRPr="000A6677">
              <w:rPr>
                <w:rFonts w:ascii="Times New Roman" w:hAnsi="Times New Roman"/>
                <w:color w:val="000000" w:themeColor="text1"/>
              </w:rPr>
              <w:t xml:space="preserve"> </w:t>
            </w:r>
            <w:r w:rsidR="00665704" w:rsidRPr="000A6677">
              <w:rPr>
                <w:rFonts w:ascii="Times New Roman" w:hAnsi="Times New Roman"/>
                <w:color w:val="000000" w:themeColor="text1"/>
              </w:rPr>
              <w:t>QR code for video)</w:t>
            </w:r>
          </w:p>
          <w:p w14:paraId="37AC421D" w14:textId="77777777" w:rsidR="00FA603A" w:rsidRPr="00FA603A" w:rsidRDefault="00FA603A" w:rsidP="00FA603A">
            <w:pPr>
              <w:numPr>
                <w:ilvl w:val="0"/>
                <w:numId w:val="15"/>
              </w:numPr>
              <w:shd w:val="clear" w:color="auto" w:fill="DBE5F1" w:themeFill="accent1" w:themeFillTint="33"/>
              <w:tabs>
                <w:tab w:val="left" w:pos="2160"/>
              </w:tabs>
              <w:spacing w:before="120" w:after="120"/>
              <w:rPr>
                <w:rFonts w:ascii="Times New Roman" w:hAnsi="Times New Roman"/>
                <w:color w:val="000000" w:themeColor="text1"/>
              </w:rPr>
            </w:pPr>
            <w:r w:rsidRPr="00FA603A">
              <w:rPr>
                <w:rFonts w:ascii="Times New Roman" w:hAnsi="Times New Roman"/>
                <w:color w:val="000000" w:themeColor="text1"/>
              </w:rPr>
              <w:t xml:space="preserve">Watch 8 minute </w:t>
            </w:r>
            <w:r w:rsidRPr="00FA603A">
              <w:rPr>
                <w:rFonts w:ascii="Times New Roman" w:hAnsi="Times New Roman"/>
                <w:i/>
                <w:color w:val="000000" w:themeColor="text1"/>
                <w:u w:val="single"/>
              </w:rPr>
              <w:t xml:space="preserve">TEDx Talk by Kristin </w:t>
            </w:r>
            <w:proofErr w:type="spellStart"/>
            <w:r w:rsidRPr="00FA603A">
              <w:rPr>
                <w:rFonts w:ascii="Times New Roman" w:hAnsi="Times New Roman"/>
                <w:i/>
                <w:color w:val="000000" w:themeColor="text1"/>
                <w:u w:val="single"/>
              </w:rPr>
              <w:t>Pressner</w:t>
            </w:r>
            <w:proofErr w:type="spellEnd"/>
          </w:p>
          <w:p w14:paraId="66713524" w14:textId="77777777" w:rsidR="00FA603A" w:rsidRPr="00FA603A" w:rsidRDefault="00081990" w:rsidP="00FA603A">
            <w:pPr>
              <w:shd w:val="clear" w:color="auto" w:fill="DBE5F1" w:themeFill="accent1" w:themeFillTint="33"/>
              <w:tabs>
                <w:tab w:val="left" w:pos="2160"/>
              </w:tabs>
              <w:spacing w:before="120" w:after="120"/>
              <w:ind w:left="720"/>
              <w:rPr>
                <w:rFonts w:ascii="Times New Roman" w:hAnsi="Times New Roman"/>
                <w:color w:val="000000" w:themeColor="text1"/>
              </w:rPr>
            </w:pPr>
            <w:hyperlink r:id="rId9" w:history="1">
              <w:r w:rsidR="00FA603A" w:rsidRPr="00FA603A">
                <w:rPr>
                  <w:rStyle w:val="Hyperlink"/>
                  <w:rFonts w:ascii="Times New Roman" w:hAnsi="Times New Roman"/>
                </w:rPr>
                <w:t>https://youtu.be/Bq_xYSOZrgU</w:t>
              </w:r>
            </w:hyperlink>
          </w:p>
          <w:p w14:paraId="0F169740" w14:textId="77777777" w:rsidR="00FA603A" w:rsidRDefault="00FA603A" w:rsidP="000C2B51">
            <w:pPr>
              <w:shd w:val="clear" w:color="auto" w:fill="DBE5F1" w:themeFill="accent1" w:themeFillTint="33"/>
              <w:tabs>
                <w:tab w:val="left" w:pos="2160"/>
              </w:tabs>
              <w:spacing w:before="120" w:after="120"/>
              <w:rPr>
                <w:rFonts w:ascii="Times New Roman" w:hAnsi="Times New Roman"/>
                <w:color w:val="000000" w:themeColor="text1"/>
              </w:rPr>
            </w:pPr>
          </w:p>
        </w:tc>
      </w:tr>
      <w:tr w:rsidR="00665704" w14:paraId="088372F7" w14:textId="77777777" w:rsidTr="000C2B51">
        <w:tc>
          <w:tcPr>
            <w:tcW w:w="10754" w:type="dxa"/>
          </w:tcPr>
          <w:p w14:paraId="0C147970" w14:textId="00A2A977" w:rsidR="00665704" w:rsidRPr="00921C60" w:rsidRDefault="00665704" w:rsidP="0031289A">
            <w:pPr>
              <w:tabs>
                <w:tab w:val="left" w:pos="2160"/>
              </w:tabs>
              <w:spacing w:before="120" w:after="120"/>
              <w:rPr>
                <w:rFonts w:ascii="Times New Roman" w:hAnsi="Times New Roman"/>
                <w:b/>
                <w:color w:val="000000" w:themeColor="text1"/>
              </w:rPr>
            </w:pPr>
            <w:r w:rsidRPr="00665704">
              <w:rPr>
                <w:rFonts w:ascii="Times New Roman" w:hAnsi="Times New Roman"/>
                <w:i/>
                <w:color w:val="000000" w:themeColor="text1"/>
              </w:rPr>
              <w:t xml:space="preserve">Class Starts/Welcome: </w:t>
            </w:r>
            <w:r w:rsidR="00921C60">
              <w:rPr>
                <w:rFonts w:ascii="Times New Roman" w:hAnsi="Times New Roman"/>
                <w:b/>
                <w:color w:val="000000" w:themeColor="text1"/>
              </w:rPr>
              <w:t>10 min.</w:t>
            </w:r>
          </w:p>
        </w:tc>
      </w:tr>
      <w:tr w:rsidR="00665704" w14:paraId="2684563A" w14:textId="77777777" w:rsidTr="000C2B51">
        <w:tc>
          <w:tcPr>
            <w:tcW w:w="10754" w:type="dxa"/>
            <w:shd w:val="clear" w:color="auto" w:fill="E5DFEC" w:themeFill="accent4" w:themeFillTint="33"/>
          </w:tcPr>
          <w:p w14:paraId="35DE26D4" w14:textId="75779C23" w:rsidR="00665704" w:rsidRPr="00665704" w:rsidRDefault="00665704" w:rsidP="001140DE">
            <w:pPr>
              <w:shd w:val="clear" w:color="auto" w:fill="E5DFEC" w:themeFill="accent4" w:themeFillTint="33"/>
              <w:tabs>
                <w:tab w:val="left" w:pos="2160"/>
              </w:tabs>
              <w:spacing w:before="120" w:after="120"/>
              <w:rPr>
                <w:rFonts w:ascii="Times New Roman" w:eastAsia="Calibri" w:hAnsi="Times New Roman"/>
                <w:color w:val="000000" w:themeColor="text1"/>
                <w:szCs w:val="20"/>
                <w:lang w:bidi="ar-SA"/>
              </w:rPr>
            </w:pPr>
            <w:r w:rsidRPr="00A71910">
              <w:rPr>
                <w:rFonts w:ascii="Times New Roman" w:hAnsi="Times New Roman"/>
                <w:b/>
                <w:color w:val="000000" w:themeColor="text1"/>
              </w:rPr>
              <w:t>Say:</w:t>
            </w:r>
            <w:r>
              <w:rPr>
                <w:rFonts w:ascii="Times New Roman" w:hAnsi="Times New Roman"/>
                <w:color w:val="000000" w:themeColor="text1"/>
              </w:rPr>
              <w:t xml:space="preserve"> “Welcome to this session, my name is _____ and I work in the _____ department and will be facilitating the class today with _____. (Co-facilitator say name and department). Let’s start by </w:t>
            </w:r>
            <w:r>
              <w:rPr>
                <w:rStyle w:val="TimeChar"/>
                <w:rFonts w:ascii="Times New Roman" w:hAnsi="Times New Roman" w:cs="Times New Roman"/>
                <w:color w:val="000000" w:themeColor="text1"/>
                <w:szCs w:val="20"/>
              </w:rPr>
              <w:t xml:space="preserve">everyone in the group sharing their name and </w:t>
            </w:r>
            <w:r w:rsidR="001140DE">
              <w:rPr>
                <w:rStyle w:val="TimeChar"/>
                <w:rFonts w:ascii="Times New Roman" w:hAnsi="Times New Roman" w:cs="Times New Roman"/>
                <w:color w:val="000000" w:themeColor="text1"/>
                <w:szCs w:val="20"/>
              </w:rPr>
              <w:t>in one word, the feeling you had while doing the pre-learning</w:t>
            </w:r>
            <w:r>
              <w:rPr>
                <w:rStyle w:val="TimeChar"/>
                <w:rFonts w:ascii="Times New Roman" w:hAnsi="Times New Roman" w:cs="Times New Roman"/>
                <w:color w:val="000000" w:themeColor="text1"/>
                <w:szCs w:val="20"/>
              </w:rPr>
              <w:t>. I will give my own as an example, ______ (</w:t>
            </w:r>
            <w:r w:rsidR="001140DE">
              <w:rPr>
                <w:rStyle w:val="TimeChar"/>
                <w:rFonts w:ascii="Times New Roman" w:hAnsi="Times New Roman" w:cs="Times New Roman"/>
                <w:color w:val="000000" w:themeColor="text1"/>
                <w:szCs w:val="20"/>
              </w:rPr>
              <w:t>e.g. reflective/motivated</w:t>
            </w:r>
            <w:r>
              <w:rPr>
                <w:rStyle w:val="TimeChar"/>
                <w:rFonts w:ascii="Times New Roman" w:hAnsi="Times New Roman" w:cs="Times New Roman"/>
                <w:color w:val="000000" w:themeColor="text1"/>
                <w:szCs w:val="20"/>
              </w:rPr>
              <w:t xml:space="preserve">). (Co-facilitator also share). </w:t>
            </w:r>
          </w:p>
        </w:tc>
      </w:tr>
      <w:tr w:rsidR="00665704" w14:paraId="3F7FC8D8" w14:textId="77777777" w:rsidTr="000C2B51">
        <w:tc>
          <w:tcPr>
            <w:tcW w:w="10754" w:type="dxa"/>
            <w:shd w:val="clear" w:color="auto" w:fill="DBE5F1" w:themeFill="accent1" w:themeFillTint="33"/>
          </w:tcPr>
          <w:p w14:paraId="3DECC64A" w14:textId="2E10787E" w:rsidR="00665704" w:rsidRPr="00665704" w:rsidRDefault="00665704" w:rsidP="001140DE">
            <w:pPr>
              <w:shd w:val="clear" w:color="auto" w:fill="DBE5F1" w:themeFill="accent1" w:themeFillTint="33"/>
              <w:tabs>
                <w:tab w:val="left" w:pos="2160"/>
              </w:tabs>
              <w:spacing w:before="120" w:after="120"/>
              <w:rPr>
                <w:rFonts w:ascii="Times New Roman" w:eastAsia="Calibri" w:hAnsi="Times New Roman"/>
                <w:color w:val="000000" w:themeColor="text1"/>
                <w:szCs w:val="20"/>
                <w:lang w:bidi="ar-SA"/>
              </w:rPr>
            </w:pPr>
            <w:r w:rsidRPr="003C79AE">
              <w:rPr>
                <w:rStyle w:val="TimeChar"/>
                <w:rFonts w:ascii="Times New Roman" w:hAnsi="Times New Roman" w:cs="Times New Roman"/>
                <w:b/>
                <w:color w:val="000000" w:themeColor="text1"/>
                <w:szCs w:val="20"/>
              </w:rPr>
              <w:t>Do:</w:t>
            </w:r>
            <w:r>
              <w:rPr>
                <w:rStyle w:val="TimeChar"/>
                <w:rFonts w:ascii="Times New Roman" w:hAnsi="Times New Roman" w:cs="Times New Roman"/>
                <w:color w:val="000000" w:themeColor="text1"/>
                <w:szCs w:val="20"/>
              </w:rPr>
              <w:t xml:space="preserve"> Have learners all share th</w:t>
            </w:r>
            <w:r w:rsidR="001140DE">
              <w:rPr>
                <w:rStyle w:val="TimeChar"/>
                <w:rFonts w:ascii="Times New Roman" w:hAnsi="Times New Roman" w:cs="Times New Roman"/>
                <w:color w:val="000000" w:themeColor="text1"/>
                <w:szCs w:val="20"/>
              </w:rPr>
              <w:t>eir name and in one word, the feeling you had while doing the pre-learning</w:t>
            </w:r>
            <w:r>
              <w:rPr>
                <w:rStyle w:val="TimeChar"/>
                <w:rFonts w:ascii="Times New Roman" w:hAnsi="Times New Roman" w:cs="Times New Roman"/>
                <w:color w:val="000000" w:themeColor="text1"/>
                <w:szCs w:val="20"/>
              </w:rPr>
              <w:t>.</w:t>
            </w:r>
          </w:p>
        </w:tc>
      </w:tr>
      <w:tr w:rsidR="00665704" w14:paraId="751CA201" w14:textId="77777777" w:rsidTr="000C2B51">
        <w:tc>
          <w:tcPr>
            <w:tcW w:w="10754" w:type="dxa"/>
            <w:shd w:val="clear" w:color="auto" w:fill="E5DFEC" w:themeFill="accent4" w:themeFillTint="33"/>
          </w:tcPr>
          <w:p w14:paraId="73ED2691" w14:textId="608249E6" w:rsidR="001140DE" w:rsidRDefault="00665704" w:rsidP="00665704">
            <w:pPr>
              <w:shd w:val="clear" w:color="auto" w:fill="E5DFEC" w:themeFill="accent4" w:themeFillTint="33"/>
              <w:tabs>
                <w:tab w:val="left" w:pos="2160"/>
              </w:tabs>
              <w:spacing w:before="120" w:after="120"/>
              <w:rPr>
                <w:rFonts w:ascii="Times New Roman" w:hAnsi="Times New Roman"/>
                <w:color w:val="000000" w:themeColor="text1"/>
              </w:rPr>
            </w:pPr>
            <w:r w:rsidRPr="003C79AE">
              <w:rPr>
                <w:rFonts w:ascii="Times New Roman" w:hAnsi="Times New Roman"/>
                <w:b/>
                <w:color w:val="000000" w:themeColor="text1"/>
              </w:rPr>
              <w:t>Say:</w:t>
            </w:r>
            <w:r>
              <w:rPr>
                <w:rFonts w:ascii="Times New Roman" w:hAnsi="Times New Roman"/>
                <w:color w:val="000000" w:themeColor="text1"/>
              </w:rPr>
              <w:t xml:space="preserve"> “Thank you all for sharing. </w:t>
            </w:r>
            <w:r w:rsidR="001140DE">
              <w:rPr>
                <w:rFonts w:ascii="Times New Roman" w:hAnsi="Times New Roman"/>
                <w:color w:val="000000" w:themeColor="text1"/>
              </w:rPr>
              <w:t>I heard (reflect back what you heard learners mention), what questions do people have about the pre-learning? (pause)</w:t>
            </w:r>
          </w:p>
          <w:p w14:paraId="2448D6A5" w14:textId="6BED8D4C" w:rsidR="00665704" w:rsidRDefault="00665704" w:rsidP="00665704">
            <w:pPr>
              <w:shd w:val="clear" w:color="auto" w:fill="E5DFEC" w:themeFill="accent4" w:themeFillTint="33"/>
              <w:tabs>
                <w:tab w:val="left" w:pos="2160"/>
              </w:tabs>
              <w:spacing w:before="120" w:after="120"/>
              <w:rPr>
                <w:rFonts w:ascii="Times New Roman" w:hAnsi="Times New Roman"/>
                <w:color w:val="000000" w:themeColor="text1"/>
              </w:rPr>
            </w:pPr>
            <w:r w:rsidRPr="0031289A">
              <w:rPr>
                <w:rFonts w:ascii="Times New Roman" w:hAnsi="Times New Roman"/>
                <w:color w:val="000000" w:themeColor="text1"/>
              </w:rPr>
              <w:t>The</w:t>
            </w:r>
            <w:r>
              <w:rPr>
                <w:rFonts w:ascii="Times New Roman" w:hAnsi="Times New Roman"/>
                <w:color w:val="000000" w:themeColor="text1"/>
              </w:rPr>
              <w:t xml:space="preserve"> goal of the class today</w:t>
            </w:r>
            <w:r w:rsidRPr="0031289A">
              <w:rPr>
                <w:rFonts w:ascii="Times New Roman" w:hAnsi="Times New Roman"/>
                <w:color w:val="000000" w:themeColor="text1"/>
              </w:rPr>
              <w:t xml:space="preserve"> is to </w:t>
            </w:r>
            <w:r>
              <w:rPr>
                <w:rFonts w:ascii="Times New Roman" w:hAnsi="Times New Roman"/>
                <w:color w:val="000000" w:themeColor="text1"/>
              </w:rPr>
              <w:t xml:space="preserve">provide an opportunity to practice de-escalation techniques and </w:t>
            </w:r>
            <w:r w:rsidRPr="0031289A">
              <w:rPr>
                <w:rFonts w:ascii="Times New Roman" w:hAnsi="Times New Roman"/>
                <w:color w:val="000000" w:themeColor="text1"/>
              </w:rPr>
              <w:t xml:space="preserve">explore the role of implicit bias in de-escalation. </w:t>
            </w:r>
            <w:r>
              <w:rPr>
                <w:rFonts w:ascii="Times New Roman" w:hAnsi="Times New Roman"/>
                <w:color w:val="000000" w:themeColor="text1"/>
              </w:rPr>
              <w:t>Family satisfaction scores and safety learning reports across the organization, including the St. Paul NICU, indicate we have opportunities to improve the way we provide care for families of color. National</w:t>
            </w:r>
            <w:r w:rsidR="00742A24">
              <w:rPr>
                <w:rFonts w:ascii="Times New Roman" w:hAnsi="Times New Roman"/>
                <w:color w:val="000000" w:themeColor="text1"/>
              </w:rPr>
              <w:t xml:space="preserve"> data shows that</w:t>
            </w:r>
            <w:r>
              <w:rPr>
                <w:rFonts w:ascii="Times New Roman" w:hAnsi="Times New Roman"/>
                <w:color w:val="000000" w:themeColor="text1"/>
              </w:rPr>
              <w:t xml:space="preserve"> people of color have poorer health outcomes and experience lower patient satisfaction. </w:t>
            </w:r>
          </w:p>
          <w:p w14:paraId="195F390F" w14:textId="77777777" w:rsidR="00665704" w:rsidRDefault="00665704" w:rsidP="00665704">
            <w:pPr>
              <w:shd w:val="clear" w:color="auto" w:fill="E5DFEC" w:themeFill="accent4" w:themeFillTint="33"/>
              <w:tabs>
                <w:tab w:val="left" w:pos="2160"/>
              </w:tabs>
              <w:spacing w:before="120" w:after="120"/>
              <w:rPr>
                <w:rFonts w:ascii="Times New Roman" w:hAnsi="Times New Roman"/>
                <w:color w:val="000000" w:themeColor="text1"/>
              </w:rPr>
            </w:pPr>
            <w:r w:rsidRPr="0031289A">
              <w:rPr>
                <w:rFonts w:ascii="Times New Roman" w:hAnsi="Times New Roman"/>
                <w:color w:val="000000" w:themeColor="text1"/>
              </w:rPr>
              <w:t xml:space="preserve">Although the St. Paul NICU RNs are the first to complete the education, many other departments and disciplines are interested in participating in the future. The feedback from </w:t>
            </w:r>
            <w:r>
              <w:rPr>
                <w:rFonts w:ascii="Times New Roman" w:hAnsi="Times New Roman"/>
                <w:color w:val="000000" w:themeColor="text1"/>
              </w:rPr>
              <w:t>you today</w:t>
            </w:r>
            <w:r w:rsidRPr="0031289A">
              <w:rPr>
                <w:rFonts w:ascii="Times New Roman" w:hAnsi="Times New Roman"/>
                <w:color w:val="000000" w:themeColor="text1"/>
              </w:rPr>
              <w:t xml:space="preserve"> will be instrumental in shaping future simulation-based education.</w:t>
            </w:r>
            <w:r>
              <w:rPr>
                <w:rFonts w:ascii="Times New Roman" w:hAnsi="Times New Roman"/>
                <w:color w:val="000000" w:themeColor="text1"/>
              </w:rPr>
              <w:t>”</w:t>
            </w:r>
            <w:r w:rsidRPr="0031289A">
              <w:rPr>
                <w:rFonts w:ascii="Times New Roman" w:hAnsi="Times New Roman"/>
                <w:color w:val="000000" w:themeColor="text1"/>
              </w:rPr>
              <w:t xml:space="preserve"> </w:t>
            </w:r>
          </w:p>
        </w:tc>
      </w:tr>
      <w:tr w:rsidR="00742A24" w14:paraId="5466B1AB" w14:textId="77777777" w:rsidTr="000C2B51">
        <w:tc>
          <w:tcPr>
            <w:tcW w:w="10754" w:type="dxa"/>
            <w:shd w:val="clear" w:color="auto" w:fill="DBE5F1" w:themeFill="accent1" w:themeFillTint="33"/>
          </w:tcPr>
          <w:p w14:paraId="667FEAFC" w14:textId="77777777" w:rsidR="00742A24" w:rsidRPr="00742A24" w:rsidRDefault="00742A24" w:rsidP="00742A24">
            <w:pPr>
              <w:shd w:val="clear" w:color="auto" w:fill="DBE5F1" w:themeFill="accent1" w:themeFillTint="33"/>
              <w:tabs>
                <w:tab w:val="left" w:pos="2160"/>
              </w:tabs>
              <w:rPr>
                <w:rFonts w:ascii="Times New Roman" w:eastAsia="Calibri" w:hAnsi="Times New Roman"/>
                <w:color w:val="000000" w:themeColor="text1"/>
                <w:szCs w:val="20"/>
                <w:lang w:bidi="ar-SA"/>
              </w:rPr>
            </w:pPr>
            <w:r>
              <w:rPr>
                <w:rStyle w:val="TimeChar"/>
                <w:rFonts w:ascii="Times New Roman" w:hAnsi="Times New Roman" w:cs="Times New Roman"/>
                <w:b/>
                <w:color w:val="000000" w:themeColor="text1"/>
                <w:szCs w:val="20"/>
              </w:rPr>
              <w:t xml:space="preserve">Do: </w:t>
            </w:r>
            <w:r>
              <w:rPr>
                <w:rStyle w:val="TimeChar"/>
                <w:rFonts w:ascii="Times New Roman" w:hAnsi="Times New Roman" w:cs="Times New Roman"/>
                <w:color w:val="000000" w:themeColor="text1"/>
                <w:szCs w:val="20"/>
              </w:rPr>
              <w:t xml:space="preserve">Handout the agenda to each learner. </w:t>
            </w:r>
          </w:p>
        </w:tc>
      </w:tr>
      <w:tr w:rsidR="00742A24" w14:paraId="530DB5ED" w14:textId="77777777" w:rsidTr="000C2B51">
        <w:tc>
          <w:tcPr>
            <w:tcW w:w="10754" w:type="dxa"/>
            <w:shd w:val="clear" w:color="auto" w:fill="E5DFEC" w:themeFill="accent4" w:themeFillTint="33"/>
          </w:tcPr>
          <w:p w14:paraId="02BACB16" w14:textId="77777777" w:rsidR="00742A24" w:rsidRPr="00742A24" w:rsidRDefault="00742A24" w:rsidP="00742A24">
            <w:pPr>
              <w:shd w:val="clear" w:color="auto" w:fill="E5DFEC" w:themeFill="accent4" w:themeFillTint="33"/>
              <w:tabs>
                <w:tab w:val="left" w:pos="2160"/>
              </w:tabs>
              <w:rPr>
                <w:rStyle w:val="TimeChar"/>
                <w:rFonts w:ascii="Times New Roman" w:hAnsi="Times New Roman" w:cs="Times New Roman"/>
                <w:color w:val="000000" w:themeColor="text1"/>
                <w:szCs w:val="20"/>
              </w:rPr>
            </w:pPr>
            <w:r w:rsidRPr="00A71910">
              <w:rPr>
                <w:rStyle w:val="TimeChar"/>
                <w:rFonts w:ascii="Times New Roman" w:hAnsi="Times New Roman" w:cs="Times New Roman"/>
                <w:b/>
                <w:color w:val="000000" w:themeColor="text1"/>
                <w:szCs w:val="20"/>
              </w:rPr>
              <w:t>Say:</w:t>
            </w:r>
            <w:r>
              <w:rPr>
                <w:rStyle w:val="TimeChar"/>
                <w:rFonts w:ascii="Times New Roman" w:hAnsi="Times New Roman" w:cs="Times New Roman"/>
                <w:color w:val="000000" w:themeColor="text1"/>
                <w:szCs w:val="20"/>
              </w:rPr>
              <w:t xml:space="preserve"> “Here is the agenda for the day, you can see the objectives listed and the mitigation techniques from our pre-learning are listed on the back.”</w:t>
            </w:r>
          </w:p>
        </w:tc>
      </w:tr>
      <w:tr w:rsidR="00742A24" w14:paraId="2174E3B2" w14:textId="77777777" w:rsidTr="000C2B51">
        <w:tc>
          <w:tcPr>
            <w:tcW w:w="10754" w:type="dxa"/>
            <w:shd w:val="clear" w:color="auto" w:fill="E5DFEC" w:themeFill="accent4" w:themeFillTint="33"/>
          </w:tcPr>
          <w:p w14:paraId="50092203" w14:textId="77777777" w:rsidR="00742A24" w:rsidRPr="003C79AE" w:rsidRDefault="00742A24" w:rsidP="00742A24">
            <w:pPr>
              <w:shd w:val="clear" w:color="auto" w:fill="E5DFEC" w:themeFill="accent4" w:themeFillTint="33"/>
              <w:tabs>
                <w:tab w:val="left" w:pos="2160"/>
              </w:tabs>
              <w:rPr>
                <w:rFonts w:ascii="Times New Roman" w:eastAsia="Calibri" w:hAnsi="Times New Roman"/>
                <w:color w:val="000000" w:themeColor="text1"/>
                <w:szCs w:val="20"/>
                <w:lang w:bidi="ar-SA"/>
              </w:rPr>
            </w:pPr>
            <w:r>
              <w:br w:type="page"/>
            </w:r>
            <w:r w:rsidRPr="003C79AE">
              <w:rPr>
                <w:rStyle w:val="TimeChar"/>
                <w:rFonts w:ascii="Times New Roman" w:hAnsi="Times New Roman" w:cs="Times New Roman"/>
                <w:b/>
                <w:color w:val="000000" w:themeColor="text1"/>
                <w:szCs w:val="20"/>
              </w:rPr>
              <w:t>Say:</w:t>
            </w:r>
            <w:r>
              <w:rPr>
                <w:rStyle w:val="TimeChar"/>
                <w:rFonts w:ascii="Times New Roman" w:hAnsi="Times New Roman" w:cs="Times New Roman"/>
                <w:color w:val="000000" w:themeColor="text1"/>
                <w:szCs w:val="20"/>
              </w:rPr>
              <w:t xml:space="preserve"> “We are going to start by reviewing ground rules.” </w:t>
            </w:r>
          </w:p>
          <w:p w14:paraId="096AA090" w14:textId="77777777" w:rsidR="00742A24" w:rsidRPr="00447A14" w:rsidRDefault="00742A24" w:rsidP="00742A24">
            <w:pPr>
              <w:pStyle w:val="ListParagraph"/>
              <w:numPr>
                <w:ilvl w:val="0"/>
                <w:numId w:val="2"/>
              </w:numPr>
              <w:shd w:val="clear" w:color="auto" w:fill="E5DFEC" w:themeFill="accent4" w:themeFillTint="33"/>
              <w:rPr>
                <w:rFonts w:ascii="Times New Roman" w:hAnsi="Times New Roman"/>
                <w:szCs w:val="32"/>
              </w:rPr>
            </w:pPr>
            <w:r w:rsidRPr="00447A14">
              <w:rPr>
                <w:rFonts w:ascii="Times New Roman" w:hAnsi="Times New Roman"/>
                <w:szCs w:val="32"/>
              </w:rPr>
              <w:t>Share air time.</w:t>
            </w:r>
          </w:p>
          <w:p w14:paraId="5A9E7520" w14:textId="77777777" w:rsidR="00742A24" w:rsidRPr="00447A14" w:rsidRDefault="00742A24" w:rsidP="00742A24">
            <w:pPr>
              <w:pStyle w:val="ListParagraph"/>
              <w:numPr>
                <w:ilvl w:val="0"/>
                <w:numId w:val="2"/>
              </w:numPr>
              <w:shd w:val="clear" w:color="auto" w:fill="E5DFEC" w:themeFill="accent4" w:themeFillTint="33"/>
              <w:rPr>
                <w:rFonts w:ascii="Times New Roman" w:hAnsi="Times New Roman"/>
                <w:szCs w:val="32"/>
              </w:rPr>
            </w:pPr>
            <w:r w:rsidRPr="00447A14">
              <w:rPr>
                <w:rFonts w:ascii="Times New Roman" w:hAnsi="Times New Roman"/>
                <w:szCs w:val="32"/>
              </w:rPr>
              <w:t>Lean into discomfort with difficult conversations and commit to engaging in emotional labor.</w:t>
            </w:r>
          </w:p>
          <w:p w14:paraId="0C002B0A" w14:textId="77777777" w:rsidR="00742A24" w:rsidRPr="00447A14" w:rsidRDefault="00742A24" w:rsidP="00742A24">
            <w:pPr>
              <w:pStyle w:val="NoSpacing"/>
              <w:numPr>
                <w:ilvl w:val="0"/>
                <w:numId w:val="2"/>
              </w:numPr>
              <w:shd w:val="clear" w:color="auto" w:fill="E5DFEC" w:themeFill="accent4" w:themeFillTint="33"/>
              <w:rPr>
                <w:rFonts w:ascii="Times New Roman" w:hAnsi="Times New Roman"/>
              </w:rPr>
            </w:pPr>
            <w:r w:rsidRPr="00447A14">
              <w:rPr>
                <w:rFonts w:ascii="Times New Roman" w:hAnsi="Times New Roman"/>
              </w:rPr>
              <w:t xml:space="preserve">All learners are here to improve and provide better care to patients and families. We all have different identities and life experiences. Speak honestly from your own perspective – use “I” statements. </w:t>
            </w:r>
            <w:r w:rsidRPr="00447A14">
              <w:rPr>
                <w:rFonts w:ascii="Times New Roman" w:hAnsi="Times New Roman"/>
                <w:b/>
              </w:rPr>
              <w:t>We all hold implicit biases</w:t>
            </w:r>
            <w:r w:rsidRPr="00447A14">
              <w:rPr>
                <w:rFonts w:ascii="Times New Roman" w:hAnsi="Times New Roman"/>
              </w:rPr>
              <w:t xml:space="preserve"> and are striving to recognize these biases and mitigate them to improve the way we provide care. </w:t>
            </w:r>
          </w:p>
          <w:p w14:paraId="7D7FCD03" w14:textId="77777777" w:rsidR="00742A24" w:rsidRPr="00447A14" w:rsidRDefault="00742A24" w:rsidP="00742A24">
            <w:pPr>
              <w:pStyle w:val="NoSpacing"/>
              <w:numPr>
                <w:ilvl w:val="0"/>
                <w:numId w:val="2"/>
              </w:numPr>
              <w:shd w:val="clear" w:color="auto" w:fill="E5DFEC" w:themeFill="accent4" w:themeFillTint="33"/>
              <w:rPr>
                <w:rFonts w:ascii="Times New Roman" w:hAnsi="Times New Roman"/>
              </w:rPr>
            </w:pPr>
            <w:r w:rsidRPr="00447A14">
              <w:rPr>
                <w:rFonts w:ascii="Times New Roman" w:hAnsi="Times New Roman"/>
              </w:rPr>
              <w:t>Expect non-closure (Heard-</w:t>
            </w:r>
            <w:proofErr w:type="spellStart"/>
            <w:r w:rsidRPr="00447A14">
              <w:rPr>
                <w:rFonts w:ascii="Times New Roman" w:hAnsi="Times New Roman"/>
              </w:rPr>
              <w:t>Garris</w:t>
            </w:r>
            <w:proofErr w:type="spellEnd"/>
            <w:r w:rsidRPr="00447A14">
              <w:rPr>
                <w:rFonts w:ascii="Times New Roman" w:hAnsi="Times New Roman"/>
              </w:rPr>
              <w:t xml:space="preserve"> presentation, 2020). We are all aiming for improvement during these sessions and we accept our growth will need to continue after this session.</w:t>
            </w:r>
          </w:p>
          <w:p w14:paraId="2AE8D6A4" w14:textId="77777777" w:rsidR="00742A24" w:rsidRPr="00447A14" w:rsidRDefault="00742A24" w:rsidP="00742A24">
            <w:pPr>
              <w:pStyle w:val="NoSpacing"/>
              <w:numPr>
                <w:ilvl w:val="0"/>
                <w:numId w:val="2"/>
              </w:numPr>
              <w:shd w:val="clear" w:color="auto" w:fill="E5DFEC" w:themeFill="accent4" w:themeFillTint="33"/>
              <w:rPr>
                <w:rFonts w:ascii="Times New Roman" w:hAnsi="Times New Roman"/>
              </w:rPr>
            </w:pPr>
            <w:r w:rsidRPr="00447A14">
              <w:rPr>
                <w:rFonts w:ascii="Times New Roman" w:hAnsi="Times New Roman"/>
              </w:rPr>
              <w:t>The content may be triggering or difficult for people of color and we aim to create a safe space. Microaggressions will be addressed as they arise.</w:t>
            </w:r>
          </w:p>
          <w:p w14:paraId="417F1071" w14:textId="77777777" w:rsidR="00742A24" w:rsidRDefault="00742A24" w:rsidP="00742A24">
            <w:pPr>
              <w:pStyle w:val="NoSpacing"/>
              <w:numPr>
                <w:ilvl w:val="0"/>
                <w:numId w:val="2"/>
              </w:numPr>
              <w:shd w:val="clear" w:color="auto" w:fill="E5DFEC" w:themeFill="accent4" w:themeFillTint="33"/>
              <w:rPr>
                <w:rFonts w:ascii="Times New Roman" w:hAnsi="Times New Roman"/>
              </w:rPr>
            </w:pPr>
            <w:r w:rsidRPr="00447A14">
              <w:rPr>
                <w:rFonts w:ascii="Times New Roman" w:hAnsi="Times New Roman"/>
              </w:rPr>
              <w:lastRenderedPageBreak/>
              <w:t xml:space="preserve">Please only share your own experiences and respect others by refraining from sharing their stories. We value confidentiality as a way to allow us to be vulnerable today while we practice skills around mitigating racial bias.  </w:t>
            </w:r>
          </w:p>
          <w:p w14:paraId="42A6A81A" w14:textId="77777777" w:rsidR="00742A24" w:rsidRDefault="00742A24" w:rsidP="00742A24">
            <w:pPr>
              <w:pStyle w:val="NoSpacing"/>
              <w:numPr>
                <w:ilvl w:val="0"/>
                <w:numId w:val="2"/>
              </w:numPr>
              <w:shd w:val="clear" w:color="auto" w:fill="E5DFEC" w:themeFill="accent4" w:themeFillTint="33"/>
              <w:rPr>
                <w:rFonts w:ascii="Times New Roman" w:hAnsi="Times New Roman"/>
              </w:rPr>
            </w:pPr>
            <w:r>
              <w:rPr>
                <w:rFonts w:ascii="Times New Roman" w:hAnsi="Times New Roman"/>
              </w:rPr>
              <w:t>What ground rules would we like to add for our session today?</w:t>
            </w:r>
            <w:r w:rsidRPr="003C79AE">
              <w:rPr>
                <w:rFonts w:ascii="Times New Roman" w:hAnsi="Times New Roman"/>
              </w:rPr>
              <w:t xml:space="preserve"> </w:t>
            </w:r>
          </w:p>
          <w:p w14:paraId="0E8BBA40" w14:textId="77777777" w:rsidR="00742A24" w:rsidRPr="00A71910" w:rsidRDefault="00742A24" w:rsidP="00742A24">
            <w:pPr>
              <w:shd w:val="clear" w:color="auto" w:fill="E5DFEC" w:themeFill="accent4" w:themeFillTint="33"/>
              <w:tabs>
                <w:tab w:val="left" w:pos="2160"/>
              </w:tabs>
              <w:rPr>
                <w:rStyle w:val="TimeChar"/>
                <w:rFonts w:ascii="Times New Roman" w:hAnsi="Times New Roman" w:cs="Times New Roman"/>
                <w:b/>
                <w:color w:val="000000" w:themeColor="text1"/>
                <w:szCs w:val="20"/>
              </w:rPr>
            </w:pPr>
          </w:p>
        </w:tc>
      </w:tr>
      <w:tr w:rsidR="00742A24" w14:paraId="41E5A4BF" w14:textId="77777777" w:rsidTr="000C2B51">
        <w:tc>
          <w:tcPr>
            <w:tcW w:w="10754" w:type="dxa"/>
            <w:shd w:val="clear" w:color="auto" w:fill="DBE5F1" w:themeFill="accent1" w:themeFillTint="33"/>
          </w:tcPr>
          <w:p w14:paraId="1C4FF138" w14:textId="77777777" w:rsidR="00742A24" w:rsidRPr="00742A24" w:rsidRDefault="00742A24" w:rsidP="00742A24">
            <w:pPr>
              <w:pStyle w:val="NoSpacing"/>
              <w:shd w:val="clear" w:color="auto" w:fill="DBE5F1" w:themeFill="accent1" w:themeFillTint="33"/>
              <w:rPr>
                <w:rStyle w:val="TimeChar"/>
                <w:rFonts w:ascii="Times New Roman" w:eastAsiaTheme="minorHAnsi" w:hAnsi="Times New Roman" w:cs="Times New Roman"/>
                <w:color w:val="auto"/>
                <w:szCs w:val="32"/>
                <w:lang w:bidi="en-US"/>
              </w:rPr>
            </w:pPr>
            <w:r w:rsidRPr="003C79AE">
              <w:rPr>
                <w:rFonts w:ascii="Times New Roman" w:hAnsi="Times New Roman"/>
                <w:b/>
              </w:rPr>
              <w:lastRenderedPageBreak/>
              <w:t>Do:</w:t>
            </w:r>
            <w:r>
              <w:rPr>
                <w:rFonts w:ascii="Times New Roman" w:hAnsi="Times New Roman"/>
              </w:rPr>
              <w:t xml:space="preserve"> Write additional ground rules on white board. </w:t>
            </w:r>
          </w:p>
        </w:tc>
      </w:tr>
      <w:tr w:rsidR="00B849ED" w14:paraId="423995DE" w14:textId="77777777" w:rsidTr="000C2B51">
        <w:tc>
          <w:tcPr>
            <w:tcW w:w="10754" w:type="dxa"/>
            <w:shd w:val="clear" w:color="auto" w:fill="E5DFEC" w:themeFill="accent4" w:themeFillTint="33"/>
          </w:tcPr>
          <w:p w14:paraId="21EDFE18" w14:textId="77777777" w:rsidR="00B849ED" w:rsidRPr="00C36CE5" w:rsidRDefault="00C36CE5" w:rsidP="00445B04">
            <w:pPr>
              <w:pStyle w:val="NoSpacing"/>
              <w:rPr>
                <w:rFonts w:ascii="Times New Roman" w:hAnsi="Times New Roman"/>
              </w:rPr>
            </w:pPr>
            <w:r>
              <w:rPr>
                <w:rFonts w:ascii="Times New Roman" w:hAnsi="Times New Roman"/>
                <w:b/>
              </w:rPr>
              <w:t xml:space="preserve">Say: </w:t>
            </w:r>
            <w:r>
              <w:rPr>
                <w:rFonts w:ascii="Times New Roman" w:hAnsi="Times New Roman"/>
              </w:rPr>
              <w:t>“Ok, before moving into our other activities and simulations, we are going to start with a short mindfulness activity”</w:t>
            </w:r>
          </w:p>
        </w:tc>
      </w:tr>
      <w:tr w:rsidR="00B849ED" w14:paraId="7EBF84C5" w14:textId="77777777" w:rsidTr="000C2B51">
        <w:tc>
          <w:tcPr>
            <w:tcW w:w="10754" w:type="dxa"/>
          </w:tcPr>
          <w:p w14:paraId="36373380" w14:textId="77777777" w:rsidR="00B849ED" w:rsidRPr="00C36CE5" w:rsidRDefault="00B849ED" w:rsidP="0031289A">
            <w:pPr>
              <w:tabs>
                <w:tab w:val="left" w:pos="2160"/>
              </w:tabs>
              <w:spacing w:before="120" w:after="120"/>
              <w:rPr>
                <w:rFonts w:ascii="Times New Roman" w:hAnsi="Times New Roman"/>
                <w:i/>
                <w:color w:val="000000" w:themeColor="text1"/>
              </w:rPr>
            </w:pPr>
            <w:r w:rsidRPr="00C36CE5">
              <w:rPr>
                <w:rFonts w:ascii="Times New Roman" w:hAnsi="Times New Roman"/>
                <w:i/>
                <w:color w:val="000000" w:themeColor="text1"/>
              </w:rPr>
              <w:t xml:space="preserve">Mindfulness Activity: </w:t>
            </w:r>
            <w:r w:rsidR="00063166">
              <w:rPr>
                <w:rFonts w:ascii="Times New Roman" w:hAnsi="Times New Roman"/>
                <w:i/>
                <w:color w:val="000000" w:themeColor="text1"/>
              </w:rPr>
              <w:t>Two feet, One breath</w:t>
            </w:r>
          </w:p>
        </w:tc>
      </w:tr>
      <w:tr w:rsidR="00B849ED" w14:paraId="66552B62" w14:textId="77777777" w:rsidTr="000C2B51">
        <w:tc>
          <w:tcPr>
            <w:tcW w:w="10754" w:type="dxa"/>
            <w:shd w:val="clear" w:color="auto" w:fill="E5DFEC" w:themeFill="accent4" w:themeFillTint="33"/>
          </w:tcPr>
          <w:p w14:paraId="14558084" w14:textId="77777777" w:rsidR="00063166" w:rsidRPr="00063166" w:rsidRDefault="00063166" w:rsidP="00C36CE5">
            <w:pPr>
              <w:pStyle w:val="NoSpacing"/>
              <w:rPr>
                <w:rFonts w:ascii="Times New Roman" w:hAnsi="Times New Roman"/>
                <w:b/>
              </w:rPr>
            </w:pPr>
            <w:r w:rsidRPr="00063166">
              <w:rPr>
                <w:rFonts w:ascii="Times New Roman" w:hAnsi="Times New Roman"/>
                <w:b/>
              </w:rPr>
              <w:t>Say:</w:t>
            </w:r>
          </w:p>
          <w:p w14:paraId="2F3000AD" w14:textId="77777777" w:rsidR="00C36CE5" w:rsidRDefault="00C36CE5" w:rsidP="00C36CE5">
            <w:pPr>
              <w:pStyle w:val="NoSpacing"/>
              <w:numPr>
                <w:ilvl w:val="0"/>
                <w:numId w:val="9"/>
              </w:numPr>
              <w:rPr>
                <w:rFonts w:ascii="Times New Roman" w:hAnsi="Times New Roman"/>
              </w:rPr>
            </w:pPr>
            <w:r>
              <w:rPr>
                <w:rFonts w:ascii="Times New Roman" w:hAnsi="Times New Roman"/>
              </w:rPr>
              <w:t xml:space="preserve">“Think of a favorite place, it can be a vacation spot you miss visiting, a favorite sunny spot in your home, somewhere outdoors, wherever you think of as your favorite place. </w:t>
            </w:r>
          </w:p>
          <w:p w14:paraId="5F96B394" w14:textId="77777777" w:rsidR="00C36CE5" w:rsidRDefault="00C36CE5" w:rsidP="00C36CE5">
            <w:pPr>
              <w:pStyle w:val="NoSpacing"/>
              <w:numPr>
                <w:ilvl w:val="0"/>
                <w:numId w:val="9"/>
              </w:numPr>
              <w:rPr>
                <w:rFonts w:ascii="Times New Roman" w:hAnsi="Times New Roman"/>
              </w:rPr>
            </w:pPr>
            <w:r>
              <w:rPr>
                <w:rFonts w:ascii="Times New Roman" w:hAnsi="Times New Roman"/>
              </w:rPr>
              <w:t xml:space="preserve">“I invite you to close your eyes and plant your feet on the ground. Hold the image of your favorite place in your mind as we take a deep breath in, and exhale. </w:t>
            </w:r>
          </w:p>
          <w:p w14:paraId="33742097" w14:textId="77777777" w:rsidR="00C36CE5" w:rsidRDefault="00C36CE5" w:rsidP="00C36CE5">
            <w:pPr>
              <w:pStyle w:val="NoSpacing"/>
              <w:numPr>
                <w:ilvl w:val="0"/>
                <w:numId w:val="9"/>
              </w:numPr>
              <w:rPr>
                <w:rFonts w:ascii="Times New Roman" w:hAnsi="Times New Roman"/>
              </w:rPr>
            </w:pPr>
            <w:r>
              <w:rPr>
                <w:rFonts w:ascii="Times New Roman" w:hAnsi="Times New Roman"/>
              </w:rPr>
              <w:t xml:space="preserve">“Feel the weight grounded through your left foot. Stretching out your toes, breathing into that left foot, and exhale. </w:t>
            </w:r>
          </w:p>
          <w:p w14:paraId="091302F2" w14:textId="77777777" w:rsidR="00C36CE5" w:rsidRDefault="00C36CE5" w:rsidP="00C36CE5">
            <w:pPr>
              <w:pStyle w:val="NoSpacing"/>
              <w:numPr>
                <w:ilvl w:val="0"/>
                <w:numId w:val="9"/>
              </w:numPr>
              <w:rPr>
                <w:rFonts w:ascii="Times New Roman" w:hAnsi="Times New Roman"/>
              </w:rPr>
            </w:pPr>
            <w:r>
              <w:rPr>
                <w:rFonts w:ascii="Times New Roman" w:hAnsi="Times New Roman"/>
              </w:rPr>
              <w:t xml:space="preserve"> “Feel the weight grounded through your right foot. Stretching out your toes, breathing into that right foot, and exhale. </w:t>
            </w:r>
          </w:p>
          <w:p w14:paraId="3964B955" w14:textId="77777777" w:rsidR="00C36CE5" w:rsidRDefault="00C36CE5" w:rsidP="00C36CE5">
            <w:pPr>
              <w:pStyle w:val="NoSpacing"/>
              <w:numPr>
                <w:ilvl w:val="0"/>
                <w:numId w:val="9"/>
              </w:numPr>
              <w:rPr>
                <w:rFonts w:ascii="Times New Roman" w:hAnsi="Times New Roman"/>
              </w:rPr>
            </w:pPr>
            <w:r>
              <w:rPr>
                <w:rFonts w:ascii="Times New Roman" w:hAnsi="Times New Roman"/>
              </w:rPr>
              <w:t xml:space="preserve">“Notice what is around you in your favorite place, what do you see? Take a deep breath in, and exhale. </w:t>
            </w:r>
          </w:p>
          <w:p w14:paraId="6826CD4A" w14:textId="77777777" w:rsidR="00C36CE5" w:rsidRDefault="00C36CE5" w:rsidP="00C36CE5">
            <w:pPr>
              <w:pStyle w:val="NoSpacing"/>
              <w:numPr>
                <w:ilvl w:val="0"/>
                <w:numId w:val="9"/>
              </w:numPr>
              <w:rPr>
                <w:rFonts w:ascii="Times New Roman" w:hAnsi="Times New Roman"/>
              </w:rPr>
            </w:pPr>
            <w:r>
              <w:rPr>
                <w:rFonts w:ascii="Times New Roman" w:hAnsi="Times New Roman"/>
              </w:rPr>
              <w:t xml:space="preserve">“Notice the sounds surrounding you in your favorite place, maybe there is wind blowing through the trees, or waves crashing, or a tea kettle boiling. What sounds do you hear? Take a deep breath in, and exhale. </w:t>
            </w:r>
          </w:p>
          <w:p w14:paraId="339E80CD" w14:textId="77777777" w:rsidR="00C36CE5" w:rsidRDefault="00C36CE5" w:rsidP="00C36CE5">
            <w:pPr>
              <w:pStyle w:val="NoSpacing"/>
              <w:numPr>
                <w:ilvl w:val="0"/>
                <w:numId w:val="9"/>
              </w:numPr>
              <w:rPr>
                <w:rFonts w:ascii="Times New Roman" w:hAnsi="Times New Roman"/>
              </w:rPr>
            </w:pPr>
            <w:r>
              <w:rPr>
                <w:rFonts w:ascii="Times New Roman" w:hAnsi="Times New Roman"/>
              </w:rPr>
              <w:t>“Notice the smells in your favorite place, maybe there is the smell of a spring rain, or a favorite meal cooking on the stove. Take a deep breath in, noticing that smell, and exhale.</w:t>
            </w:r>
          </w:p>
          <w:p w14:paraId="62C0080B" w14:textId="77777777" w:rsidR="00C36CE5" w:rsidRDefault="00C36CE5" w:rsidP="00C36CE5">
            <w:pPr>
              <w:pStyle w:val="NoSpacing"/>
              <w:numPr>
                <w:ilvl w:val="0"/>
                <w:numId w:val="9"/>
              </w:numPr>
              <w:rPr>
                <w:rFonts w:ascii="Times New Roman" w:hAnsi="Times New Roman"/>
              </w:rPr>
            </w:pPr>
            <w:r>
              <w:rPr>
                <w:rFonts w:ascii="Times New Roman" w:hAnsi="Times New Roman"/>
              </w:rPr>
              <w:t xml:space="preserve">“Notice you are grounded through your feet, and center your mind on your heart. Take a deep breath in, feeling centered on your heart, and exhale. </w:t>
            </w:r>
          </w:p>
          <w:p w14:paraId="7C018A73" w14:textId="77777777" w:rsidR="00C36CE5" w:rsidRDefault="00C36CE5" w:rsidP="00C36CE5">
            <w:pPr>
              <w:pStyle w:val="NoSpacing"/>
              <w:numPr>
                <w:ilvl w:val="0"/>
                <w:numId w:val="9"/>
              </w:numPr>
              <w:rPr>
                <w:rFonts w:ascii="Times New Roman" w:hAnsi="Times New Roman"/>
              </w:rPr>
            </w:pPr>
            <w:r>
              <w:rPr>
                <w:rFonts w:ascii="Times New Roman" w:hAnsi="Times New Roman"/>
              </w:rPr>
              <w:t>“When you are ready, please open your eyes.</w:t>
            </w:r>
          </w:p>
          <w:p w14:paraId="622952AA" w14:textId="77777777" w:rsidR="00B849ED" w:rsidRDefault="00B849ED" w:rsidP="0031289A">
            <w:pPr>
              <w:tabs>
                <w:tab w:val="left" w:pos="2160"/>
              </w:tabs>
              <w:spacing w:before="120" w:after="120"/>
              <w:rPr>
                <w:rFonts w:ascii="Times New Roman" w:hAnsi="Times New Roman"/>
                <w:color w:val="000000" w:themeColor="text1"/>
              </w:rPr>
            </w:pPr>
          </w:p>
        </w:tc>
      </w:tr>
      <w:tr w:rsidR="00A11A93" w14:paraId="50F16E58" w14:textId="77777777" w:rsidTr="000C2B51">
        <w:tc>
          <w:tcPr>
            <w:tcW w:w="10754" w:type="dxa"/>
            <w:shd w:val="clear" w:color="auto" w:fill="auto"/>
            <w:vAlign w:val="center"/>
          </w:tcPr>
          <w:p w14:paraId="3EB56BB2" w14:textId="77777777" w:rsidR="00A11A93" w:rsidRPr="00A11A93" w:rsidRDefault="00A11A93" w:rsidP="00A11A93">
            <w:pPr>
              <w:spacing w:after="200" w:line="276" w:lineRule="auto"/>
              <w:rPr>
                <w:rFonts w:ascii="Times New Roman" w:hAnsi="Times New Roman"/>
                <w:i/>
              </w:rPr>
            </w:pPr>
            <w:r w:rsidRPr="00A11A93">
              <w:rPr>
                <w:rFonts w:ascii="Times New Roman" w:hAnsi="Times New Roman"/>
                <w:i/>
              </w:rPr>
              <w:t>Prebrief for Simulation Case 1: Father at Bedside in NICU</w:t>
            </w:r>
          </w:p>
        </w:tc>
      </w:tr>
      <w:tr w:rsidR="00A11A93" w14:paraId="434107BB" w14:textId="77777777" w:rsidTr="000C2B51">
        <w:tc>
          <w:tcPr>
            <w:tcW w:w="10754" w:type="dxa"/>
            <w:shd w:val="clear" w:color="auto" w:fill="E5DFEC" w:themeFill="accent4" w:themeFillTint="33"/>
          </w:tcPr>
          <w:p w14:paraId="59230846" w14:textId="77777777" w:rsidR="00A11A93" w:rsidRDefault="00A11A93" w:rsidP="00A11A93">
            <w:pPr>
              <w:pStyle w:val="NoSpacing"/>
              <w:rPr>
                <w:rFonts w:ascii="Times New Roman" w:hAnsi="Times New Roman"/>
                <w:b/>
              </w:rPr>
            </w:pPr>
            <w:r>
              <w:rPr>
                <w:rFonts w:ascii="Times New Roman" w:hAnsi="Times New Roman"/>
                <w:b/>
              </w:rPr>
              <w:t xml:space="preserve">Say: </w:t>
            </w:r>
          </w:p>
          <w:p w14:paraId="30014B42" w14:textId="77777777" w:rsidR="00A11A93" w:rsidRPr="00447A14" w:rsidRDefault="00A11A93" w:rsidP="00A11A93">
            <w:pPr>
              <w:pStyle w:val="NoSpacing"/>
              <w:numPr>
                <w:ilvl w:val="0"/>
                <w:numId w:val="2"/>
              </w:numPr>
              <w:rPr>
                <w:rFonts w:ascii="Times New Roman" w:hAnsi="Times New Roman"/>
              </w:rPr>
            </w:pPr>
            <w:r w:rsidRPr="00447A14">
              <w:rPr>
                <w:rFonts w:ascii="Times New Roman" w:hAnsi="Times New Roman"/>
              </w:rPr>
              <w:t xml:space="preserve">We are now going to practice de-escalation skills, bias recognition and bias mitigation strategies in the simulated setting. We will continue to refer to our ground rules during the simulation. Please remember, all learners are here to improve and provide better care to patients and families. </w:t>
            </w:r>
            <w:r w:rsidRPr="00447A14">
              <w:rPr>
                <w:rFonts w:ascii="Times New Roman" w:hAnsi="Times New Roman"/>
                <w:b/>
              </w:rPr>
              <w:t>We all hold implicit biases</w:t>
            </w:r>
            <w:r w:rsidRPr="00447A14">
              <w:rPr>
                <w:rFonts w:ascii="Times New Roman" w:hAnsi="Times New Roman"/>
              </w:rPr>
              <w:t xml:space="preserve"> and are striving to recognize these biases and mitigate them to improve our care. </w:t>
            </w:r>
          </w:p>
          <w:p w14:paraId="3CB0F70C" w14:textId="77777777" w:rsidR="00A11A93" w:rsidRPr="00447A14" w:rsidRDefault="00A11A93" w:rsidP="00A11A93">
            <w:pPr>
              <w:pStyle w:val="NoSpacing"/>
              <w:numPr>
                <w:ilvl w:val="0"/>
                <w:numId w:val="2"/>
              </w:numPr>
              <w:rPr>
                <w:rFonts w:ascii="Times New Roman" w:hAnsi="Times New Roman"/>
              </w:rPr>
            </w:pPr>
            <w:r w:rsidRPr="00447A14">
              <w:rPr>
                <w:rFonts w:ascii="Times New Roman" w:hAnsi="Times New Roman"/>
              </w:rPr>
              <w:t xml:space="preserve">We will use a simulation format where you all will care for the family and patient as if you are one person. We will use a play/pause format where one person will interact with the actor while others remain seated in this semi-circle. We encourage you to use a tap in/tap out method where you would take over at the point in the scenario where your colleague left off. To tap in or tap out, you can say “I would like to tap in here” or “Pause, I would like to tap out here”. We encourage everyone to tap in at least once so everyone can get practice using their own words within the simulation. </w:t>
            </w:r>
          </w:p>
          <w:p w14:paraId="6C02598E" w14:textId="77777777" w:rsidR="00A11A93" w:rsidRPr="00447A14" w:rsidRDefault="00A11A93" w:rsidP="00A11A93">
            <w:pPr>
              <w:pStyle w:val="NoSpacing"/>
              <w:numPr>
                <w:ilvl w:val="0"/>
                <w:numId w:val="2"/>
              </w:numPr>
              <w:rPr>
                <w:rFonts w:ascii="Times New Roman" w:hAnsi="Times New Roman"/>
              </w:rPr>
            </w:pPr>
            <w:r w:rsidRPr="00447A14">
              <w:rPr>
                <w:rFonts w:ascii="Times New Roman" w:hAnsi="Times New Roman"/>
              </w:rPr>
              <w:t>The person interacting with the actor or the facilitator can pause the scenario. During the pauses, the learner can ask for peer or facilitator feedback, and the facilitator may briefly call out mitigation strategies to consider as they arise in the case.</w:t>
            </w:r>
          </w:p>
          <w:p w14:paraId="31328064" w14:textId="77777777" w:rsidR="00A11A93" w:rsidRPr="00447A14" w:rsidRDefault="00A11A93" w:rsidP="00A11A93">
            <w:pPr>
              <w:pStyle w:val="NoSpacing"/>
              <w:numPr>
                <w:ilvl w:val="0"/>
                <w:numId w:val="2"/>
              </w:numPr>
              <w:rPr>
                <w:rFonts w:ascii="Times New Roman" w:hAnsi="Times New Roman"/>
              </w:rPr>
            </w:pPr>
            <w:r w:rsidRPr="00447A14">
              <w:rPr>
                <w:rFonts w:ascii="Times New Roman" w:hAnsi="Times New Roman"/>
              </w:rPr>
              <w:t xml:space="preserve">We may also rewind the case to provide opportunities to practice specific parts of the scenario again, integrating feedback. </w:t>
            </w:r>
          </w:p>
          <w:p w14:paraId="79745411" w14:textId="77777777" w:rsidR="00A11A93" w:rsidRPr="00447A14" w:rsidRDefault="00A11A93" w:rsidP="00A11A93">
            <w:pPr>
              <w:pStyle w:val="NoSpacing"/>
              <w:numPr>
                <w:ilvl w:val="0"/>
                <w:numId w:val="2"/>
              </w:numPr>
              <w:rPr>
                <w:rFonts w:ascii="Times New Roman" w:hAnsi="Times New Roman"/>
              </w:rPr>
            </w:pPr>
            <w:r w:rsidRPr="00447A14">
              <w:rPr>
                <w:rFonts w:ascii="Times New Roman" w:hAnsi="Times New Roman"/>
              </w:rPr>
              <w:lastRenderedPageBreak/>
              <w:t xml:space="preserve">Finally, we will have an opportunity for debriefing after the case, where we can discuss the case as a group and hear feedback from the family perspective. </w:t>
            </w:r>
          </w:p>
          <w:p w14:paraId="7ECA04E9" w14:textId="77777777" w:rsidR="00A11A93" w:rsidRPr="00447A14" w:rsidRDefault="00A11A93" w:rsidP="00A11A93">
            <w:pPr>
              <w:pStyle w:val="NoSpacing"/>
              <w:numPr>
                <w:ilvl w:val="0"/>
                <w:numId w:val="2"/>
              </w:numPr>
              <w:rPr>
                <w:rFonts w:ascii="Times New Roman" w:hAnsi="Times New Roman"/>
              </w:rPr>
            </w:pPr>
            <w:r w:rsidRPr="00447A14">
              <w:rPr>
                <w:rFonts w:ascii="Times New Roman" w:hAnsi="Times New Roman"/>
              </w:rPr>
              <w:t>Being in a simulation can be intimidating but also extremely rewarding so we are asking all of you to be willing to be vulnerable</w:t>
            </w:r>
            <w:r>
              <w:rPr>
                <w:rFonts w:ascii="Times New Roman" w:hAnsi="Times New Roman"/>
              </w:rPr>
              <w:t xml:space="preserve"> and buy into the fiction contract to treat this simulation as a real clinical situation</w:t>
            </w:r>
            <w:r w:rsidRPr="00447A14">
              <w:rPr>
                <w:rFonts w:ascii="Times New Roman" w:hAnsi="Times New Roman"/>
              </w:rPr>
              <w:t>. This will enhance everyone’s opportunity for learning.</w:t>
            </w:r>
          </w:p>
          <w:p w14:paraId="272B5ED9" w14:textId="77777777" w:rsidR="00A11A93" w:rsidRDefault="00A11A93" w:rsidP="00A11A93">
            <w:pPr>
              <w:pStyle w:val="NoSpacing"/>
              <w:numPr>
                <w:ilvl w:val="0"/>
                <w:numId w:val="2"/>
              </w:numPr>
              <w:rPr>
                <w:rFonts w:ascii="Times New Roman" w:hAnsi="Times New Roman"/>
              </w:rPr>
            </w:pPr>
            <w:r>
              <w:rPr>
                <w:rFonts w:ascii="Times New Roman" w:hAnsi="Times New Roman"/>
              </w:rPr>
              <w:t>As noted in our Ground Rules, p</w:t>
            </w:r>
            <w:r w:rsidRPr="00447A14">
              <w:rPr>
                <w:rFonts w:ascii="Times New Roman" w:hAnsi="Times New Roman"/>
              </w:rPr>
              <w:t>lease only share your own experiences</w:t>
            </w:r>
            <w:r>
              <w:rPr>
                <w:rFonts w:ascii="Times New Roman" w:hAnsi="Times New Roman"/>
              </w:rPr>
              <w:t>/learnings</w:t>
            </w:r>
            <w:r w:rsidRPr="00447A14">
              <w:rPr>
                <w:rFonts w:ascii="Times New Roman" w:hAnsi="Times New Roman"/>
              </w:rPr>
              <w:t xml:space="preserve"> and respect others by refraining from sharing their stories. We value confidentiality as a way to allow us to be vulnerable today</w:t>
            </w:r>
            <w:r>
              <w:rPr>
                <w:rFonts w:ascii="Times New Roman" w:hAnsi="Times New Roman"/>
              </w:rPr>
              <w:t xml:space="preserve">. </w:t>
            </w:r>
          </w:p>
          <w:p w14:paraId="45E27C94" w14:textId="77777777" w:rsidR="00A11A93" w:rsidRDefault="00A11A93" w:rsidP="0027523B">
            <w:pPr>
              <w:pStyle w:val="NoSpacing"/>
              <w:numPr>
                <w:ilvl w:val="0"/>
                <w:numId w:val="2"/>
              </w:numPr>
              <w:rPr>
                <w:rFonts w:ascii="Times New Roman" w:hAnsi="Times New Roman"/>
              </w:rPr>
            </w:pPr>
            <w:r>
              <w:rPr>
                <w:rFonts w:ascii="Times New Roman" w:hAnsi="Times New Roman"/>
              </w:rPr>
              <w:t>We recognize that some parts of the simulation cases may lead you to think of cases you’ve experienced in your unit.</w:t>
            </w:r>
            <w:r w:rsidR="0027523B">
              <w:t xml:space="preserve"> </w:t>
            </w:r>
            <w:r w:rsidR="0027523B" w:rsidRPr="0027523B">
              <w:rPr>
                <w:rFonts w:ascii="Times New Roman" w:hAnsi="Times New Roman"/>
              </w:rPr>
              <w:t>The cases were created based on organizational and St. Paul NICU SLRs and family experiences. The cases are not a specific case.</w:t>
            </w:r>
            <w:r>
              <w:rPr>
                <w:rFonts w:ascii="Times New Roman" w:hAnsi="Times New Roman"/>
              </w:rPr>
              <w:t xml:space="preserve"> We ask that you refrain from sharing any protected health information (PHI). </w:t>
            </w:r>
          </w:p>
          <w:p w14:paraId="1CD21A20" w14:textId="77777777" w:rsidR="00A11A93" w:rsidRPr="00A11A93" w:rsidRDefault="00A11A93" w:rsidP="00A11A93">
            <w:pPr>
              <w:pStyle w:val="NoSpacing"/>
              <w:numPr>
                <w:ilvl w:val="0"/>
                <w:numId w:val="2"/>
              </w:numPr>
              <w:rPr>
                <w:rFonts w:ascii="Times New Roman" w:hAnsi="Times New Roman"/>
              </w:rPr>
            </w:pPr>
            <w:r w:rsidRPr="00447A14">
              <w:rPr>
                <w:rFonts w:ascii="Times New Roman" w:hAnsi="Times New Roman"/>
              </w:rPr>
              <w:t>Before I read the background on the case, what questions do you have?</w:t>
            </w:r>
          </w:p>
        </w:tc>
      </w:tr>
      <w:tr w:rsidR="00A11A93" w14:paraId="1148F745" w14:textId="77777777" w:rsidTr="000C2B51">
        <w:tc>
          <w:tcPr>
            <w:tcW w:w="10754" w:type="dxa"/>
            <w:shd w:val="clear" w:color="auto" w:fill="DBE5F1" w:themeFill="accent1" w:themeFillTint="33"/>
          </w:tcPr>
          <w:p w14:paraId="30D25D10" w14:textId="77777777" w:rsidR="00A11A93" w:rsidRDefault="00A11A93" w:rsidP="00A11A93">
            <w:pPr>
              <w:pStyle w:val="NoSpacing"/>
              <w:rPr>
                <w:rFonts w:ascii="Times New Roman" w:hAnsi="Times New Roman"/>
                <w:b/>
              </w:rPr>
            </w:pPr>
            <w:r>
              <w:rPr>
                <w:rFonts w:ascii="Times New Roman" w:hAnsi="Times New Roman"/>
                <w:b/>
              </w:rPr>
              <w:lastRenderedPageBreak/>
              <w:t xml:space="preserve">Do: </w:t>
            </w:r>
            <w:r w:rsidRPr="00A11A93">
              <w:rPr>
                <w:rFonts w:ascii="Times New Roman" w:hAnsi="Times New Roman"/>
              </w:rPr>
              <w:t>Hand out “Instructions to Learners” for Simulation Case 1</w:t>
            </w:r>
            <w:r w:rsidR="0070429E">
              <w:rPr>
                <w:rFonts w:ascii="Times New Roman" w:hAnsi="Times New Roman"/>
              </w:rPr>
              <w:t xml:space="preserve"> and consider having one learner read it out loud. </w:t>
            </w:r>
          </w:p>
        </w:tc>
      </w:tr>
      <w:tr w:rsidR="00A11A93" w14:paraId="5AE4B5F2" w14:textId="77777777" w:rsidTr="000C2B51">
        <w:tc>
          <w:tcPr>
            <w:tcW w:w="10754" w:type="dxa"/>
            <w:shd w:val="clear" w:color="auto" w:fill="auto"/>
          </w:tcPr>
          <w:p w14:paraId="1C0E43F4" w14:textId="77777777" w:rsidR="001F1874" w:rsidRPr="001F1874" w:rsidRDefault="001F1874" w:rsidP="001F1874">
            <w:pPr>
              <w:rPr>
                <w:rFonts w:ascii="Times New Roman" w:hAnsi="Times New Roman"/>
              </w:rPr>
            </w:pPr>
            <w:r w:rsidRPr="001F1874">
              <w:rPr>
                <w:rFonts w:ascii="Times New Roman" w:hAnsi="Times New Roman"/>
              </w:rPr>
              <w:t xml:space="preserve">Baby John was born 3 days ago due to preterm labor and fetal distress. He required positive pressure ventilation due to minimal respiratory effort, intubated, surfactant x1. Extubated to Bubble CPAP 5 within a few hours post-delivery. Dad was told he’d be able to cut the umbilical cord but due to the emergent need for resuscitation, he wasn’t allowed to do this.  </w:t>
            </w:r>
          </w:p>
          <w:p w14:paraId="6A51B231" w14:textId="77777777" w:rsidR="001F1874" w:rsidRPr="001F1874" w:rsidRDefault="001F1874" w:rsidP="001F1874">
            <w:pPr>
              <w:rPr>
                <w:rFonts w:ascii="Times New Roman" w:hAnsi="Times New Roman"/>
              </w:rPr>
            </w:pPr>
          </w:p>
          <w:p w14:paraId="5B2DF7BD" w14:textId="77777777" w:rsidR="001F1874" w:rsidRPr="001F1874" w:rsidRDefault="001F1874" w:rsidP="001F1874">
            <w:pPr>
              <w:rPr>
                <w:rFonts w:ascii="Times New Roman" w:hAnsi="Times New Roman"/>
              </w:rPr>
            </w:pPr>
            <w:r w:rsidRPr="001F1874">
              <w:rPr>
                <w:rFonts w:ascii="Times New Roman" w:hAnsi="Times New Roman"/>
              </w:rPr>
              <w:t>The father has stated multiple times that “no one is telling me what is going on.” The nurse from the previous shift stated, “He was really angry, I was uncomfortable spending a lot of time in there. I almost had to call security but then he calmed down some”. The nurse also mentioned, “He hasn’t really left the bedside the last few days.”</w:t>
            </w:r>
          </w:p>
          <w:p w14:paraId="0D85E3C2" w14:textId="77777777" w:rsidR="001F1874" w:rsidRPr="001F1874" w:rsidRDefault="001F1874" w:rsidP="001F1874">
            <w:pPr>
              <w:rPr>
                <w:rFonts w:ascii="Times New Roman" w:hAnsi="Times New Roman"/>
              </w:rPr>
            </w:pPr>
          </w:p>
          <w:p w14:paraId="3AF16CB9" w14:textId="647F31A3" w:rsidR="00A11A93" w:rsidRPr="00CD4E18" w:rsidRDefault="001F1874" w:rsidP="001F1874">
            <w:pPr>
              <w:pStyle w:val="NoSpacing"/>
              <w:rPr>
                <w:rFonts w:ascii="Times New Roman" w:hAnsi="Times New Roman"/>
                <w:b/>
              </w:rPr>
            </w:pPr>
            <w:r w:rsidRPr="001F1874">
              <w:rPr>
                <w:rFonts w:ascii="Times New Roman" w:hAnsi="Times New Roman"/>
              </w:rPr>
              <w:t xml:space="preserve">You just received report and are entering the room to do your routine safety checks. The father begins to speak to you about his concerns. </w:t>
            </w:r>
          </w:p>
        </w:tc>
      </w:tr>
      <w:tr w:rsidR="007C5F76" w14:paraId="45847A07" w14:textId="77777777" w:rsidTr="000C2B51">
        <w:tc>
          <w:tcPr>
            <w:tcW w:w="10754" w:type="dxa"/>
            <w:shd w:val="clear" w:color="auto" w:fill="E5DFEC" w:themeFill="accent4" w:themeFillTint="33"/>
          </w:tcPr>
          <w:p w14:paraId="0FCD5F80" w14:textId="77777777" w:rsidR="007C5F76" w:rsidRDefault="007C5F76" w:rsidP="007C5F76">
            <w:pPr>
              <w:rPr>
                <w:rFonts w:ascii="Times New Roman" w:hAnsi="Times New Roman"/>
                <w:szCs w:val="32"/>
              </w:rPr>
            </w:pPr>
            <w:r w:rsidRPr="0070429E">
              <w:rPr>
                <w:rFonts w:ascii="Times New Roman" w:hAnsi="Times New Roman"/>
                <w:b/>
                <w:szCs w:val="32"/>
              </w:rPr>
              <w:t>Say</w:t>
            </w:r>
            <w:r>
              <w:rPr>
                <w:rFonts w:ascii="Times New Roman" w:hAnsi="Times New Roman"/>
                <w:szCs w:val="32"/>
              </w:rPr>
              <w:t>: “</w:t>
            </w:r>
            <w:r w:rsidRPr="0070429E">
              <w:rPr>
                <w:rFonts w:ascii="Times New Roman" w:hAnsi="Times New Roman"/>
                <w:szCs w:val="32"/>
              </w:rPr>
              <w:t>What questions can I answer about the simulation case prompt?</w:t>
            </w:r>
            <w:r>
              <w:rPr>
                <w:rFonts w:ascii="Times New Roman" w:hAnsi="Times New Roman"/>
                <w:szCs w:val="32"/>
              </w:rPr>
              <w:t>”</w:t>
            </w:r>
          </w:p>
          <w:p w14:paraId="0FB59E3E" w14:textId="54D579A8" w:rsidR="007C5F76" w:rsidRPr="00CD4E18" w:rsidRDefault="007C5F76" w:rsidP="007C5F76">
            <w:pPr>
              <w:rPr>
                <w:rFonts w:ascii="Times New Roman" w:hAnsi="Times New Roman"/>
              </w:rPr>
            </w:pPr>
            <w:r>
              <w:rPr>
                <w:rFonts w:ascii="Times New Roman" w:hAnsi="Times New Roman"/>
                <w:szCs w:val="32"/>
              </w:rPr>
              <w:t>“Who would like to start us off? As a reminder, you can say pause or make a T (with your hands)”</w:t>
            </w:r>
          </w:p>
        </w:tc>
      </w:tr>
      <w:tr w:rsidR="00A11A93" w14:paraId="3F7556E2" w14:textId="77777777" w:rsidTr="000C2B51">
        <w:tc>
          <w:tcPr>
            <w:tcW w:w="10754" w:type="dxa"/>
            <w:shd w:val="clear" w:color="auto" w:fill="FDE9D9" w:themeFill="accent6" w:themeFillTint="33"/>
          </w:tcPr>
          <w:p w14:paraId="1324DC5C" w14:textId="6B593762" w:rsidR="00A11A93" w:rsidRDefault="0070429E" w:rsidP="00921C60">
            <w:pPr>
              <w:rPr>
                <w:rFonts w:ascii="Times New Roman" w:hAnsi="Times New Roman"/>
                <w:szCs w:val="32"/>
              </w:rPr>
            </w:pPr>
            <w:r w:rsidRPr="00921C60">
              <w:rPr>
                <w:rFonts w:ascii="Times New Roman" w:hAnsi="Times New Roman"/>
                <w:b/>
                <w:szCs w:val="32"/>
              </w:rPr>
              <w:t>Know:</w:t>
            </w:r>
            <w:r w:rsidRPr="00921C60">
              <w:rPr>
                <w:rFonts w:ascii="Times New Roman" w:hAnsi="Times New Roman"/>
                <w:szCs w:val="32"/>
              </w:rPr>
              <w:t xml:space="preserve"> </w:t>
            </w:r>
            <w:r w:rsidRPr="00921C60">
              <w:rPr>
                <w:rFonts w:ascii="Times New Roman" w:hAnsi="Times New Roman"/>
                <w:i/>
                <w:szCs w:val="32"/>
              </w:rPr>
              <w:t>(for facilitator eyes only)</w:t>
            </w:r>
            <w:r w:rsidRPr="00921C60">
              <w:rPr>
                <w:rFonts w:ascii="Times New Roman" w:hAnsi="Times New Roman"/>
                <w:szCs w:val="32"/>
              </w:rPr>
              <w:t xml:space="preserve"> </w:t>
            </w:r>
          </w:p>
          <w:p w14:paraId="0F634835" w14:textId="2BD666EB" w:rsidR="001140DE" w:rsidRDefault="001140DE" w:rsidP="00921C60">
            <w:pPr>
              <w:rPr>
                <w:rFonts w:ascii="Times New Roman" w:hAnsi="Times New Roman"/>
                <w:szCs w:val="32"/>
              </w:rPr>
            </w:pPr>
            <w:r>
              <w:rPr>
                <w:rFonts w:ascii="Times New Roman" w:hAnsi="Times New Roman"/>
                <w:szCs w:val="32"/>
              </w:rPr>
              <w:t>Male actor’s safe word is “aggravated”. If you hear this word, please pause and offer one of the questions, like “What do we think the father is feeling right now?” The actors will use this safe word when a pause is needed for them. This may be due to a microaggression in the case. Please address the microaggression if noted.</w:t>
            </w:r>
          </w:p>
          <w:p w14:paraId="6ED5D844" w14:textId="77777777" w:rsidR="001140DE" w:rsidRDefault="001140DE" w:rsidP="00921C60">
            <w:pPr>
              <w:rPr>
                <w:rFonts w:ascii="Times New Roman" w:hAnsi="Times New Roman"/>
                <w:szCs w:val="32"/>
              </w:rPr>
            </w:pPr>
          </w:p>
          <w:p w14:paraId="082667ED" w14:textId="77777777" w:rsidR="00921C60" w:rsidRPr="00921C60" w:rsidRDefault="00D22BB9" w:rsidP="00921C60">
            <w:pPr>
              <w:rPr>
                <w:rFonts w:ascii="Times New Roman" w:hAnsi="Times New Roman"/>
                <w:szCs w:val="32"/>
              </w:rPr>
            </w:pPr>
            <w:r>
              <w:rPr>
                <w:rFonts w:ascii="Times New Roman" w:hAnsi="Times New Roman"/>
                <w:szCs w:val="32"/>
              </w:rPr>
              <w:t>Instructions given to</w:t>
            </w:r>
            <w:r w:rsidR="00644618">
              <w:rPr>
                <w:rFonts w:ascii="Times New Roman" w:hAnsi="Times New Roman"/>
                <w:szCs w:val="32"/>
              </w:rPr>
              <w:t xml:space="preserve"> </w:t>
            </w:r>
            <w:r>
              <w:rPr>
                <w:rFonts w:ascii="Times New Roman" w:hAnsi="Times New Roman"/>
                <w:szCs w:val="32"/>
              </w:rPr>
              <w:t xml:space="preserve">Actor: </w:t>
            </w:r>
            <w:r w:rsidR="00921C60" w:rsidRPr="00921C60">
              <w:rPr>
                <w:rFonts w:ascii="Times New Roman" w:hAnsi="Times New Roman"/>
                <w:szCs w:val="32"/>
              </w:rPr>
              <w:t xml:space="preserve">You are the father of the patient that is very ill in the NICU. This is your first baby and you are not coping well with the idea that you aren’t able to hold and enjoy your baby as you had expected. You are on the edge, exhausted, stressed, and ready to escalate. Your emotional response depends on how well the learner does in managing the interactions.  You could easily become angry, blaming, shouting, crying, etc. You will never take a threatening posture or become physical, will not advance towards the learner in any threatening way. </w:t>
            </w:r>
          </w:p>
          <w:p w14:paraId="446DB2E8" w14:textId="77777777" w:rsidR="00921C60" w:rsidRPr="00921C60" w:rsidRDefault="00921C60" w:rsidP="00921C60">
            <w:pPr>
              <w:rPr>
                <w:rFonts w:ascii="Times New Roman" w:hAnsi="Times New Roman"/>
                <w:szCs w:val="32"/>
              </w:rPr>
            </w:pPr>
            <w:r w:rsidRPr="00921C60">
              <w:rPr>
                <w:rFonts w:ascii="Times New Roman" w:hAnsi="Times New Roman"/>
                <w:szCs w:val="32"/>
              </w:rPr>
              <w:t>Your girlfriend, Jemma, was just discharged yesterday from the postpartum unit and is at home resting and will come back later tonight. She is pumping breastmilk and will be bringing the breastmilk this evening. You notice the nurses taking care of your son put a tube down his mouth and put formula in the tube. You know that your girlfriend always wanted to breastfeed this baby and you wanted to say something but you weren’t sure because no one asked.</w:t>
            </w:r>
          </w:p>
        </w:tc>
      </w:tr>
    </w:tbl>
    <w:p w14:paraId="30CE70BA" w14:textId="77777777" w:rsidR="000C2B51" w:rsidRDefault="000C2B51">
      <w:r>
        <w:br w:type="page"/>
      </w:r>
    </w:p>
    <w:tbl>
      <w:tblPr>
        <w:tblStyle w:val="TableGrid"/>
        <w:tblW w:w="1086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0867"/>
      </w:tblGrid>
      <w:tr w:rsidR="0070429E" w14:paraId="0960BACE" w14:textId="77777777" w:rsidTr="000C2B51">
        <w:tc>
          <w:tcPr>
            <w:tcW w:w="10867" w:type="dxa"/>
          </w:tcPr>
          <w:p w14:paraId="0BF321B4" w14:textId="3E753065" w:rsidR="0070429E" w:rsidRPr="00065321" w:rsidRDefault="0070429E" w:rsidP="0070429E">
            <w:pPr>
              <w:pStyle w:val="NoSpacing"/>
              <w:rPr>
                <w:rFonts w:ascii="Times New Roman" w:hAnsi="Times New Roman"/>
                <w:b/>
              </w:rPr>
            </w:pPr>
            <w:r w:rsidRPr="00023431">
              <w:rPr>
                <w:rFonts w:ascii="Times New Roman" w:hAnsi="Times New Roman"/>
                <w:i/>
              </w:rPr>
              <w:lastRenderedPageBreak/>
              <w:t>Simulation Case 1</w:t>
            </w:r>
            <w:r w:rsidR="00023431">
              <w:rPr>
                <w:rFonts w:ascii="Times New Roman" w:hAnsi="Times New Roman"/>
                <w:i/>
              </w:rPr>
              <w:t xml:space="preserve"> Play/Pause</w:t>
            </w:r>
            <w:r w:rsidRPr="00023431">
              <w:rPr>
                <w:rFonts w:ascii="Times New Roman" w:hAnsi="Times New Roman"/>
                <w:i/>
              </w:rPr>
              <w:t xml:space="preserve">: </w:t>
            </w:r>
            <w:r w:rsidR="00065321">
              <w:rPr>
                <w:rFonts w:ascii="Times New Roman" w:hAnsi="Times New Roman"/>
                <w:b/>
              </w:rPr>
              <w:t xml:space="preserve">30 min. </w:t>
            </w:r>
          </w:p>
        </w:tc>
      </w:tr>
      <w:tr w:rsidR="00023431" w14:paraId="0E72EF8C" w14:textId="77777777" w:rsidTr="000C2B51">
        <w:tc>
          <w:tcPr>
            <w:tcW w:w="10867" w:type="dxa"/>
            <w:shd w:val="clear" w:color="auto" w:fill="FDE9D9" w:themeFill="accent6" w:themeFillTint="33"/>
          </w:tcPr>
          <w:p w14:paraId="5EEB1E17" w14:textId="77777777" w:rsidR="00AB1F05" w:rsidRDefault="00023431" w:rsidP="00023431">
            <w:pPr>
              <w:pStyle w:val="NoSpacing"/>
              <w:rPr>
                <w:rFonts w:ascii="Times New Roman" w:hAnsi="Times New Roman"/>
                <w:i/>
              </w:rPr>
            </w:pPr>
            <w:r>
              <w:rPr>
                <w:rFonts w:ascii="Times New Roman" w:hAnsi="Times New Roman"/>
                <w:i/>
              </w:rPr>
              <w:t xml:space="preserve">For Facilitator Reference: </w:t>
            </w:r>
          </w:p>
          <w:p w14:paraId="7CEE4D77" w14:textId="77777777" w:rsidR="00023431" w:rsidRDefault="00023431" w:rsidP="00023431">
            <w:pPr>
              <w:pStyle w:val="NoSpacing"/>
              <w:rPr>
                <w:rFonts w:ascii="Times New Roman" w:hAnsi="Times New Roman"/>
                <w:b/>
                <w:u w:val="single"/>
              </w:rPr>
            </w:pPr>
            <w:r w:rsidRPr="00175926">
              <w:rPr>
                <w:rFonts w:ascii="Times New Roman" w:hAnsi="Times New Roman"/>
                <w:b/>
                <w:u w:val="single"/>
              </w:rPr>
              <w:t xml:space="preserve">What to observe for, reinforce, and discuss during </w:t>
            </w:r>
            <w:r w:rsidR="00393A3A">
              <w:rPr>
                <w:rFonts w:ascii="Times New Roman" w:hAnsi="Times New Roman"/>
                <w:b/>
                <w:u w:val="single"/>
              </w:rPr>
              <w:t>Deliberate Practice (</w:t>
            </w:r>
            <w:r>
              <w:rPr>
                <w:rFonts w:ascii="Times New Roman" w:hAnsi="Times New Roman"/>
                <w:b/>
                <w:u w:val="single"/>
              </w:rPr>
              <w:t>DP)</w:t>
            </w:r>
            <w:r w:rsidR="00AB1F05">
              <w:rPr>
                <w:rFonts w:ascii="Times New Roman" w:hAnsi="Times New Roman"/>
                <w:b/>
                <w:u w:val="single"/>
              </w:rPr>
              <w:t xml:space="preserve"> &amp; Debriefing</w:t>
            </w:r>
            <w:r w:rsidRPr="00175926">
              <w:rPr>
                <w:rFonts w:ascii="Times New Roman" w:hAnsi="Times New Roman"/>
                <w:b/>
                <w:u w:val="single"/>
              </w:rPr>
              <w:t>:</w:t>
            </w:r>
          </w:p>
          <w:p w14:paraId="5D1ECAC3" w14:textId="77777777" w:rsidR="00023431" w:rsidRDefault="00023431" w:rsidP="00023431">
            <w:pPr>
              <w:pStyle w:val="NoSpacing"/>
              <w:rPr>
                <w:rFonts w:ascii="Times New Roman" w:hAnsi="Times New Roman"/>
              </w:rPr>
            </w:pPr>
            <w:r>
              <w:rPr>
                <w:rFonts w:ascii="Times New Roman" w:hAnsi="Times New Roman"/>
              </w:rPr>
              <w:t xml:space="preserve">Remember, </w:t>
            </w:r>
            <w:r w:rsidRPr="009D614F">
              <w:rPr>
                <w:rFonts w:ascii="Times New Roman" w:hAnsi="Times New Roman"/>
              </w:rPr>
              <w:t>the emphasis during DP and Debriefing is to allow the learner to get to the learn</w:t>
            </w:r>
            <w:r>
              <w:rPr>
                <w:rFonts w:ascii="Times New Roman" w:hAnsi="Times New Roman"/>
              </w:rPr>
              <w:t>ing</w:t>
            </w:r>
            <w:r w:rsidRPr="009D614F">
              <w:rPr>
                <w:rFonts w:ascii="Times New Roman" w:hAnsi="Times New Roman"/>
              </w:rPr>
              <w:t xml:space="preserve"> on their own through self-reflection. Utilize the Advocacy/Inquiry method to bring up specific observations and prompt reflection by the learners.</w:t>
            </w:r>
          </w:p>
          <w:p w14:paraId="0155707D" w14:textId="77777777" w:rsidR="00023431" w:rsidRDefault="00023431" w:rsidP="00023431">
            <w:pPr>
              <w:pStyle w:val="NoSpacing"/>
              <w:numPr>
                <w:ilvl w:val="0"/>
                <w:numId w:val="2"/>
              </w:numPr>
              <w:ind w:left="335" w:hanging="180"/>
              <w:rPr>
                <w:rFonts w:ascii="Times New Roman" w:hAnsi="Times New Roman"/>
              </w:rPr>
            </w:pPr>
            <w:r>
              <w:rPr>
                <w:rFonts w:ascii="Times New Roman" w:hAnsi="Times New Roman"/>
              </w:rPr>
              <w:t xml:space="preserve">When pausing/resuming/rewinding the scenario: </w:t>
            </w:r>
          </w:p>
          <w:p w14:paraId="45C91020" w14:textId="77777777" w:rsidR="00023431" w:rsidRPr="00DF4951" w:rsidRDefault="00023431" w:rsidP="00023431">
            <w:pPr>
              <w:pStyle w:val="NoSpacing"/>
              <w:numPr>
                <w:ilvl w:val="1"/>
                <w:numId w:val="2"/>
              </w:numPr>
              <w:ind w:left="875"/>
              <w:rPr>
                <w:rFonts w:ascii="Times New Roman" w:hAnsi="Times New Roman"/>
                <w:b/>
              </w:rPr>
            </w:pPr>
            <w:r w:rsidRPr="00DF4951">
              <w:rPr>
                <w:rFonts w:ascii="Times New Roman" w:hAnsi="Times New Roman"/>
                <w:b/>
              </w:rPr>
              <w:t>“Let’s pause for a moment…(offer observation)</w:t>
            </w:r>
          </w:p>
          <w:p w14:paraId="4D7C759D" w14:textId="77777777" w:rsidR="00023431" w:rsidRPr="005D07B1" w:rsidRDefault="00023431" w:rsidP="00023431">
            <w:pPr>
              <w:pStyle w:val="NoSpacing"/>
              <w:numPr>
                <w:ilvl w:val="1"/>
                <w:numId w:val="2"/>
              </w:numPr>
              <w:ind w:left="875"/>
              <w:rPr>
                <w:rFonts w:ascii="Times New Roman" w:hAnsi="Times New Roman"/>
              </w:rPr>
            </w:pPr>
            <w:r w:rsidRPr="00DF4951">
              <w:rPr>
                <w:rFonts w:ascii="Times New Roman" w:hAnsi="Times New Roman"/>
                <w:b/>
              </w:rPr>
              <w:t>“Let’s resume the case at ____ point</w:t>
            </w:r>
            <w:r>
              <w:rPr>
                <w:rFonts w:ascii="Times New Roman" w:hAnsi="Times New Roman"/>
              </w:rPr>
              <w:t xml:space="preserve"> (can be helpful to write down a phrase you heard the actor state to provide starting point)”</w:t>
            </w:r>
            <w:r w:rsidRPr="005D07B1">
              <w:rPr>
                <w:rFonts w:ascii="Times New Roman" w:hAnsi="Times New Roman"/>
              </w:rPr>
              <w:t xml:space="preserve"> </w:t>
            </w:r>
          </w:p>
          <w:p w14:paraId="3AB8F31C" w14:textId="77777777" w:rsidR="00023431" w:rsidRPr="005D07B1" w:rsidRDefault="00023431" w:rsidP="00023431">
            <w:pPr>
              <w:pStyle w:val="NoSpacing"/>
              <w:numPr>
                <w:ilvl w:val="1"/>
                <w:numId w:val="2"/>
              </w:numPr>
              <w:ind w:left="875"/>
              <w:rPr>
                <w:rFonts w:ascii="Times New Roman" w:hAnsi="Times New Roman"/>
              </w:rPr>
            </w:pPr>
            <w:r>
              <w:rPr>
                <w:rFonts w:ascii="Times New Roman" w:hAnsi="Times New Roman"/>
              </w:rPr>
              <w:t xml:space="preserve">If participants aren’t voluntarily tapping in/out, may need to offer for the learners to switch who is speaking with the actor, to provide adequate practice opportunities.  </w:t>
            </w:r>
          </w:p>
          <w:p w14:paraId="6453424D" w14:textId="77777777" w:rsidR="00023431" w:rsidRDefault="00023431" w:rsidP="00023431">
            <w:pPr>
              <w:pStyle w:val="NoSpacing"/>
              <w:numPr>
                <w:ilvl w:val="0"/>
                <w:numId w:val="2"/>
              </w:numPr>
              <w:ind w:left="335" w:hanging="180"/>
              <w:rPr>
                <w:rFonts w:ascii="Times New Roman" w:hAnsi="Times New Roman"/>
              </w:rPr>
            </w:pPr>
            <w:r>
              <w:rPr>
                <w:rFonts w:ascii="Times New Roman" w:hAnsi="Times New Roman"/>
              </w:rPr>
              <w:t xml:space="preserve">Watch for behaviors which indicate support, respect, and open conversation. Celebrate positive behaviors: </w:t>
            </w:r>
          </w:p>
          <w:p w14:paraId="69236899" w14:textId="0E0B9977" w:rsidR="00023431" w:rsidRDefault="00023431" w:rsidP="00023431">
            <w:pPr>
              <w:pStyle w:val="NoSpacing"/>
              <w:numPr>
                <w:ilvl w:val="1"/>
                <w:numId w:val="2"/>
              </w:numPr>
              <w:ind w:left="875"/>
              <w:rPr>
                <w:rFonts w:ascii="Times New Roman" w:hAnsi="Times New Roman"/>
              </w:rPr>
            </w:pPr>
            <w:r>
              <w:rPr>
                <w:rFonts w:ascii="Times New Roman" w:hAnsi="Times New Roman"/>
              </w:rPr>
              <w:t xml:space="preserve">I noticed (e.g. you asked the </w:t>
            </w:r>
            <w:r w:rsidR="007F4C95">
              <w:rPr>
                <w:rFonts w:ascii="Times New Roman" w:hAnsi="Times New Roman"/>
              </w:rPr>
              <w:t>fat</w:t>
            </w:r>
            <w:r>
              <w:rPr>
                <w:rFonts w:ascii="Times New Roman" w:hAnsi="Times New Roman"/>
              </w:rPr>
              <w:t>her what was important to h</w:t>
            </w:r>
            <w:r w:rsidR="007F4C95">
              <w:rPr>
                <w:rFonts w:ascii="Times New Roman" w:hAnsi="Times New Roman"/>
              </w:rPr>
              <w:t>im</w:t>
            </w:r>
            <w:r>
              <w:rPr>
                <w:rFonts w:ascii="Times New Roman" w:hAnsi="Times New Roman"/>
              </w:rPr>
              <w:t xml:space="preserve">) which is a powerful way to show you respect the family’s goals and want to support them. </w:t>
            </w:r>
          </w:p>
          <w:p w14:paraId="0E70B39D" w14:textId="77777777" w:rsidR="00023431" w:rsidRDefault="00023431" w:rsidP="00023431">
            <w:pPr>
              <w:pStyle w:val="NoSpacing"/>
              <w:numPr>
                <w:ilvl w:val="0"/>
                <w:numId w:val="2"/>
              </w:numPr>
              <w:ind w:left="335" w:hanging="155"/>
              <w:rPr>
                <w:rFonts w:ascii="Times New Roman" w:hAnsi="Times New Roman"/>
              </w:rPr>
            </w:pPr>
            <w:r>
              <w:rPr>
                <w:rFonts w:ascii="Times New Roman" w:hAnsi="Times New Roman"/>
              </w:rPr>
              <w:t>Watch for behaviors which do not indicate support, respect, and open conversation. Open it up to the group to respond to specific questions to promote the practices below:</w:t>
            </w:r>
          </w:p>
          <w:p w14:paraId="14A75572" w14:textId="6D1CE490" w:rsidR="00023431" w:rsidRDefault="007F4C95" w:rsidP="00023431">
            <w:pPr>
              <w:pStyle w:val="NoSpacing"/>
              <w:numPr>
                <w:ilvl w:val="1"/>
                <w:numId w:val="2"/>
              </w:numPr>
              <w:ind w:left="875"/>
              <w:rPr>
                <w:rFonts w:ascii="Times New Roman" w:hAnsi="Times New Roman"/>
              </w:rPr>
            </w:pPr>
            <w:r>
              <w:rPr>
                <w:rFonts w:ascii="Times New Roman" w:hAnsi="Times New Roman"/>
              </w:rPr>
              <w:t>I noticed the fa</w:t>
            </w:r>
            <w:r w:rsidR="00023431">
              <w:rPr>
                <w:rFonts w:ascii="Times New Roman" w:hAnsi="Times New Roman"/>
              </w:rPr>
              <w:t>ther is answering with short responses and does not appear engaged in the discussion. I wonder what we could say to show our support and try to open up the conversation. What could we say?</w:t>
            </w:r>
          </w:p>
          <w:p w14:paraId="7285ADDC" w14:textId="77777777" w:rsidR="00023431" w:rsidRPr="00175926" w:rsidRDefault="00023431" w:rsidP="00023431">
            <w:pPr>
              <w:pStyle w:val="NoSpacing"/>
              <w:rPr>
                <w:rFonts w:ascii="Times New Roman" w:hAnsi="Times New Roman"/>
                <w:b/>
              </w:rPr>
            </w:pPr>
            <w:r w:rsidRPr="00175926">
              <w:rPr>
                <w:rFonts w:ascii="Times New Roman" w:hAnsi="Times New Roman"/>
                <w:b/>
              </w:rPr>
              <w:t xml:space="preserve">Mindfulness and emotional regulation practices: </w:t>
            </w:r>
          </w:p>
          <w:p w14:paraId="0D6BBAA6" w14:textId="77777777" w:rsidR="00023431" w:rsidRPr="00175926" w:rsidRDefault="00023431" w:rsidP="00023431">
            <w:pPr>
              <w:pStyle w:val="NoSpacing"/>
              <w:numPr>
                <w:ilvl w:val="0"/>
                <w:numId w:val="1"/>
              </w:numPr>
              <w:ind w:left="335" w:hanging="155"/>
              <w:rPr>
                <w:rFonts w:ascii="Times New Roman" w:hAnsi="Times New Roman"/>
                <w:u w:val="single"/>
              </w:rPr>
            </w:pPr>
            <w:r w:rsidRPr="00175926">
              <w:rPr>
                <w:rFonts w:ascii="Times New Roman" w:hAnsi="Times New Roman"/>
              </w:rPr>
              <w:t>Questions to ask:</w:t>
            </w:r>
          </w:p>
          <w:p w14:paraId="78E4312B" w14:textId="77777777" w:rsidR="00023431" w:rsidRDefault="00023431" w:rsidP="00023431">
            <w:pPr>
              <w:pStyle w:val="NoSpacing"/>
              <w:numPr>
                <w:ilvl w:val="1"/>
                <w:numId w:val="1"/>
              </w:numPr>
              <w:ind w:left="875"/>
              <w:rPr>
                <w:rFonts w:ascii="Times New Roman" w:hAnsi="Times New Roman"/>
                <w:u w:val="single"/>
              </w:rPr>
            </w:pPr>
            <w:r w:rsidRPr="00DF4951">
              <w:rPr>
                <w:rFonts w:ascii="Times New Roman" w:hAnsi="Times New Roman"/>
                <w:b/>
              </w:rPr>
              <w:t>“What are you feeling/thinking right now?”</w:t>
            </w:r>
            <w:r w:rsidRPr="00175926">
              <w:rPr>
                <w:rFonts w:ascii="Times New Roman" w:hAnsi="Times New Roman"/>
              </w:rPr>
              <w:t xml:space="preserve"> (in your body)</w:t>
            </w:r>
          </w:p>
          <w:p w14:paraId="653F27AB" w14:textId="77777777" w:rsidR="00023431" w:rsidRPr="009B5C94" w:rsidRDefault="00023431" w:rsidP="00023431">
            <w:pPr>
              <w:pStyle w:val="NoSpacing"/>
              <w:numPr>
                <w:ilvl w:val="1"/>
                <w:numId w:val="1"/>
              </w:numPr>
              <w:ind w:left="875"/>
              <w:rPr>
                <w:rFonts w:ascii="Times New Roman" w:hAnsi="Times New Roman"/>
                <w:u w:val="single"/>
              </w:rPr>
            </w:pPr>
            <w:r w:rsidRPr="00DF4951">
              <w:rPr>
                <w:rFonts w:ascii="Times New Roman" w:hAnsi="Times New Roman"/>
                <w:b/>
              </w:rPr>
              <w:t>“What are the objective observations you can make of the present moment?”</w:t>
            </w:r>
            <w:r w:rsidRPr="009B5C94">
              <w:rPr>
                <w:rFonts w:ascii="Times New Roman" w:hAnsi="Times New Roman"/>
              </w:rPr>
              <w:t xml:space="preserve"> (where are people sitting/standing in the room, what is the sound in the room, what is the tone/volume of the voices in the room?)</w:t>
            </w:r>
          </w:p>
          <w:p w14:paraId="42E1BE70" w14:textId="77777777" w:rsidR="00023431" w:rsidRPr="00175926" w:rsidRDefault="00023431" w:rsidP="00023431">
            <w:pPr>
              <w:pStyle w:val="NoSpacing"/>
              <w:numPr>
                <w:ilvl w:val="0"/>
                <w:numId w:val="1"/>
              </w:numPr>
              <w:ind w:left="335" w:hanging="155"/>
              <w:rPr>
                <w:rFonts w:ascii="Times New Roman" w:hAnsi="Times New Roman"/>
                <w:u w:val="single"/>
              </w:rPr>
            </w:pPr>
            <w:r w:rsidRPr="00175926">
              <w:rPr>
                <w:rFonts w:ascii="Times New Roman" w:hAnsi="Times New Roman"/>
              </w:rPr>
              <w:t xml:space="preserve">Statements to make during microdebriefing: </w:t>
            </w:r>
          </w:p>
          <w:p w14:paraId="69539711" w14:textId="77777777" w:rsidR="00023431" w:rsidRPr="00175926" w:rsidRDefault="00023431" w:rsidP="00023431">
            <w:pPr>
              <w:pStyle w:val="NoSpacing"/>
              <w:numPr>
                <w:ilvl w:val="1"/>
                <w:numId w:val="1"/>
              </w:numPr>
              <w:ind w:left="875"/>
              <w:rPr>
                <w:rFonts w:ascii="Times New Roman" w:hAnsi="Times New Roman"/>
                <w:u w:val="single"/>
              </w:rPr>
            </w:pPr>
            <w:r w:rsidRPr="00175926">
              <w:rPr>
                <w:rFonts w:ascii="Times New Roman" w:hAnsi="Times New Roman"/>
              </w:rPr>
              <w:t>“Mindfulness allows us to calm the mind and be present in the moment. Being mindful can assist in showing compassion and empathy.”</w:t>
            </w:r>
          </w:p>
          <w:p w14:paraId="46D752D9" w14:textId="77777777" w:rsidR="00023431" w:rsidRPr="00A71A49" w:rsidRDefault="00023431" w:rsidP="00023431">
            <w:pPr>
              <w:pStyle w:val="NoSpacing"/>
              <w:numPr>
                <w:ilvl w:val="1"/>
                <w:numId w:val="1"/>
              </w:numPr>
              <w:ind w:left="875"/>
              <w:rPr>
                <w:rFonts w:ascii="Times New Roman" w:hAnsi="Times New Roman"/>
                <w:u w:val="single"/>
              </w:rPr>
            </w:pPr>
            <w:r w:rsidRPr="00175926">
              <w:rPr>
                <w:rFonts w:ascii="Times New Roman" w:hAnsi="Times New Roman"/>
              </w:rPr>
              <w:t>“Emotional regulation allows us to reflect on our “gut feelings” and negative reactions to patients/families/coworkers and strive to overcome the bias with purposeful practice.”</w:t>
            </w:r>
          </w:p>
          <w:p w14:paraId="4D922958" w14:textId="77777777" w:rsidR="00023431" w:rsidRPr="00175926" w:rsidRDefault="00023431" w:rsidP="00023431">
            <w:pPr>
              <w:pStyle w:val="NoSpacing"/>
              <w:rPr>
                <w:rFonts w:ascii="Times New Roman" w:hAnsi="Times New Roman"/>
                <w:b/>
              </w:rPr>
            </w:pPr>
            <w:r w:rsidRPr="00175926">
              <w:rPr>
                <w:rFonts w:ascii="Times New Roman" w:hAnsi="Times New Roman"/>
                <w:b/>
              </w:rPr>
              <w:t>Perspective taking practices:</w:t>
            </w:r>
          </w:p>
          <w:p w14:paraId="7B48FEFD" w14:textId="77777777" w:rsidR="00023431" w:rsidRPr="00175926" w:rsidRDefault="00023431" w:rsidP="00023431">
            <w:pPr>
              <w:pStyle w:val="NoSpacing"/>
              <w:numPr>
                <w:ilvl w:val="0"/>
                <w:numId w:val="3"/>
              </w:numPr>
              <w:ind w:left="335" w:hanging="155"/>
              <w:rPr>
                <w:rFonts w:ascii="Times New Roman" w:hAnsi="Times New Roman"/>
              </w:rPr>
            </w:pPr>
            <w:r w:rsidRPr="00175926">
              <w:rPr>
                <w:rFonts w:ascii="Times New Roman" w:hAnsi="Times New Roman"/>
              </w:rPr>
              <w:t>Questions to consider during microdebriefing:</w:t>
            </w:r>
          </w:p>
          <w:p w14:paraId="3A6B30F0" w14:textId="0B787EF9" w:rsidR="00023431" w:rsidRPr="00DF4951" w:rsidRDefault="007F4C95" w:rsidP="00023431">
            <w:pPr>
              <w:pStyle w:val="NoSpacing"/>
              <w:numPr>
                <w:ilvl w:val="1"/>
                <w:numId w:val="3"/>
              </w:numPr>
              <w:ind w:left="875"/>
              <w:rPr>
                <w:rFonts w:ascii="Times New Roman" w:hAnsi="Times New Roman"/>
                <w:b/>
              </w:rPr>
            </w:pPr>
            <w:r>
              <w:rPr>
                <w:rFonts w:ascii="Times New Roman" w:hAnsi="Times New Roman"/>
                <w:b/>
              </w:rPr>
              <w:t>“What might the father</w:t>
            </w:r>
            <w:r w:rsidR="00023431" w:rsidRPr="00DF4951">
              <w:rPr>
                <w:rFonts w:ascii="Times New Roman" w:hAnsi="Times New Roman"/>
                <w:b/>
              </w:rPr>
              <w:t xml:space="preserve"> be thinking or feeling right now?”</w:t>
            </w:r>
          </w:p>
          <w:p w14:paraId="3D4138EF" w14:textId="2B745315" w:rsidR="00023431" w:rsidRPr="00DF4951" w:rsidRDefault="00023431" w:rsidP="00023431">
            <w:pPr>
              <w:pStyle w:val="NoSpacing"/>
              <w:numPr>
                <w:ilvl w:val="1"/>
                <w:numId w:val="3"/>
              </w:numPr>
              <w:ind w:left="875"/>
              <w:rPr>
                <w:rFonts w:ascii="Times New Roman" w:hAnsi="Times New Roman"/>
                <w:b/>
              </w:rPr>
            </w:pPr>
            <w:r w:rsidRPr="00DF4951">
              <w:rPr>
                <w:rFonts w:ascii="Times New Roman" w:hAnsi="Times New Roman"/>
                <w:b/>
              </w:rPr>
              <w:t xml:space="preserve">“How can we find out what the </w:t>
            </w:r>
            <w:r w:rsidR="007F4C95">
              <w:rPr>
                <w:rFonts w:ascii="Times New Roman" w:hAnsi="Times New Roman"/>
                <w:b/>
              </w:rPr>
              <w:t>father</w:t>
            </w:r>
            <w:r w:rsidRPr="00DF4951">
              <w:rPr>
                <w:rFonts w:ascii="Times New Roman" w:hAnsi="Times New Roman"/>
                <w:b/>
              </w:rPr>
              <w:t xml:space="preserve"> is feeling?”</w:t>
            </w:r>
          </w:p>
          <w:p w14:paraId="0A320930" w14:textId="77777777" w:rsidR="00023431" w:rsidRPr="00175926" w:rsidRDefault="00023431" w:rsidP="00023431">
            <w:pPr>
              <w:pStyle w:val="NoSpacing"/>
              <w:numPr>
                <w:ilvl w:val="0"/>
                <w:numId w:val="3"/>
              </w:numPr>
              <w:ind w:left="335" w:hanging="155"/>
              <w:rPr>
                <w:rFonts w:ascii="Times New Roman" w:hAnsi="Times New Roman"/>
              </w:rPr>
            </w:pPr>
            <w:r w:rsidRPr="00175926">
              <w:rPr>
                <w:rFonts w:ascii="Times New Roman" w:hAnsi="Times New Roman"/>
              </w:rPr>
              <w:t>Statements to make regarding perspective taking:</w:t>
            </w:r>
          </w:p>
          <w:p w14:paraId="3C971A2E" w14:textId="77777777" w:rsidR="00023431" w:rsidRPr="00A71A49" w:rsidRDefault="00023431" w:rsidP="00023431">
            <w:pPr>
              <w:pStyle w:val="NoSpacing"/>
              <w:numPr>
                <w:ilvl w:val="1"/>
                <w:numId w:val="3"/>
              </w:numPr>
              <w:ind w:left="875"/>
              <w:rPr>
                <w:rFonts w:ascii="Times New Roman" w:hAnsi="Times New Roman"/>
              </w:rPr>
            </w:pPr>
            <w:r w:rsidRPr="00175926">
              <w:rPr>
                <w:rFonts w:ascii="Times New Roman" w:hAnsi="Times New Roman"/>
              </w:rPr>
              <w:t>“Purposely consider how the family member/father/mother is thinking or feeling to develop compassion and empathy.”</w:t>
            </w:r>
          </w:p>
          <w:p w14:paraId="0BD422D7" w14:textId="77777777" w:rsidR="00023431" w:rsidRPr="00175926" w:rsidRDefault="00023431" w:rsidP="00023431">
            <w:pPr>
              <w:pStyle w:val="NoSpacing"/>
              <w:rPr>
                <w:rFonts w:ascii="Times New Roman" w:hAnsi="Times New Roman"/>
                <w:b/>
              </w:rPr>
            </w:pPr>
            <w:r w:rsidRPr="00175926">
              <w:rPr>
                <w:rFonts w:ascii="Times New Roman" w:hAnsi="Times New Roman"/>
                <w:b/>
              </w:rPr>
              <w:t xml:space="preserve">Individuation practices: </w:t>
            </w:r>
          </w:p>
          <w:p w14:paraId="64495A8F" w14:textId="77777777" w:rsidR="00023431" w:rsidRPr="00175926" w:rsidRDefault="00023431" w:rsidP="00023431">
            <w:pPr>
              <w:pStyle w:val="NoSpacing"/>
              <w:numPr>
                <w:ilvl w:val="0"/>
                <w:numId w:val="3"/>
              </w:numPr>
              <w:ind w:left="335" w:hanging="155"/>
              <w:rPr>
                <w:rFonts w:ascii="Times New Roman" w:hAnsi="Times New Roman"/>
              </w:rPr>
            </w:pPr>
            <w:r w:rsidRPr="00175926">
              <w:rPr>
                <w:rFonts w:ascii="Times New Roman" w:hAnsi="Times New Roman"/>
              </w:rPr>
              <w:t>Questions to consider during microdebriefing:</w:t>
            </w:r>
          </w:p>
          <w:p w14:paraId="6D241296" w14:textId="2B53087C" w:rsidR="00023431" w:rsidRPr="00DF4951" w:rsidRDefault="00023431" w:rsidP="00023431">
            <w:pPr>
              <w:pStyle w:val="NoSpacing"/>
              <w:numPr>
                <w:ilvl w:val="1"/>
                <w:numId w:val="3"/>
              </w:numPr>
              <w:ind w:left="875"/>
              <w:rPr>
                <w:rFonts w:ascii="Times New Roman" w:hAnsi="Times New Roman"/>
                <w:b/>
              </w:rPr>
            </w:pPr>
            <w:r w:rsidRPr="00DF4951">
              <w:rPr>
                <w:rFonts w:ascii="Times New Roman" w:hAnsi="Times New Roman"/>
                <w:b/>
              </w:rPr>
              <w:t xml:space="preserve">“What could we do to learn more about the </w:t>
            </w:r>
            <w:r w:rsidR="007F4C95">
              <w:rPr>
                <w:rFonts w:ascii="Times New Roman" w:hAnsi="Times New Roman"/>
                <w:b/>
              </w:rPr>
              <w:t>father</w:t>
            </w:r>
            <w:r w:rsidRPr="00DF4951">
              <w:rPr>
                <w:rFonts w:ascii="Times New Roman" w:hAnsi="Times New Roman"/>
                <w:b/>
              </w:rPr>
              <w:t>?”</w:t>
            </w:r>
          </w:p>
          <w:p w14:paraId="1BEA0140" w14:textId="77777777" w:rsidR="00023431" w:rsidRPr="00175926" w:rsidRDefault="00023431" w:rsidP="00023431">
            <w:pPr>
              <w:pStyle w:val="NoSpacing"/>
              <w:numPr>
                <w:ilvl w:val="0"/>
                <w:numId w:val="3"/>
              </w:numPr>
              <w:ind w:left="335" w:hanging="180"/>
              <w:rPr>
                <w:rFonts w:ascii="Times New Roman" w:hAnsi="Times New Roman"/>
              </w:rPr>
            </w:pPr>
            <w:r w:rsidRPr="00175926">
              <w:rPr>
                <w:rFonts w:ascii="Times New Roman" w:hAnsi="Times New Roman"/>
              </w:rPr>
              <w:t>Statements to make regarding individuation:</w:t>
            </w:r>
          </w:p>
          <w:p w14:paraId="7B3EB85B" w14:textId="77777777" w:rsidR="00023431" w:rsidRPr="00A71A49" w:rsidRDefault="00023431" w:rsidP="00023431">
            <w:pPr>
              <w:pStyle w:val="NoSpacing"/>
              <w:numPr>
                <w:ilvl w:val="1"/>
                <w:numId w:val="3"/>
              </w:numPr>
              <w:ind w:left="875"/>
              <w:rPr>
                <w:rFonts w:ascii="Times New Roman" w:hAnsi="Times New Roman"/>
              </w:rPr>
            </w:pPr>
            <w:r w:rsidRPr="00175926">
              <w:rPr>
                <w:rFonts w:ascii="Times New Roman" w:hAnsi="Times New Roman"/>
              </w:rPr>
              <w:t>“Learning about individuals and their own interests/hopes/fears/rituals/values is a powerful way to build rapport and to challenge biases held regarding a specific stigmatized group.”</w:t>
            </w:r>
          </w:p>
          <w:p w14:paraId="30337F88" w14:textId="77777777" w:rsidR="00023431" w:rsidRPr="00175926" w:rsidRDefault="00023431" w:rsidP="00023431">
            <w:pPr>
              <w:pStyle w:val="NoSpacing"/>
              <w:rPr>
                <w:rFonts w:ascii="Times New Roman" w:hAnsi="Times New Roman"/>
                <w:b/>
              </w:rPr>
            </w:pPr>
            <w:r>
              <w:rPr>
                <w:rFonts w:ascii="Times New Roman" w:hAnsi="Times New Roman"/>
                <w:b/>
              </w:rPr>
              <w:t>Partnership building</w:t>
            </w:r>
            <w:r w:rsidRPr="00175926">
              <w:rPr>
                <w:rFonts w:ascii="Times New Roman" w:hAnsi="Times New Roman"/>
                <w:b/>
              </w:rPr>
              <w:t xml:space="preserve"> practices: </w:t>
            </w:r>
          </w:p>
          <w:p w14:paraId="42B063A4" w14:textId="77777777" w:rsidR="00023431" w:rsidRPr="00175926" w:rsidRDefault="00023431" w:rsidP="00023431">
            <w:pPr>
              <w:pStyle w:val="NoSpacing"/>
              <w:numPr>
                <w:ilvl w:val="0"/>
                <w:numId w:val="3"/>
              </w:numPr>
              <w:rPr>
                <w:rFonts w:ascii="Times New Roman" w:hAnsi="Times New Roman"/>
              </w:rPr>
            </w:pPr>
            <w:r w:rsidRPr="00175926">
              <w:rPr>
                <w:rFonts w:ascii="Times New Roman" w:hAnsi="Times New Roman"/>
              </w:rPr>
              <w:t>Questions to consider during microdebriefing:</w:t>
            </w:r>
          </w:p>
          <w:p w14:paraId="03EB5F40" w14:textId="77777777" w:rsidR="00023431" w:rsidRPr="00DF4951" w:rsidRDefault="00023431" w:rsidP="00023431">
            <w:pPr>
              <w:pStyle w:val="NoSpacing"/>
              <w:numPr>
                <w:ilvl w:val="1"/>
                <w:numId w:val="3"/>
              </w:numPr>
              <w:ind w:left="875"/>
              <w:rPr>
                <w:rFonts w:ascii="Times New Roman" w:hAnsi="Times New Roman"/>
                <w:b/>
              </w:rPr>
            </w:pPr>
            <w:r w:rsidRPr="00DF4951">
              <w:rPr>
                <w:rFonts w:ascii="Times New Roman" w:hAnsi="Times New Roman"/>
                <w:b/>
              </w:rPr>
              <w:t>“How can we partner with the family?”</w:t>
            </w:r>
          </w:p>
          <w:p w14:paraId="77B1D777" w14:textId="1A356D75" w:rsidR="00023431" w:rsidRPr="00175926" w:rsidRDefault="001140DE" w:rsidP="00023431">
            <w:pPr>
              <w:pStyle w:val="NoSpacing"/>
              <w:numPr>
                <w:ilvl w:val="0"/>
                <w:numId w:val="3"/>
              </w:numPr>
              <w:rPr>
                <w:rFonts w:ascii="Times New Roman" w:hAnsi="Times New Roman"/>
              </w:rPr>
            </w:pPr>
            <w:r>
              <w:rPr>
                <w:rFonts w:ascii="Times New Roman" w:hAnsi="Times New Roman"/>
              </w:rPr>
              <w:t>Statements to make regarding partnership building</w:t>
            </w:r>
            <w:r w:rsidR="00023431" w:rsidRPr="00175926">
              <w:rPr>
                <w:rFonts w:ascii="Times New Roman" w:hAnsi="Times New Roman"/>
              </w:rPr>
              <w:t>:</w:t>
            </w:r>
          </w:p>
          <w:p w14:paraId="7CA3D96D" w14:textId="77777777" w:rsidR="00023431" w:rsidRPr="00730BF2" w:rsidRDefault="00023431" w:rsidP="00023431">
            <w:pPr>
              <w:pStyle w:val="NoSpacing"/>
              <w:numPr>
                <w:ilvl w:val="1"/>
                <w:numId w:val="3"/>
              </w:numPr>
              <w:ind w:left="875"/>
              <w:rPr>
                <w:rFonts w:ascii="Times New Roman" w:hAnsi="Times New Roman"/>
                <w:i/>
              </w:rPr>
            </w:pPr>
            <w:r w:rsidRPr="00175926">
              <w:rPr>
                <w:rFonts w:ascii="Times New Roman" w:hAnsi="Times New Roman"/>
              </w:rPr>
              <w:t>“</w:t>
            </w:r>
            <w:r>
              <w:rPr>
                <w:rFonts w:ascii="Times New Roman" w:hAnsi="Times New Roman"/>
              </w:rPr>
              <w:t>Partnering and finding out what is important to the family is a</w:t>
            </w:r>
            <w:r w:rsidRPr="00175926">
              <w:rPr>
                <w:rFonts w:ascii="Times New Roman" w:hAnsi="Times New Roman"/>
              </w:rPr>
              <w:t xml:space="preserve"> powerful way to build rapport and </w:t>
            </w:r>
            <w:r>
              <w:rPr>
                <w:rFonts w:ascii="Times New Roman" w:hAnsi="Times New Roman"/>
              </w:rPr>
              <w:t>show support of the family’s goals</w:t>
            </w:r>
            <w:r w:rsidRPr="00175926">
              <w:rPr>
                <w:rFonts w:ascii="Times New Roman" w:hAnsi="Times New Roman"/>
              </w:rPr>
              <w:t>.”</w:t>
            </w:r>
          </w:p>
          <w:p w14:paraId="34D92BB3" w14:textId="77777777" w:rsidR="00730BF2" w:rsidRPr="00730BF2" w:rsidRDefault="00730BF2" w:rsidP="00730BF2">
            <w:pPr>
              <w:pStyle w:val="NoSpacing"/>
              <w:rPr>
                <w:rFonts w:ascii="Times New Roman" w:hAnsi="Times New Roman"/>
                <w:u w:val="single"/>
              </w:rPr>
            </w:pPr>
            <w:r w:rsidRPr="00730BF2">
              <w:rPr>
                <w:rFonts w:ascii="Times New Roman" w:hAnsi="Times New Roman"/>
                <w:u w:val="single"/>
              </w:rPr>
              <w:lastRenderedPageBreak/>
              <w:t xml:space="preserve">Challenging learner behaviors: </w:t>
            </w:r>
          </w:p>
          <w:p w14:paraId="0A6E4AAC" w14:textId="77777777" w:rsidR="00730BF2" w:rsidRDefault="00730BF2" w:rsidP="00730BF2">
            <w:pPr>
              <w:pStyle w:val="NoSpacing"/>
              <w:rPr>
                <w:rFonts w:ascii="Times New Roman" w:eastAsia="Times New Roman" w:hAnsi="Times New Roman"/>
                <w:lang w:val="en" w:bidi="ar-SA"/>
              </w:rPr>
            </w:pPr>
            <w:r>
              <w:rPr>
                <w:rFonts w:ascii="Times New Roman" w:hAnsi="Times New Roman"/>
              </w:rPr>
              <w:t>Defensiveness, White fragility, and m</w:t>
            </w:r>
            <w:r w:rsidRPr="00B06997">
              <w:rPr>
                <w:rFonts w:ascii="Times New Roman" w:hAnsi="Times New Roman"/>
              </w:rPr>
              <w:t>icroag</w:t>
            </w:r>
            <w:r>
              <w:rPr>
                <w:rFonts w:ascii="Times New Roman" w:hAnsi="Times New Roman"/>
              </w:rPr>
              <w:t>g</w:t>
            </w:r>
            <w:r w:rsidRPr="00B06997">
              <w:rPr>
                <w:rFonts w:ascii="Times New Roman" w:hAnsi="Times New Roman"/>
              </w:rPr>
              <w:t xml:space="preserve">ressions </w:t>
            </w:r>
            <w:r>
              <w:rPr>
                <w:rFonts w:ascii="Times New Roman" w:hAnsi="Times New Roman"/>
              </w:rPr>
              <w:t>may arise during the debriefing or simulation. Refer to table 3 for examples of responding.</w:t>
            </w:r>
          </w:p>
          <w:p w14:paraId="44335764" w14:textId="77777777" w:rsidR="00730BF2" w:rsidRDefault="00730BF2" w:rsidP="00730BF2">
            <w:pPr>
              <w:pStyle w:val="NoSpacing"/>
              <w:rPr>
                <w:rFonts w:ascii="Times New Roman" w:eastAsia="Times New Roman" w:hAnsi="Times New Roman"/>
                <w:lang w:val="en" w:bidi="ar-SA"/>
              </w:rPr>
            </w:pPr>
          </w:p>
          <w:p w14:paraId="00AC65EF" w14:textId="77777777" w:rsidR="00730BF2" w:rsidRPr="00730BF2" w:rsidRDefault="00730BF2" w:rsidP="00730BF2">
            <w:pPr>
              <w:pStyle w:val="NoSpacing"/>
              <w:rPr>
                <w:rFonts w:ascii="Times New Roman" w:hAnsi="Times New Roman"/>
              </w:rPr>
            </w:pPr>
            <w:r>
              <w:rPr>
                <w:rFonts w:ascii="Times New Roman" w:eastAsia="Times New Roman" w:hAnsi="Times New Roman"/>
                <w:lang w:val="en" w:bidi="ar-SA"/>
              </w:rPr>
              <w:t xml:space="preserve">If you notice white fragility: </w:t>
            </w:r>
          </w:p>
          <w:p w14:paraId="70CF23B0" w14:textId="77777777" w:rsidR="00730BF2" w:rsidRPr="00730BF2" w:rsidRDefault="00730BF2" w:rsidP="00730BF2">
            <w:pPr>
              <w:pStyle w:val="ListParagraph"/>
              <w:numPr>
                <w:ilvl w:val="0"/>
                <w:numId w:val="17"/>
              </w:numPr>
              <w:rPr>
                <w:rFonts w:ascii="Times New Roman" w:eastAsia="Times New Roman" w:hAnsi="Times New Roman"/>
                <w:szCs w:val="32"/>
                <w:lang w:val="en" w:bidi="ar-SA"/>
              </w:rPr>
            </w:pPr>
            <w:r w:rsidRPr="00730BF2">
              <w:rPr>
                <w:rFonts w:ascii="Times New Roman" w:eastAsia="Times New Roman" w:hAnsi="Times New Roman"/>
                <w:b/>
                <w:szCs w:val="32"/>
                <w:lang w:val="en" w:bidi="ar-SA"/>
              </w:rPr>
              <w:t>“Today’s discussion can be uncomfortable and difficult, take a moment to feel your reactions in your body before you speak. Be okay with the discomfort.”</w:t>
            </w:r>
          </w:p>
          <w:p w14:paraId="55991B09" w14:textId="77777777" w:rsidR="00730BF2" w:rsidRPr="00730BF2" w:rsidRDefault="00730BF2" w:rsidP="00730BF2">
            <w:pPr>
              <w:pStyle w:val="ListParagraph"/>
              <w:numPr>
                <w:ilvl w:val="0"/>
                <w:numId w:val="17"/>
              </w:numPr>
              <w:rPr>
                <w:rFonts w:ascii="Times New Roman" w:eastAsia="Times New Roman" w:hAnsi="Times New Roman"/>
                <w:szCs w:val="32"/>
                <w:lang w:val="en" w:bidi="ar-SA"/>
              </w:rPr>
            </w:pPr>
            <w:r w:rsidRPr="00730BF2">
              <w:rPr>
                <w:rFonts w:ascii="Times New Roman" w:eastAsia="Times New Roman" w:hAnsi="Times New Roman"/>
                <w:szCs w:val="32"/>
                <w:lang w:val="en" w:bidi="ar-SA"/>
              </w:rPr>
              <w:t xml:space="preserve">Help the learner practice perspective taking: </w:t>
            </w:r>
            <w:r w:rsidRPr="00730BF2">
              <w:rPr>
                <w:rFonts w:ascii="Times New Roman" w:eastAsia="Times New Roman" w:hAnsi="Times New Roman"/>
                <w:b/>
                <w:szCs w:val="32"/>
                <w:lang w:val="en" w:bidi="ar-SA"/>
              </w:rPr>
              <w:t>“What’s happened to this family?” or “What might this family be thinking or feeling?”</w:t>
            </w:r>
          </w:p>
          <w:p w14:paraId="6DAF16A3" w14:textId="77777777" w:rsidR="00730BF2" w:rsidRDefault="00730BF2" w:rsidP="00730BF2">
            <w:pPr>
              <w:pStyle w:val="ListParagraph"/>
              <w:numPr>
                <w:ilvl w:val="0"/>
                <w:numId w:val="17"/>
              </w:numPr>
              <w:rPr>
                <w:rFonts w:ascii="Times New Roman" w:eastAsia="Times New Roman" w:hAnsi="Times New Roman"/>
                <w:b/>
                <w:szCs w:val="32"/>
                <w:lang w:val="en" w:bidi="ar-SA"/>
              </w:rPr>
            </w:pPr>
            <w:r w:rsidRPr="00730BF2">
              <w:rPr>
                <w:rFonts w:ascii="Times New Roman" w:eastAsia="Times New Roman" w:hAnsi="Times New Roman"/>
                <w:b/>
                <w:szCs w:val="32"/>
                <w:lang w:val="en" w:bidi="ar-SA"/>
              </w:rPr>
              <w:t>“Ask yourself, if this person was exactly the same, but white instead of black, how would I feel right now?”</w:t>
            </w:r>
          </w:p>
          <w:p w14:paraId="71045A68" w14:textId="77777777" w:rsidR="00730BF2" w:rsidRPr="00730BF2" w:rsidRDefault="00730BF2" w:rsidP="00730BF2">
            <w:pPr>
              <w:rPr>
                <w:rFonts w:ascii="Times New Roman" w:eastAsia="Times New Roman" w:hAnsi="Times New Roman"/>
                <w:szCs w:val="32"/>
                <w:lang w:val="en" w:bidi="ar-SA"/>
              </w:rPr>
            </w:pPr>
            <w:r w:rsidRPr="00730BF2">
              <w:rPr>
                <w:rFonts w:ascii="Times New Roman" w:eastAsia="Times New Roman" w:hAnsi="Times New Roman"/>
                <w:szCs w:val="32"/>
                <w:lang w:val="en" w:bidi="ar-SA"/>
              </w:rPr>
              <w:t>If a learner is tearful, or yelling:</w:t>
            </w:r>
          </w:p>
          <w:p w14:paraId="4F0D36E6" w14:textId="77777777" w:rsidR="00730BF2" w:rsidRDefault="00730BF2" w:rsidP="00730BF2">
            <w:pPr>
              <w:pStyle w:val="ListParagraph"/>
              <w:numPr>
                <w:ilvl w:val="0"/>
                <w:numId w:val="17"/>
              </w:numPr>
              <w:rPr>
                <w:rFonts w:ascii="Times New Roman" w:eastAsia="Times New Roman" w:hAnsi="Times New Roman"/>
                <w:b/>
                <w:szCs w:val="32"/>
                <w:lang w:val="en" w:bidi="ar-SA"/>
              </w:rPr>
            </w:pPr>
            <w:r>
              <w:rPr>
                <w:rFonts w:ascii="Times New Roman" w:eastAsia="Times New Roman" w:hAnsi="Times New Roman"/>
                <w:b/>
                <w:szCs w:val="32"/>
                <w:lang w:val="en" w:bidi="ar-SA"/>
              </w:rPr>
              <w:t>“I notice you are upset, w</w:t>
            </w:r>
            <w:r w:rsidRPr="00730BF2">
              <w:rPr>
                <w:rFonts w:ascii="Times New Roman" w:eastAsia="Times New Roman" w:hAnsi="Times New Roman"/>
                <w:b/>
                <w:szCs w:val="32"/>
                <w:lang w:val="en" w:bidi="ar-SA"/>
              </w:rPr>
              <w:t xml:space="preserve">hy don’t you take a moment and come back when you are ready”. </w:t>
            </w:r>
          </w:p>
          <w:p w14:paraId="48FFFDC8" w14:textId="77777777" w:rsidR="00730BF2" w:rsidRDefault="00730BF2" w:rsidP="00730BF2">
            <w:pPr>
              <w:rPr>
                <w:rFonts w:ascii="Times New Roman" w:eastAsia="Times New Roman" w:hAnsi="Times New Roman"/>
                <w:szCs w:val="32"/>
                <w:lang w:val="en" w:bidi="ar-SA"/>
              </w:rPr>
            </w:pPr>
            <w:r w:rsidRPr="00730BF2">
              <w:rPr>
                <w:rFonts w:ascii="Times New Roman" w:eastAsia="Times New Roman" w:hAnsi="Times New Roman"/>
                <w:szCs w:val="32"/>
                <w:lang w:val="en" w:bidi="ar-SA"/>
              </w:rPr>
              <w:t xml:space="preserve">If the learner is defensive </w:t>
            </w:r>
            <w:r>
              <w:rPr>
                <w:rFonts w:ascii="Times New Roman" w:eastAsia="Times New Roman" w:hAnsi="Times New Roman"/>
                <w:szCs w:val="32"/>
                <w:lang w:val="en" w:bidi="ar-SA"/>
              </w:rPr>
              <w:t>and dominating the conversation:</w:t>
            </w:r>
          </w:p>
          <w:p w14:paraId="1FB7AE89" w14:textId="77777777" w:rsidR="00730BF2" w:rsidRPr="00730BF2" w:rsidRDefault="00730BF2" w:rsidP="00730BF2">
            <w:pPr>
              <w:pStyle w:val="ListParagraph"/>
              <w:numPr>
                <w:ilvl w:val="0"/>
                <w:numId w:val="17"/>
              </w:numPr>
              <w:rPr>
                <w:rFonts w:ascii="Times New Roman" w:eastAsia="Times New Roman" w:hAnsi="Times New Roman"/>
                <w:szCs w:val="32"/>
                <w:lang w:val="en" w:bidi="ar-SA"/>
              </w:rPr>
            </w:pPr>
            <w:r w:rsidRPr="00730BF2">
              <w:rPr>
                <w:rFonts w:ascii="Times New Roman" w:eastAsia="Times New Roman" w:hAnsi="Times New Roman"/>
                <w:szCs w:val="32"/>
                <w:lang w:val="en" w:bidi="ar-SA"/>
              </w:rPr>
              <w:t>Consider providing a redirection,</w:t>
            </w:r>
            <w:r w:rsidRPr="00730BF2">
              <w:rPr>
                <w:rFonts w:ascii="Times New Roman" w:eastAsia="Times New Roman" w:hAnsi="Times New Roman"/>
                <w:b/>
                <w:szCs w:val="32"/>
                <w:lang w:val="en" w:bidi="ar-SA"/>
              </w:rPr>
              <w:t xml:space="preserve"> “We want everyone here to participate and learn from each other’s experiences. We have heard a lot from some people, let’s give others a chance to speak”</w:t>
            </w:r>
          </w:p>
          <w:p w14:paraId="64AF7F2E" w14:textId="77777777" w:rsidR="00730BF2" w:rsidRDefault="00730BF2" w:rsidP="00730BF2">
            <w:pPr>
              <w:rPr>
                <w:rFonts w:ascii="Times New Roman" w:eastAsia="Times New Roman" w:hAnsi="Times New Roman"/>
                <w:szCs w:val="32"/>
                <w:lang w:val="en" w:bidi="ar-SA"/>
              </w:rPr>
            </w:pPr>
            <w:r w:rsidRPr="00730BF2">
              <w:rPr>
                <w:rFonts w:ascii="Times New Roman" w:eastAsia="Times New Roman" w:hAnsi="Times New Roman"/>
                <w:szCs w:val="32"/>
                <w:lang w:val="en" w:bidi="ar-SA"/>
              </w:rPr>
              <w:t xml:space="preserve">When responding to </w:t>
            </w:r>
            <w:r>
              <w:rPr>
                <w:rFonts w:ascii="Times New Roman" w:eastAsia="Times New Roman" w:hAnsi="Times New Roman"/>
                <w:szCs w:val="32"/>
                <w:lang w:val="en" w:bidi="ar-SA"/>
              </w:rPr>
              <w:t>microaggressions:</w:t>
            </w:r>
          </w:p>
          <w:p w14:paraId="3BAEF781" w14:textId="77777777" w:rsidR="00730BF2" w:rsidRDefault="00730BF2" w:rsidP="00730BF2">
            <w:pPr>
              <w:pStyle w:val="ListParagraph"/>
              <w:numPr>
                <w:ilvl w:val="0"/>
                <w:numId w:val="17"/>
              </w:numPr>
              <w:rPr>
                <w:rFonts w:ascii="Times New Roman" w:eastAsia="Times New Roman" w:hAnsi="Times New Roman"/>
                <w:szCs w:val="32"/>
                <w:lang w:val="en" w:bidi="ar-SA"/>
              </w:rPr>
            </w:pPr>
            <w:r>
              <w:rPr>
                <w:rFonts w:ascii="Times New Roman" w:eastAsia="Times New Roman" w:hAnsi="Times New Roman"/>
                <w:szCs w:val="32"/>
                <w:lang w:val="en" w:bidi="ar-SA"/>
              </w:rPr>
              <w:t>Say</w:t>
            </w:r>
            <w:r w:rsidRPr="00730BF2">
              <w:rPr>
                <w:rFonts w:ascii="Times New Roman" w:eastAsia="Times New Roman" w:hAnsi="Times New Roman"/>
                <w:szCs w:val="32"/>
                <w:lang w:val="en" w:bidi="ar-SA"/>
              </w:rPr>
              <w:t xml:space="preserve"> </w:t>
            </w:r>
            <w:r w:rsidRPr="00730BF2">
              <w:rPr>
                <w:rFonts w:ascii="Times New Roman" w:eastAsia="Times New Roman" w:hAnsi="Times New Roman"/>
                <w:b/>
                <w:szCs w:val="32"/>
                <w:lang w:val="en" w:bidi="ar-SA"/>
              </w:rPr>
              <w:t>“Ouch”</w:t>
            </w:r>
            <w:r w:rsidRPr="00730BF2">
              <w:rPr>
                <w:rFonts w:ascii="Times New Roman" w:eastAsia="Times New Roman" w:hAnsi="Times New Roman"/>
                <w:szCs w:val="32"/>
                <w:lang w:val="en" w:bidi="ar-SA"/>
              </w:rPr>
              <w:t xml:space="preserve"> or </w:t>
            </w:r>
            <w:r w:rsidRPr="00730BF2">
              <w:rPr>
                <w:rFonts w:ascii="Times New Roman" w:eastAsia="Times New Roman" w:hAnsi="Times New Roman"/>
                <w:b/>
                <w:szCs w:val="32"/>
                <w:lang w:val="en" w:bidi="ar-SA"/>
              </w:rPr>
              <w:t>“Let’s pause there”</w:t>
            </w:r>
            <w:r w:rsidRPr="00730BF2">
              <w:rPr>
                <w:rFonts w:ascii="Times New Roman" w:eastAsia="Times New Roman" w:hAnsi="Times New Roman"/>
                <w:szCs w:val="32"/>
                <w:lang w:val="en" w:bidi="ar-SA"/>
              </w:rPr>
              <w:t xml:space="preserve">. Consider even setting a safe word such as “ouch” at the beginning of the session for the learners to be able to use as well as the facilitators.  Using a simple phrase, will allow the facilitator a moment to find the words to address the microaggression. </w:t>
            </w:r>
            <w:r w:rsidRPr="00730BF2">
              <w:rPr>
                <w:rFonts w:ascii="Times New Roman" w:eastAsia="Times New Roman" w:hAnsi="Times New Roman"/>
                <w:i/>
                <w:szCs w:val="32"/>
                <w:lang w:val="en" w:bidi="ar-SA"/>
              </w:rPr>
              <w:t xml:space="preserve">The most important thing is to not be silent, as silence connotes approval.  </w:t>
            </w:r>
          </w:p>
          <w:p w14:paraId="4259EA01" w14:textId="77777777" w:rsidR="00730BF2" w:rsidRPr="00730BF2" w:rsidRDefault="00730BF2" w:rsidP="00730BF2">
            <w:pPr>
              <w:pStyle w:val="ListParagraph"/>
              <w:numPr>
                <w:ilvl w:val="0"/>
                <w:numId w:val="17"/>
              </w:numPr>
              <w:rPr>
                <w:rFonts w:ascii="Times New Roman" w:eastAsia="Times New Roman" w:hAnsi="Times New Roman"/>
                <w:szCs w:val="32"/>
                <w:lang w:val="en" w:bidi="ar-SA"/>
              </w:rPr>
            </w:pPr>
            <w:r>
              <w:rPr>
                <w:rFonts w:ascii="Times New Roman" w:eastAsia="Times New Roman" w:hAnsi="Times New Roman"/>
                <w:szCs w:val="32"/>
                <w:lang w:val="en" w:bidi="ar-SA"/>
              </w:rPr>
              <w:t>T</w:t>
            </w:r>
            <w:r w:rsidRPr="00730BF2">
              <w:rPr>
                <w:rFonts w:ascii="Times New Roman" w:eastAsia="Times New Roman" w:hAnsi="Times New Roman"/>
                <w:szCs w:val="32"/>
                <w:lang w:val="en" w:bidi="ar-SA"/>
              </w:rPr>
              <w:t xml:space="preserve">he facilitator should first call out the action by “calling in” the group to the impact of what was stated. </w:t>
            </w:r>
            <w:r w:rsidRPr="00730BF2">
              <w:rPr>
                <w:rFonts w:ascii="Times New Roman" w:eastAsia="Times New Roman" w:hAnsi="Times New Roman"/>
                <w:b/>
                <w:szCs w:val="32"/>
                <w:lang w:val="en" w:bidi="ar-SA"/>
              </w:rPr>
              <w:t>“I noticed ____ was stated, although the intent may not have been to harm someone, the impact of the statement is harmful”</w:t>
            </w:r>
          </w:p>
        </w:tc>
      </w:tr>
      <w:tr w:rsidR="00023431" w14:paraId="7D10ACEC" w14:textId="77777777" w:rsidTr="000C2B51">
        <w:tc>
          <w:tcPr>
            <w:tcW w:w="10867" w:type="dxa"/>
          </w:tcPr>
          <w:p w14:paraId="6A5C96C3" w14:textId="77777777" w:rsidR="00023431" w:rsidRPr="00065321" w:rsidRDefault="00AB1F05" w:rsidP="00023431">
            <w:pPr>
              <w:pStyle w:val="NoSpacing"/>
              <w:rPr>
                <w:rFonts w:ascii="Times New Roman" w:hAnsi="Times New Roman"/>
                <w:b/>
                <w:u w:val="single"/>
              </w:rPr>
            </w:pPr>
            <w:r>
              <w:rPr>
                <w:szCs w:val="24"/>
              </w:rPr>
              <w:lastRenderedPageBreak/>
              <w:br w:type="page"/>
            </w:r>
            <w:r w:rsidR="00023431" w:rsidRPr="00023431">
              <w:rPr>
                <w:rFonts w:ascii="Times New Roman" w:hAnsi="Times New Roman"/>
                <w:i/>
              </w:rPr>
              <w:t>Simulation Case 1</w:t>
            </w:r>
            <w:r w:rsidR="00023431">
              <w:rPr>
                <w:rFonts w:ascii="Times New Roman" w:hAnsi="Times New Roman"/>
                <w:i/>
              </w:rPr>
              <w:t xml:space="preserve"> Debriefing</w:t>
            </w:r>
            <w:r w:rsidR="00023431" w:rsidRPr="00023431">
              <w:rPr>
                <w:rFonts w:ascii="Times New Roman" w:hAnsi="Times New Roman"/>
                <w:i/>
              </w:rPr>
              <w:t>: (09</w:t>
            </w:r>
            <w:r w:rsidR="00023431">
              <w:rPr>
                <w:rFonts w:ascii="Times New Roman" w:hAnsi="Times New Roman"/>
                <w:i/>
              </w:rPr>
              <w:t>0</w:t>
            </w:r>
            <w:r w:rsidR="00023431" w:rsidRPr="00023431">
              <w:rPr>
                <w:rFonts w:ascii="Times New Roman" w:hAnsi="Times New Roman"/>
                <w:i/>
              </w:rPr>
              <w:t>5</w:t>
            </w:r>
            <w:r w:rsidR="00023431">
              <w:rPr>
                <w:rFonts w:ascii="Times New Roman" w:hAnsi="Times New Roman"/>
                <w:i/>
              </w:rPr>
              <w:t>-0935</w:t>
            </w:r>
            <w:r w:rsidR="00023431" w:rsidRPr="00023431">
              <w:rPr>
                <w:rFonts w:ascii="Times New Roman" w:hAnsi="Times New Roman"/>
                <w:i/>
              </w:rPr>
              <w:t>)  (</w:t>
            </w:r>
            <w:r w:rsidR="00023431">
              <w:rPr>
                <w:rFonts w:ascii="Times New Roman" w:hAnsi="Times New Roman"/>
                <w:i/>
              </w:rPr>
              <w:t>13:05-13:35)  (17:05-17:35)</w:t>
            </w:r>
            <w:r w:rsidR="00065321">
              <w:rPr>
                <w:rFonts w:ascii="Times New Roman" w:hAnsi="Times New Roman"/>
                <w:i/>
              </w:rPr>
              <w:t xml:space="preserve"> </w:t>
            </w:r>
            <w:r w:rsidR="00065321">
              <w:rPr>
                <w:rFonts w:ascii="Times New Roman" w:hAnsi="Times New Roman"/>
                <w:b/>
              </w:rPr>
              <w:t>30 min.</w:t>
            </w:r>
          </w:p>
        </w:tc>
      </w:tr>
      <w:tr w:rsidR="00F329C6" w14:paraId="002A8C5A" w14:textId="77777777" w:rsidTr="000C2B51">
        <w:tc>
          <w:tcPr>
            <w:tcW w:w="10867" w:type="dxa"/>
            <w:shd w:val="clear" w:color="auto" w:fill="FDE9D9" w:themeFill="accent6" w:themeFillTint="33"/>
          </w:tcPr>
          <w:p w14:paraId="03C6E422" w14:textId="77777777" w:rsidR="00F329C6" w:rsidRPr="00F329C6" w:rsidRDefault="00F329C6" w:rsidP="00F329C6">
            <w:pPr>
              <w:pStyle w:val="NoSpacing"/>
              <w:rPr>
                <w:rFonts w:ascii="Times New Roman" w:hAnsi="Times New Roman"/>
                <w:i/>
              </w:rPr>
            </w:pPr>
            <w:r w:rsidRPr="00023431">
              <w:rPr>
                <w:rFonts w:ascii="Times New Roman" w:hAnsi="Times New Roman"/>
                <w:i/>
              </w:rPr>
              <w:t xml:space="preserve">For Facilitator Reference: </w:t>
            </w:r>
            <w:r>
              <w:rPr>
                <w:rFonts w:ascii="Times New Roman" w:hAnsi="Times New Roman"/>
                <w:i/>
              </w:rPr>
              <w:t>See laminated PEARLS guide as well</w:t>
            </w:r>
          </w:p>
        </w:tc>
      </w:tr>
      <w:tr w:rsidR="00230AFB" w14:paraId="1D26BEAF" w14:textId="77777777" w:rsidTr="000C2B51">
        <w:tc>
          <w:tcPr>
            <w:tcW w:w="10867" w:type="dxa"/>
            <w:shd w:val="clear" w:color="auto" w:fill="E5DFEC" w:themeFill="accent4" w:themeFillTint="33"/>
          </w:tcPr>
          <w:p w14:paraId="7560C9B3" w14:textId="058F1DF0" w:rsidR="00230AFB" w:rsidRPr="00023431" w:rsidRDefault="00230AFB" w:rsidP="00F329C6">
            <w:pPr>
              <w:pStyle w:val="NoSpacing"/>
              <w:rPr>
                <w:rFonts w:ascii="Times New Roman" w:hAnsi="Times New Roman"/>
                <w:i/>
              </w:rPr>
            </w:pPr>
            <w:r>
              <w:rPr>
                <w:rFonts w:ascii="Times New Roman" w:hAnsi="Times New Roman"/>
                <w:b/>
              </w:rPr>
              <w:t xml:space="preserve">Say: </w:t>
            </w:r>
            <w:r>
              <w:rPr>
                <w:rFonts w:ascii="Times New Roman" w:hAnsi="Times New Roman"/>
              </w:rPr>
              <w:t xml:space="preserve">We are going to end the case here. I want to start by thanking our professional actor and allow them to step out. They will return in 5-10 minutes to rejoin </w:t>
            </w:r>
            <w:proofErr w:type="gramStart"/>
            <w:r>
              <w:rPr>
                <w:rFonts w:ascii="Times New Roman" w:hAnsi="Times New Roman"/>
              </w:rPr>
              <w:t>our</w:t>
            </w:r>
            <w:proofErr w:type="gramEnd"/>
            <w:r>
              <w:rPr>
                <w:rFonts w:ascii="Times New Roman" w:hAnsi="Times New Roman"/>
              </w:rPr>
              <w:t xml:space="preserve"> debrief and offer input from the parents perspective.”</w:t>
            </w:r>
          </w:p>
        </w:tc>
      </w:tr>
      <w:tr w:rsidR="00F329C6" w14:paraId="52F402C1" w14:textId="77777777" w:rsidTr="000C2B51">
        <w:tc>
          <w:tcPr>
            <w:tcW w:w="10867" w:type="dxa"/>
            <w:shd w:val="clear" w:color="auto" w:fill="E5DFEC" w:themeFill="accent4" w:themeFillTint="33"/>
          </w:tcPr>
          <w:p w14:paraId="7B56FB4F" w14:textId="77777777" w:rsidR="00F329C6" w:rsidRPr="00F329C6" w:rsidRDefault="00F329C6" w:rsidP="00F329C6">
            <w:pPr>
              <w:pStyle w:val="NoSpacing"/>
              <w:shd w:val="clear" w:color="auto" w:fill="E5DFEC" w:themeFill="accent4" w:themeFillTint="33"/>
              <w:rPr>
                <w:rFonts w:ascii="Times New Roman" w:hAnsi="Times New Roman"/>
              </w:rPr>
            </w:pPr>
            <w:r w:rsidRPr="00F329C6">
              <w:rPr>
                <w:rFonts w:ascii="Times New Roman" w:hAnsi="Times New Roman"/>
                <w:b/>
              </w:rPr>
              <w:t>Say:</w:t>
            </w:r>
            <w:r>
              <w:rPr>
                <w:rFonts w:ascii="Times New Roman" w:hAnsi="Times New Roman"/>
              </w:rPr>
              <w:t xml:space="preserve"> (Setting the stage) “Let’s spend 30 minutes debriefing. Our goal is to improve the care we provide to patients and families. Everyone here is intelligent and wants to improve.”</w:t>
            </w:r>
          </w:p>
        </w:tc>
      </w:tr>
      <w:tr w:rsidR="00F329C6" w14:paraId="74BF21E0" w14:textId="77777777" w:rsidTr="000C2B51">
        <w:tc>
          <w:tcPr>
            <w:tcW w:w="10867" w:type="dxa"/>
            <w:shd w:val="clear" w:color="auto" w:fill="E5DFEC" w:themeFill="accent4" w:themeFillTint="33"/>
          </w:tcPr>
          <w:p w14:paraId="761A947B" w14:textId="77777777" w:rsidR="00F329C6" w:rsidRPr="00F329C6" w:rsidRDefault="00F329C6" w:rsidP="00F329C6">
            <w:pPr>
              <w:pStyle w:val="NoSpacing"/>
              <w:rPr>
                <w:rFonts w:ascii="Times New Roman" w:hAnsi="Times New Roman"/>
              </w:rPr>
            </w:pPr>
            <w:r w:rsidRPr="00F329C6">
              <w:rPr>
                <w:rFonts w:ascii="Times New Roman" w:hAnsi="Times New Roman"/>
                <w:b/>
              </w:rPr>
              <w:t>Say:</w:t>
            </w:r>
            <w:r>
              <w:rPr>
                <w:rFonts w:ascii="Times New Roman" w:hAnsi="Times New Roman"/>
              </w:rPr>
              <w:t xml:space="preserve"> (Reactions) “Any initial reactions?”</w:t>
            </w:r>
          </w:p>
        </w:tc>
      </w:tr>
      <w:tr w:rsidR="00F329C6" w14:paraId="46723300" w14:textId="77777777" w:rsidTr="000C2B51">
        <w:tc>
          <w:tcPr>
            <w:tcW w:w="10867" w:type="dxa"/>
            <w:shd w:val="clear" w:color="auto" w:fill="E5DFEC" w:themeFill="accent4" w:themeFillTint="33"/>
          </w:tcPr>
          <w:p w14:paraId="63837D7E" w14:textId="77777777" w:rsidR="00F329C6" w:rsidRPr="00F329C6" w:rsidRDefault="00F329C6" w:rsidP="00F329C6">
            <w:pPr>
              <w:pStyle w:val="NoSpacing"/>
              <w:shd w:val="clear" w:color="auto" w:fill="E5DFEC" w:themeFill="accent4" w:themeFillTint="33"/>
              <w:rPr>
                <w:rFonts w:ascii="Times New Roman" w:hAnsi="Times New Roman"/>
              </w:rPr>
            </w:pPr>
            <w:r>
              <w:rPr>
                <w:rFonts w:ascii="Times New Roman" w:hAnsi="Times New Roman"/>
                <w:b/>
              </w:rPr>
              <w:t xml:space="preserve">Say: </w:t>
            </w:r>
            <w:r>
              <w:rPr>
                <w:rFonts w:ascii="Times New Roman" w:hAnsi="Times New Roman"/>
              </w:rPr>
              <w:t>(Description) “What was happening in this case?” (pause) “Does everyone agree? Any other perspectives?”</w:t>
            </w:r>
          </w:p>
        </w:tc>
      </w:tr>
      <w:tr w:rsidR="00F329C6" w14:paraId="2300E4B9" w14:textId="77777777" w:rsidTr="000C2B51">
        <w:tc>
          <w:tcPr>
            <w:tcW w:w="10867" w:type="dxa"/>
            <w:shd w:val="clear" w:color="auto" w:fill="E5DFEC" w:themeFill="accent4" w:themeFillTint="33"/>
          </w:tcPr>
          <w:p w14:paraId="65A5C199" w14:textId="7C42DC7A" w:rsidR="00F329C6" w:rsidRPr="00F329C6" w:rsidRDefault="00F329C6" w:rsidP="00F329C6">
            <w:pPr>
              <w:pStyle w:val="NoSpacing"/>
              <w:shd w:val="clear" w:color="auto" w:fill="E5DFEC" w:themeFill="accent4" w:themeFillTint="33"/>
              <w:rPr>
                <w:rFonts w:ascii="Times New Roman" w:hAnsi="Times New Roman"/>
              </w:rPr>
            </w:pPr>
            <w:r>
              <w:rPr>
                <w:rFonts w:ascii="Times New Roman" w:hAnsi="Times New Roman"/>
                <w:b/>
              </w:rPr>
              <w:t xml:space="preserve">Say: </w:t>
            </w:r>
            <w:r>
              <w:rPr>
                <w:rFonts w:ascii="Times New Roman" w:hAnsi="Times New Roman"/>
              </w:rPr>
              <w:t>(When actor returns to the room) “Now we are going to have an opportunity to discuss the case with our actor. I will introduce you to (name of actor). Would you share with the group how the case felt for you? What was your experience as the parent?”</w:t>
            </w:r>
            <w:r w:rsidR="00230AFB">
              <w:rPr>
                <w:rFonts w:ascii="Times New Roman" w:hAnsi="Times New Roman"/>
              </w:rPr>
              <w:t xml:space="preserve"> </w:t>
            </w:r>
            <w:r>
              <w:rPr>
                <w:rFonts w:ascii="Times New Roman" w:hAnsi="Times New Roman"/>
              </w:rPr>
              <w:t>(facilitate discussion of feedback from actor)</w:t>
            </w:r>
          </w:p>
        </w:tc>
      </w:tr>
      <w:tr w:rsidR="00F329C6" w14:paraId="3D911572" w14:textId="77777777" w:rsidTr="000C2B51">
        <w:tc>
          <w:tcPr>
            <w:tcW w:w="10867" w:type="dxa"/>
            <w:shd w:val="clear" w:color="auto" w:fill="E5DFEC" w:themeFill="accent4" w:themeFillTint="33"/>
          </w:tcPr>
          <w:p w14:paraId="74535FDA" w14:textId="2AEA256A" w:rsidR="00F329C6" w:rsidRPr="00F329C6" w:rsidRDefault="00F329C6" w:rsidP="0049340F">
            <w:pPr>
              <w:pStyle w:val="NoSpacing"/>
              <w:shd w:val="clear" w:color="auto" w:fill="E5DFEC" w:themeFill="accent4" w:themeFillTint="33"/>
              <w:rPr>
                <w:rFonts w:ascii="Times New Roman" w:hAnsi="Times New Roman"/>
              </w:rPr>
            </w:pPr>
            <w:r>
              <w:rPr>
                <w:rFonts w:ascii="Times New Roman" w:hAnsi="Times New Roman"/>
                <w:b/>
              </w:rPr>
              <w:t xml:space="preserve">Say: </w:t>
            </w:r>
            <w:r w:rsidR="0049340F" w:rsidRPr="0049340F">
              <w:rPr>
                <w:rFonts w:ascii="Times New Roman" w:hAnsi="Times New Roman"/>
              </w:rPr>
              <w:t>(Analysis)</w:t>
            </w:r>
            <w:r w:rsidR="0049340F">
              <w:rPr>
                <w:rFonts w:ascii="Times New Roman" w:hAnsi="Times New Roman"/>
                <w:b/>
              </w:rPr>
              <w:t xml:space="preserve"> </w:t>
            </w:r>
            <w:r w:rsidR="00891FCE">
              <w:rPr>
                <w:rFonts w:ascii="Times New Roman" w:hAnsi="Times New Roman"/>
              </w:rPr>
              <w:t>“Let’s start our discussion from the beginning of the case. How did the parent open the case?”</w:t>
            </w:r>
          </w:p>
        </w:tc>
      </w:tr>
      <w:tr w:rsidR="0049340F" w14:paraId="7B15F51A" w14:textId="77777777" w:rsidTr="000C2B51">
        <w:tc>
          <w:tcPr>
            <w:tcW w:w="10867" w:type="dxa"/>
            <w:shd w:val="clear" w:color="auto" w:fill="FDE9D9" w:themeFill="accent6" w:themeFillTint="33"/>
          </w:tcPr>
          <w:p w14:paraId="17ACEF4A" w14:textId="38B560E3" w:rsidR="0049340F" w:rsidRPr="0049340F" w:rsidRDefault="0049340F" w:rsidP="0049340F">
            <w:pPr>
              <w:pStyle w:val="NoSpacing"/>
              <w:shd w:val="clear" w:color="auto" w:fill="FDE9D9" w:themeFill="accent6" w:themeFillTint="33"/>
              <w:rPr>
                <w:rFonts w:ascii="Times New Roman" w:hAnsi="Times New Roman"/>
                <w:b/>
              </w:rPr>
            </w:pPr>
            <w:r w:rsidRPr="0049340F">
              <w:rPr>
                <w:rFonts w:ascii="Times New Roman" w:hAnsi="Times New Roman"/>
                <w:b/>
              </w:rPr>
              <w:t>If the learners do not raise the following during the debrief, of</w:t>
            </w:r>
            <w:r>
              <w:rPr>
                <w:rFonts w:ascii="Times New Roman" w:hAnsi="Times New Roman"/>
                <w:b/>
              </w:rPr>
              <w:t>fer</w:t>
            </w:r>
            <w:r w:rsidRPr="0049340F">
              <w:rPr>
                <w:rFonts w:ascii="Times New Roman" w:hAnsi="Times New Roman"/>
                <w:b/>
              </w:rPr>
              <w:t xml:space="preserve"> the following observations: </w:t>
            </w:r>
          </w:p>
          <w:p w14:paraId="34461030" w14:textId="4669A194" w:rsidR="0049340F" w:rsidRPr="0049340F" w:rsidRDefault="0049340F" w:rsidP="0049340F">
            <w:pPr>
              <w:pStyle w:val="NoSpacing"/>
              <w:shd w:val="clear" w:color="auto" w:fill="FDE9D9" w:themeFill="accent6" w:themeFillTint="33"/>
              <w:rPr>
                <w:rFonts w:ascii="Times New Roman" w:hAnsi="Times New Roman"/>
                <w:i/>
              </w:rPr>
            </w:pPr>
            <w:r w:rsidRPr="0049340F">
              <w:rPr>
                <w:rFonts w:ascii="Times New Roman" w:hAnsi="Times New Roman"/>
                <w:i/>
              </w:rPr>
              <w:t xml:space="preserve">(The father does not feel heard and he was not allowed to cut the cord) </w:t>
            </w:r>
            <w:r>
              <w:rPr>
                <w:rFonts w:ascii="Times New Roman" w:hAnsi="Times New Roman"/>
              </w:rPr>
              <w:t>If needed,</w:t>
            </w:r>
            <w:r w:rsidRPr="0049340F">
              <w:rPr>
                <w:rFonts w:ascii="Times New Roman" w:hAnsi="Times New Roman"/>
              </w:rPr>
              <w:t xml:space="preserve"> prompt learners to validate the father and think about open ended questions they can use instead of offering solutions. </w:t>
            </w:r>
          </w:p>
          <w:p w14:paraId="7EE7C2FF" w14:textId="1C880B1B" w:rsidR="0049340F" w:rsidRPr="0049340F" w:rsidRDefault="0049340F" w:rsidP="0049340F">
            <w:pPr>
              <w:pStyle w:val="NoSpacing"/>
              <w:shd w:val="clear" w:color="auto" w:fill="FDE9D9" w:themeFill="accent6" w:themeFillTint="33"/>
              <w:rPr>
                <w:rFonts w:ascii="Times New Roman" w:hAnsi="Times New Roman"/>
              </w:rPr>
            </w:pPr>
            <w:r w:rsidRPr="0049340F">
              <w:rPr>
                <w:rFonts w:ascii="Times New Roman" w:hAnsi="Times New Roman"/>
                <w:i/>
              </w:rPr>
              <w:t>(The father is not being included in his child's care, "no one is telling me anything" and "we planned to breastfeed John, why does he have a tube")</w:t>
            </w:r>
            <w:r>
              <w:rPr>
                <w:rFonts w:ascii="Times New Roman" w:hAnsi="Times New Roman"/>
              </w:rPr>
              <w:t xml:space="preserve"> In addition to above debriefing, can prompt learners to consider the bias towards unmarried couples, particularly couples of color. If additional time, can prompt learners to reflect on the data that shows donor milk is not offered to families of color as often as white families, can also save this debriefing point for mother case if limited time. </w:t>
            </w:r>
          </w:p>
          <w:p w14:paraId="4804CC14" w14:textId="4A9BB8A1" w:rsidR="0049340F" w:rsidRDefault="0049340F" w:rsidP="0049340F">
            <w:pPr>
              <w:pStyle w:val="NoSpacing"/>
              <w:shd w:val="clear" w:color="auto" w:fill="FDE9D9" w:themeFill="accent6" w:themeFillTint="33"/>
              <w:rPr>
                <w:rFonts w:ascii="Times New Roman" w:hAnsi="Times New Roman"/>
                <w:b/>
              </w:rPr>
            </w:pPr>
            <w:r w:rsidRPr="0049340F">
              <w:rPr>
                <w:rFonts w:ascii="Times New Roman" w:hAnsi="Times New Roman"/>
                <w:i/>
              </w:rPr>
              <w:t>(The father was stere</w:t>
            </w:r>
            <w:r>
              <w:rPr>
                <w:rFonts w:ascii="Times New Roman" w:hAnsi="Times New Roman"/>
                <w:i/>
              </w:rPr>
              <w:t>otyped at the welcome desk</w:t>
            </w:r>
            <w:r w:rsidRPr="0049340F">
              <w:rPr>
                <w:rFonts w:ascii="Times New Roman" w:hAnsi="Times New Roman"/>
                <w:i/>
              </w:rPr>
              <w:t>)</w:t>
            </w:r>
            <w:r>
              <w:rPr>
                <w:rFonts w:ascii="Times New Roman" w:hAnsi="Times New Roman"/>
              </w:rPr>
              <w:t xml:space="preserve"> Prompt learners to consider that Black men face stereotypes anytime they leave their home. In this case, discussing what the father has experienced in order to just see his child. How the barriers we have in place for all unmarried fathers and particularly perpetuate racism for fathers of color. </w:t>
            </w:r>
          </w:p>
        </w:tc>
      </w:tr>
      <w:tr w:rsidR="00F329C6" w14:paraId="069B4B1D" w14:textId="77777777" w:rsidTr="000C2B51">
        <w:tc>
          <w:tcPr>
            <w:tcW w:w="10867" w:type="dxa"/>
            <w:shd w:val="clear" w:color="auto" w:fill="E5DFEC" w:themeFill="accent4" w:themeFillTint="33"/>
          </w:tcPr>
          <w:p w14:paraId="01F09BF2" w14:textId="77777777" w:rsidR="00F329C6" w:rsidRPr="00F329C6" w:rsidRDefault="00F329C6" w:rsidP="00F329C6">
            <w:pPr>
              <w:pStyle w:val="NoSpacing"/>
              <w:shd w:val="clear" w:color="auto" w:fill="E5DFEC" w:themeFill="accent4" w:themeFillTint="33"/>
              <w:rPr>
                <w:rFonts w:ascii="Times New Roman" w:hAnsi="Times New Roman"/>
              </w:rPr>
            </w:pPr>
            <w:r>
              <w:rPr>
                <w:rFonts w:ascii="Times New Roman" w:hAnsi="Times New Roman"/>
                <w:b/>
              </w:rPr>
              <w:t xml:space="preserve">Say: </w:t>
            </w:r>
            <w:r>
              <w:rPr>
                <w:rFonts w:ascii="Times New Roman" w:hAnsi="Times New Roman"/>
              </w:rPr>
              <w:t>(Summary/Application) “What are some take-aways from this discussion for our clinical practice?”</w:t>
            </w:r>
          </w:p>
        </w:tc>
      </w:tr>
    </w:tbl>
    <w:p w14:paraId="0E9D53DC" w14:textId="77777777" w:rsidR="0070429E" w:rsidRDefault="0070429E" w:rsidP="0070429E">
      <w:pPr>
        <w:pStyle w:val="NoSpacing"/>
        <w:rPr>
          <w:rFonts w:ascii="Times New Roman" w:hAnsi="Times New Roman"/>
          <w:b/>
          <w:u w:val="single"/>
        </w:rPr>
      </w:pPr>
    </w:p>
    <w:tbl>
      <w:tblPr>
        <w:tblStyle w:val="TableGrid"/>
        <w:tblW w:w="110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047"/>
      </w:tblGrid>
      <w:tr w:rsidR="00393A3A" w14:paraId="4DD994A6" w14:textId="77777777" w:rsidTr="000A6677">
        <w:tc>
          <w:tcPr>
            <w:tcW w:w="11047" w:type="dxa"/>
          </w:tcPr>
          <w:p w14:paraId="44A6CB7F" w14:textId="3B8CCA59" w:rsidR="00393A3A" w:rsidRPr="00063166" w:rsidRDefault="00393A3A" w:rsidP="0070429E">
            <w:pPr>
              <w:pStyle w:val="NoSpacing"/>
              <w:rPr>
                <w:rFonts w:ascii="Times New Roman" w:hAnsi="Times New Roman"/>
                <w:b/>
              </w:rPr>
            </w:pPr>
            <w:r w:rsidRPr="00393A3A">
              <w:rPr>
                <w:rFonts w:ascii="Times New Roman" w:hAnsi="Times New Roman"/>
                <w:i/>
              </w:rPr>
              <w:t xml:space="preserve">Break </w:t>
            </w:r>
            <w:r w:rsidR="00063166">
              <w:rPr>
                <w:rFonts w:ascii="Times New Roman" w:hAnsi="Times New Roman"/>
                <w:b/>
              </w:rPr>
              <w:t>15 min.</w:t>
            </w:r>
          </w:p>
        </w:tc>
      </w:tr>
    </w:tbl>
    <w:p w14:paraId="2F288DCE" w14:textId="77777777" w:rsidR="00393A3A" w:rsidRDefault="00393A3A" w:rsidP="0070429E">
      <w:pPr>
        <w:pStyle w:val="NoSpacing"/>
        <w:rPr>
          <w:rFonts w:ascii="Times New Roman" w:hAnsi="Times New Roman"/>
          <w:b/>
          <w:u w:val="single"/>
        </w:rPr>
      </w:pPr>
    </w:p>
    <w:tbl>
      <w:tblPr>
        <w:tblStyle w:val="TableGrid"/>
        <w:tblW w:w="1075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0754"/>
      </w:tblGrid>
      <w:tr w:rsidR="00393A3A" w:rsidRPr="00A11A93" w14:paraId="4A5114B3" w14:textId="77777777" w:rsidTr="0020542F">
        <w:tc>
          <w:tcPr>
            <w:tcW w:w="10754" w:type="dxa"/>
            <w:shd w:val="clear" w:color="auto" w:fill="auto"/>
            <w:vAlign w:val="center"/>
          </w:tcPr>
          <w:p w14:paraId="1FD85C13" w14:textId="7AC767D5" w:rsidR="00393A3A" w:rsidRPr="00063166" w:rsidRDefault="003E2689" w:rsidP="003E2689">
            <w:pPr>
              <w:spacing w:after="200" w:line="276" w:lineRule="auto"/>
              <w:rPr>
                <w:rFonts w:ascii="Times New Roman" w:hAnsi="Times New Roman"/>
                <w:b/>
                <w:i/>
              </w:rPr>
            </w:pPr>
            <w:r>
              <w:rPr>
                <w:rFonts w:ascii="Times New Roman" w:hAnsi="Times New Roman"/>
                <w:b/>
                <w:u w:val="single"/>
              </w:rPr>
              <w:br w:type="page"/>
            </w:r>
            <w:r w:rsidR="00063166">
              <w:rPr>
                <w:rFonts w:ascii="Times New Roman" w:hAnsi="Times New Roman"/>
                <w:i/>
              </w:rPr>
              <w:t>Prebrief</w:t>
            </w:r>
            <w:r w:rsidR="00393A3A" w:rsidRPr="00A11A93">
              <w:rPr>
                <w:rFonts w:ascii="Times New Roman" w:hAnsi="Times New Roman"/>
                <w:i/>
              </w:rPr>
              <w:t xml:space="preserve"> Simulation Case </w:t>
            </w:r>
            <w:r w:rsidR="00393A3A">
              <w:rPr>
                <w:rFonts w:ascii="Times New Roman" w:hAnsi="Times New Roman"/>
                <w:i/>
              </w:rPr>
              <w:t>2</w:t>
            </w:r>
            <w:r w:rsidR="00393A3A" w:rsidRPr="00A11A93">
              <w:rPr>
                <w:rFonts w:ascii="Times New Roman" w:hAnsi="Times New Roman"/>
                <w:i/>
              </w:rPr>
              <w:t xml:space="preserve">: </w:t>
            </w:r>
            <w:r w:rsidR="00393A3A">
              <w:rPr>
                <w:rFonts w:ascii="Times New Roman" w:hAnsi="Times New Roman"/>
                <w:i/>
              </w:rPr>
              <w:t>Mother</w:t>
            </w:r>
            <w:r w:rsidR="00063166">
              <w:rPr>
                <w:rFonts w:ascii="Times New Roman" w:hAnsi="Times New Roman"/>
                <w:i/>
              </w:rPr>
              <w:t xml:space="preserve"> at Bedside </w:t>
            </w:r>
            <w:r w:rsidR="00393A3A" w:rsidRPr="00A11A93">
              <w:rPr>
                <w:rFonts w:ascii="Times New Roman" w:hAnsi="Times New Roman"/>
                <w:i/>
              </w:rPr>
              <w:t>NICU</w:t>
            </w:r>
            <w:r w:rsidR="00393A3A">
              <w:rPr>
                <w:rFonts w:ascii="Times New Roman" w:hAnsi="Times New Roman"/>
                <w:i/>
              </w:rPr>
              <w:t xml:space="preserve"> </w:t>
            </w:r>
            <w:r w:rsidR="00063166">
              <w:rPr>
                <w:rFonts w:ascii="Times New Roman" w:hAnsi="Times New Roman"/>
                <w:b/>
                <w:i/>
              </w:rPr>
              <w:t>10 min.</w:t>
            </w:r>
          </w:p>
        </w:tc>
      </w:tr>
      <w:tr w:rsidR="00393A3A" w:rsidRPr="00A11A93" w14:paraId="7EE36352" w14:textId="77777777" w:rsidTr="0020542F">
        <w:tc>
          <w:tcPr>
            <w:tcW w:w="10754" w:type="dxa"/>
            <w:shd w:val="clear" w:color="auto" w:fill="E5DFEC" w:themeFill="accent4" w:themeFillTint="33"/>
          </w:tcPr>
          <w:p w14:paraId="23940207" w14:textId="77777777" w:rsidR="00393A3A" w:rsidRDefault="00393A3A" w:rsidP="003E2689">
            <w:pPr>
              <w:pStyle w:val="NoSpacing"/>
              <w:rPr>
                <w:rFonts w:ascii="Times New Roman" w:hAnsi="Times New Roman"/>
                <w:b/>
              </w:rPr>
            </w:pPr>
            <w:r>
              <w:rPr>
                <w:rFonts w:ascii="Times New Roman" w:hAnsi="Times New Roman"/>
                <w:b/>
              </w:rPr>
              <w:t xml:space="preserve">Say: </w:t>
            </w:r>
          </w:p>
          <w:p w14:paraId="1B67E63F" w14:textId="6EA9ACC4" w:rsidR="001163D6" w:rsidRDefault="001163D6" w:rsidP="003E2689">
            <w:pPr>
              <w:pStyle w:val="NoSpacing"/>
              <w:numPr>
                <w:ilvl w:val="0"/>
                <w:numId w:val="2"/>
              </w:numPr>
              <w:rPr>
                <w:rFonts w:ascii="Times New Roman" w:hAnsi="Times New Roman"/>
              </w:rPr>
            </w:pPr>
            <w:r>
              <w:rPr>
                <w:rFonts w:ascii="Times New Roman" w:hAnsi="Times New Roman"/>
              </w:rPr>
              <w:t xml:space="preserve">Before we begin the second case, let’s take a moment to review the ground rules and what to expect in the simulation. </w:t>
            </w:r>
          </w:p>
          <w:p w14:paraId="001E88B5" w14:textId="26091BFC" w:rsidR="00393A3A" w:rsidRPr="00447A14" w:rsidRDefault="00393A3A" w:rsidP="003E2689">
            <w:pPr>
              <w:pStyle w:val="NoSpacing"/>
              <w:numPr>
                <w:ilvl w:val="0"/>
                <w:numId w:val="2"/>
              </w:numPr>
              <w:rPr>
                <w:rFonts w:ascii="Times New Roman" w:hAnsi="Times New Roman"/>
              </w:rPr>
            </w:pPr>
            <w:r w:rsidRPr="00447A14">
              <w:rPr>
                <w:rFonts w:ascii="Times New Roman" w:hAnsi="Times New Roman"/>
              </w:rPr>
              <w:t xml:space="preserve">Please remember, all learners are here to improve and provide better care to patients and families. </w:t>
            </w:r>
            <w:r w:rsidRPr="00447A14">
              <w:rPr>
                <w:rFonts w:ascii="Times New Roman" w:hAnsi="Times New Roman"/>
                <w:b/>
              </w:rPr>
              <w:t>We all hold implicit biases</w:t>
            </w:r>
            <w:r w:rsidRPr="00447A14">
              <w:rPr>
                <w:rFonts w:ascii="Times New Roman" w:hAnsi="Times New Roman"/>
              </w:rPr>
              <w:t xml:space="preserve"> and are striving to recognize these biases and mitigate them to improve our care. </w:t>
            </w:r>
          </w:p>
          <w:p w14:paraId="20364D16" w14:textId="77777777" w:rsidR="006D64FA" w:rsidRPr="00447A14" w:rsidRDefault="006D64FA" w:rsidP="006D64FA">
            <w:pPr>
              <w:pStyle w:val="NoSpacing"/>
              <w:numPr>
                <w:ilvl w:val="0"/>
                <w:numId w:val="2"/>
              </w:numPr>
              <w:rPr>
                <w:rFonts w:ascii="Times New Roman" w:hAnsi="Times New Roman"/>
              </w:rPr>
            </w:pPr>
            <w:r>
              <w:rPr>
                <w:rFonts w:ascii="Times New Roman" w:hAnsi="Times New Roman"/>
              </w:rPr>
              <w:t xml:space="preserve">Remember, we will be using a play/pause format. </w:t>
            </w:r>
            <w:r w:rsidRPr="00447A14">
              <w:rPr>
                <w:rFonts w:ascii="Times New Roman" w:hAnsi="Times New Roman"/>
              </w:rPr>
              <w:t>The person interacting with the actor or the facilitator can pause the scenario.</w:t>
            </w:r>
            <w:r>
              <w:rPr>
                <w:rFonts w:ascii="Times New Roman" w:hAnsi="Times New Roman"/>
              </w:rPr>
              <w:t xml:space="preserve"> </w:t>
            </w:r>
            <w:r w:rsidRPr="00447A14">
              <w:rPr>
                <w:rFonts w:ascii="Times New Roman" w:hAnsi="Times New Roman"/>
              </w:rPr>
              <w:t>During the pauses, the learner can ask for peer or facilitator feedback, and the facilitator may briefly call out mitigation strategies to consider as they arise in the case.</w:t>
            </w:r>
          </w:p>
          <w:p w14:paraId="2E6F4A24" w14:textId="77B100F6" w:rsidR="00393A3A" w:rsidRPr="00447A14" w:rsidRDefault="006D64FA" w:rsidP="003E2689">
            <w:pPr>
              <w:pStyle w:val="NoSpacing"/>
              <w:numPr>
                <w:ilvl w:val="0"/>
                <w:numId w:val="2"/>
              </w:numPr>
              <w:rPr>
                <w:rFonts w:ascii="Times New Roman" w:hAnsi="Times New Roman"/>
              </w:rPr>
            </w:pPr>
            <w:r>
              <w:rPr>
                <w:rFonts w:ascii="Times New Roman" w:hAnsi="Times New Roman"/>
              </w:rPr>
              <w:t xml:space="preserve">We also encourage you to tap in/tap out at least once so everyone can get practice using their own words. </w:t>
            </w:r>
          </w:p>
          <w:p w14:paraId="4CBABB46" w14:textId="77777777" w:rsidR="00393A3A" w:rsidRPr="00447A14" w:rsidRDefault="00393A3A" w:rsidP="003E2689">
            <w:pPr>
              <w:pStyle w:val="NoSpacing"/>
              <w:numPr>
                <w:ilvl w:val="0"/>
                <w:numId w:val="2"/>
              </w:numPr>
              <w:rPr>
                <w:rFonts w:ascii="Times New Roman" w:hAnsi="Times New Roman"/>
              </w:rPr>
            </w:pPr>
            <w:r w:rsidRPr="00447A14">
              <w:rPr>
                <w:rFonts w:ascii="Times New Roman" w:hAnsi="Times New Roman"/>
              </w:rPr>
              <w:t xml:space="preserve">Finally, we will have an opportunity for debriefing after the case, where we can discuss the case as a group and hear feedback from the family perspective. </w:t>
            </w:r>
          </w:p>
          <w:p w14:paraId="32AF3C61" w14:textId="77777777" w:rsidR="00393A3A" w:rsidRPr="00447A14" w:rsidRDefault="00393A3A" w:rsidP="007C5F76">
            <w:pPr>
              <w:pStyle w:val="NoSpacing"/>
              <w:numPr>
                <w:ilvl w:val="0"/>
                <w:numId w:val="2"/>
              </w:numPr>
              <w:shd w:val="clear" w:color="auto" w:fill="E5DFEC" w:themeFill="accent4" w:themeFillTint="33"/>
              <w:rPr>
                <w:rFonts w:ascii="Times New Roman" w:hAnsi="Times New Roman"/>
              </w:rPr>
            </w:pPr>
            <w:r w:rsidRPr="00447A14">
              <w:rPr>
                <w:rFonts w:ascii="Times New Roman" w:hAnsi="Times New Roman"/>
              </w:rPr>
              <w:t>Being in a simulation can be intimidating but also extremely rewarding so we are asking all of you to be willing to be vulnerable</w:t>
            </w:r>
            <w:r>
              <w:rPr>
                <w:rFonts w:ascii="Times New Roman" w:hAnsi="Times New Roman"/>
              </w:rPr>
              <w:t xml:space="preserve"> and buy into the fiction contract to treat this simulation as a real clinical situation</w:t>
            </w:r>
            <w:r w:rsidRPr="00447A14">
              <w:rPr>
                <w:rFonts w:ascii="Times New Roman" w:hAnsi="Times New Roman"/>
              </w:rPr>
              <w:t>. This will enhance everyone’s opportunity for learning.</w:t>
            </w:r>
          </w:p>
          <w:p w14:paraId="07AC27D0" w14:textId="77777777" w:rsidR="00393A3A" w:rsidRDefault="00393A3A" w:rsidP="007C5F76">
            <w:pPr>
              <w:pStyle w:val="NoSpacing"/>
              <w:numPr>
                <w:ilvl w:val="0"/>
                <w:numId w:val="2"/>
              </w:numPr>
              <w:shd w:val="clear" w:color="auto" w:fill="E5DFEC" w:themeFill="accent4" w:themeFillTint="33"/>
              <w:rPr>
                <w:rFonts w:ascii="Times New Roman" w:hAnsi="Times New Roman"/>
              </w:rPr>
            </w:pPr>
            <w:r>
              <w:rPr>
                <w:rFonts w:ascii="Times New Roman" w:hAnsi="Times New Roman"/>
              </w:rPr>
              <w:t>As noted in our Ground Rules, p</w:t>
            </w:r>
            <w:r w:rsidRPr="00447A14">
              <w:rPr>
                <w:rFonts w:ascii="Times New Roman" w:hAnsi="Times New Roman"/>
              </w:rPr>
              <w:t>lease only share your own experiences</w:t>
            </w:r>
            <w:r>
              <w:rPr>
                <w:rFonts w:ascii="Times New Roman" w:hAnsi="Times New Roman"/>
              </w:rPr>
              <w:t>/learnings</w:t>
            </w:r>
            <w:r w:rsidRPr="00447A14">
              <w:rPr>
                <w:rFonts w:ascii="Times New Roman" w:hAnsi="Times New Roman"/>
              </w:rPr>
              <w:t xml:space="preserve"> and respect others by refraining from sharing their stories. We value confidentiality as a way to allow us to be vulnerable today</w:t>
            </w:r>
            <w:r>
              <w:rPr>
                <w:rFonts w:ascii="Times New Roman" w:hAnsi="Times New Roman"/>
              </w:rPr>
              <w:t xml:space="preserve">. </w:t>
            </w:r>
          </w:p>
          <w:p w14:paraId="7280107B" w14:textId="77777777" w:rsidR="00393A3A" w:rsidRDefault="00393A3A" w:rsidP="007C5F76">
            <w:pPr>
              <w:pStyle w:val="NoSpacing"/>
              <w:numPr>
                <w:ilvl w:val="0"/>
                <w:numId w:val="2"/>
              </w:numPr>
              <w:shd w:val="clear" w:color="auto" w:fill="E5DFEC" w:themeFill="accent4" w:themeFillTint="33"/>
              <w:rPr>
                <w:rFonts w:ascii="Times New Roman" w:hAnsi="Times New Roman"/>
              </w:rPr>
            </w:pPr>
            <w:r>
              <w:rPr>
                <w:rFonts w:ascii="Times New Roman" w:hAnsi="Times New Roman"/>
              </w:rPr>
              <w:t>We recognize that some parts of the simulation cases may lead you to think of cases you’ve experienced in your unit.</w:t>
            </w:r>
            <w:r w:rsidR="00921C60">
              <w:rPr>
                <w:rFonts w:ascii="Times New Roman" w:hAnsi="Times New Roman"/>
              </w:rPr>
              <w:t xml:space="preserve"> </w:t>
            </w:r>
            <w:r w:rsidR="00921C60" w:rsidRPr="0027523B">
              <w:rPr>
                <w:rFonts w:ascii="Times New Roman" w:hAnsi="Times New Roman"/>
              </w:rPr>
              <w:t>The cases were created based on organizational and St. Paul NICU SLRs and family experiences. The cases are not a specific case.</w:t>
            </w:r>
            <w:r>
              <w:rPr>
                <w:rFonts w:ascii="Times New Roman" w:hAnsi="Times New Roman"/>
              </w:rPr>
              <w:t xml:space="preserve"> We ask that you refrain from sharing any protected health information (PHI). </w:t>
            </w:r>
          </w:p>
          <w:p w14:paraId="3605282F" w14:textId="77777777" w:rsidR="00393A3A" w:rsidRPr="00A11A93" w:rsidRDefault="00393A3A" w:rsidP="007C5F76">
            <w:pPr>
              <w:pStyle w:val="NoSpacing"/>
              <w:numPr>
                <w:ilvl w:val="0"/>
                <w:numId w:val="2"/>
              </w:numPr>
              <w:shd w:val="clear" w:color="auto" w:fill="E5DFEC" w:themeFill="accent4" w:themeFillTint="33"/>
              <w:rPr>
                <w:rFonts w:ascii="Times New Roman" w:hAnsi="Times New Roman"/>
              </w:rPr>
            </w:pPr>
            <w:r w:rsidRPr="00447A14">
              <w:rPr>
                <w:rFonts w:ascii="Times New Roman" w:hAnsi="Times New Roman"/>
              </w:rPr>
              <w:t>Before I read the background on the case, what questions do you have?</w:t>
            </w:r>
          </w:p>
        </w:tc>
      </w:tr>
      <w:tr w:rsidR="00393A3A" w14:paraId="0F2EE0C0" w14:textId="77777777" w:rsidTr="0020542F">
        <w:tc>
          <w:tcPr>
            <w:tcW w:w="10754" w:type="dxa"/>
            <w:shd w:val="clear" w:color="auto" w:fill="DBE5F1" w:themeFill="accent1" w:themeFillTint="33"/>
          </w:tcPr>
          <w:p w14:paraId="74662F3B" w14:textId="77777777" w:rsidR="00393A3A" w:rsidRDefault="00393A3A" w:rsidP="003E2689">
            <w:pPr>
              <w:pStyle w:val="NoSpacing"/>
              <w:rPr>
                <w:rFonts w:ascii="Times New Roman" w:hAnsi="Times New Roman"/>
                <w:b/>
              </w:rPr>
            </w:pPr>
            <w:r>
              <w:rPr>
                <w:rFonts w:ascii="Times New Roman" w:hAnsi="Times New Roman"/>
                <w:b/>
              </w:rPr>
              <w:t xml:space="preserve">Do: </w:t>
            </w:r>
            <w:r w:rsidRPr="00A11A93">
              <w:rPr>
                <w:rFonts w:ascii="Times New Roman" w:hAnsi="Times New Roman"/>
              </w:rPr>
              <w:t xml:space="preserve">Hand out “Instructions to Learners” for Simulation Case </w:t>
            </w:r>
            <w:r>
              <w:rPr>
                <w:rFonts w:ascii="Times New Roman" w:hAnsi="Times New Roman"/>
              </w:rPr>
              <w:t xml:space="preserve">2 and consider having one learner read it out loud. </w:t>
            </w:r>
            <w:r w:rsidR="003E2689">
              <w:rPr>
                <w:rFonts w:ascii="Times New Roman" w:hAnsi="Times New Roman"/>
              </w:rPr>
              <w:t xml:space="preserve">Provide “Brain Sheet” to learners. </w:t>
            </w:r>
          </w:p>
        </w:tc>
      </w:tr>
      <w:tr w:rsidR="00393A3A" w14:paraId="6FCB39A0" w14:textId="77777777" w:rsidTr="0020542F">
        <w:tc>
          <w:tcPr>
            <w:tcW w:w="10754" w:type="dxa"/>
            <w:shd w:val="clear" w:color="auto" w:fill="auto"/>
          </w:tcPr>
          <w:p w14:paraId="2BB5B294" w14:textId="77777777" w:rsidR="001F1874" w:rsidRPr="001F1874" w:rsidRDefault="001F1874" w:rsidP="001F1874">
            <w:pPr>
              <w:pStyle w:val="NoSpacing"/>
              <w:ind w:left="155"/>
              <w:rPr>
                <w:rFonts w:ascii="Times New Roman" w:hAnsi="Times New Roman"/>
              </w:rPr>
            </w:pPr>
            <w:r w:rsidRPr="001F1874">
              <w:rPr>
                <w:rFonts w:ascii="Times New Roman" w:hAnsi="Times New Roman"/>
              </w:rPr>
              <w:t>You just received bedside handoff from your colleague. Mom and Dad stepped out to get some food so were not present at time of handoff. Mom is now at the bedside and you are entering the room to do routine cares. You have the relevant clinical information that you received on the ‘brain sheet’ provided. As you begin your routine cares, mom begins to speak to you about her concerns regarding the care of her infant.</w:t>
            </w:r>
          </w:p>
          <w:p w14:paraId="74908F5C" w14:textId="77777777" w:rsidR="001F1874" w:rsidRPr="001F1874" w:rsidRDefault="001F1874" w:rsidP="001F1874">
            <w:pPr>
              <w:pStyle w:val="NoSpacing"/>
              <w:ind w:left="155"/>
              <w:rPr>
                <w:rFonts w:ascii="Times New Roman" w:hAnsi="Times New Roman"/>
              </w:rPr>
            </w:pPr>
          </w:p>
          <w:p w14:paraId="68D8B415" w14:textId="6B4A7ED5" w:rsidR="001F1874" w:rsidRPr="001F1874" w:rsidRDefault="001F1874" w:rsidP="001F1874">
            <w:pPr>
              <w:pStyle w:val="NoSpacing"/>
              <w:ind w:left="155"/>
              <w:rPr>
                <w:rFonts w:ascii="Times New Roman" w:hAnsi="Times New Roman"/>
                <w:i/>
              </w:rPr>
            </w:pPr>
            <w:r w:rsidRPr="001F1874">
              <w:rPr>
                <w:rFonts w:ascii="Times New Roman" w:hAnsi="Times New Roman"/>
                <w:i/>
              </w:rPr>
              <w:t>Summary of pertinent clinical information:</w:t>
            </w:r>
          </w:p>
          <w:p w14:paraId="6C46B644" w14:textId="5C81669D" w:rsidR="00393A3A" w:rsidRPr="00730BF2" w:rsidRDefault="001F1874" w:rsidP="001F1874">
            <w:pPr>
              <w:pStyle w:val="NoSpacing"/>
              <w:ind w:left="155"/>
              <w:rPr>
                <w:rFonts w:ascii="Times New Roman" w:hAnsi="Times New Roman"/>
              </w:rPr>
            </w:pPr>
            <w:r w:rsidRPr="001F1874">
              <w:rPr>
                <w:rFonts w:ascii="Times New Roman" w:hAnsi="Times New Roman"/>
              </w:rPr>
              <w:t>Baby Tenisha is a 32-week infant delivered vaginally to a first-time mother who presented to the hospital completely dilated. Upon birth, Baby Tenisha required respiratory resuscitation at birth, was briefly intubated surfactant administered, and umbilical lines placed. Over the last 5 days, she has progressed well and transitioned early to CPAP and now only has a Nasal Cannula. Mom recovered well and has been at the bedside since her discharge 2 days post-delivery.</w:t>
            </w:r>
          </w:p>
        </w:tc>
      </w:tr>
      <w:tr w:rsidR="007C5F76" w14:paraId="6F7417F9" w14:textId="77777777" w:rsidTr="0020542F">
        <w:tc>
          <w:tcPr>
            <w:tcW w:w="10754" w:type="dxa"/>
            <w:shd w:val="clear" w:color="auto" w:fill="E5DFEC" w:themeFill="accent4" w:themeFillTint="33"/>
          </w:tcPr>
          <w:p w14:paraId="33C058F4" w14:textId="77777777" w:rsidR="007C5F76" w:rsidRDefault="007C5F76" w:rsidP="007C5F76">
            <w:pPr>
              <w:rPr>
                <w:rFonts w:ascii="Times New Roman" w:hAnsi="Times New Roman"/>
                <w:szCs w:val="32"/>
              </w:rPr>
            </w:pPr>
            <w:r w:rsidRPr="0070429E">
              <w:rPr>
                <w:rFonts w:ascii="Times New Roman" w:hAnsi="Times New Roman"/>
                <w:b/>
                <w:szCs w:val="32"/>
              </w:rPr>
              <w:t>Say</w:t>
            </w:r>
            <w:r>
              <w:rPr>
                <w:rFonts w:ascii="Times New Roman" w:hAnsi="Times New Roman"/>
                <w:szCs w:val="32"/>
              </w:rPr>
              <w:t>: “</w:t>
            </w:r>
            <w:r w:rsidRPr="0070429E">
              <w:rPr>
                <w:rFonts w:ascii="Times New Roman" w:hAnsi="Times New Roman"/>
                <w:szCs w:val="32"/>
              </w:rPr>
              <w:t>What questions can I answer about the simulation case prompt?</w:t>
            </w:r>
            <w:r>
              <w:rPr>
                <w:rFonts w:ascii="Times New Roman" w:hAnsi="Times New Roman"/>
                <w:szCs w:val="32"/>
              </w:rPr>
              <w:t>”</w:t>
            </w:r>
          </w:p>
          <w:p w14:paraId="2ADCB0B7" w14:textId="75215716" w:rsidR="007C5F76" w:rsidRPr="000A6677" w:rsidRDefault="007C5F76" w:rsidP="007C5F76">
            <w:pPr>
              <w:pStyle w:val="NoSpacing"/>
              <w:ind w:left="155"/>
              <w:rPr>
                <w:rFonts w:ascii="Times New Roman" w:hAnsi="Times New Roman"/>
              </w:rPr>
            </w:pPr>
            <w:r>
              <w:rPr>
                <w:rFonts w:ascii="Times New Roman" w:hAnsi="Times New Roman"/>
              </w:rPr>
              <w:t>“Who would like to start us off? As a reminder, you can say pause or make a T (with your hands)”</w:t>
            </w:r>
          </w:p>
        </w:tc>
      </w:tr>
      <w:tr w:rsidR="00393A3A" w:rsidRPr="0070429E" w14:paraId="09A35650" w14:textId="77777777" w:rsidTr="0020542F">
        <w:tc>
          <w:tcPr>
            <w:tcW w:w="10754" w:type="dxa"/>
            <w:shd w:val="clear" w:color="auto" w:fill="FDE9D9" w:themeFill="accent6" w:themeFillTint="33"/>
          </w:tcPr>
          <w:p w14:paraId="626E90C1" w14:textId="77777777" w:rsidR="00393A3A" w:rsidRDefault="00393A3A" w:rsidP="00921C60">
            <w:pPr>
              <w:shd w:val="clear" w:color="auto" w:fill="FDE9D9" w:themeFill="accent6" w:themeFillTint="33"/>
              <w:rPr>
                <w:rFonts w:ascii="Times New Roman" w:hAnsi="Times New Roman"/>
                <w:szCs w:val="32"/>
              </w:rPr>
            </w:pPr>
            <w:r w:rsidRPr="00921C60">
              <w:rPr>
                <w:rFonts w:ascii="Times New Roman" w:hAnsi="Times New Roman"/>
                <w:b/>
                <w:szCs w:val="32"/>
              </w:rPr>
              <w:t>Know:</w:t>
            </w:r>
            <w:r w:rsidRPr="00921C60">
              <w:rPr>
                <w:rFonts w:ascii="Times New Roman" w:hAnsi="Times New Roman"/>
                <w:szCs w:val="32"/>
              </w:rPr>
              <w:t xml:space="preserve"> </w:t>
            </w:r>
            <w:r w:rsidRPr="00921C60">
              <w:rPr>
                <w:rFonts w:ascii="Times New Roman" w:hAnsi="Times New Roman"/>
                <w:i/>
                <w:szCs w:val="32"/>
              </w:rPr>
              <w:t>(for facilitator eyes only)</w:t>
            </w:r>
            <w:r w:rsidRPr="00921C60">
              <w:rPr>
                <w:rFonts w:ascii="Times New Roman" w:hAnsi="Times New Roman"/>
                <w:szCs w:val="32"/>
              </w:rPr>
              <w:t xml:space="preserve"> </w:t>
            </w:r>
          </w:p>
          <w:p w14:paraId="7A8E45B7" w14:textId="23493A7C" w:rsidR="001140DE" w:rsidRDefault="001140DE" w:rsidP="001140DE">
            <w:pPr>
              <w:rPr>
                <w:rFonts w:ascii="Times New Roman" w:hAnsi="Times New Roman"/>
                <w:szCs w:val="32"/>
              </w:rPr>
            </w:pPr>
            <w:r>
              <w:rPr>
                <w:rFonts w:ascii="Times New Roman" w:hAnsi="Times New Roman"/>
                <w:szCs w:val="32"/>
              </w:rPr>
              <w:t>Female actor’s safe word is “aggravated”. If you hear this word, please pause and offer one of the questions, like “What do we think the mother is feeling right now?” The actors will use this safe word when a pause is needed for them. This may be due to a microaggression in the case. Please address the microaggression if noted.</w:t>
            </w:r>
          </w:p>
          <w:p w14:paraId="3C288BF7" w14:textId="77777777" w:rsidR="001140DE" w:rsidRDefault="001140DE" w:rsidP="00921C60">
            <w:pPr>
              <w:shd w:val="clear" w:color="auto" w:fill="FDE9D9" w:themeFill="accent6" w:themeFillTint="33"/>
              <w:rPr>
                <w:rFonts w:ascii="Times New Roman" w:hAnsi="Times New Roman"/>
                <w:szCs w:val="32"/>
              </w:rPr>
            </w:pPr>
          </w:p>
          <w:p w14:paraId="46B43007" w14:textId="77777777" w:rsidR="00921C60" w:rsidRPr="00921C60" w:rsidRDefault="00D22BB9" w:rsidP="00921C60">
            <w:pPr>
              <w:shd w:val="clear" w:color="auto" w:fill="FDE9D9" w:themeFill="accent6" w:themeFillTint="33"/>
              <w:rPr>
                <w:rFonts w:ascii="Times New Roman" w:hAnsi="Times New Roman"/>
                <w:szCs w:val="32"/>
              </w:rPr>
            </w:pPr>
            <w:r w:rsidRPr="00081990">
              <w:rPr>
                <w:rFonts w:ascii="Times New Roman" w:hAnsi="Times New Roman"/>
                <w:i/>
                <w:szCs w:val="32"/>
              </w:rPr>
              <w:t>Instructions to the Actor</w:t>
            </w:r>
            <w:r>
              <w:rPr>
                <w:rFonts w:ascii="Times New Roman" w:hAnsi="Times New Roman"/>
                <w:szCs w:val="32"/>
              </w:rPr>
              <w:t xml:space="preserve">: </w:t>
            </w:r>
            <w:r w:rsidR="00921C60" w:rsidRPr="00921C60">
              <w:rPr>
                <w:rFonts w:ascii="Times New Roman" w:hAnsi="Times New Roman"/>
                <w:szCs w:val="32"/>
              </w:rPr>
              <w:t>You are the mother of the patient, Baby Tenisha. You had a premature vaginal delivery 5 days ago which was 6 weeks early from when you expected to deliver. The baby needed resuscitation (included a breathing tube that has now been taken out and replaced with minimal oxygen through a tube in the nose) but has been recovering very well. You did well after the delivery and had a normal recovery which entailed being in the hospital for about 2 days. The first day you came to the NICU after your discharge, the nurse offered for you to do skin to skin with her.  You didn’t really feel well at that time but no one’s asked again since.  You would really like to breastfeed the baby but you are uncertain if that’s an option right now the baby requiring oxygen. The Ob nurse did help you learn to pump so you’ve been trying to do that. You are afraid to ask the NICU RN when you may be able to try and nurse your baby directly. You also feel you haven’t had a lot of welcoming time to ask questions of the care team and at the same time you have been hesitant to ask questions because you don’t want them to perceive you negatively and have that impact the care your baby is receiving.</w:t>
            </w:r>
          </w:p>
        </w:tc>
      </w:tr>
      <w:tr w:rsidR="003E2689" w14:paraId="3F11C18D" w14:textId="77777777" w:rsidTr="0020542F">
        <w:tc>
          <w:tcPr>
            <w:tcW w:w="10754" w:type="dxa"/>
          </w:tcPr>
          <w:p w14:paraId="0D3B82B3" w14:textId="77777777" w:rsidR="003E2689" w:rsidRPr="00065321" w:rsidRDefault="003E2689" w:rsidP="003E2689">
            <w:pPr>
              <w:pStyle w:val="NoSpacing"/>
              <w:rPr>
                <w:rFonts w:ascii="Times New Roman" w:hAnsi="Times New Roman"/>
                <w:b/>
              </w:rPr>
            </w:pPr>
            <w:r w:rsidRPr="00023431">
              <w:rPr>
                <w:rFonts w:ascii="Times New Roman" w:hAnsi="Times New Roman"/>
                <w:i/>
              </w:rPr>
              <w:lastRenderedPageBreak/>
              <w:t xml:space="preserve">Simulation Case </w:t>
            </w:r>
            <w:r>
              <w:rPr>
                <w:rFonts w:ascii="Times New Roman" w:hAnsi="Times New Roman"/>
                <w:i/>
              </w:rPr>
              <w:t>2 Play/Pause</w:t>
            </w:r>
            <w:r w:rsidRPr="00023431">
              <w:rPr>
                <w:rFonts w:ascii="Times New Roman" w:hAnsi="Times New Roman"/>
                <w:i/>
              </w:rPr>
              <w:t>: (</w:t>
            </w:r>
            <w:r>
              <w:rPr>
                <w:rFonts w:ascii="Times New Roman" w:hAnsi="Times New Roman"/>
                <w:i/>
              </w:rPr>
              <w:t>10:00-10:30</w:t>
            </w:r>
            <w:r w:rsidRPr="00023431">
              <w:rPr>
                <w:rFonts w:ascii="Times New Roman" w:hAnsi="Times New Roman"/>
                <w:i/>
              </w:rPr>
              <w:t>)  (</w:t>
            </w:r>
            <w:r>
              <w:rPr>
                <w:rFonts w:ascii="Times New Roman" w:hAnsi="Times New Roman"/>
                <w:i/>
              </w:rPr>
              <w:t>14:00-14:30)  (18:00-18:30)</w:t>
            </w:r>
            <w:r w:rsidR="00065321">
              <w:rPr>
                <w:rFonts w:ascii="Times New Roman" w:hAnsi="Times New Roman"/>
                <w:i/>
              </w:rPr>
              <w:t xml:space="preserve"> </w:t>
            </w:r>
            <w:r w:rsidR="00065321">
              <w:rPr>
                <w:rFonts w:ascii="Times New Roman" w:hAnsi="Times New Roman"/>
                <w:b/>
              </w:rPr>
              <w:t>30 min.</w:t>
            </w:r>
          </w:p>
        </w:tc>
      </w:tr>
      <w:tr w:rsidR="003E2689" w14:paraId="226EC093" w14:textId="77777777" w:rsidTr="0020542F">
        <w:tc>
          <w:tcPr>
            <w:tcW w:w="10754" w:type="dxa"/>
          </w:tcPr>
          <w:p w14:paraId="654BA7BC" w14:textId="77777777" w:rsidR="003E2689" w:rsidRPr="00065321" w:rsidRDefault="003E2689" w:rsidP="003E2689">
            <w:pPr>
              <w:pStyle w:val="NoSpacing"/>
              <w:rPr>
                <w:rFonts w:ascii="Times New Roman" w:hAnsi="Times New Roman"/>
                <w:b/>
                <w:u w:val="single"/>
              </w:rPr>
            </w:pPr>
            <w:r w:rsidRPr="00023431">
              <w:rPr>
                <w:rFonts w:ascii="Times New Roman" w:hAnsi="Times New Roman"/>
                <w:i/>
              </w:rPr>
              <w:t xml:space="preserve">Simulation Case </w:t>
            </w:r>
            <w:r>
              <w:rPr>
                <w:rFonts w:ascii="Times New Roman" w:hAnsi="Times New Roman"/>
                <w:i/>
              </w:rPr>
              <w:t>2 Debriefing</w:t>
            </w:r>
            <w:r w:rsidRPr="00023431">
              <w:rPr>
                <w:rFonts w:ascii="Times New Roman" w:hAnsi="Times New Roman"/>
                <w:i/>
              </w:rPr>
              <w:t>: (</w:t>
            </w:r>
            <w:r>
              <w:rPr>
                <w:rFonts w:ascii="Times New Roman" w:hAnsi="Times New Roman"/>
                <w:i/>
              </w:rPr>
              <w:t>10:30-11:00</w:t>
            </w:r>
            <w:r w:rsidRPr="00023431">
              <w:rPr>
                <w:rFonts w:ascii="Times New Roman" w:hAnsi="Times New Roman"/>
                <w:i/>
              </w:rPr>
              <w:t>)  (</w:t>
            </w:r>
            <w:r>
              <w:rPr>
                <w:rFonts w:ascii="Times New Roman" w:hAnsi="Times New Roman"/>
                <w:i/>
              </w:rPr>
              <w:t>14:30-15:00)  (18:30-19:00)</w:t>
            </w:r>
            <w:r w:rsidR="00065321">
              <w:rPr>
                <w:rFonts w:ascii="Times New Roman" w:hAnsi="Times New Roman"/>
                <w:i/>
              </w:rPr>
              <w:t xml:space="preserve"> </w:t>
            </w:r>
            <w:r w:rsidR="00065321">
              <w:rPr>
                <w:rFonts w:ascii="Times New Roman" w:hAnsi="Times New Roman"/>
                <w:b/>
              </w:rPr>
              <w:t>30 min.</w:t>
            </w:r>
          </w:p>
        </w:tc>
      </w:tr>
      <w:tr w:rsidR="00F329C6" w14:paraId="2C4AADD5" w14:textId="77777777" w:rsidTr="0020542F">
        <w:tc>
          <w:tcPr>
            <w:tcW w:w="10754" w:type="dxa"/>
            <w:shd w:val="clear" w:color="auto" w:fill="FDE9D9" w:themeFill="accent6" w:themeFillTint="33"/>
          </w:tcPr>
          <w:p w14:paraId="0DDE82C0" w14:textId="77777777" w:rsidR="00F329C6" w:rsidRDefault="00F329C6" w:rsidP="00F329C6">
            <w:pPr>
              <w:pStyle w:val="NoSpacing"/>
              <w:rPr>
                <w:szCs w:val="24"/>
              </w:rPr>
            </w:pPr>
            <w:r w:rsidRPr="00023431">
              <w:rPr>
                <w:rFonts w:ascii="Times New Roman" w:hAnsi="Times New Roman"/>
                <w:i/>
              </w:rPr>
              <w:t xml:space="preserve">For Facilitator Reference: </w:t>
            </w:r>
            <w:r>
              <w:rPr>
                <w:rFonts w:ascii="Times New Roman" w:hAnsi="Times New Roman"/>
                <w:i/>
              </w:rPr>
              <w:t>See laminated PEARLS guide as well</w:t>
            </w:r>
          </w:p>
        </w:tc>
      </w:tr>
      <w:tr w:rsidR="00D22BB9" w14:paraId="19454F4A" w14:textId="77777777" w:rsidTr="0020542F">
        <w:tc>
          <w:tcPr>
            <w:tcW w:w="10754" w:type="dxa"/>
            <w:shd w:val="clear" w:color="auto" w:fill="E5DFEC" w:themeFill="accent4" w:themeFillTint="33"/>
          </w:tcPr>
          <w:p w14:paraId="47FB930E" w14:textId="413D1546" w:rsidR="007C7223" w:rsidRPr="00D22BB9" w:rsidRDefault="00D22BB9" w:rsidP="00230AFB">
            <w:pPr>
              <w:pStyle w:val="NoSpacing"/>
              <w:rPr>
                <w:rFonts w:ascii="Times New Roman" w:hAnsi="Times New Roman"/>
              </w:rPr>
            </w:pPr>
            <w:r>
              <w:rPr>
                <w:rFonts w:ascii="Times New Roman" w:hAnsi="Times New Roman"/>
                <w:b/>
              </w:rPr>
              <w:t xml:space="preserve">Say: </w:t>
            </w:r>
            <w:r>
              <w:rPr>
                <w:rFonts w:ascii="Times New Roman" w:hAnsi="Times New Roman"/>
              </w:rPr>
              <w:t xml:space="preserve">We are going to end the case here. I want to start by thanking our professional actor and allow them to step out. They will return in 5-10 minutes to rejoin </w:t>
            </w:r>
            <w:proofErr w:type="gramStart"/>
            <w:r w:rsidR="00230AFB">
              <w:rPr>
                <w:rFonts w:ascii="Times New Roman" w:hAnsi="Times New Roman"/>
              </w:rPr>
              <w:t>our</w:t>
            </w:r>
            <w:proofErr w:type="gramEnd"/>
            <w:r>
              <w:rPr>
                <w:rFonts w:ascii="Times New Roman" w:hAnsi="Times New Roman"/>
              </w:rPr>
              <w:t xml:space="preserve"> debrief and offer input from the parents perspective.”</w:t>
            </w:r>
          </w:p>
        </w:tc>
      </w:tr>
      <w:tr w:rsidR="00F329C6" w14:paraId="6E70647B" w14:textId="77777777" w:rsidTr="0020542F">
        <w:tc>
          <w:tcPr>
            <w:tcW w:w="10754" w:type="dxa"/>
            <w:shd w:val="clear" w:color="auto" w:fill="E5DFEC" w:themeFill="accent4" w:themeFillTint="33"/>
          </w:tcPr>
          <w:p w14:paraId="12FF7D23" w14:textId="77777777" w:rsidR="00F329C6" w:rsidRPr="00023431" w:rsidRDefault="00F329C6" w:rsidP="00F329C6">
            <w:pPr>
              <w:pStyle w:val="NoSpacing"/>
              <w:rPr>
                <w:rFonts w:ascii="Times New Roman" w:hAnsi="Times New Roman"/>
                <w:i/>
              </w:rPr>
            </w:pPr>
            <w:r w:rsidRPr="00F329C6">
              <w:rPr>
                <w:rFonts w:ascii="Times New Roman" w:hAnsi="Times New Roman"/>
                <w:b/>
              </w:rPr>
              <w:t>Say:</w:t>
            </w:r>
            <w:r>
              <w:rPr>
                <w:rFonts w:ascii="Times New Roman" w:hAnsi="Times New Roman"/>
              </w:rPr>
              <w:t xml:space="preserve"> (Setting the stage) “Let’s spend 30 minutes debriefing. Our goal is to improve the care we provide to patients and families. Everyone here is intelligent and wants to improve.”</w:t>
            </w:r>
          </w:p>
        </w:tc>
      </w:tr>
      <w:tr w:rsidR="00F329C6" w14:paraId="68099DF0" w14:textId="77777777" w:rsidTr="0020542F">
        <w:tc>
          <w:tcPr>
            <w:tcW w:w="10754" w:type="dxa"/>
            <w:shd w:val="clear" w:color="auto" w:fill="E5DFEC" w:themeFill="accent4" w:themeFillTint="33"/>
          </w:tcPr>
          <w:p w14:paraId="68CBA86F" w14:textId="77777777" w:rsidR="00F329C6" w:rsidRPr="00F329C6" w:rsidRDefault="00F329C6" w:rsidP="00F329C6">
            <w:pPr>
              <w:pStyle w:val="NoSpacing"/>
              <w:rPr>
                <w:rFonts w:ascii="Times New Roman" w:hAnsi="Times New Roman"/>
                <w:b/>
              </w:rPr>
            </w:pPr>
            <w:r w:rsidRPr="00F329C6">
              <w:rPr>
                <w:rFonts w:ascii="Times New Roman" w:hAnsi="Times New Roman"/>
                <w:b/>
              </w:rPr>
              <w:t>Say:</w:t>
            </w:r>
            <w:r>
              <w:rPr>
                <w:rFonts w:ascii="Times New Roman" w:hAnsi="Times New Roman"/>
              </w:rPr>
              <w:t xml:space="preserve"> (Reactions) “Any initial reactions?”</w:t>
            </w:r>
          </w:p>
        </w:tc>
      </w:tr>
      <w:tr w:rsidR="00F329C6" w14:paraId="27D49E3E" w14:textId="77777777" w:rsidTr="0020542F">
        <w:tc>
          <w:tcPr>
            <w:tcW w:w="10754" w:type="dxa"/>
            <w:shd w:val="clear" w:color="auto" w:fill="E5DFEC" w:themeFill="accent4" w:themeFillTint="33"/>
          </w:tcPr>
          <w:p w14:paraId="53FCE471" w14:textId="77777777" w:rsidR="00F329C6" w:rsidRPr="00F329C6" w:rsidRDefault="00F329C6" w:rsidP="00F329C6">
            <w:pPr>
              <w:pStyle w:val="NoSpacing"/>
              <w:rPr>
                <w:rFonts w:ascii="Times New Roman" w:hAnsi="Times New Roman"/>
                <w:b/>
              </w:rPr>
            </w:pPr>
            <w:r>
              <w:rPr>
                <w:rFonts w:ascii="Times New Roman" w:hAnsi="Times New Roman"/>
                <w:b/>
              </w:rPr>
              <w:t xml:space="preserve">Say: </w:t>
            </w:r>
            <w:r>
              <w:rPr>
                <w:rFonts w:ascii="Times New Roman" w:hAnsi="Times New Roman"/>
              </w:rPr>
              <w:t>(Description) “What was happening in this case?” (pause) “Does everyone agree? Any other perspectives?”</w:t>
            </w:r>
          </w:p>
        </w:tc>
      </w:tr>
      <w:tr w:rsidR="00F329C6" w14:paraId="15D7457C" w14:textId="77777777" w:rsidTr="0020542F">
        <w:tc>
          <w:tcPr>
            <w:tcW w:w="10754" w:type="dxa"/>
            <w:shd w:val="clear" w:color="auto" w:fill="E5DFEC" w:themeFill="accent4" w:themeFillTint="33"/>
          </w:tcPr>
          <w:p w14:paraId="22C7662D" w14:textId="77777777" w:rsidR="00F329C6" w:rsidRDefault="00F329C6" w:rsidP="00F329C6">
            <w:pPr>
              <w:pStyle w:val="NoSpacing"/>
              <w:shd w:val="clear" w:color="auto" w:fill="E5DFEC" w:themeFill="accent4" w:themeFillTint="33"/>
              <w:rPr>
                <w:rFonts w:ascii="Times New Roman" w:hAnsi="Times New Roman"/>
              </w:rPr>
            </w:pPr>
            <w:r>
              <w:rPr>
                <w:rFonts w:ascii="Times New Roman" w:hAnsi="Times New Roman"/>
                <w:b/>
              </w:rPr>
              <w:t xml:space="preserve">Say: </w:t>
            </w:r>
            <w:r>
              <w:rPr>
                <w:rFonts w:ascii="Times New Roman" w:hAnsi="Times New Roman"/>
              </w:rPr>
              <w:t>(When actor returns to the room) “Now we are going to have an opportunity to discuss the case with our actor. I will introduce you to (name of actor). Would you share with the group how the case felt for you? What was your experience as the parent?”</w:t>
            </w:r>
          </w:p>
          <w:p w14:paraId="56A781EC" w14:textId="77777777" w:rsidR="00F329C6" w:rsidRDefault="00F329C6" w:rsidP="00F329C6">
            <w:pPr>
              <w:pStyle w:val="NoSpacing"/>
              <w:shd w:val="clear" w:color="auto" w:fill="E5DFEC" w:themeFill="accent4" w:themeFillTint="33"/>
              <w:rPr>
                <w:rFonts w:ascii="Times New Roman" w:hAnsi="Times New Roman"/>
              </w:rPr>
            </w:pPr>
            <w:r>
              <w:rPr>
                <w:rFonts w:ascii="Times New Roman" w:hAnsi="Times New Roman"/>
              </w:rPr>
              <w:t>(facilitate discussion of feedback from actor)</w:t>
            </w:r>
          </w:p>
          <w:p w14:paraId="73300FB3" w14:textId="77777777" w:rsidR="00F329C6" w:rsidRDefault="00F329C6" w:rsidP="00F329C6">
            <w:pPr>
              <w:pStyle w:val="NoSpacing"/>
              <w:rPr>
                <w:rFonts w:ascii="Times New Roman" w:hAnsi="Times New Roman"/>
                <w:b/>
              </w:rPr>
            </w:pPr>
            <w:r>
              <w:rPr>
                <w:rFonts w:ascii="Times New Roman" w:hAnsi="Times New Roman"/>
              </w:rPr>
              <w:t xml:space="preserve">“Thank you, (actor name). We appreciate your feedback.” </w:t>
            </w:r>
          </w:p>
        </w:tc>
      </w:tr>
      <w:tr w:rsidR="00F329C6" w14:paraId="28FBFD2A" w14:textId="77777777" w:rsidTr="0020542F">
        <w:tc>
          <w:tcPr>
            <w:tcW w:w="10754" w:type="dxa"/>
            <w:shd w:val="clear" w:color="auto" w:fill="E5DFEC" w:themeFill="accent4" w:themeFillTint="33"/>
          </w:tcPr>
          <w:p w14:paraId="7E915878" w14:textId="7F217061" w:rsidR="00F329C6" w:rsidRDefault="00F329C6" w:rsidP="00F329C6">
            <w:pPr>
              <w:pStyle w:val="NoSpacing"/>
              <w:shd w:val="clear" w:color="auto" w:fill="E5DFEC" w:themeFill="accent4" w:themeFillTint="33"/>
              <w:rPr>
                <w:rFonts w:ascii="Times New Roman" w:hAnsi="Times New Roman"/>
                <w:b/>
              </w:rPr>
            </w:pPr>
            <w:r>
              <w:rPr>
                <w:rFonts w:ascii="Times New Roman" w:hAnsi="Times New Roman"/>
                <w:b/>
              </w:rPr>
              <w:t xml:space="preserve">Say: </w:t>
            </w:r>
            <w:r>
              <w:rPr>
                <w:rFonts w:ascii="Times New Roman" w:hAnsi="Times New Roman"/>
              </w:rPr>
              <w:t xml:space="preserve">(Analysis) </w:t>
            </w:r>
            <w:r w:rsidR="00891FCE">
              <w:rPr>
                <w:rFonts w:ascii="Times New Roman" w:hAnsi="Times New Roman"/>
              </w:rPr>
              <w:t>“Let’s start our discussion from the beginning of the case. How did the parent open the case?”</w:t>
            </w:r>
          </w:p>
        </w:tc>
      </w:tr>
      <w:tr w:rsidR="00B0515F" w14:paraId="16C4DB1F" w14:textId="77777777" w:rsidTr="0020542F">
        <w:tc>
          <w:tcPr>
            <w:tcW w:w="10754" w:type="dxa"/>
            <w:shd w:val="clear" w:color="auto" w:fill="FDE9D9" w:themeFill="accent6" w:themeFillTint="33"/>
          </w:tcPr>
          <w:p w14:paraId="7681BBAE" w14:textId="71C01519" w:rsidR="00B0515F" w:rsidRDefault="0067616B" w:rsidP="00B0515F">
            <w:pPr>
              <w:pStyle w:val="NoSpacing"/>
              <w:shd w:val="clear" w:color="auto" w:fill="FDE9D9" w:themeFill="accent6" w:themeFillTint="33"/>
              <w:rPr>
                <w:rFonts w:ascii="Times New Roman" w:hAnsi="Times New Roman"/>
                <w:b/>
              </w:rPr>
            </w:pPr>
            <w:r>
              <w:rPr>
                <w:rFonts w:ascii="Times New Roman" w:hAnsi="Times New Roman"/>
                <w:b/>
              </w:rPr>
              <w:t>If the learners do not raise the following during the debrief, offer the following observations:</w:t>
            </w:r>
          </w:p>
          <w:p w14:paraId="70F66082" w14:textId="4F705894" w:rsidR="0067616B" w:rsidRPr="0067616B" w:rsidRDefault="0067616B" w:rsidP="00B0515F">
            <w:pPr>
              <w:pStyle w:val="NoSpacing"/>
              <w:shd w:val="clear" w:color="auto" w:fill="FDE9D9" w:themeFill="accent6" w:themeFillTint="33"/>
              <w:rPr>
                <w:rFonts w:ascii="Times New Roman" w:hAnsi="Times New Roman"/>
                <w:i/>
              </w:rPr>
            </w:pPr>
            <w:r>
              <w:rPr>
                <w:rFonts w:ascii="Times New Roman" w:hAnsi="Times New Roman"/>
                <w:i/>
              </w:rPr>
              <w:t>(The mother states “I kept seeing the nurse checking on the other baby next door but she did not come in our room as often.”)</w:t>
            </w:r>
          </w:p>
          <w:p w14:paraId="14AF9910" w14:textId="69A6771E" w:rsidR="00B0515F" w:rsidRPr="0049340F" w:rsidRDefault="00B0515F" w:rsidP="00B0515F">
            <w:pPr>
              <w:pStyle w:val="NoSpacing"/>
              <w:shd w:val="clear" w:color="auto" w:fill="FDE9D9" w:themeFill="accent6" w:themeFillTint="33"/>
              <w:rPr>
                <w:rFonts w:ascii="Times New Roman" w:hAnsi="Times New Roman"/>
                <w:i/>
              </w:rPr>
            </w:pPr>
            <w:r>
              <w:rPr>
                <w:rFonts w:ascii="Times New Roman" w:hAnsi="Times New Roman"/>
              </w:rPr>
              <w:t>If needed,</w:t>
            </w:r>
            <w:r w:rsidRPr="0049340F">
              <w:rPr>
                <w:rFonts w:ascii="Times New Roman" w:hAnsi="Times New Roman"/>
              </w:rPr>
              <w:t xml:space="preserve"> prompt learners to validate</w:t>
            </w:r>
            <w:r>
              <w:rPr>
                <w:rFonts w:ascii="Times New Roman" w:hAnsi="Times New Roman"/>
              </w:rPr>
              <w:t xml:space="preserve"> the mo</w:t>
            </w:r>
            <w:r w:rsidRPr="0049340F">
              <w:rPr>
                <w:rFonts w:ascii="Times New Roman" w:hAnsi="Times New Roman"/>
              </w:rPr>
              <w:t xml:space="preserve">ther and think about open ended questions they can use instead of offering solutions. </w:t>
            </w:r>
          </w:p>
          <w:p w14:paraId="2BEF7CC4" w14:textId="4505FE0E" w:rsidR="00B0515F" w:rsidRDefault="00B0515F" w:rsidP="00B0515F">
            <w:pPr>
              <w:pStyle w:val="NoSpacing"/>
              <w:shd w:val="clear" w:color="auto" w:fill="FDE9D9" w:themeFill="accent6" w:themeFillTint="33"/>
              <w:rPr>
                <w:rFonts w:ascii="Times New Roman" w:hAnsi="Times New Roman"/>
                <w:i/>
              </w:rPr>
            </w:pPr>
            <w:r>
              <w:rPr>
                <w:rFonts w:ascii="Times New Roman" w:hAnsi="Times New Roman"/>
                <w:i/>
              </w:rPr>
              <w:t>(</w:t>
            </w:r>
            <w:r w:rsidRPr="00B0515F">
              <w:rPr>
                <w:rFonts w:ascii="Times New Roman" w:hAnsi="Times New Roman"/>
                <w:i/>
              </w:rPr>
              <w:t>The mother is concerned by the data on Black maternal health and black neonatal outcomes.</w:t>
            </w:r>
            <w:r>
              <w:rPr>
                <w:rFonts w:ascii="Times New Roman" w:hAnsi="Times New Roman"/>
                <w:i/>
              </w:rPr>
              <w:t>)</w:t>
            </w:r>
          </w:p>
          <w:p w14:paraId="1D922EDE" w14:textId="43274C0D" w:rsidR="00B0515F" w:rsidRDefault="00B0515F" w:rsidP="00B0515F">
            <w:pPr>
              <w:pStyle w:val="NoSpacing"/>
              <w:shd w:val="clear" w:color="auto" w:fill="FDE9D9" w:themeFill="accent6" w:themeFillTint="33"/>
              <w:rPr>
                <w:rFonts w:ascii="Times New Roman" w:hAnsi="Times New Roman"/>
              </w:rPr>
            </w:pPr>
            <w:r>
              <w:rPr>
                <w:rFonts w:ascii="Times New Roman" w:hAnsi="Times New Roman"/>
              </w:rPr>
              <w:t xml:space="preserve">In addition to above debriefing, can prompt learners to reflect on how they felt when the statement was made and how it may have made them defensive. </w:t>
            </w:r>
          </w:p>
          <w:p w14:paraId="437071E0" w14:textId="19795081" w:rsidR="00B0515F" w:rsidRDefault="00B0515F" w:rsidP="00B0515F">
            <w:pPr>
              <w:pStyle w:val="NoSpacing"/>
              <w:shd w:val="clear" w:color="auto" w:fill="FDE9D9" w:themeFill="accent6" w:themeFillTint="33"/>
              <w:rPr>
                <w:rFonts w:ascii="Times New Roman" w:hAnsi="Times New Roman"/>
              </w:rPr>
            </w:pPr>
            <w:r>
              <w:rPr>
                <w:rFonts w:ascii="Times New Roman" w:hAnsi="Times New Roman"/>
                <w:i/>
              </w:rPr>
              <w:t>(</w:t>
            </w:r>
            <w:r w:rsidRPr="00B0515F">
              <w:rPr>
                <w:rFonts w:ascii="Times New Roman" w:hAnsi="Times New Roman"/>
                <w:i/>
              </w:rPr>
              <w:t>The mother wants to breastfeed and has not had an opportunity to talk to staff about this</w:t>
            </w:r>
            <w:r>
              <w:rPr>
                <w:rFonts w:ascii="Times New Roman" w:hAnsi="Times New Roman"/>
                <w:i/>
              </w:rPr>
              <w:t>.)</w:t>
            </w:r>
          </w:p>
          <w:p w14:paraId="5ED1194F" w14:textId="318D4E10" w:rsidR="00B0515F" w:rsidRPr="00B0515F" w:rsidRDefault="00B0515F" w:rsidP="00B0515F">
            <w:pPr>
              <w:pStyle w:val="NoSpacing"/>
              <w:shd w:val="clear" w:color="auto" w:fill="FDE9D9" w:themeFill="accent6" w:themeFillTint="33"/>
              <w:rPr>
                <w:rFonts w:ascii="Times New Roman" w:hAnsi="Times New Roman"/>
              </w:rPr>
            </w:pPr>
            <w:r>
              <w:rPr>
                <w:rFonts w:ascii="Times New Roman" w:hAnsi="Times New Roman"/>
              </w:rPr>
              <w:t>Can prompt learners to reflect on the data that shows donor milk is not offered to families of color as often as white families.</w:t>
            </w:r>
          </w:p>
        </w:tc>
      </w:tr>
      <w:tr w:rsidR="001140DE" w14:paraId="49E3CB67" w14:textId="77777777" w:rsidTr="0020542F">
        <w:tc>
          <w:tcPr>
            <w:tcW w:w="10754" w:type="dxa"/>
            <w:shd w:val="clear" w:color="auto" w:fill="E5DFEC" w:themeFill="accent4" w:themeFillTint="33"/>
          </w:tcPr>
          <w:p w14:paraId="3A64D8F4" w14:textId="2861E96C" w:rsidR="001140DE" w:rsidRPr="001140DE" w:rsidRDefault="001140DE" w:rsidP="001140DE">
            <w:pPr>
              <w:pStyle w:val="NoSpacing"/>
              <w:shd w:val="clear" w:color="auto" w:fill="E5DFEC" w:themeFill="accent4" w:themeFillTint="33"/>
              <w:rPr>
                <w:rFonts w:ascii="Times New Roman" w:hAnsi="Times New Roman"/>
              </w:rPr>
            </w:pPr>
            <w:r w:rsidRPr="001140DE">
              <w:rPr>
                <w:rFonts w:ascii="Times New Roman" w:hAnsi="Times New Roman"/>
                <w:b/>
              </w:rPr>
              <w:t>“How did you feel with mom and how did you feel with dad?”</w:t>
            </w:r>
            <w:r>
              <w:rPr>
                <w:rFonts w:ascii="Times New Roman" w:hAnsi="Times New Roman"/>
              </w:rPr>
              <w:t xml:space="preserve"> (Explore the reflection of what is different for the learner regarding the two cases (may have reflections of comfort with one caregiver over the other, the cases have similar issues and concerns where families are not being heard and included). </w:t>
            </w:r>
          </w:p>
        </w:tc>
      </w:tr>
      <w:tr w:rsidR="00F329C6" w14:paraId="403A4861" w14:textId="77777777" w:rsidTr="0020542F">
        <w:tc>
          <w:tcPr>
            <w:tcW w:w="10754" w:type="dxa"/>
            <w:shd w:val="clear" w:color="auto" w:fill="E5DFEC" w:themeFill="accent4" w:themeFillTint="33"/>
          </w:tcPr>
          <w:p w14:paraId="662BFA9D" w14:textId="19434E5F" w:rsidR="00F329C6" w:rsidRDefault="00F329C6" w:rsidP="00F329C6">
            <w:pPr>
              <w:pStyle w:val="NoSpacing"/>
              <w:shd w:val="clear" w:color="auto" w:fill="E5DFEC" w:themeFill="accent4" w:themeFillTint="33"/>
              <w:rPr>
                <w:rFonts w:ascii="Times New Roman" w:hAnsi="Times New Roman"/>
                <w:b/>
              </w:rPr>
            </w:pPr>
            <w:r>
              <w:rPr>
                <w:rFonts w:ascii="Times New Roman" w:hAnsi="Times New Roman"/>
                <w:b/>
              </w:rPr>
              <w:t xml:space="preserve">Say: </w:t>
            </w:r>
            <w:r>
              <w:rPr>
                <w:rFonts w:ascii="Times New Roman" w:hAnsi="Times New Roman"/>
              </w:rPr>
              <w:t>(Summary/Application) “What are some take-</w:t>
            </w:r>
            <w:r w:rsidR="00891FCE">
              <w:rPr>
                <w:rFonts w:ascii="Times New Roman" w:hAnsi="Times New Roman"/>
              </w:rPr>
              <w:t>away</w:t>
            </w:r>
            <w:r>
              <w:rPr>
                <w:rFonts w:ascii="Times New Roman" w:hAnsi="Times New Roman"/>
              </w:rPr>
              <w:t xml:space="preserve"> from this discussion for our clinical practice?”</w:t>
            </w:r>
          </w:p>
        </w:tc>
      </w:tr>
    </w:tbl>
    <w:p w14:paraId="0AFC56B7" w14:textId="77777777" w:rsidR="003E2689" w:rsidRDefault="003E2689" w:rsidP="00816BEB">
      <w:pPr>
        <w:spacing w:after="200" w:line="276" w:lineRule="auto"/>
        <w:rPr>
          <w:rFonts w:ascii="Times New Roman" w:hAnsi="Times New Roman"/>
          <w:b/>
          <w:u w:val="single"/>
        </w:rPr>
      </w:pPr>
    </w:p>
    <w:p w14:paraId="1E70DA3D" w14:textId="4AE2B702" w:rsidR="00397E01" w:rsidRDefault="00397E01">
      <w:pPr>
        <w:spacing w:after="200" w:line="276" w:lineRule="auto"/>
        <w:rPr>
          <w:rFonts w:ascii="Times New Roman" w:hAnsi="Times New Roman"/>
          <w:b/>
          <w:u w:val="single"/>
        </w:rPr>
      </w:pPr>
      <w:r>
        <w:rPr>
          <w:rFonts w:ascii="Times New Roman" w:hAnsi="Times New Roman"/>
          <w:b/>
          <w:u w:val="single"/>
        </w:rPr>
        <w:br w:type="page"/>
      </w:r>
    </w:p>
    <w:tbl>
      <w:tblPr>
        <w:tblStyle w:val="TableGrid"/>
        <w:tblW w:w="10790" w:type="dxa"/>
        <w:tblInd w:w="-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
        <w:gridCol w:w="10754"/>
        <w:gridCol w:w="18"/>
      </w:tblGrid>
      <w:tr w:rsidR="003E2689" w14:paraId="3A5D917A" w14:textId="77777777" w:rsidTr="000C2B51">
        <w:trPr>
          <w:gridBefore w:val="1"/>
          <w:gridAfter w:val="1"/>
          <w:wBefore w:w="18" w:type="dxa"/>
          <w:wAfter w:w="18" w:type="dxa"/>
        </w:trPr>
        <w:tc>
          <w:tcPr>
            <w:tcW w:w="10754" w:type="dxa"/>
          </w:tcPr>
          <w:p w14:paraId="03C8687F" w14:textId="7A099FCF" w:rsidR="00063166" w:rsidRPr="003E2689" w:rsidRDefault="003E2689" w:rsidP="000C2B51">
            <w:pPr>
              <w:spacing w:after="200" w:line="276" w:lineRule="auto"/>
              <w:rPr>
                <w:rFonts w:ascii="Times New Roman" w:hAnsi="Times New Roman"/>
                <w:i/>
              </w:rPr>
            </w:pPr>
            <w:r w:rsidRPr="003E2689">
              <w:rPr>
                <w:rFonts w:ascii="Times New Roman" w:hAnsi="Times New Roman"/>
                <w:i/>
              </w:rPr>
              <w:lastRenderedPageBreak/>
              <w:t>Mindfulness Activity:</w:t>
            </w:r>
            <w:r>
              <w:rPr>
                <w:rFonts w:ascii="Times New Roman" w:hAnsi="Times New Roman"/>
                <w:i/>
              </w:rPr>
              <w:t xml:space="preserve"> </w:t>
            </w:r>
            <w:r w:rsidR="00063166" w:rsidRPr="00063166">
              <w:rPr>
                <w:rFonts w:ascii="Times New Roman" w:hAnsi="Times New Roman"/>
                <w:i/>
              </w:rPr>
              <w:t xml:space="preserve">Body Centered Practice- </w:t>
            </w:r>
            <w:proofErr w:type="spellStart"/>
            <w:r w:rsidR="00063166" w:rsidRPr="00063166">
              <w:rPr>
                <w:rFonts w:ascii="Times New Roman" w:hAnsi="Times New Roman"/>
                <w:i/>
              </w:rPr>
              <w:t>Resmaa</w:t>
            </w:r>
            <w:proofErr w:type="spellEnd"/>
            <w:r w:rsidR="00063166" w:rsidRPr="00063166">
              <w:rPr>
                <w:rFonts w:ascii="Times New Roman" w:hAnsi="Times New Roman"/>
                <w:i/>
              </w:rPr>
              <w:t xml:space="preserve"> </w:t>
            </w:r>
            <w:proofErr w:type="spellStart"/>
            <w:r w:rsidR="00063166" w:rsidRPr="00063166">
              <w:rPr>
                <w:rFonts w:ascii="Times New Roman" w:hAnsi="Times New Roman"/>
                <w:i/>
              </w:rPr>
              <w:t>Menakem</w:t>
            </w:r>
            <w:proofErr w:type="spellEnd"/>
            <w:r w:rsidR="00063166">
              <w:rPr>
                <w:rFonts w:ascii="Times New Roman" w:hAnsi="Times New Roman"/>
                <w:i/>
              </w:rPr>
              <w:t xml:space="preserve"> My Grandmother’s Hands</w:t>
            </w:r>
            <w:r w:rsidR="00081990">
              <w:rPr>
                <w:rFonts w:ascii="Times New Roman" w:hAnsi="Times New Roman"/>
                <w:i/>
              </w:rPr>
              <w:t>, page 24</w:t>
            </w:r>
          </w:p>
        </w:tc>
      </w:tr>
      <w:tr w:rsidR="003E2689" w14:paraId="70429449" w14:textId="77777777" w:rsidTr="000C2B51">
        <w:trPr>
          <w:gridBefore w:val="1"/>
          <w:gridAfter w:val="1"/>
          <w:wBefore w:w="18" w:type="dxa"/>
          <w:wAfter w:w="18" w:type="dxa"/>
        </w:trPr>
        <w:tc>
          <w:tcPr>
            <w:tcW w:w="10754" w:type="dxa"/>
            <w:shd w:val="clear" w:color="auto" w:fill="E5DFEC" w:themeFill="accent4" w:themeFillTint="33"/>
          </w:tcPr>
          <w:p w14:paraId="32A2B7C8" w14:textId="77777777" w:rsidR="00063166" w:rsidRPr="00063166" w:rsidRDefault="00063166" w:rsidP="00063166">
            <w:pPr>
              <w:pStyle w:val="NoSpacing"/>
              <w:rPr>
                <w:rFonts w:ascii="Times New Roman" w:hAnsi="Times New Roman"/>
                <w:b/>
              </w:rPr>
            </w:pPr>
            <w:r w:rsidRPr="00063166">
              <w:rPr>
                <w:rFonts w:ascii="Times New Roman" w:hAnsi="Times New Roman"/>
                <w:b/>
              </w:rPr>
              <w:t xml:space="preserve">Say: </w:t>
            </w:r>
          </w:p>
          <w:p w14:paraId="62C246B2" w14:textId="77777777" w:rsidR="009D6719" w:rsidRDefault="00063166" w:rsidP="003E2689">
            <w:pPr>
              <w:pStyle w:val="NoSpacing"/>
              <w:numPr>
                <w:ilvl w:val="0"/>
                <w:numId w:val="10"/>
              </w:numPr>
              <w:rPr>
                <w:rFonts w:ascii="Times New Roman" w:hAnsi="Times New Roman"/>
              </w:rPr>
            </w:pPr>
            <w:r>
              <w:rPr>
                <w:rFonts w:ascii="Times New Roman" w:hAnsi="Times New Roman"/>
              </w:rPr>
              <w:t>“</w:t>
            </w:r>
            <w:r w:rsidR="009D6719">
              <w:rPr>
                <w:rFonts w:ascii="Times New Roman" w:hAnsi="Times New Roman"/>
              </w:rPr>
              <w:t xml:space="preserve">Now we will do a mindfulness activity to help bookend our time together. </w:t>
            </w:r>
          </w:p>
          <w:p w14:paraId="277151EB" w14:textId="1651A005" w:rsidR="003E2689" w:rsidRDefault="009D6719" w:rsidP="003E2689">
            <w:pPr>
              <w:pStyle w:val="NoSpacing"/>
              <w:numPr>
                <w:ilvl w:val="0"/>
                <w:numId w:val="10"/>
              </w:numPr>
              <w:rPr>
                <w:rFonts w:ascii="Times New Roman" w:hAnsi="Times New Roman"/>
              </w:rPr>
            </w:pPr>
            <w:r>
              <w:rPr>
                <w:rFonts w:ascii="Times New Roman" w:hAnsi="Times New Roman"/>
              </w:rPr>
              <w:t>“</w:t>
            </w:r>
            <w:r w:rsidR="003E2689">
              <w:rPr>
                <w:rFonts w:ascii="Times New Roman" w:hAnsi="Times New Roman"/>
              </w:rPr>
              <w:t xml:space="preserve">I invite you to close your eyes and plant your feet on the ground. </w:t>
            </w:r>
          </w:p>
          <w:p w14:paraId="699E12C2" w14:textId="3D63113A" w:rsidR="003E2689" w:rsidRPr="004218C7" w:rsidRDefault="00081990" w:rsidP="00081990">
            <w:pPr>
              <w:pStyle w:val="NoSpacing"/>
              <w:ind w:left="360"/>
              <w:rPr>
                <w:rFonts w:ascii="Times New Roman" w:hAnsi="Times New Roman"/>
              </w:rPr>
            </w:pPr>
            <w:r>
              <w:rPr>
                <w:rFonts w:ascii="Times New Roman" w:hAnsi="Times New Roman"/>
              </w:rPr>
              <w:t>….</w:t>
            </w:r>
          </w:p>
        </w:tc>
      </w:tr>
      <w:tr w:rsidR="003E2689" w14:paraId="34D1B3E3" w14:textId="77777777" w:rsidTr="000C2B51">
        <w:trPr>
          <w:gridBefore w:val="1"/>
          <w:gridAfter w:val="1"/>
          <w:wBefore w:w="18" w:type="dxa"/>
          <w:wAfter w:w="18" w:type="dxa"/>
        </w:trPr>
        <w:tc>
          <w:tcPr>
            <w:tcW w:w="10754" w:type="dxa"/>
          </w:tcPr>
          <w:p w14:paraId="453F9F5E" w14:textId="77777777" w:rsidR="003E2689" w:rsidRPr="003E2689" w:rsidRDefault="003E2689" w:rsidP="00816BEB">
            <w:pPr>
              <w:spacing w:after="200" w:line="276" w:lineRule="auto"/>
              <w:rPr>
                <w:rFonts w:ascii="Times New Roman" w:hAnsi="Times New Roman"/>
                <w:i/>
              </w:rPr>
            </w:pPr>
            <w:r w:rsidRPr="003E2689">
              <w:rPr>
                <w:rFonts w:ascii="Times New Roman" w:hAnsi="Times New Roman"/>
                <w:i/>
              </w:rPr>
              <w:t>Discussion</w:t>
            </w:r>
          </w:p>
        </w:tc>
      </w:tr>
      <w:tr w:rsidR="003E2689" w14:paraId="3C36250D" w14:textId="77777777" w:rsidTr="000C2B51">
        <w:trPr>
          <w:gridBefore w:val="1"/>
          <w:gridAfter w:val="1"/>
          <w:wBefore w:w="18" w:type="dxa"/>
          <w:wAfter w:w="18" w:type="dxa"/>
        </w:trPr>
        <w:tc>
          <w:tcPr>
            <w:tcW w:w="10754" w:type="dxa"/>
            <w:shd w:val="clear" w:color="auto" w:fill="E5DFEC" w:themeFill="accent4" w:themeFillTint="33"/>
          </w:tcPr>
          <w:p w14:paraId="664A1C74" w14:textId="77777777" w:rsidR="00026BFF" w:rsidRDefault="003E2689" w:rsidP="00816BEB">
            <w:pPr>
              <w:spacing w:after="200" w:line="276" w:lineRule="auto"/>
              <w:rPr>
                <w:rFonts w:ascii="Times New Roman" w:hAnsi="Times New Roman"/>
              </w:rPr>
            </w:pPr>
            <w:r w:rsidRPr="003E2689">
              <w:rPr>
                <w:rFonts w:ascii="Times New Roman" w:hAnsi="Times New Roman"/>
                <w:b/>
              </w:rPr>
              <w:t>Say:</w:t>
            </w:r>
            <w:r w:rsidRPr="003E2689">
              <w:rPr>
                <w:rFonts w:ascii="Times New Roman" w:hAnsi="Times New Roman"/>
              </w:rPr>
              <w:t xml:space="preserve"> </w:t>
            </w:r>
            <w:r w:rsidR="009D6719">
              <w:rPr>
                <w:rFonts w:ascii="Times New Roman" w:hAnsi="Times New Roman"/>
              </w:rPr>
              <w:t xml:space="preserve">We want to thank you all for being vulnerable and practicing the bias mitigation and de-escalation techniques today. We want to take this opportunity to discuss our takeaways. </w:t>
            </w:r>
          </w:p>
          <w:p w14:paraId="6BEEE407" w14:textId="4432705F" w:rsidR="003E2689" w:rsidRPr="003E2689" w:rsidRDefault="003E2689" w:rsidP="00816BEB">
            <w:pPr>
              <w:spacing w:after="200" w:line="276" w:lineRule="auto"/>
              <w:rPr>
                <w:rFonts w:ascii="Times New Roman" w:hAnsi="Times New Roman"/>
              </w:rPr>
            </w:pPr>
            <w:r w:rsidRPr="003E2689">
              <w:rPr>
                <w:rFonts w:ascii="Times New Roman" w:hAnsi="Times New Roman"/>
              </w:rPr>
              <w:t xml:space="preserve">“What are your hesitations going forward?” </w:t>
            </w:r>
          </w:p>
          <w:p w14:paraId="46AED535" w14:textId="77777777" w:rsidR="003E2689" w:rsidRPr="003E2689" w:rsidRDefault="003E2689" w:rsidP="00816BEB">
            <w:pPr>
              <w:spacing w:after="200" w:line="276" w:lineRule="auto"/>
              <w:rPr>
                <w:rFonts w:ascii="Times New Roman" w:hAnsi="Times New Roman"/>
                <w:i/>
              </w:rPr>
            </w:pPr>
            <w:r w:rsidRPr="003E2689">
              <w:rPr>
                <w:rFonts w:ascii="Times New Roman" w:hAnsi="Times New Roman"/>
              </w:rPr>
              <w:t>“What is one mitigation strategy that you will commit to using in the next week? Next month?”</w:t>
            </w:r>
          </w:p>
        </w:tc>
      </w:tr>
      <w:tr w:rsidR="004218C7" w14:paraId="17716503" w14:textId="77777777" w:rsidTr="000C2B51">
        <w:trPr>
          <w:gridBefore w:val="1"/>
          <w:gridAfter w:val="1"/>
          <w:wBefore w:w="18" w:type="dxa"/>
          <w:wAfter w:w="18" w:type="dxa"/>
        </w:trPr>
        <w:tc>
          <w:tcPr>
            <w:tcW w:w="10754" w:type="dxa"/>
          </w:tcPr>
          <w:p w14:paraId="7AF801FE" w14:textId="1B704D8B" w:rsidR="004218C7" w:rsidRPr="00063166" w:rsidRDefault="004218C7" w:rsidP="003E2689">
            <w:pPr>
              <w:spacing w:after="200" w:line="276" w:lineRule="auto"/>
              <w:rPr>
                <w:rFonts w:ascii="Times New Roman" w:hAnsi="Times New Roman"/>
                <w:b/>
                <w:u w:val="single"/>
              </w:rPr>
            </w:pPr>
            <w:r w:rsidRPr="003E2689">
              <w:rPr>
                <w:rFonts w:ascii="Times New Roman" w:hAnsi="Times New Roman"/>
                <w:i/>
              </w:rPr>
              <w:t>Evaluation:</w:t>
            </w:r>
            <w:r>
              <w:rPr>
                <w:rFonts w:ascii="Times New Roman" w:hAnsi="Times New Roman"/>
                <w:i/>
              </w:rPr>
              <w:t xml:space="preserve"> </w:t>
            </w:r>
            <w:r w:rsidR="00063166">
              <w:rPr>
                <w:rFonts w:ascii="Times New Roman" w:hAnsi="Times New Roman"/>
                <w:b/>
              </w:rPr>
              <w:t>10 min.</w:t>
            </w:r>
          </w:p>
        </w:tc>
      </w:tr>
      <w:tr w:rsidR="004218C7" w14:paraId="5EAD95C2" w14:textId="77777777" w:rsidTr="000C2B51">
        <w:trPr>
          <w:gridBefore w:val="1"/>
          <w:gridAfter w:val="1"/>
          <w:wBefore w:w="18" w:type="dxa"/>
          <w:wAfter w:w="18" w:type="dxa"/>
        </w:trPr>
        <w:tc>
          <w:tcPr>
            <w:tcW w:w="10754" w:type="dxa"/>
            <w:shd w:val="clear" w:color="auto" w:fill="DBE5F1" w:themeFill="accent1" w:themeFillTint="33"/>
          </w:tcPr>
          <w:p w14:paraId="743CE1C1" w14:textId="4496D326" w:rsidR="004218C7" w:rsidRDefault="004218C7" w:rsidP="009D6719">
            <w:pPr>
              <w:spacing w:after="200" w:line="276" w:lineRule="auto"/>
              <w:rPr>
                <w:rFonts w:ascii="Times New Roman" w:hAnsi="Times New Roman"/>
                <w:b/>
                <w:u w:val="single"/>
              </w:rPr>
            </w:pPr>
            <w:r>
              <w:rPr>
                <w:rFonts w:ascii="Times New Roman" w:hAnsi="Times New Roman"/>
                <w:b/>
                <w:u w:val="single"/>
              </w:rPr>
              <w:t>Do:</w:t>
            </w:r>
            <w:r w:rsidRPr="004218C7">
              <w:rPr>
                <w:rFonts w:ascii="Times New Roman" w:hAnsi="Times New Roman"/>
              </w:rPr>
              <w:t xml:space="preserve"> Hand out evaluations</w:t>
            </w:r>
            <w:r w:rsidR="00063166">
              <w:rPr>
                <w:rFonts w:ascii="Times New Roman" w:hAnsi="Times New Roman"/>
              </w:rPr>
              <w:t xml:space="preserve"> form with QR code. If learner does not have smart phone device, offer computer</w:t>
            </w:r>
            <w:r w:rsidR="009D6719">
              <w:rPr>
                <w:rFonts w:ascii="Times New Roman" w:hAnsi="Times New Roman"/>
              </w:rPr>
              <w:t>. Laptops are available in the debriefing room</w:t>
            </w:r>
            <w:r w:rsidR="007F4C95">
              <w:rPr>
                <w:rFonts w:ascii="Times New Roman" w:hAnsi="Times New Roman"/>
              </w:rPr>
              <w:t xml:space="preserve"> cabinet if needed</w:t>
            </w:r>
            <w:r w:rsidR="009D6719">
              <w:rPr>
                <w:rFonts w:ascii="Times New Roman" w:hAnsi="Times New Roman"/>
              </w:rPr>
              <w:t>.</w:t>
            </w:r>
            <w:r w:rsidR="007F4C95">
              <w:rPr>
                <w:rFonts w:ascii="Times New Roman" w:hAnsi="Times New Roman"/>
              </w:rPr>
              <w:t xml:space="preserve"> Set out handout for E&amp;I contact information to take as they leave. Remain available, as a learner may choose to hang back once all others have left. </w:t>
            </w:r>
          </w:p>
        </w:tc>
      </w:tr>
      <w:tr w:rsidR="004218C7" w14:paraId="5CDA14C0" w14:textId="77777777" w:rsidTr="000C2B51">
        <w:trPr>
          <w:gridBefore w:val="1"/>
          <w:gridAfter w:val="1"/>
          <w:wBefore w:w="18" w:type="dxa"/>
          <w:wAfter w:w="18" w:type="dxa"/>
        </w:trPr>
        <w:tc>
          <w:tcPr>
            <w:tcW w:w="10754" w:type="dxa"/>
            <w:shd w:val="clear" w:color="auto" w:fill="E5DFEC" w:themeFill="accent4" w:themeFillTint="33"/>
          </w:tcPr>
          <w:p w14:paraId="7F984BC1" w14:textId="5AA87A61" w:rsidR="009D6719" w:rsidRDefault="004218C7" w:rsidP="009D6719">
            <w:pPr>
              <w:spacing w:after="200" w:line="276" w:lineRule="auto"/>
              <w:rPr>
                <w:rFonts w:ascii="Times New Roman" w:hAnsi="Times New Roman"/>
              </w:rPr>
            </w:pPr>
            <w:r>
              <w:rPr>
                <w:rFonts w:ascii="Times New Roman" w:hAnsi="Times New Roman"/>
                <w:b/>
                <w:u w:val="single"/>
              </w:rPr>
              <w:t xml:space="preserve">Say: </w:t>
            </w:r>
            <w:r>
              <w:rPr>
                <w:rFonts w:ascii="Times New Roman" w:hAnsi="Times New Roman"/>
              </w:rPr>
              <w:t>“</w:t>
            </w:r>
            <w:r w:rsidR="009D6719">
              <w:rPr>
                <w:rFonts w:ascii="Times New Roman" w:hAnsi="Times New Roman"/>
              </w:rPr>
              <w:t>We appreciate your feedback on the session and will use it to improve the course.</w:t>
            </w:r>
            <w:r w:rsidR="00063166">
              <w:rPr>
                <w:rFonts w:ascii="Times New Roman" w:hAnsi="Times New Roman"/>
              </w:rPr>
              <w:t xml:space="preserve"> </w:t>
            </w:r>
          </w:p>
          <w:p w14:paraId="7338ABBE" w14:textId="109F1FDB" w:rsidR="009D6719" w:rsidRDefault="004218C7" w:rsidP="009D6719">
            <w:pPr>
              <w:spacing w:after="200" w:line="276" w:lineRule="auto"/>
              <w:rPr>
                <w:rFonts w:ascii="Times New Roman" w:hAnsi="Times New Roman"/>
              </w:rPr>
            </w:pPr>
            <w:r>
              <w:rPr>
                <w:rFonts w:ascii="Times New Roman" w:hAnsi="Times New Roman"/>
              </w:rPr>
              <w:t>We will be following up to provide further resources to help ev</w:t>
            </w:r>
            <w:r w:rsidR="00FB180C">
              <w:rPr>
                <w:rFonts w:ascii="Times New Roman" w:hAnsi="Times New Roman"/>
              </w:rPr>
              <w:t>ery</w:t>
            </w:r>
            <w:r>
              <w:rPr>
                <w:rFonts w:ascii="Times New Roman" w:hAnsi="Times New Roman"/>
              </w:rPr>
              <w:t>one continue on their learning journey. We do not anticipate that this is the end of the learning but rather just the beginning. And as we noted in our ground rules, it is understandable if you are not feeling closure on th</w:t>
            </w:r>
            <w:r w:rsidR="009D6719">
              <w:rPr>
                <w:rFonts w:ascii="Times New Roman" w:hAnsi="Times New Roman"/>
              </w:rPr>
              <w:t xml:space="preserve">e discussions we’ve had today. </w:t>
            </w:r>
          </w:p>
          <w:p w14:paraId="44571C00" w14:textId="267A31C3" w:rsidR="009D6719" w:rsidRPr="004218C7" w:rsidRDefault="009D6719" w:rsidP="009D6719">
            <w:pPr>
              <w:spacing w:after="200" w:line="276" w:lineRule="auto"/>
              <w:rPr>
                <w:rFonts w:ascii="Times New Roman" w:hAnsi="Times New Roman"/>
              </w:rPr>
            </w:pPr>
            <w:r>
              <w:rPr>
                <w:rFonts w:ascii="Times New Roman" w:hAnsi="Times New Roman"/>
              </w:rPr>
              <w:t xml:space="preserve">We will be available if you would like to follow up with one of us after you finish the evaluation. </w:t>
            </w:r>
            <w:r w:rsidR="007F4C95">
              <w:rPr>
                <w:rFonts w:ascii="Times New Roman" w:hAnsi="Times New Roman"/>
              </w:rPr>
              <w:t xml:space="preserve">We also have a handout available with contact information if you would like to follow up. </w:t>
            </w:r>
            <w:r>
              <w:rPr>
                <w:rFonts w:ascii="Times New Roman" w:hAnsi="Times New Roman"/>
              </w:rPr>
              <w:t>Thank you again for your engagement today.”</w:t>
            </w:r>
          </w:p>
        </w:tc>
      </w:tr>
      <w:tr w:rsidR="00F83AF9" w14:paraId="6F86A926" w14:textId="77777777" w:rsidTr="000C2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3"/>
          </w:tcPr>
          <w:p w14:paraId="7A782DEC" w14:textId="0C6BB7A1" w:rsidR="00F83AF9" w:rsidRPr="00063166" w:rsidRDefault="00F83AF9" w:rsidP="004218C7">
            <w:pPr>
              <w:spacing w:after="200" w:line="276" w:lineRule="auto"/>
              <w:rPr>
                <w:rFonts w:ascii="Times New Roman" w:hAnsi="Times New Roman"/>
                <w:b/>
              </w:rPr>
            </w:pPr>
            <w:r w:rsidRPr="00F83AF9">
              <w:rPr>
                <w:rFonts w:ascii="Times New Roman" w:hAnsi="Times New Roman"/>
                <w:i/>
              </w:rPr>
              <w:t xml:space="preserve">After learners leave: </w:t>
            </w:r>
            <w:r w:rsidR="00063166">
              <w:rPr>
                <w:rFonts w:ascii="Times New Roman" w:hAnsi="Times New Roman"/>
                <w:b/>
              </w:rPr>
              <w:t>30 min.</w:t>
            </w:r>
          </w:p>
        </w:tc>
      </w:tr>
      <w:tr w:rsidR="00F83AF9" w14:paraId="59F9F2BD" w14:textId="77777777" w:rsidTr="000C2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3"/>
            <w:shd w:val="clear" w:color="auto" w:fill="DBE5F1" w:themeFill="accent1" w:themeFillTint="33"/>
          </w:tcPr>
          <w:p w14:paraId="1C13FEBC" w14:textId="05423E99" w:rsidR="00F83AF9" w:rsidRDefault="00F83AF9" w:rsidP="004218C7">
            <w:pPr>
              <w:spacing w:after="200" w:line="276" w:lineRule="auto"/>
              <w:rPr>
                <w:rFonts w:ascii="Times New Roman" w:hAnsi="Times New Roman"/>
              </w:rPr>
            </w:pPr>
            <w:r>
              <w:rPr>
                <w:rFonts w:ascii="Times New Roman" w:hAnsi="Times New Roman"/>
                <w:b/>
                <w:u w:val="single"/>
              </w:rPr>
              <w:t>Do:</w:t>
            </w:r>
            <w:r w:rsidRPr="00F83AF9">
              <w:rPr>
                <w:rFonts w:ascii="Times New Roman" w:hAnsi="Times New Roman"/>
              </w:rPr>
              <w:t xml:space="preserve"> Debrief with your co-facilitator. Email any feedback from the session that we should be aware of as sessions continue.</w:t>
            </w:r>
            <w:r w:rsidR="00002FB2">
              <w:rPr>
                <w:rFonts w:ascii="Times New Roman" w:hAnsi="Times New Roman"/>
              </w:rPr>
              <w:t xml:space="preserve"> Note anything you would like to share during the next facilitator debriefing session (occurring approximately every 3 weeks).</w:t>
            </w:r>
            <w:r w:rsidR="00230AFB">
              <w:rPr>
                <w:rFonts w:ascii="Times New Roman" w:hAnsi="Times New Roman"/>
              </w:rPr>
              <w:t xml:space="preserve"> </w:t>
            </w:r>
          </w:p>
          <w:p w14:paraId="75A11E03" w14:textId="0A52272E" w:rsidR="001438F6" w:rsidRDefault="001438F6" w:rsidP="004218C7">
            <w:pPr>
              <w:spacing w:after="200" w:line="276" w:lineRule="auto"/>
              <w:rPr>
                <w:rFonts w:ascii="Times New Roman" w:hAnsi="Times New Roman"/>
              </w:rPr>
            </w:pPr>
            <w:r w:rsidRPr="001438F6">
              <w:rPr>
                <w:rFonts w:ascii="Times New Roman" w:hAnsi="Times New Roman"/>
              </w:rPr>
              <w:t>We will discuss the following questions</w:t>
            </w:r>
            <w:r>
              <w:rPr>
                <w:rFonts w:ascii="Times New Roman" w:hAnsi="Times New Roman"/>
              </w:rPr>
              <w:t xml:space="preserve"> during debriefing sessions</w:t>
            </w:r>
            <w:r w:rsidRPr="001438F6">
              <w:rPr>
                <w:rFonts w:ascii="Times New Roman" w:hAnsi="Times New Roman"/>
              </w:rPr>
              <w:t xml:space="preserve">:  </w:t>
            </w:r>
          </w:p>
          <w:p w14:paraId="058EFD87" w14:textId="77777777" w:rsidR="001438F6" w:rsidRDefault="001438F6" w:rsidP="001438F6">
            <w:pPr>
              <w:pStyle w:val="ListParagraph"/>
              <w:numPr>
                <w:ilvl w:val="0"/>
                <w:numId w:val="18"/>
              </w:numPr>
              <w:spacing w:after="200" w:line="276" w:lineRule="auto"/>
              <w:rPr>
                <w:rFonts w:ascii="Times New Roman" w:hAnsi="Times New Roman"/>
              </w:rPr>
            </w:pPr>
            <w:r w:rsidRPr="001438F6">
              <w:rPr>
                <w:rFonts w:ascii="Times New Roman" w:hAnsi="Times New Roman"/>
              </w:rPr>
              <w:t>What went well? What could be improved?</w:t>
            </w:r>
          </w:p>
          <w:p w14:paraId="7255292D" w14:textId="77777777" w:rsidR="001438F6" w:rsidRDefault="001438F6" w:rsidP="001438F6">
            <w:pPr>
              <w:pStyle w:val="ListParagraph"/>
              <w:numPr>
                <w:ilvl w:val="0"/>
                <w:numId w:val="18"/>
              </w:numPr>
              <w:spacing w:after="200" w:line="276" w:lineRule="auto"/>
              <w:rPr>
                <w:rFonts w:ascii="Times New Roman" w:hAnsi="Times New Roman"/>
              </w:rPr>
            </w:pPr>
            <w:r w:rsidRPr="001438F6">
              <w:rPr>
                <w:rFonts w:ascii="Times New Roman" w:hAnsi="Times New Roman"/>
              </w:rPr>
              <w:t>What would you like to share with other facilitators?</w:t>
            </w:r>
          </w:p>
          <w:p w14:paraId="46202360" w14:textId="00FD800D" w:rsidR="00F83AF9" w:rsidRPr="001438F6" w:rsidRDefault="001438F6" w:rsidP="004218C7">
            <w:pPr>
              <w:pStyle w:val="ListParagraph"/>
              <w:numPr>
                <w:ilvl w:val="0"/>
                <w:numId w:val="18"/>
              </w:numPr>
              <w:spacing w:after="200" w:line="276" w:lineRule="auto"/>
              <w:rPr>
                <w:rFonts w:ascii="Times New Roman" w:hAnsi="Times New Roman"/>
              </w:rPr>
            </w:pPr>
            <w:r w:rsidRPr="001438F6">
              <w:rPr>
                <w:rFonts w:ascii="Times New Roman" w:hAnsi="Times New Roman"/>
              </w:rPr>
              <w:t>Share your aha moments and the aha moments you observed</w:t>
            </w:r>
          </w:p>
        </w:tc>
      </w:tr>
    </w:tbl>
    <w:p w14:paraId="0E8B70D2" w14:textId="4CFB5AAE" w:rsidR="003E2689" w:rsidRPr="00081990" w:rsidRDefault="003E2689" w:rsidP="009541FF">
      <w:pPr>
        <w:spacing w:after="200" w:line="276" w:lineRule="auto"/>
        <w:rPr>
          <w:rFonts w:ascii="Times New Roman" w:hAnsi="Times New Roman"/>
        </w:rPr>
      </w:pPr>
    </w:p>
    <w:p w14:paraId="1673D0AE" w14:textId="316964F0" w:rsidR="009B5C94" w:rsidRPr="00081990" w:rsidRDefault="009B5C94" w:rsidP="00081990">
      <w:pPr>
        <w:spacing w:after="200" w:line="276" w:lineRule="auto"/>
        <w:rPr>
          <w:rFonts w:ascii="Times New Roman" w:hAnsi="Times New Roman"/>
          <w:szCs w:val="32"/>
        </w:rPr>
      </w:pPr>
    </w:p>
    <w:sectPr w:rsidR="009B5C94" w:rsidRPr="00081990" w:rsidSect="00AB1F05">
      <w:footerReference w:type="default" r:id="rId10"/>
      <w:pgSz w:w="12240" w:h="15840" w:code="1"/>
      <w:pgMar w:top="720" w:right="720" w:bottom="720" w:left="72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704E3" w14:textId="77777777" w:rsidR="009D6719" w:rsidRDefault="009D6719" w:rsidP="00462998">
      <w:r>
        <w:separator/>
      </w:r>
    </w:p>
  </w:endnote>
  <w:endnote w:type="continuationSeparator" w:id="0">
    <w:p w14:paraId="540505BB" w14:textId="77777777" w:rsidR="009D6719" w:rsidRDefault="009D6719" w:rsidP="0046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783982"/>
      <w:docPartObj>
        <w:docPartGallery w:val="Page Numbers (Bottom of Page)"/>
        <w:docPartUnique/>
      </w:docPartObj>
    </w:sdtPr>
    <w:sdtEndPr>
      <w:rPr>
        <w:noProof/>
      </w:rPr>
    </w:sdtEndPr>
    <w:sdtContent>
      <w:p w14:paraId="70359F51" w14:textId="77777777" w:rsidR="009D6719" w:rsidRDefault="009D6719">
        <w:pPr>
          <w:pStyle w:val="Footer"/>
          <w:jc w:val="right"/>
        </w:pPr>
        <w:r>
          <w:fldChar w:fldCharType="begin"/>
        </w:r>
        <w:r>
          <w:instrText xml:space="preserve"> PAGE   \* MERGEFORMAT </w:instrText>
        </w:r>
        <w:r>
          <w:fldChar w:fldCharType="separate"/>
        </w:r>
        <w:r w:rsidR="0020542F">
          <w:rPr>
            <w:noProof/>
          </w:rPr>
          <w:t>11</w:t>
        </w:r>
        <w:r>
          <w:rPr>
            <w:noProof/>
          </w:rPr>
          <w:fldChar w:fldCharType="end"/>
        </w:r>
      </w:p>
    </w:sdtContent>
  </w:sdt>
  <w:p w14:paraId="542DDB50" w14:textId="77777777" w:rsidR="009D6719" w:rsidRPr="00AB1F05" w:rsidRDefault="009D6719">
    <w:pPr>
      <w:pStyle w:val="Footer"/>
      <w:rPr>
        <w:rFonts w:ascii="Times New Roman" w:hAnsi="Times New Roman"/>
        <w:sz w:val="20"/>
        <w:szCs w:val="20"/>
      </w:rPr>
    </w:pPr>
    <w:r w:rsidRPr="00AB1F05">
      <w:rPr>
        <w:rFonts w:ascii="Times New Roman" w:hAnsi="Times New Roman"/>
        <w:sz w:val="20"/>
        <w:szCs w:val="20"/>
      </w:rPr>
      <w:t>Author: Brittany Dahlen, MSN, RN, NPD-BC, CPN, CCRN-K &amp; Samreen Vora, MD</w:t>
    </w:r>
  </w:p>
  <w:p w14:paraId="7E4373AF" w14:textId="77777777" w:rsidR="009D6719" w:rsidRPr="00AB1F05" w:rsidRDefault="009D6719">
    <w:pPr>
      <w:pStyle w:val="Footer"/>
      <w:rPr>
        <w:rFonts w:ascii="Times New Roman" w:hAnsi="Times New Roman"/>
        <w:sz w:val="20"/>
        <w:szCs w:val="20"/>
      </w:rPr>
    </w:pPr>
    <w:r w:rsidRPr="00AB1F05">
      <w:rPr>
        <w:rFonts w:ascii="Times New Roman" w:hAnsi="Times New Roman"/>
        <w:sz w:val="20"/>
        <w:szCs w:val="20"/>
      </w:rPr>
      <w:t>Do not reproduce without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B484B" w14:textId="77777777" w:rsidR="009D6719" w:rsidRDefault="009D6719" w:rsidP="00462998">
      <w:r>
        <w:separator/>
      </w:r>
    </w:p>
  </w:footnote>
  <w:footnote w:type="continuationSeparator" w:id="0">
    <w:p w14:paraId="55FEBF42" w14:textId="77777777" w:rsidR="009D6719" w:rsidRDefault="009D6719" w:rsidP="00462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1995"/>
    <w:multiLevelType w:val="hybridMultilevel"/>
    <w:tmpl w:val="30463BC6"/>
    <w:lvl w:ilvl="0" w:tplc="475868A8">
      <w:start w:val="3"/>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A5261"/>
    <w:multiLevelType w:val="hybridMultilevel"/>
    <w:tmpl w:val="5642A27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335137B"/>
    <w:multiLevelType w:val="hybridMultilevel"/>
    <w:tmpl w:val="EF08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17559"/>
    <w:multiLevelType w:val="hybridMultilevel"/>
    <w:tmpl w:val="430EC8E0"/>
    <w:lvl w:ilvl="0" w:tplc="F9D036F8">
      <w:numFmt w:val="bullet"/>
      <w:lvlText w:val=""/>
      <w:lvlJc w:val="left"/>
      <w:pPr>
        <w:ind w:left="720" w:hanging="360"/>
      </w:pPr>
      <w:rPr>
        <w:rFonts w:ascii="Wingdings" w:eastAsiaTheme="minorHAnsi"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52831"/>
    <w:multiLevelType w:val="hybridMultilevel"/>
    <w:tmpl w:val="105E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66709"/>
    <w:multiLevelType w:val="hybridMultilevel"/>
    <w:tmpl w:val="D5D6E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652B2A"/>
    <w:multiLevelType w:val="hybridMultilevel"/>
    <w:tmpl w:val="80FE1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5C64F7"/>
    <w:multiLevelType w:val="hybridMultilevel"/>
    <w:tmpl w:val="4C6C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146F9"/>
    <w:multiLevelType w:val="hybridMultilevel"/>
    <w:tmpl w:val="DF1E2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167D2"/>
    <w:multiLevelType w:val="hybridMultilevel"/>
    <w:tmpl w:val="B80A0BEC"/>
    <w:lvl w:ilvl="0" w:tplc="ECCAB69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57FDC"/>
    <w:multiLevelType w:val="hybridMultilevel"/>
    <w:tmpl w:val="F780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4D7032"/>
    <w:multiLevelType w:val="hybridMultilevel"/>
    <w:tmpl w:val="A68E424A"/>
    <w:lvl w:ilvl="0" w:tplc="ECCAB69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345E7"/>
    <w:multiLevelType w:val="hybridMultilevel"/>
    <w:tmpl w:val="70F86D08"/>
    <w:lvl w:ilvl="0" w:tplc="475868A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AD7FED"/>
    <w:multiLevelType w:val="hybridMultilevel"/>
    <w:tmpl w:val="D57689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2A1874"/>
    <w:multiLevelType w:val="hybridMultilevel"/>
    <w:tmpl w:val="1F4053B0"/>
    <w:lvl w:ilvl="0" w:tplc="F9D036F8">
      <w:numFmt w:val="bullet"/>
      <w:lvlText w:val=""/>
      <w:lvlJc w:val="left"/>
      <w:pPr>
        <w:ind w:left="720" w:hanging="360"/>
      </w:pPr>
      <w:rPr>
        <w:rFonts w:ascii="Wingdings" w:eastAsiaTheme="minorHAnsi"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74679A"/>
    <w:multiLevelType w:val="hybridMultilevel"/>
    <w:tmpl w:val="8E1C6852"/>
    <w:lvl w:ilvl="0" w:tplc="ECCAB69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B95613"/>
    <w:multiLevelType w:val="hybridMultilevel"/>
    <w:tmpl w:val="AA2A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5164AA"/>
    <w:multiLevelType w:val="hybridMultilevel"/>
    <w:tmpl w:val="1E60B7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E6009D"/>
    <w:multiLevelType w:val="hybridMultilevel"/>
    <w:tmpl w:val="1E60B7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7"/>
  </w:num>
  <w:num w:numId="5">
    <w:abstractNumId w:val="10"/>
  </w:num>
  <w:num w:numId="6">
    <w:abstractNumId w:val="12"/>
  </w:num>
  <w:num w:numId="7">
    <w:abstractNumId w:val="17"/>
  </w:num>
  <w:num w:numId="8">
    <w:abstractNumId w:val="13"/>
  </w:num>
  <w:num w:numId="9">
    <w:abstractNumId w:val="16"/>
  </w:num>
  <w:num w:numId="10">
    <w:abstractNumId w:val="2"/>
  </w:num>
  <w:num w:numId="11">
    <w:abstractNumId w:val="1"/>
  </w:num>
  <w:num w:numId="12">
    <w:abstractNumId w:val="8"/>
  </w:num>
  <w:num w:numId="13">
    <w:abstractNumId w:val="5"/>
  </w:num>
  <w:num w:numId="14">
    <w:abstractNumId w:val="14"/>
  </w:num>
  <w:num w:numId="15">
    <w:abstractNumId w:val="3"/>
  </w:num>
  <w:num w:numId="16">
    <w:abstractNumId w:val="18"/>
  </w:num>
  <w:num w:numId="17">
    <w:abstractNumId w:val="15"/>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E6A"/>
    <w:rsid w:val="00002FB2"/>
    <w:rsid w:val="00023431"/>
    <w:rsid w:val="00026BFF"/>
    <w:rsid w:val="00032787"/>
    <w:rsid w:val="000342A3"/>
    <w:rsid w:val="00052257"/>
    <w:rsid w:val="00063166"/>
    <w:rsid w:val="00065321"/>
    <w:rsid w:val="00081990"/>
    <w:rsid w:val="0009672B"/>
    <w:rsid w:val="000A6677"/>
    <w:rsid w:val="000B6850"/>
    <w:rsid w:val="000C2B51"/>
    <w:rsid w:val="001140DE"/>
    <w:rsid w:val="001163D6"/>
    <w:rsid w:val="00121F02"/>
    <w:rsid w:val="0013124D"/>
    <w:rsid w:val="001438F6"/>
    <w:rsid w:val="00175926"/>
    <w:rsid w:val="00187BB5"/>
    <w:rsid w:val="001A272C"/>
    <w:rsid w:val="001A4652"/>
    <w:rsid w:val="001F1874"/>
    <w:rsid w:val="0020542F"/>
    <w:rsid w:val="0021608F"/>
    <w:rsid w:val="00220A0A"/>
    <w:rsid w:val="00230AFB"/>
    <w:rsid w:val="002312C4"/>
    <w:rsid w:val="0027523B"/>
    <w:rsid w:val="0031289A"/>
    <w:rsid w:val="00331AA7"/>
    <w:rsid w:val="003356CB"/>
    <w:rsid w:val="00357F8D"/>
    <w:rsid w:val="00383A86"/>
    <w:rsid w:val="00393A3A"/>
    <w:rsid w:val="00397E01"/>
    <w:rsid w:val="003A6C21"/>
    <w:rsid w:val="003B6163"/>
    <w:rsid w:val="003C79AE"/>
    <w:rsid w:val="003D696F"/>
    <w:rsid w:val="003E2689"/>
    <w:rsid w:val="00412456"/>
    <w:rsid w:val="004218C7"/>
    <w:rsid w:val="00445B04"/>
    <w:rsid w:val="00447A14"/>
    <w:rsid w:val="00462998"/>
    <w:rsid w:val="0049340F"/>
    <w:rsid w:val="004B766F"/>
    <w:rsid w:val="004F013B"/>
    <w:rsid w:val="004F4195"/>
    <w:rsid w:val="00521974"/>
    <w:rsid w:val="0054712C"/>
    <w:rsid w:val="005B60D0"/>
    <w:rsid w:val="005D07B1"/>
    <w:rsid w:val="005F2450"/>
    <w:rsid w:val="00602EFD"/>
    <w:rsid w:val="006128AE"/>
    <w:rsid w:val="00623037"/>
    <w:rsid w:val="00643723"/>
    <w:rsid w:val="00644618"/>
    <w:rsid w:val="0066359C"/>
    <w:rsid w:val="00665704"/>
    <w:rsid w:val="0067616B"/>
    <w:rsid w:val="0068067A"/>
    <w:rsid w:val="006B1F35"/>
    <w:rsid w:val="006C379B"/>
    <w:rsid w:val="006D64FA"/>
    <w:rsid w:val="006E124C"/>
    <w:rsid w:val="0070429E"/>
    <w:rsid w:val="00706F24"/>
    <w:rsid w:val="007270D4"/>
    <w:rsid w:val="00730BF2"/>
    <w:rsid w:val="00742A24"/>
    <w:rsid w:val="0075684E"/>
    <w:rsid w:val="00796C01"/>
    <w:rsid w:val="007B0D03"/>
    <w:rsid w:val="007B4985"/>
    <w:rsid w:val="007C5F76"/>
    <w:rsid w:val="007C7223"/>
    <w:rsid w:val="007D73E7"/>
    <w:rsid w:val="007E3883"/>
    <w:rsid w:val="007F4C95"/>
    <w:rsid w:val="00816BEB"/>
    <w:rsid w:val="0082408D"/>
    <w:rsid w:val="0083034A"/>
    <w:rsid w:val="0087480A"/>
    <w:rsid w:val="00891FCE"/>
    <w:rsid w:val="008B2440"/>
    <w:rsid w:val="008B2496"/>
    <w:rsid w:val="008D2270"/>
    <w:rsid w:val="008E2368"/>
    <w:rsid w:val="008F2D81"/>
    <w:rsid w:val="0090558C"/>
    <w:rsid w:val="00915C56"/>
    <w:rsid w:val="00921C60"/>
    <w:rsid w:val="009541FF"/>
    <w:rsid w:val="009628B2"/>
    <w:rsid w:val="009A7681"/>
    <w:rsid w:val="009B5C94"/>
    <w:rsid w:val="009D5E6A"/>
    <w:rsid w:val="009D614F"/>
    <w:rsid w:val="009D6719"/>
    <w:rsid w:val="00A00F83"/>
    <w:rsid w:val="00A11A93"/>
    <w:rsid w:val="00A42911"/>
    <w:rsid w:val="00A71910"/>
    <w:rsid w:val="00A71A49"/>
    <w:rsid w:val="00AA776A"/>
    <w:rsid w:val="00AB1F05"/>
    <w:rsid w:val="00AB6CBD"/>
    <w:rsid w:val="00B01562"/>
    <w:rsid w:val="00B0515F"/>
    <w:rsid w:val="00B06997"/>
    <w:rsid w:val="00B43DE9"/>
    <w:rsid w:val="00B5081F"/>
    <w:rsid w:val="00B67F68"/>
    <w:rsid w:val="00B849ED"/>
    <w:rsid w:val="00BB2273"/>
    <w:rsid w:val="00C34AE1"/>
    <w:rsid w:val="00C36CE5"/>
    <w:rsid w:val="00C55AE6"/>
    <w:rsid w:val="00C61C1F"/>
    <w:rsid w:val="00C84429"/>
    <w:rsid w:val="00C9305A"/>
    <w:rsid w:val="00C95487"/>
    <w:rsid w:val="00CA456B"/>
    <w:rsid w:val="00CD4E18"/>
    <w:rsid w:val="00D04762"/>
    <w:rsid w:val="00D10268"/>
    <w:rsid w:val="00D22BB9"/>
    <w:rsid w:val="00D748E7"/>
    <w:rsid w:val="00D837F1"/>
    <w:rsid w:val="00DE62BA"/>
    <w:rsid w:val="00DF4951"/>
    <w:rsid w:val="00E00C2F"/>
    <w:rsid w:val="00E10F90"/>
    <w:rsid w:val="00EB4B25"/>
    <w:rsid w:val="00EB56D6"/>
    <w:rsid w:val="00F329C6"/>
    <w:rsid w:val="00F83AF9"/>
    <w:rsid w:val="00FA1D64"/>
    <w:rsid w:val="00FA603A"/>
    <w:rsid w:val="00FB180C"/>
    <w:rsid w:val="00FC779B"/>
    <w:rsid w:val="00FD6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9E0C5"/>
  <w15:chartTrackingRefBased/>
  <w15:docId w15:val="{80CE1048-A21A-435C-B4CE-62B9766B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D03"/>
    <w:pPr>
      <w:spacing w:after="0" w:line="240" w:lineRule="auto"/>
    </w:pPr>
    <w:rPr>
      <w:sz w:val="24"/>
      <w:szCs w:val="24"/>
    </w:rPr>
  </w:style>
  <w:style w:type="paragraph" w:styleId="Heading1">
    <w:name w:val="heading 1"/>
    <w:basedOn w:val="Normal"/>
    <w:next w:val="Normal"/>
    <w:link w:val="Heading1Char"/>
    <w:uiPriority w:val="9"/>
    <w:qFormat/>
    <w:rsid w:val="007B0D0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B0D0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B0D0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B0D03"/>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7B0D03"/>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7B0D03"/>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7B0D03"/>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B0D03"/>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B0D0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D0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B0D0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B0D0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B0D03"/>
    <w:rPr>
      <w:rFonts w:cstheme="majorBidi"/>
      <w:b/>
      <w:bCs/>
      <w:sz w:val="28"/>
      <w:szCs w:val="28"/>
    </w:rPr>
  </w:style>
  <w:style w:type="character" w:customStyle="1" w:styleId="Heading5Char">
    <w:name w:val="Heading 5 Char"/>
    <w:basedOn w:val="DefaultParagraphFont"/>
    <w:link w:val="Heading5"/>
    <w:uiPriority w:val="9"/>
    <w:semiHidden/>
    <w:rsid w:val="007B0D03"/>
    <w:rPr>
      <w:rFonts w:cstheme="majorBidi"/>
      <w:b/>
      <w:bCs/>
      <w:i/>
      <w:iCs/>
      <w:sz w:val="26"/>
      <w:szCs w:val="26"/>
    </w:rPr>
  </w:style>
  <w:style w:type="character" w:customStyle="1" w:styleId="Heading6Char">
    <w:name w:val="Heading 6 Char"/>
    <w:basedOn w:val="DefaultParagraphFont"/>
    <w:link w:val="Heading6"/>
    <w:uiPriority w:val="9"/>
    <w:semiHidden/>
    <w:rsid w:val="007B0D03"/>
    <w:rPr>
      <w:rFonts w:cstheme="majorBidi"/>
      <w:b/>
      <w:bCs/>
    </w:rPr>
  </w:style>
  <w:style w:type="character" w:customStyle="1" w:styleId="Heading7Char">
    <w:name w:val="Heading 7 Char"/>
    <w:basedOn w:val="DefaultParagraphFont"/>
    <w:link w:val="Heading7"/>
    <w:uiPriority w:val="9"/>
    <w:semiHidden/>
    <w:rsid w:val="007B0D03"/>
    <w:rPr>
      <w:rFonts w:cstheme="majorBidi"/>
      <w:sz w:val="24"/>
      <w:szCs w:val="24"/>
    </w:rPr>
  </w:style>
  <w:style w:type="character" w:customStyle="1" w:styleId="Heading8Char">
    <w:name w:val="Heading 8 Char"/>
    <w:basedOn w:val="DefaultParagraphFont"/>
    <w:link w:val="Heading8"/>
    <w:uiPriority w:val="9"/>
    <w:semiHidden/>
    <w:rsid w:val="007B0D03"/>
    <w:rPr>
      <w:rFonts w:cstheme="majorBidi"/>
      <w:i/>
      <w:iCs/>
      <w:sz w:val="24"/>
      <w:szCs w:val="24"/>
    </w:rPr>
  </w:style>
  <w:style w:type="character" w:customStyle="1" w:styleId="Heading9Char">
    <w:name w:val="Heading 9 Char"/>
    <w:basedOn w:val="DefaultParagraphFont"/>
    <w:link w:val="Heading9"/>
    <w:uiPriority w:val="9"/>
    <w:semiHidden/>
    <w:rsid w:val="007B0D03"/>
    <w:rPr>
      <w:rFonts w:asciiTheme="majorHAnsi" w:eastAsiaTheme="majorEastAsia" w:hAnsiTheme="majorHAnsi" w:cstheme="majorBidi"/>
    </w:rPr>
  </w:style>
  <w:style w:type="paragraph" w:styleId="Caption">
    <w:name w:val="caption"/>
    <w:basedOn w:val="Normal"/>
    <w:next w:val="Normal"/>
    <w:uiPriority w:val="35"/>
    <w:semiHidden/>
    <w:unhideWhenUsed/>
    <w:rsid w:val="0087480A"/>
    <w:rPr>
      <w:b/>
      <w:bCs/>
      <w:color w:val="4F81BD" w:themeColor="accent1"/>
      <w:sz w:val="18"/>
      <w:szCs w:val="18"/>
    </w:rPr>
  </w:style>
  <w:style w:type="paragraph" w:styleId="Title">
    <w:name w:val="Title"/>
    <w:basedOn w:val="Normal"/>
    <w:next w:val="Normal"/>
    <w:link w:val="TitleChar"/>
    <w:uiPriority w:val="10"/>
    <w:qFormat/>
    <w:rsid w:val="007B0D0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B0D03"/>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B0D03"/>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B0D03"/>
    <w:rPr>
      <w:rFonts w:asciiTheme="majorHAnsi" w:eastAsiaTheme="majorEastAsia" w:hAnsiTheme="majorHAnsi" w:cstheme="majorBidi"/>
      <w:sz w:val="24"/>
      <w:szCs w:val="24"/>
    </w:rPr>
  </w:style>
  <w:style w:type="character" w:styleId="Strong">
    <w:name w:val="Strong"/>
    <w:basedOn w:val="DefaultParagraphFont"/>
    <w:uiPriority w:val="22"/>
    <w:qFormat/>
    <w:rsid w:val="007B0D03"/>
    <w:rPr>
      <w:b/>
      <w:bCs/>
    </w:rPr>
  </w:style>
  <w:style w:type="character" w:styleId="Emphasis">
    <w:name w:val="Emphasis"/>
    <w:basedOn w:val="DefaultParagraphFont"/>
    <w:uiPriority w:val="20"/>
    <w:qFormat/>
    <w:rsid w:val="007B0D03"/>
    <w:rPr>
      <w:rFonts w:asciiTheme="minorHAnsi" w:hAnsiTheme="minorHAnsi"/>
      <w:b/>
      <w:i/>
      <w:iCs/>
    </w:rPr>
  </w:style>
  <w:style w:type="paragraph" w:styleId="NoSpacing">
    <w:name w:val="No Spacing"/>
    <w:basedOn w:val="Normal"/>
    <w:link w:val="NoSpacingChar"/>
    <w:uiPriority w:val="1"/>
    <w:qFormat/>
    <w:rsid w:val="007B0D03"/>
    <w:rPr>
      <w:szCs w:val="32"/>
    </w:rPr>
  </w:style>
  <w:style w:type="paragraph" w:styleId="ListParagraph">
    <w:name w:val="List Paragraph"/>
    <w:basedOn w:val="Normal"/>
    <w:uiPriority w:val="34"/>
    <w:qFormat/>
    <w:rsid w:val="007B0D03"/>
    <w:pPr>
      <w:ind w:left="720"/>
      <w:contextualSpacing/>
    </w:pPr>
  </w:style>
  <w:style w:type="paragraph" w:styleId="Quote">
    <w:name w:val="Quote"/>
    <w:basedOn w:val="Normal"/>
    <w:next w:val="Normal"/>
    <w:link w:val="QuoteChar"/>
    <w:uiPriority w:val="29"/>
    <w:qFormat/>
    <w:rsid w:val="007B0D03"/>
    <w:rPr>
      <w:i/>
    </w:rPr>
  </w:style>
  <w:style w:type="character" w:customStyle="1" w:styleId="QuoteChar">
    <w:name w:val="Quote Char"/>
    <w:basedOn w:val="DefaultParagraphFont"/>
    <w:link w:val="Quote"/>
    <w:uiPriority w:val="29"/>
    <w:rsid w:val="007B0D03"/>
    <w:rPr>
      <w:i/>
      <w:sz w:val="24"/>
      <w:szCs w:val="24"/>
    </w:rPr>
  </w:style>
  <w:style w:type="paragraph" w:styleId="IntenseQuote">
    <w:name w:val="Intense Quote"/>
    <w:basedOn w:val="Normal"/>
    <w:next w:val="Normal"/>
    <w:link w:val="IntenseQuoteChar"/>
    <w:uiPriority w:val="30"/>
    <w:qFormat/>
    <w:rsid w:val="007B0D03"/>
    <w:pPr>
      <w:ind w:left="720" w:right="720"/>
    </w:pPr>
    <w:rPr>
      <w:b/>
      <w:i/>
      <w:szCs w:val="22"/>
    </w:rPr>
  </w:style>
  <w:style w:type="character" w:customStyle="1" w:styleId="IntenseQuoteChar">
    <w:name w:val="Intense Quote Char"/>
    <w:basedOn w:val="DefaultParagraphFont"/>
    <w:link w:val="IntenseQuote"/>
    <w:uiPriority w:val="30"/>
    <w:rsid w:val="007B0D03"/>
    <w:rPr>
      <w:b/>
      <w:i/>
      <w:sz w:val="24"/>
    </w:rPr>
  </w:style>
  <w:style w:type="character" w:styleId="SubtleEmphasis">
    <w:name w:val="Subtle Emphasis"/>
    <w:uiPriority w:val="19"/>
    <w:qFormat/>
    <w:rsid w:val="007B0D03"/>
    <w:rPr>
      <w:i/>
      <w:color w:val="5A5A5A" w:themeColor="text1" w:themeTint="A5"/>
    </w:rPr>
  </w:style>
  <w:style w:type="character" w:styleId="IntenseEmphasis">
    <w:name w:val="Intense Emphasis"/>
    <w:basedOn w:val="DefaultParagraphFont"/>
    <w:uiPriority w:val="21"/>
    <w:qFormat/>
    <w:rsid w:val="007B0D03"/>
    <w:rPr>
      <w:b/>
      <w:i/>
      <w:sz w:val="24"/>
      <w:szCs w:val="24"/>
      <w:u w:val="single"/>
    </w:rPr>
  </w:style>
  <w:style w:type="character" w:styleId="SubtleReference">
    <w:name w:val="Subtle Reference"/>
    <w:basedOn w:val="DefaultParagraphFont"/>
    <w:uiPriority w:val="31"/>
    <w:qFormat/>
    <w:rsid w:val="007B0D03"/>
    <w:rPr>
      <w:sz w:val="24"/>
      <w:szCs w:val="24"/>
      <w:u w:val="single"/>
    </w:rPr>
  </w:style>
  <w:style w:type="character" w:styleId="IntenseReference">
    <w:name w:val="Intense Reference"/>
    <w:basedOn w:val="DefaultParagraphFont"/>
    <w:uiPriority w:val="32"/>
    <w:qFormat/>
    <w:rsid w:val="007B0D03"/>
    <w:rPr>
      <w:b/>
      <w:sz w:val="24"/>
      <w:u w:val="single"/>
    </w:rPr>
  </w:style>
  <w:style w:type="character" w:styleId="BookTitle">
    <w:name w:val="Book Title"/>
    <w:basedOn w:val="DefaultParagraphFont"/>
    <w:uiPriority w:val="33"/>
    <w:qFormat/>
    <w:rsid w:val="007B0D0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B0D03"/>
    <w:pPr>
      <w:outlineLvl w:val="9"/>
    </w:pPr>
  </w:style>
  <w:style w:type="character" w:customStyle="1" w:styleId="NoSpacingChar">
    <w:name w:val="No Spacing Char"/>
    <w:basedOn w:val="DefaultParagraphFont"/>
    <w:link w:val="NoSpacing"/>
    <w:uiPriority w:val="1"/>
    <w:rsid w:val="007270D4"/>
    <w:rPr>
      <w:sz w:val="24"/>
      <w:szCs w:val="32"/>
    </w:rPr>
  </w:style>
  <w:style w:type="paragraph" w:customStyle="1" w:styleId="EndNoteBibliography">
    <w:name w:val="EndNote Bibliography"/>
    <w:basedOn w:val="Normal"/>
    <w:link w:val="EndNoteBibliographyChar"/>
    <w:rsid w:val="007270D4"/>
    <w:rPr>
      <w:rFonts w:ascii="Calibri" w:hAnsi="Calibri" w:cs="Calibri"/>
      <w:noProof/>
    </w:rPr>
  </w:style>
  <w:style w:type="character" w:customStyle="1" w:styleId="EndNoteBibliographyChar">
    <w:name w:val="EndNote Bibliography Char"/>
    <w:basedOn w:val="NoSpacingChar"/>
    <w:link w:val="EndNoteBibliography"/>
    <w:rsid w:val="007270D4"/>
    <w:rPr>
      <w:rFonts w:ascii="Calibri" w:hAnsi="Calibri" w:cs="Calibri"/>
      <w:noProof/>
      <w:sz w:val="24"/>
      <w:szCs w:val="24"/>
    </w:rPr>
  </w:style>
  <w:style w:type="table" w:styleId="TableGrid">
    <w:name w:val="Table Grid"/>
    <w:basedOn w:val="TableNormal"/>
    <w:uiPriority w:val="59"/>
    <w:rsid w:val="00727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61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14F"/>
    <w:rPr>
      <w:rFonts w:ascii="Segoe UI" w:hAnsi="Segoe UI" w:cs="Segoe UI"/>
      <w:sz w:val="18"/>
      <w:szCs w:val="18"/>
    </w:rPr>
  </w:style>
  <w:style w:type="paragraph" w:customStyle="1" w:styleId="Time">
    <w:name w:val="Time"/>
    <w:basedOn w:val="Normal"/>
    <w:link w:val="TimeChar"/>
    <w:qFormat/>
    <w:rsid w:val="0031289A"/>
    <w:pPr>
      <w:tabs>
        <w:tab w:val="left" w:pos="1440"/>
      </w:tabs>
      <w:spacing w:after="160"/>
    </w:pPr>
    <w:rPr>
      <w:rFonts w:ascii="Franklin Gothic Medium" w:eastAsia="Calibri" w:hAnsi="Franklin Gothic Medium" w:cs="Arial"/>
      <w:color w:val="002269"/>
      <w:lang w:bidi="ar-SA"/>
    </w:rPr>
  </w:style>
  <w:style w:type="character" w:customStyle="1" w:styleId="TimeChar">
    <w:name w:val="Time Char"/>
    <w:basedOn w:val="DefaultParagraphFont"/>
    <w:link w:val="Time"/>
    <w:rsid w:val="0031289A"/>
    <w:rPr>
      <w:rFonts w:ascii="Franklin Gothic Medium" w:eastAsia="Calibri" w:hAnsi="Franklin Gothic Medium" w:cs="Arial"/>
      <w:color w:val="002269"/>
      <w:sz w:val="24"/>
      <w:szCs w:val="24"/>
      <w:lang w:bidi="ar-SA"/>
    </w:rPr>
  </w:style>
  <w:style w:type="character" w:styleId="CommentReference">
    <w:name w:val="annotation reference"/>
    <w:basedOn w:val="DefaultParagraphFont"/>
    <w:uiPriority w:val="99"/>
    <w:semiHidden/>
    <w:unhideWhenUsed/>
    <w:rsid w:val="00DF4951"/>
    <w:rPr>
      <w:sz w:val="16"/>
      <w:szCs w:val="16"/>
    </w:rPr>
  </w:style>
  <w:style w:type="paragraph" w:styleId="CommentText">
    <w:name w:val="annotation text"/>
    <w:basedOn w:val="Normal"/>
    <w:link w:val="CommentTextChar"/>
    <w:uiPriority w:val="99"/>
    <w:semiHidden/>
    <w:unhideWhenUsed/>
    <w:rsid w:val="00DF4951"/>
    <w:rPr>
      <w:sz w:val="20"/>
      <w:szCs w:val="20"/>
    </w:rPr>
  </w:style>
  <w:style w:type="character" w:customStyle="1" w:styleId="CommentTextChar">
    <w:name w:val="Comment Text Char"/>
    <w:basedOn w:val="DefaultParagraphFont"/>
    <w:link w:val="CommentText"/>
    <w:uiPriority w:val="99"/>
    <w:semiHidden/>
    <w:rsid w:val="00DF4951"/>
    <w:rPr>
      <w:sz w:val="20"/>
      <w:szCs w:val="20"/>
    </w:rPr>
  </w:style>
  <w:style w:type="paragraph" w:styleId="CommentSubject">
    <w:name w:val="annotation subject"/>
    <w:basedOn w:val="CommentText"/>
    <w:next w:val="CommentText"/>
    <w:link w:val="CommentSubjectChar"/>
    <w:uiPriority w:val="99"/>
    <w:semiHidden/>
    <w:unhideWhenUsed/>
    <w:rsid w:val="00DF4951"/>
    <w:rPr>
      <w:b/>
      <w:bCs/>
    </w:rPr>
  </w:style>
  <w:style w:type="character" w:customStyle="1" w:styleId="CommentSubjectChar">
    <w:name w:val="Comment Subject Char"/>
    <w:basedOn w:val="CommentTextChar"/>
    <w:link w:val="CommentSubject"/>
    <w:uiPriority w:val="99"/>
    <w:semiHidden/>
    <w:rsid w:val="00DF4951"/>
    <w:rPr>
      <w:b/>
      <w:bCs/>
      <w:sz w:val="20"/>
      <w:szCs w:val="20"/>
    </w:rPr>
  </w:style>
  <w:style w:type="paragraph" w:styleId="Header">
    <w:name w:val="header"/>
    <w:basedOn w:val="Normal"/>
    <w:link w:val="HeaderChar"/>
    <w:uiPriority w:val="99"/>
    <w:unhideWhenUsed/>
    <w:rsid w:val="00462998"/>
    <w:pPr>
      <w:tabs>
        <w:tab w:val="center" w:pos="4680"/>
        <w:tab w:val="right" w:pos="9360"/>
      </w:tabs>
    </w:pPr>
  </w:style>
  <w:style w:type="character" w:customStyle="1" w:styleId="HeaderChar">
    <w:name w:val="Header Char"/>
    <w:basedOn w:val="DefaultParagraphFont"/>
    <w:link w:val="Header"/>
    <w:uiPriority w:val="99"/>
    <w:rsid w:val="00462998"/>
    <w:rPr>
      <w:sz w:val="24"/>
      <w:szCs w:val="24"/>
    </w:rPr>
  </w:style>
  <w:style w:type="paragraph" w:styleId="Footer">
    <w:name w:val="footer"/>
    <w:basedOn w:val="Normal"/>
    <w:link w:val="FooterChar"/>
    <w:uiPriority w:val="99"/>
    <w:unhideWhenUsed/>
    <w:rsid w:val="00462998"/>
    <w:pPr>
      <w:tabs>
        <w:tab w:val="center" w:pos="4680"/>
        <w:tab w:val="right" w:pos="9360"/>
      </w:tabs>
    </w:pPr>
  </w:style>
  <w:style w:type="character" w:customStyle="1" w:styleId="FooterChar">
    <w:name w:val="Footer Char"/>
    <w:basedOn w:val="DefaultParagraphFont"/>
    <w:link w:val="Footer"/>
    <w:uiPriority w:val="99"/>
    <w:rsid w:val="00462998"/>
    <w:rPr>
      <w:sz w:val="24"/>
      <w:szCs w:val="24"/>
    </w:rPr>
  </w:style>
  <w:style w:type="character" w:styleId="Hyperlink">
    <w:name w:val="Hyperlink"/>
    <w:basedOn w:val="DefaultParagraphFont"/>
    <w:uiPriority w:val="99"/>
    <w:unhideWhenUsed/>
    <w:rsid w:val="00FA60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71472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17248693">
          <w:marLeft w:val="0"/>
          <w:marRight w:val="0"/>
          <w:marTop w:val="0"/>
          <w:marBottom w:val="0"/>
          <w:divBdr>
            <w:top w:val="none" w:sz="0" w:space="0" w:color="auto"/>
            <w:left w:val="none" w:sz="0" w:space="0" w:color="auto"/>
            <w:bottom w:val="single" w:sz="6" w:space="9" w:color="C8C8C8"/>
            <w:right w:val="none" w:sz="0" w:space="0" w:color="auto"/>
          </w:divBdr>
          <w:divsChild>
            <w:div w:id="1672637191">
              <w:marLeft w:val="0"/>
              <w:marRight w:val="0"/>
              <w:marTop w:val="0"/>
              <w:marBottom w:val="0"/>
              <w:divBdr>
                <w:top w:val="none" w:sz="0" w:space="0" w:color="auto"/>
                <w:left w:val="none" w:sz="0" w:space="0" w:color="auto"/>
                <w:bottom w:val="none" w:sz="0" w:space="0" w:color="auto"/>
                <w:right w:val="none" w:sz="0" w:space="0" w:color="auto"/>
              </w:divBdr>
            </w:div>
            <w:div w:id="231620664">
              <w:marLeft w:val="0"/>
              <w:marRight w:val="0"/>
              <w:marTop w:val="0"/>
              <w:marBottom w:val="0"/>
              <w:divBdr>
                <w:top w:val="none" w:sz="0" w:space="0" w:color="auto"/>
                <w:left w:val="none" w:sz="0" w:space="0" w:color="auto"/>
                <w:bottom w:val="none" w:sz="0" w:space="0" w:color="auto"/>
                <w:right w:val="none" w:sz="0" w:space="0" w:color="auto"/>
              </w:divBdr>
            </w:div>
            <w:div w:id="119272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652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71295935">
          <w:marLeft w:val="0"/>
          <w:marRight w:val="0"/>
          <w:marTop w:val="0"/>
          <w:marBottom w:val="0"/>
          <w:divBdr>
            <w:top w:val="none" w:sz="0" w:space="0" w:color="auto"/>
            <w:left w:val="none" w:sz="0" w:space="0" w:color="auto"/>
            <w:bottom w:val="single" w:sz="6" w:space="9" w:color="C8C8C8"/>
            <w:right w:val="none" w:sz="0" w:space="0" w:color="auto"/>
          </w:divBdr>
          <w:divsChild>
            <w:div w:id="1435714404">
              <w:marLeft w:val="0"/>
              <w:marRight w:val="0"/>
              <w:marTop w:val="0"/>
              <w:marBottom w:val="0"/>
              <w:divBdr>
                <w:top w:val="none" w:sz="0" w:space="0" w:color="auto"/>
                <w:left w:val="none" w:sz="0" w:space="0" w:color="auto"/>
                <w:bottom w:val="none" w:sz="0" w:space="0" w:color="auto"/>
                <w:right w:val="none" w:sz="0" w:space="0" w:color="auto"/>
              </w:divBdr>
            </w:div>
            <w:div w:id="2047365069">
              <w:marLeft w:val="0"/>
              <w:marRight w:val="0"/>
              <w:marTop w:val="0"/>
              <w:marBottom w:val="0"/>
              <w:divBdr>
                <w:top w:val="none" w:sz="0" w:space="0" w:color="auto"/>
                <w:left w:val="none" w:sz="0" w:space="0" w:color="auto"/>
                <w:bottom w:val="none" w:sz="0" w:space="0" w:color="auto"/>
                <w:right w:val="none" w:sz="0" w:space="0" w:color="auto"/>
              </w:divBdr>
            </w:div>
            <w:div w:id="20582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tu.be/Bq_xYSOZrg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4738B-962C-4731-9F24-564FC4602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3882</Words>
  <Characters>22133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Children's Hospitals &amp; Clinics of MN</Company>
  <LinksUpToDate>false</LinksUpToDate>
  <CharactersWithSpaces>25964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Dahlen</dc:creator>
  <cp:keywords/>
  <dc:description/>
  <cp:lastModifiedBy>Samreen Vora</cp:lastModifiedBy>
  <cp:revision>6</cp:revision>
  <cp:lastPrinted>2021-02-04T14:29:00Z</cp:lastPrinted>
  <dcterms:created xsi:type="dcterms:W3CDTF">2021-02-11T02:23:00Z</dcterms:created>
  <dcterms:modified xsi:type="dcterms:W3CDTF">2021-02-15T16:33:00Z</dcterms:modified>
</cp:coreProperties>
</file>