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87E47" w14:textId="4232AB89" w:rsidR="00C350E8" w:rsidRDefault="00C350E8" w:rsidP="00C350E8">
      <w:r>
        <w:t xml:space="preserve">Online </w:t>
      </w:r>
      <w:r w:rsidR="003A0C41">
        <w:t>Supplemental Table</w:t>
      </w:r>
      <w:r>
        <w:t xml:space="preserve"> 1. Study Endpoint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C350E8" w:rsidRPr="00035D4C" w14:paraId="5C40BC0F" w14:textId="77777777" w:rsidTr="00192294">
        <w:tc>
          <w:tcPr>
            <w:tcW w:w="2155" w:type="dxa"/>
          </w:tcPr>
          <w:p w14:paraId="089160EF" w14:textId="77777777" w:rsidR="00C350E8" w:rsidRPr="000C65A1" w:rsidRDefault="00C350E8" w:rsidP="00192294">
            <w:pPr>
              <w:rPr>
                <w:b/>
                <w:bCs/>
                <w:sz w:val="20"/>
                <w:szCs w:val="20"/>
              </w:rPr>
            </w:pPr>
            <w:r w:rsidRPr="000C65A1">
              <w:rPr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7195" w:type="dxa"/>
          </w:tcPr>
          <w:p w14:paraId="4C405D1B" w14:textId="77777777" w:rsidR="00C350E8" w:rsidRPr="000C65A1" w:rsidRDefault="00C350E8" w:rsidP="00192294">
            <w:pPr>
              <w:rPr>
                <w:b/>
                <w:bCs/>
                <w:sz w:val="20"/>
                <w:szCs w:val="20"/>
              </w:rPr>
            </w:pPr>
            <w:r w:rsidRPr="000C65A1">
              <w:rPr>
                <w:b/>
                <w:bCs/>
                <w:sz w:val="20"/>
                <w:szCs w:val="20"/>
              </w:rPr>
              <w:t>Study Endpoint Definition</w:t>
            </w:r>
          </w:p>
        </w:tc>
      </w:tr>
      <w:tr w:rsidR="00C350E8" w:rsidRPr="00035D4C" w14:paraId="35106923" w14:textId="77777777" w:rsidTr="00192294">
        <w:tc>
          <w:tcPr>
            <w:tcW w:w="2155" w:type="dxa"/>
          </w:tcPr>
          <w:p w14:paraId="3A7B70D4" w14:textId="77777777" w:rsidR="00C350E8" w:rsidRPr="00035D4C" w:rsidRDefault="00C350E8" w:rsidP="00192294">
            <w:pPr>
              <w:rPr>
                <w:sz w:val="20"/>
                <w:szCs w:val="20"/>
              </w:rPr>
            </w:pPr>
            <w:r w:rsidRPr="00035D4C">
              <w:rPr>
                <w:sz w:val="20"/>
                <w:szCs w:val="20"/>
              </w:rPr>
              <w:t>Death</w:t>
            </w:r>
          </w:p>
        </w:tc>
        <w:tc>
          <w:tcPr>
            <w:tcW w:w="7195" w:type="dxa"/>
          </w:tcPr>
          <w:p w14:paraId="2CA445A4" w14:textId="77777777" w:rsidR="00C350E8" w:rsidRPr="00035D4C" w:rsidRDefault="00C350E8" w:rsidP="00192294">
            <w:pPr>
              <w:rPr>
                <w:sz w:val="20"/>
                <w:szCs w:val="20"/>
              </w:rPr>
            </w:pPr>
            <w:r w:rsidRPr="00035D4C">
              <w:rPr>
                <w:sz w:val="20"/>
                <w:szCs w:val="20"/>
              </w:rPr>
              <w:t xml:space="preserve">Death that may be associated with either a procedure or device-related adverse event within 1 </w:t>
            </w:r>
            <w:r>
              <w:rPr>
                <w:sz w:val="20"/>
                <w:szCs w:val="20"/>
              </w:rPr>
              <w:t>m</w:t>
            </w:r>
            <w:r w:rsidRPr="00035D4C">
              <w:rPr>
                <w:sz w:val="20"/>
                <w:szCs w:val="20"/>
              </w:rPr>
              <w:t>onth after the operation</w:t>
            </w:r>
          </w:p>
        </w:tc>
      </w:tr>
      <w:tr w:rsidR="00C350E8" w:rsidRPr="00035D4C" w14:paraId="4FCB521B" w14:textId="77777777" w:rsidTr="00192294">
        <w:tc>
          <w:tcPr>
            <w:tcW w:w="2155" w:type="dxa"/>
          </w:tcPr>
          <w:p w14:paraId="519E4545" w14:textId="77777777" w:rsidR="00C350E8" w:rsidRPr="00035D4C" w:rsidRDefault="00C350E8" w:rsidP="00192294">
            <w:pPr>
              <w:rPr>
                <w:sz w:val="20"/>
                <w:szCs w:val="20"/>
              </w:rPr>
            </w:pPr>
            <w:r w:rsidRPr="00035D4C">
              <w:rPr>
                <w:sz w:val="20"/>
                <w:szCs w:val="20"/>
              </w:rPr>
              <w:t>Hernia Recurrence</w:t>
            </w:r>
          </w:p>
        </w:tc>
        <w:tc>
          <w:tcPr>
            <w:tcW w:w="7195" w:type="dxa"/>
          </w:tcPr>
          <w:p w14:paraId="3FD454F0" w14:textId="77777777" w:rsidR="00C350E8" w:rsidRPr="00035D4C" w:rsidRDefault="00C350E8" w:rsidP="00192294">
            <w:pPr>
              <w:rPr>
                <w:sz w:val="20"/>
                <w:szCs w:val="20"/>
              </w:rPr>
            </w:pPr>
            <w:r w:rsidRPr="00035D4C">
              <w:rPr>
                <w:sz w:val="20"/>
                <w:szCs w:val="20"/>
              </w:rPr>
              <w:t>Loss of surgically acceptable hernia repair at the original treatment site</w:t>
            </w:r>
          </w:p>
        </w:tc>
      </w:tr>
      <w:tr w:rsidR="00C350E8" w:rsidRPr="00035D4C" w14:paraId="27B824D5" w14:textId="77777777" w:rsidTr="00192294">
        <w:tc>
          <w:tcPr>
            <w:tcW w:w="2155" w:type="dxa"/>
          </w:tcPr>
          <w:p w14:paraId="4619A442" w14:textId="77777777" w:rsidR="00C350E8" w:rsidRPr="00035D4C" w:rsidRDefault="00C350E8" w:rsidP="00192294">
            <w:pPr>
              <w:rPr>
                <w:sz w:val="20"/>
                <w:szCs w:val="20"/>
              </w:rPr>
            </w:pPr>
            <w:r w:rsidRPr="00035D4C">
              <w:rPr>
                <w:sz w:val="20"/>
                <w:szCs w:val="20"/>
              </w:rPr>
              <w:t>Hernia Recurrence requiring intervention</w:t>
            </w:r>
          </w:p>
        </w:tc>
        <w:tc>
          <w:tcPr>
            <w:tcW w:w="7195" w:type="dxa"/>
          </w:tcPr>
          <w:p w14:paraId="60BF58A2" w14:textId="77777777" w:rsidR="00C350E8" w:rsidRPr="00035D4C" w:rsidRDefault="00C350E8" w:rsidP="00192294">
            <w:pPr>
              <w:rPr>
                <w:sz w:val="20"/>
                <w:szCs w:val="20"/>
              </w:rPr>
            </w:pPr>
            <w:r w:rsidRPr="00035D4C">
              <w:rPr>
                <w:sz w:val="20"/>
                <w:szCs w:val="20"/>
              </w:rPr>
              <w:t>Repeat operation that may have been due to loss of surgically acceptable hernia repair at the original treatment site</w:t>
            </w:r>
          </w:p>
        </w:tc>
      </w:tr>
      <w:tr w:rsidR="00C350E8" w:rsidRPr="00035D4C" w14:paraId="2C3DBFE8" w14:textId="77777777" w:rsidTr="00192294">
        <w:tc>
          <w:tcPr>
            <w:tcW w:w="2155" w:type="dxa"/>
          </w:tcPr>
          <w:p w14:paraId="5E69BB05" w14:textId="77777777" w:rsidR="00C350E8" w:rsidRPr="00035D4C" w:rsidRDefault="00C350E8" w:rsidP="00192294">
            <w:pPr>
              <w:rPr>
                <w:sz w:val="20"/>
                <w:szCs w:val="20"/>
              </w:rPr>
            </w:pPr>
            <w:r w:rsidRPr="00995081">
              <w:rPr>
                <w:sz w:val="20"/>
                <w:szCs w:val="20"/>
              </w:rPr>
              <w:t>Hernia mesh-related reinterventions</w:t>
            </w:r>
          </w:p>
        </w:tc>
        <w:tc>
          <w:tcPr>
            <w:tcW w:w="7195" w:type="dxa"/>
          </w:tcPr>
          <w:p w14:paraId="19389F23" w14:textId="77777777" w:rsidR="00C350E8" w:rsidRPr="00035D4C" w:rsidRDefault="00C350E8" w:rsidP="00192294">
            <w:pPr>
              <w:rPr>
                <w:sz w:val="20"/>
                <w:szCs w:val="20"/>
              </w:rPr>
            </w:pPr>
            <w:r w:rsidRPr="00995081">
              <w:rPr>
                <w:sz w:val="20"/>
                <w:szCs w:val="20"/>
              </w:rPr>
              <w:t>A second operation in the area of the hernia repaired initially to address complications that may have been caused by or associated with the mesh</w:t>
            </w:r>
          </w:p>
        </w:tc>
      </w:tr>
      <w:tr w:rsidR="00C350E8" w:rsidRPr="00035D4C" w14:paraId="63F3DA8D" w14:textId="77777777" w:rsidTr="00192294">
        <w:tc>
          <w:tcPr>
            <w:tcW w:w="2155" w:type="dxa"/>
          </w:tcPr>
          <w:p w14:paraId="57F7F7FA" w14:textId="77777777" w:rsidR="00C350E8" w:rsidRPr="00035D4C" w:rsidRDefault="00C350E8" w:rsidP="00192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Readmission</w:t>
            </w:r>
          </w:p>
        </w:tc>
        <w:tc>
          <w:tcPr>
            <w:tcW w:w="7195" w:type="dxa"/>
          </w:tcPr>
          <w:p w14:paraId="5EF123B6" w14:textId="77777777" w:rsidR="00C350E8" w:rsidRPr="00035D4C" w:rsidRDefault="00C350E8" w:rsidP="00192294">
            <w:pPr>
              <w:rPr>
                <w:sz w:val="20"/>
                <w:szCs w:val="20"/>
              </w:rPr>
            </w:pPr>
            <w:r w:rsidRPr="00A41577">
              <w:rPr>
                <w:sz w:val="20"/>
                <w:szCs w:val="20"/>
              </w:rPr>
              <w:t>An unplanned hospitalization that may have been related to either the device or procedure with a length more than 24 hours in length</w:t>
            </w:r>
          </w:p>
        </w:tc>
      </w:tr>
      <w:tr w:rsidR="00C350E8" w:rsidRPr="00035D4C" w14:paraId="101DE01F" w14:textId="77777777" w:rsidTr="00192294">
        <w:tc>
          <w:tcPr>
            <w:tcW w:w="2155" w:type="dxa"/>
          </w:tcPr>
          <w:p w14:paraId="1D144078" w14:textId="77777777" w:rsidR="00C350E8" w:rsidRPr="00035D4C" w:rsidRDefault="00C350E8" w:rsidP="00192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Reoperation</w:t>
            </w:r>
          </w:p>
        </w:tc>
        <w:tc>
          <w:tcPr>
            <w:tcW w:w="7195" w:type="dxa"/>
          </w:tcPr>
          <w:p w14:paraId="2CFA0EFE" w14:textId="77777777" w:rsidR="00C350E8" w:rsidRPr="00035D4C" w:rsidRDefault="00C350E8" w:rsidP="00192294">
            <w:pPr>
              <w:rPr>
                <w:sz w:val="20"/>
                <w:szCs w:val="20"/>
              </w:rPr>
            </w:pPr>
            <w:r w:rsidRPr="00A41577">
              <w:rPr>
                <w:sz w:val="20"/>
                <w:szCs w:val="20"/>
              </w:rPr>
              <w:t>A device or procedure-related surgical or interventional procedure</w:t>
            </w:r>
          </w:p>
        </w:tc>
      </w:tr>
      <w:tr w:rsidR="00C350E8" w:rsidRPr="00035D4C" w14:paraId="6A44F576" w14:textId="77777777" w:rsidTr="00192294">
        <w:tc>
          <w:tcPr>
            <w:tcW w:w="2155" w:type="dxa"/>
            <w:vAlign w:val="center"/>
          </w:tcPr>
          <w:p w14:paraId="652BC16D" w14:textId="77777777" w:rsidR="00C350E8" w:rsidRPr="00035D4C" w:rsidRDefault="00C350E8" w:rsidP="00192294">
            <w:pPr>
              <w:rPr>
                <w:sz w:val="20"/>
                <w:szCs w:val="20"/>
              </w:rPr>
            </w:pPr>
            <w:r w:rsidRPr="00A41577">
              <w:rPr>
                <w:sz w:val="20"/>
                <w:szCs w:val="20"/>
              </w:rPr>
              <w:t>Surgical Site Infection (SSI) CDC Definitions</w:t>
            </w:r>
            <w:r w:rsidRPr="00035AED">
              <w:rPr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195" w:type="dxa"/>
          </w:tcPr>
          <w:p w14:paraId="5AA86D54" w14:textId="77777777" w:rsidR="00C350E8" w:rsidRPr="000C65A1" w:rsidRDefault="00C350E8" w:rsidP="00192294">
            <w:pPr>
              <w:tabs>
                <w:tab w:val="left" w:pos="2088"/>
              </w:tabs>
              <w:rPr>
                <w:sz w:val="20"/>
                <w:szCs w:val="20"/>
                <w:u w:val="single"/>
              </w:rPr>
            </w:pPr>
            <w:r w:rsidRPr="000C65A1">
              <w:rPr>
                <w:sz w:val="20"/>
                <w:szCs w:val="20"/>
                <w:u w:val="single"/>
              </w:rPr>
              <w:t>Superficial Incisional SSI</w:t>
            </w:r>
          </w:p>
          <w:p w14:paraId="0A771D97" w14:textId="77777777" w:rsidR="00C350E8" w:rsidRPr="00CD66B4" w:rsidRDefault="00C350E8" w:rsidP="00C350E8">
            <w:pPr>
              <w:pStyle w:val="ListParagraph"/>
              <w:numPr>
                <w:ilvl w:val="0"/>
                <w:numId w:val="1"/>
              </w:numPr>
              <w:tabs>
                <w:tab w:val="left" w:pos="2088"/>
              </w:tabs>
              <w:ind w:left="342" w:hanging="180"/>
              <w:rPr>
                <w:sz w:val="20"/>
                <w:szCs w:val="20"/>
              </w:rPr>
            </w:pPr>
            <w:r w:rsidRPr="00CD66B4">
              <w:rPr>
                <w:sz w:val="20"/>
                <w:szCs w:val="20"/>
              </w:rPr>
              <w:t>Infection occurs within 30 days after the operation;</w:t>
            </w:r>
          </w:p>
          <w:p w14:paraId="16B6D6D1" w14:textId="77777777" w:rsidR="00C350E8" w:rsidRPr="00CD66B4" w:rsidRDefault="00C350E8" w:rsidP="00C350E8">
            <w:pPr>
              <w:pStyle w:val="ListParagraph"/>
              <w:numPr>
                <w:ilvl w:val="0"/>
                <w:numId w:val="1"/>
              </w:numPr>
              <w:tabs>
                <w:tab w:val="left" w:pos="2088"/>
              </w:tabs>
              <w:ind w:left="342" w:hanging="180"/>
              <w:rPr>
                <w:sz w:val="20"/>
                <w:szCs w:val="20"/>
              </w:rPr>
            </w:pPr>
            <w:r w:rsidRPr="00CD66B4">
              <w:rPr>
                <w:sz w:val="20"/>
                <w:szCs w:val="20"/>
              </w:rPr>
              <w:t>Infection involves only the skin or subcutaneous tissue; and</w:t>
            </w:r>
          </w:p>
          <w:p w14:paraId="7F5BC2CC" w14:textId="77777777" w:rsidR="00C350E8" w:rsidRPr="00CD66B4" w:rsidRDefault="00C350E8" w:rsidP="00C350E8">
            <w:pPr>
              <w:pStyle w:val="ListParagraph"/>
              <w:numPr>
                <w:ilvl w:val="0"/>
                <w:numId w:val="1"/>
              </w:numPr>
              <w:tabs>
                <w:tab w:val="left" w:pos="2088"/>
              </w:tabs>
              <w:ind w:left="342" w:hanging="180"/>
              <w:rPr>
                <w:sz w:val="20"/>
                <w:szCs w:val="20"/>
              </w:rPr>
            </w:pPr>
            <w:r w:rsidRPr="00CD66B4">
              <w:rPr>
                <w:sz w:val="20"/>
                <w:szCs w:val="20"/>
              </w:rPr>
              <w:t>At least 1 of the following:</w:t>
            </w:r>
          </w:p>
          <w:p w14:paraId="7E4D191F" w14:textId="77777777" w:rsidR="00C350E8" w:rsidRPr="00CD66B4" w:rsidRDefault="00C350E8" w:rsidP="00C350E8">
            <w:pPr>
              <w:pStyle w:val="ListParagraph"/>
              <w:numPr>
                <w:ilvl w:val="1"/>
                <w:numId w:val="1"/>
              </w:numPr>
              <w:tabs>
                <w:tab w:val="left" w:pos="2088"/>
              </w:tabs>
              <w:ind w:left="612" w:hanging="180"/>
              <w:rPr>
                <w:sz w:val="20"/>
                <w:szCs w:val="20"/>
              </w:rPr>
            </w:pPr>
            <w:r w:rsidRPr="00CD66B4">
              <w:rPr>
                <w:sz w:val="20"/>
                <w:szCs w:val="20"/>
              </w:rPr>
              <w:t>Purulent drainage (culture documentation not required);</w:t>
            </w:r>
          </w:p>
          <w:p w14:paraId="6EC9B4C4" w14:textId="77777777" w:rsidR="00C350E8" w:rsidRPr="00CD66B4" w:rsidRDefault="00C350E8" w:rsidP="00C350E8">
            <w:pPr>
              <w:pStyle w:val="ListParagraph"/>
              <w:numPr>
                <w:ilvl w:val="1"/>
                <w:numId w:val="1"/>
              </w:numPr>
              <w:tabs>
                <w:tab w:val="left" w:pos="2088"/>
              </w:tabs>
              <w:ind w:left="612" w:hanging="180"/>
              <w:rPr>
                <w:sz w:val="20"/>
                <w:szCs w:val="20"/>
              </w:rPr>
            </w:pPr>
            <w:r w:rsidRPr="00CD66B4">
              <w:rPr>
                <w:sz w:val="20"/>
                <w:szCs w:val="20"/>
              </w:rPr>
              <w:t>Organisms isolated from fluid/tissue of superficial incision;</w:t>
            </w:r>
          </w:p>
          <w:p w14:paraId="4B28C2CE" w14:textId="77777777" w:rsidR="00C350E8" w:rsidRPr="00CD66B4" w:rsidRDefault="00C350E8" w:rsidP="00C350E8">
            <w:pPr>
              <w:pStyle w:val="ListParagraph"/>
              <w:numPr>
                <w:ilvl w:val="1"/>
                <w:numId w:val="1"/>
              </w:numPr>
              <w:tabs>
                <w:tab w:val="left" w:pos="2088"/>
              </w:tabs>
              <w:ind w:left="612" w:hanging="180"/>
              <w:rPr>
                <w:sz w:val="20"/>
                <w:szCs w:val="20"/>
              </w:rPr>
            </w:pPr>
            <w:r w:rsidRPr="00CD66B4">
              <w:rPr>
                <w:sz w:val="20"/>
                <w:szCs w:val="20"/>
              </w:rPr>
              <w:t>At least 1 sign of inflammation (</w:t>
            </w:r>
            <w:proofErr w:type="gramStart"/>
            <w:r w:rsidRPr="00CD66B4">
              <w:rPr>
                <w:sz w:val="20"/>
                <w:szCs w:val="20"/>
              </w:rPr>
              <w:t>e.g.</w:t>
            </w:r>
            <w:proofErr w:type="gramEnd"/>
            <w:r w:rsidRPr="00CD66B4">
              <w:rPr>
                <w:sz w:val="20"/>
                <w:szCs w:val="20"/>
              </w:rPr>
              <w:t xml:space="preserve"> pain or tenderness, induration, erythema, local warmth of the wound);</w:t>
            </w:r>
          </w:p>
          <w:p w14:paraId="75C63F8F" w14:textId="77777777" w:rsidR="00C350E8" w:rsidRDefault="00C350E8" w:rsidP="00C350E8">
            <w:pPr>
              <w:pStyle w:val="ListParagraph"/>
              <w:numPr>
                <w:ilvl w:val="1"/>
                <w:numId w:val="1"/>
              </w:numPr>
              <w:tabs>
                <w:tab w:val="left" w:pos="2088"/>
              </w:tabs>
              <w:ind w:left="612" w:hanging="180"/>
              <w:rPr>
                <w:sz w:val="20"/>
                <w:szCs w:val="20"/>
              </w:rPr>
            </w:pPr>
            <w:r w:rsidRPr="00CD66B4">
              <w:rPr>
                <w:sz w:val="20"/>
                <w:szCs w:val="20"/>
              </w:rPr>
              <w:t xml:space="preserve">Wound is deliberately opened by the surgeon; or </w:t>
            </w:r>
          </w:p>
          <w:p w14:paraId="51815246" w14:textId="77777777" w:rsidR="00C350E8" w:rsidRPr="00CD66B4" w:rsidRDefault="00C350E8" w:rsidP="00C350E8">
            <w:pPr>
              <w:pStyle w:val="ListParagraph"/>
              <w:numPr>
                <w:ilvl w:val="1"/>
                <w:numId w:val="1"/>
              </w:numPr>
              <w:tabs>
                <w:tab w:val="left" w:pos="2088"/>
              </w:tabs>
              <w:ind w:left="61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CD66B4">
              <w:rPr>
                <w:sz w:val="20"/>
                <w:szCs w:val="20"/>
              </w:rPr>
              <w:t>urgeon or attending physician declares the wound infected</w:t>
            </w:r>
          </w:p>
          <w:p w14:paraId="693E350C" w14:textId="77777777" w:rsidR="00C350E8" w:rsidRPr="00410EDC" w:rsidRDefault="00C350E8" w:rsidP="00C350E8">
            <w:pPr>
              <w:pStyle w:val="ListParagraph"/>
              <w:numPr>
                <w:ilvl w:val="0"/>
                <w:numId w:val="1"/>
              </w:numPr>
              <w:tabs>
                <w:tab w:val="left" w:pos="2088"/>
              </w:tabs>
              <w:ind w:left="342" w:hanging="180"/>
              <w:rPr>
                <w:sz w:val="20"/>
                <w:szCs w:val="20"/>
              </w:rPr>
            </w:pPr>
            <w:r w:rsidRPr="00410EDC">
              <w:rPr>
                <w:sz w:val="20"/>
                <w:szCs w:val="20"/>
              </w:rPr>
              <w:t>Do not report the following conditions as SSI</w:t>
            </w:r>
            <w:r w:rsidRPr="00410EDC">
              <w:rPr>
                <w:sz w:val="20"/>
                <w:szCs w:val="20"/>
                <w:vertAlign w:val="superscript"/>
              </w:rPr>
              <w:t>b</w:t>
            </w:r>
            <w:r w:rsidRPr="00410EDC">
              <w:rPr>
                <w:sz w:val="20"/>
                <w:szCs w:val="20"/>
              </w:rPr>
              <w:t>:</w:t>
            </w:r>
          </w:p>
          <w:p w14:paraId="12860399" w14:textId="77777777" w:rsidR="00C350E8" w:rsidRPr="00B85996" w:rsidRDefault="00C350E8" w:rsidP="00C350E8">
            <w:pPr>
              <w:pStyle w:val="ListParagraph"/>
              <w:numPr>
                <w:ilvl w:val="1"/>
                <w:numId w:val="1"/>
              </w:numPr>
              <w:tabs>
                <w:tab w:val="left" w:pos="2088"/>
              </w:tabs>
              <w:ind w:left="612" w:hanging="180"/>
              <w:rPr>
                <w:sz w:val="20"/>
                <w:szCs w:val="20"/>
              </w:rPr>
            </w:pPr>
            <w:r w:rsidRPr="00B85996">
              <w:rPr>
                <w:sz w:val="20"/>
                <w:szCs w:val="20"/>
              </w:rPr>
              <w:t>Stitch abscess (minimal inflammation and discharge confined to the points of suture penetration)</w:t>
            </w:r>
          </w:p>
          <w:p w14:paraId="3A44D02F" w14:textId="77777777" w:rsidR="00C350E8" w:rsidRPr="00B85996" w:rsidRDefault="00C350E8" w:rsidP="00C350E8">
            <w:pPr>
              <w:pStyle w:val="ListParagraph"/>
              <w:numPr>
                <w:ilvl w:val="1"/>
                <w:numId w:val="1"/>
              </w:numPr>
              <w:tabs>
                <w:tab w:val="left" w:pos="2088"/>
              </w:tabs>
              <w:ind w:left="612" w:hanging="180"/>
              <w:rPr>
                <w:sz w:val="20"/>
                <w:szCs w:val="20"/>
              </w:rPr>
            </w:pPr>
            <w:r w:rsidRPr="00B85996">
              <w:rPr>
                <w:sz w:val="20"/>
                <w:szCs w:val="20"/>
              </w:rPr>
              <w:t>Infection of an episiotomy or newborn circumcision site.</w:t>
            </w:r>
          </w:p>
          <w:p w14:paraId="7CF37F7A" w14:textId="77777777" w:rsidR="00C350E8" w:rsidRDefault="00C350E8" w:rsidP="00C350E8">
            <w:pPr>
              <w:pStyle w:val="ListParagraph"/>
              <w:numPr>
                <w:ilvl w:val="1"/>
                <w:numId w:val="1"/>
              </w:numPr>
              <w:tabs>
                <w:tab w:val="left" w:pos="2088"/>
              </w:tabs>
              <w:ind w:left="612" w:hanging="180"/>
              <w:rPr>
                <w:sz w:val="20"/>
                <w:szCs w:val="20"/>
              </w:rPr>
            </w:pPr>
            <w:r w:rsidRPr="00B85996">
              <w:rPr>
                <w:sz w:val="20"/>
                <w:szCs w:val="20"/>
              </w:rPr>
              <w:t>Infected burn wound</w:t>
            </w:r>
          </w:p>
          <w:p w14:paraId="246E5472" w14:textId="77777777" w:rsidR="00C350E8" w:rsidRPr="00583D1B" w:rsidRDefault="00C350E8" w:rsidP="00C350E8">
            <w:pPr>
              <w:pStyle w:val="ListParagraph"/>
              <w:numPr>
                <w:ilvl w:val="1"/>
                <w:numId w:val="1"/>
              </w:numPr>
              <w:tabs>
                <w:tab w:val="left" w:pos="2088"/>
              </w:tabs>
              <w:ind w:left="612" w:hanging="180"/>
              <w:rPr>
                <w:sz w:val="20"/>
                <w:szCs w:val="20"/>
              </w:rPr>
            </w:pPr>
            <w:r w:rsidRPr="00583D1B">
              <w:rPr>
                <w:sz w:val="20"/>
                <w:szCs w:val="20"/>
              </w:rPr>
              <w:lastRenderedPageBreak/>
              <w:t>Incisional SSI that extends into the fascial and muscle layers (see deep incisional SSI)</w:t>
            </w:r>
          </w:p>
          <w:p w14:paraId="37AA6D42" w14:textId="77777777" w:rsidR="00C350E8" w:rsidRPr="00410EDC" w:rsidRDefault="00C350E8" w:rsidP="00192294">
            <w:pPr>
              <w:tabs>
                <w:tab w:val="left" w:pos="2088"/>
              </w:tabs>
              <w:rPr>
                <w:b/>
                <w:bCs/>
                <w:sz w:val="20"/>
                <w:szCs w:val="20"/>
              </w:rPr>
            </w:pPr>
            <w:r w:rsidRPr="00410EDC">
              <w:rPr>
                <w:b/>
                <w:bCs/>
                <w:sz w:val="20"/>
                <w:szCs w:val="20"/>
              </w:rPr>
              <w:t>Deep Incisional SSI</w:t>
            </w:r>
          </w:p>
          <w:p w14:paraId="202E60A2" w14:textId="77777777" w:rsidR="00C350E8" w:rsidRPr="00B241A6" w:rsidRDefault="00C350E8" w:rsidP="00C350E8">
            <w:pPr>
              <w:pStyle w:val="ListParagraph"/>
              <w:numPr>
                <w:ilvl w:val="0"/>
                <w:numId w:val="2"/>
              </w:numPr>
              <w:tabs>
                <w:tab w:val="left" w:pos="2088"/>
              </w:tabs>
              <w:ind w:left="342" w:hanging="180"/>
              <w:rPr>
                <w:sz w:val="20"/>
                <w:szCs w:val="20"/>
              </w:rPr>
            </w:pPr>
            <w:r w:rsidRPr="00B241A6">
              <w:rPr>
                <w:sz w:val="20"/>
                <w:szCs w:val="20"/>
              </w:rPr>
              <w:t>Infection occurs within 30 days of operation or within 1 year if an implant is present;</w:t>
            </w:r>
          </w:p>
          <w:p w14:paraId="2E3DF0A8" w14:textId="77777777" w:rsidR="00C350E8" w:rsidRPr="00B241A6" w:rsidRDefault="00C350E8" w:rsidP="00C350E8">
            <w:pPr>
              <w:pStyle w:val="ListParagraph"/>
              <w:numPr>
                <w:ilvl w:val="0"/>
                <w:numId w:val="2"/>
              </w:numPr>
              <w:tabs>
                <w:tab w:val="left" w:pos="2088"/>
              </w:tabs>
              <w:ind w:left="342" w:hanging="180"/>
              <w:rPr>
                <w:sz w:val="20"/>
                <w:szCs w:val="20"/>
              </w:rPr>
            </w:pPr>
            <w:r w:rsidRPr="00B241A6">
              <w:rPr>
                <w:sz w:val="20"/>
                <w:szCs w:val="20"/>
              </w:rPr>
              <w:t>Infection involves deep soft tissues (</w:t>
            </w:r>
            <w:proofErr w:type="gramStart"/>
            <w:r w:rsidRPr="00B241A6">
              <w:rPr>
                <w:sz w:val="20"/>
                <w:szCs w:val="20"/>
              </w:rPr>
              <w:t>e.g.</w:t>
            </w:r>
            <w:proofErr w:type="gramEnd"/>
            <w:r w:rsidRPr="00B241A6">
              <w:rPr>
                <w:sz w:val="20"/>
                <w:szCs w:val="20"/>
              </w:rPr>
              <w:t xml:space="preserve"> fascia and / or muscle) of the incision; and</w:t>
            </w:r>
          </w:p>
          <w:p w14:paraId="194633A7" w14:textId="77777777" w:rsidR="00C350E8" w:rsidRPr="00B241A6" w:rsidRDefault="00C350E8" w:rsidP="00C350E8">
            <w:pPr>
              <w:pStyle w:val="ListParagraph"/>
              <w:numPr>
                <w:ilvl w:val="0"/>
                <w:numId w:val="2"/>
              </w:numPr>
              <w:tabs>
                <w:tab w:val="left" w:pos="2088"/>
              </w:tabs>
              <w:ind w:left="342" w:hanging="180"/>
              <w:rPr>
                <w:sz w:val="20"/>
                <w:szCs w:val="20"/>
              </w:rPr>
            </w:pPr>
            <w:r w:rsidRPr="00B241A6">
              <w:rPr>
                <w:sz w:val="20"/>
                <w:szCs w:val="20"/>
              </w:rPr>
              <w:t>At least 1 of the following:</w:t>
            </w:r>
          </w:p>
          <w:p w14:paraId="3538403F" w14:textId="77777777" w:rsidR="00C350E8" w:rsidRPr="00B241A6" w:rsidRDefault="00C350E8" w:rsidP="00C350E8">
            <w:pPr>
              <w:pStyle w:val="ListParagraph"/>
              <w:numPr>
                <w:ilvl w:val="1"/>
                <w:numId w:val="2"/>
              </w:numPr>
              <w:tabs>
                <w:tab w:val="left" w:pos="2088"/>
              </w:tabs>
              <w:ind w:left="612" w:hanging="180"/>
              <w:rPr>
                <w:sz w:val="20"/>
                <w:szCs w:val="20"/>
              </w:rPr>
            </w:pPr>
            <w:r w:rsidRPr="00B241A6">
              <w:rPr>
                <w:sz w:val="20"/>
                <w:szCs w:val="20"/>
              </w:rPr>
              <w:t>Purulent drainage from the deep incision but without organ/space involvement;</w:t>
            </w:r>
          </w:p>
          <w:p w14:paraId="4A057BAA" w14:textId="77777777" w:rsidR="00C350E8" w:rsidRPr="00B241A6" w:rsidRDefault="00C350E8" w:rsidP="00C350E8">
            <w:pPr>
              <w:pStyle w:val="ListParagraph"/>
              <w:numPr>
                <w:ilvl w:val="1"/>
                <w:numId w:val="2"/>
              </w:numPr>
              <w:tabs>
                <w:tab w:val="left" w:pos="2088"/>
              </w:tabs>
              <w:ind w:left="612" w:hanging="180"/>
              <w:rPr>
                <w:sz w:val="20"/>
                <w:szCs w:val="20"/>
              </w:rPr>
            </w:pPr>
            <w:r w:rsidRPr="00B241A6">
              <w:rPr>
                <w:sz w:val="20"/>
                <w:szCs w:val="20"/>
              </w:rPr>
              <w:t>Fascial dehiscence or fascia is deliberately separated by the surgeon due to signs of inflammation;</w:t>
            </w:r>
          </w:p>
          <w:p w14:paraId="4F660D3C" w14:textId="77777777" w:rsidR="00C350E8" w:rsidRPr="00B241A6" w:rsidRDefault="00C350E8" w:rsidP="00C350E8">
            <w:pPr>
              <w:pStyle w:val="ListParagraph"/>
              <w:numPr>
                <w:ilvl w:val="1"/>
                <w:numId w:val="2"/>
              </w:numPr>
              <w:tabs>
                <w:tab w:val="left" w:pos="2088"/>
              </w:tabs>
              <w:ind w:left="612" w:hanging="180"/>
              <w:rPr>
                <w:sz w:val="20"/>
                <w:szCs w:val="20"/>
              </w:rPr>
            </w:pPr>
            <w:r w:rsidRPr="00B241A6">
              <w:rPr>
                <w:sz w:val="20"/>
                <w:szCs w:val="20"/>
              </w:rPr>
              <w:t>Deep abscess is identified by direct examination, during reoperation, by histopathology, or radiologic examination; or</w:t>
            </w:r>
          </w:p>
          <w:p w14:paraId="1916A6E4" w14:textId="77777777" w:rsidR="00C350E8" w:rsidRPr="00B241A6" w:rsidRDefault="00C350E8" w:rsidP="00C350E8">
            <w:pPr>
              <w:pStyle w:val="ListParagraph"/>
              <w:numPr>
                <w:ilvl w:val="1"/>
                <w:numId w:val="2"/>
              </w:numPr>
              <w:tabs>
                <w:tab w:val="left" w:pos="2088"/>
              </w:tabs>
              <w:ind w:left="612" w:hanging="180"/>
              <w:rPr>
                <w:sz w:val="20"/>
                <w:szCs w:val="20"/>
              </w:rPr>
            </w:pPr>
            <w:r w:rsidRPr="00B241A6">
              <w:rPr>
                <w:sz w:val="20"/>
                <w:szCs w:val="20"/>
              </w:rPr>
              <w:t>Surgeon or attending declares deep incisional infection is present</w:t>
            </w:r>
          </w:p>
          <w:p w14:paraId="150D487B" w14:textId="77777777" w:rsidR="00C350E8" w:rsidRPr="00233434" w:rsidRDefault="00C350E8" w:rsidP="00192294">
            <w:pPr>
              <w:tabs>
                <w:tab w:val="left" w:pos="2088"/>
              </w:tabs>
              <w:rPr>
                <w:b/>
                <w:bCs/>
                <w:sz w:val="20"/>
                <w:szCs w:val="20"/>
              </w:rPr>
            </w:pPr>
            <w:r w:rsidRPr="00233434">
              <w:rPr>
                <w:b/>
                <w:bCs/>
                <w:sz w:val="20"/>
                <w:szCs w:val="20"/>
              </w:rPr>
              <w:t>Organ/Space SSI</w:t>
            </w:r>
          </w:p>
          <w:p w14:paraId="39A24D62" w14:textId="77777777" w:rsidR="00C350E8" w:rsidRPr="005D1A6F" w:rsidRDefault="00C350E8" w:rsidP="00C350E8">
            <w:pPr>
              <w:pStyle w:val="ListParagraph"/>
              <w:numPr>
                <w:ilvl w:val="0"/>
                <w:numId w:val="3"/>
              </w:numPr>
              <w:tabs>
                <w:tab w:val="left" w:pos="2088"/>
              </w:tabs>
              <w:ind w:left="342" w:hanging="180"/>
              <w:rPr>
                <w:sz w:val="20"/>
                <w:szCs w:val="20"/>
              </w:rPr>
            </w:pPr>
            <w:r w:rsidRPr="005D1A6F">
              <w:rPr>
                <w:sz w:val="20"/>
                <w:szCs w:val="20"/>
              </w:rPr>
              <w:t>Infection occurs within 30 days of operation or within 1 year if an implant is present;</w:t>
            </w:r>
          </w:p>
          <w:p w14:paraId="227F7302" w14:textId="77777777" w:rsidR="00C350E8" w:rsidRPr="005D1A6F" w:rsidRDefault="00C350E8" w:rsidP="00C350E8">
            <w:pPr>
              <w:pStyle w:val="ListParagraph"/>
              <w:numPr>
                <w:ilvl w:val="0"/>
                <w:numId w:val="3"/>
              </w:numPr>
              <w:tabs>
                <w:tab w:val="left" w:pos="2088"/>
              </w:tabs>
              <w:ind w:left="342" w:hanging="180"/>
              <w:rPr>
                <w:sz w:val="20"/>
                <w:szCs w:val="20"/>
              </w:rPr>
            </w:pPr>
            <w:r w:rsidRPr="005D1A6F">
              <w:rPr>
                <w:sz w:val="20"/>
                <w:szCs w:val="20"/>
              </w:rPr>
              <w:t>Infection involves anatomic structures not opened or manipulated by the operation; and</w:t>
            </w:r>
          </w:p>
          <w:p w14:paraId="0E6BD55E" w14:textId="77777777" w:rsidR="00C350E8" w:rsidRPr="005D1A6F" w:rsidRDefault="00C350E8" w:rsidP="00C350E8">
            <w:pPr>
              <w:pStyle w:val="ListParagraph"/>
              <w:numPr>
                <w:ilvl w:val="0"/>
                <w:numId w:val="3"/>
              </w:numPr>
              <w:tabs>
                <w:tab w:val="left" w:pos="2088"/>
              </w:tabs>
              <w:ind w:left="342" w:hanging="180"/>
              <w:rPr>
                <w:sz w:val="20"/>
                <w:szCs w:val="20"/>
              </w:rPr>
            </w:pPr>
            <w:r w:rsidRPr="005D1A6F">
              <w:rPr>
                <w:sz w:val="20"/>
                <w:szCs w:val="20"/>
              </w:rPr>
              <w:t>At least 1 of the following:</w:t>
            </w:r>
          </w:p>
          <w:p w14:paraId="59E52F1E" w14:textId="77777777" w:rsidR="00C350E8" w:rsidRPr="005D1A6F" w:rsidRDefault="00C350E8" w:rsidP="00C350E8">
            <w:pPr>
              <w:pStyle w:val="ListParagraph"/>
              <w:numPr>
                <w:ilvl w:val="1"/>
                <w:numId w:val="3"/>
              </w:numPr>
              <w:tabs>
                <w:tab w:val="left" w:pos="2088"/>
              </w:tabs>
              <w:ind w:left="612" w:hanging="180"/>
              <w:rPr>
                <w:sz w:val="20"/>
                <w:szCs w:val="20"/>
              </w:rPr>
            </w:pPr>
            <w:r w:rsidRPr="005D1A6F">
              <w:rPr>
                <w:sz w:val="20"/>
                <w:szCs w:val="20"/>
              </w:rPr>
              <w:t>Purulent drainage from a drain placed by a stab wound into the organ / space;</w:t>
            </w:r>
          </w:p>
          <w:p w14:paraId="484D8609" w14:textId="77777777" w:rsidR="00C350E8" w:rsidRDefault="00C350E8" w:rsidP="00C350E8">
            <w:pPr>
              <w:pStyle w:val="ListParagraph"/>
              <w:numPr>
                <w:ilvl w:val="1"/>
                <w:numId w:val="3"/>
              </w:numPr>
              <w:tabs>
                <w:tab w:val="left" w:pos="2088"/>
              </w:tabs>
              <w:ind w:left="612" w:hanging="180"/>
              <w:rPr>
                <w:sz w:val="20"/>
                <w:szCs w:val="20"/>
              </w:rPr>
            </w:pPr>
            <w:r w:rsidRPr="005D1A6F">
              <w:rPr>
                <w:sz w:val="20"/>
                <w:szCs w:val="20"/>
              </w:rPr>
              <w:t>Organisms isolated from organ/space by aseptic culturing technique;</w:t>
            </w:r>
          </w:p>
          <w:p w14:paraId="611BF5F0" w14:textId="77777777" w:rsidR="00C350E8" w:rsidRPr="005D1A6F" w:rsidRDefault="00C350E8" w:rsidP="00C350E8">
            <w:pPr>
              <w:pStyle w:val="ListParagraph"/>
              <w:numPr>
                <w:ilvl w:val="1"/>
                <w:numId w:val="3"/>
              </w:numPr>
              <w:tabs>
                <w:tab w:val="left" w:pos="2088"/>
              </w:tabs>
              <w:ind w:left="61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5D1A6F">
              <w:rPr>
                <w:sz w:val="20"/>
                <w:szCs w:val="20"/>
              </w:rPr>
              <w:t>dentification of abscess in the organ/space by direct examination, during reoperation, by histopathological examination; or</w:t>
            </w:r>
          </w:p>
          <w:p w14:paraId="08B6DCE5" w14:textId="77777777" w:rsidR="00C350E8" w:rsidRPr="005D1A6F" w:rsidRDefault="00C350E8" w:rsidP="00C350E8">
            <w:pPr>
              <w:pStyle w:val="ListParagraph"/>
              <w:numPr>
                <w:ilvl w:val="1"/>
                <w:numId w:val="3"/>
              </w:numPr>
              <w:tabs>
                <w:tab w:val="left" w:pos="2088"/>
              </w:tabs>
              <w:ind w:left="612" w:hanging="180"/>
              <w:rPr>
                <w:sz w:val="20"/>
                <w:szCs w:val="20"/>
              </w:rPr>
            </w:pPr>
            <w:r w:rsidRPr="005D1A6F">
              <w:rPr>
                <w:sz w:val="20"/>
                <w:szCs w:val="20"/>
              </w:rPr>
              <w:t>Diagnosis of organ/space SSI by surgeon or attending physician</w:t>
            </w:r>
          </w:p>
        </w:tc>
      </w:tr>
      <w:tr w:rsidR="00C350E8" w:rsidRPr="00035D4C" w14:paraId="799093FD" w14:textId="77777777" w:rsidTr="00192294">
        <w:tc>
          <w:tcPr>
            <w:tcW w:w="2155" w:type="dxa"/>
          </w:tcPr>
          <w:p w14:paraId="72899983" w14:textId="77777777" w:rsidR="00C350E8" w:rsidRPr="00035D4C" w:rsidRDefault="00C350E8" w:rsidP="00192294">
            <w:pPr>
              <w:rPr>
                <w:sz w:val="20"/>
                <w:szCs w:val="20"/>
              </w:rPr>
            </w:pPr>
            <w:r w:rsidRPr="00035AED">
              <w:rPr>
                <w:sz w:val="20"/>
                <w:szCs w:val="20"/>
              </w:rPr>
              <w:lastRenderedPageBreak/>
              <w:t>Surgical Site Occurrence (SSO)</w:t>
            </w:r>
            <w:r>
              <w:rPr>
                <w:color w:val="auto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195" w:type="dxa"/>
          </w:tcPr>
          <w:p w14:paraId="23D33B24" w14:textId="77777777" w:rsidR="00C350E8" w:rsidRPr="00035D4C" w:rsidRDefault="00C350E8" w:rsidP="00192294">
            <w:pPr>
              <w:rPr>
                <w:sz w:val="20"/>
                <w:szCs w:val="20"/>
              </w:rPr>
            </w:pPr>
            <w:r w:rsidRPr="00035AED">
              <w:rPr>
                <w:sz w:val="20"/>
                <w:szCs w:val="20"/>
              </w:rPr>
              <w:t>Complications at the surgical site e.g., seroma, wound dehiscence or formation of enterocutaneous fistula</w:t>
            </w:r>
          </w:p>
        </w:tc>
      </w:tr>
    </w:tbl>
    <w:p w14:paraId="3A8A4ECA" w14:textId="77777777" w:rsidR="00C350E8" w:rsidRPr="008C7561" w:rsidRDefault="00C350E8" w:rsidP="00C350E8">
      <w:pPr>
        <w:rPr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Abbreviations: CDC=Centers for Disease Control; SSI=surgical site infection; SSO=surgical site occurrence </w:t>
      </w:r>
      <w:r>
        <w:rPr>
          <w:color w:val="auto"/>
          <w:sz w:val="20"/>
          <w:szCs w:val="20"/>
          <w:vertAlign w:val="superscript"/>
        </w:rPr>
        <w:t>a</w:t>
      </w:r>
      <w:r>
        <w:rPr>
          <w:color w:val="auto"/>
          <w:sz w:val="20"/>
          <w:szCs w:val="20"/>
        </w:rPr>
        <w:t xml:space="preserve"> </w:t>
      </w:r>
      <w:r w:rsidRPr="005D22A1">
        <w:rPr>
          <w:color w:val="auto"/>
          <w:sz w:val="20"/>
          <w:szCs w:val="20"/>
        </w:rPr>
        <w:t>Report infection that involves both superficial and deep incision sites as deep incisional SSI</w:t>
      </w:r>
      <w:r>
        <w:rPr>
          <w:color w:val="auto"/>
          <w:sz w:val="20"/>
          <w:szCs w:val="20"/>
        </w:rPr>
        <w:t xml:space="preserve">; </w:t>
      </w:r>
      <w:r w:rsidRPr="006D6E42">
        <w:rPr>
          <w:color w:val="auto"/>
          <w:sz w:val="20"/>
          <w:szCs w:val="20"/>
        </w:rPr>
        <w:t>Report an organ/space SSI that drains through the incision as a deep incisional SSI</w:t>
      </w:r>
      <w:r>
        <w:rPr>
          <w:color w:val="auto"/>
          <w:sz w:val="20"/>
          <w:szCs w:val="20"/>
        </w:rPr>
        <w:t xml:space="preserve">. </w:t>
      </w:r>
      <w:r w:rsidRPr="008C7561">
        <w:rPr>
          <w:sz w:val="20"/>
          <w:szCs w:val="20"/>
        </w:rPr>
        <w:t xml:space="preserve">Horan TC, </w:t>
      </w:r>
      <w:r>
        <w:rPr>
          <w:sz w:val="20"/>
          <w:szCs w:val="20"/>
        </w:rPr>
        <w:t>et al</w:t>
      </w:r>
      <w:r w:rsidRPr="009268F6">
        <w:rPr>
          <w:i/>
          <w:iCs/>
          <w:sz w:val="20"/>
          <w:szCs w:val="20"/>
        </w:rPr>
        <w:t>. Am J Infect Control.</w:t>
      </w:r>
      <w:r w:rsidRPr="009268F6">
        <w:rPr>
          <w:sz w:val="20"/>
          <w:szCs w:val="20"/>
        </w:rPr>
        <w:t xml:space="preserve"> 1992t;20(5):271-</w:t>
      </w:r>
      <w:r>
        <w:rPr>
          <w:sz w:val="20"/>
          <w:szCs w:val="20"/>
        </w:rPr>
        <w:t>27</w:t>
      </w:r>
      <w:r w:rsidRPr="009268F6">
        <w:rPr>
          <w:sz w:val="20"/>
          <w:szCs w:val="20"/>
        </w:rPr>
        <w:t>4</w:t>
      </w:r>
      <w:r w:rsidRPr="008C7561">
        <w:rPr>
          <w:sz w:val="20"/>
          <w:szCs w:val="20"/>
        </w:rPr>
        <w:t>.</w:t>
      </w:r>
    </w:p>
    <w:p w14:paraId="66FD7B37" w14:textId="77777777" w:rsidR="00C350E8" w:rsidRPr="008C7561" w:rsidRDefault="00C350E8" w:rsidP="00C350E8">
      <w:pPr>
        <w:rPr>
          <w:sz w:val="20"/>
          <w:szCs w:val="20"/>
        </w:rPr>
      </w:pPr>
      <w:r w:rsidRPr="008C7561">
        <w:rPr>
          <w:color w:val="auto"/>
          <w:sz w:val="20"/>
          <w:szCs w:val="20"/>
          <w:vertAlign w:val="superscript"/>
        </w:rPr>
        <w:t>b</w:t>
      </w:r>
      <w:r w:rsidRPr="006D6E42">
        <w:rPr>
          <w:color w:val="auto"/>
          <w:sz w:val="20"/>
          <w:szCs w:val="20"/>
        </w:rPr>
        <w:t xml:space="preserve"> </w:t>
      </w:r>
      <w:r w:rsidRPr="000C65A1">
        <w:rPr>
          <w:sz w:val="20"/>
          <w:szCs w:val="20"/>
        </w:rPr>
        <w:t>Mangram</w:t>
      </w:r>
      <w:r>
        <w:rPr>
          <w:sz w:val="20"/>
          <w:szCs w:val="20"/>
        </w:rPr>
        <w:t xml:space="preserve"> </w:t>
      </w:r>
      <w:r w:rsidRPr="000C65A1">
        <w:rPr>
          <w:sz w:val="20"/>
          <w:szCs w:val="20"/>
        </w:rPr>
        <w:t>AJ</w:t>
      </w:r>
      <w:r>
        <w:rPr>
          <w:sz w:val="20"/>
          <w:szCs w:val="20"/>
        </w:rPr>
        <w:t>, et al.</w:t>
      </w:r>
      <w:r w:rsidRPr="000C65A1">
        <w:t xml:space="preserve"> </w:t>
      </w:r>
      <w:r w:rsidRPr="000C65A1">
        <w:rPr>
          <w:i/>
          <w:iCs/>
          <w:sz w:val="20"/>
          <w:szCs w:val="20"/>
        </w:rPr>
        <w:t>Infect Control Hosp Epidemiol</w:t>
      </w:r>
      <w:r w:rsidRPr="000C65A1">
        <w:rPr>
          <w:sz w:val="20"/>
          <w:szCs w:val="20"/>
        </w:rPr>
        <w:t>. 1999;20(4):250-78</w:t>
      </w:r>
      <w:r w:rsidRPr="008C7561">
        <w:rPr>
          <w:sz w:val="20"/>
          <w:szCs w:val="20"/>
        </w:rPr>
        <w:t>.</w:t>
      </w:r>
    </w:p>
    <w:p w14:paraId="7C9610D1" w14:textId="55363A33" w:rsidR="00954B9F" w:rsidRPr="00C350E8" w:rsidRDefault="00C350E8">
      <w:pPr>
        <w:rPr>
          <w:sz w:val="20"/>
          <w:szCs w:val="20"/>
        </w:rPr>
      </w:pPr>
      <w:r>
        <w:rPr>
          <w:color w:val="auto"/>
          <w:sz w:val="20"/>
          <w:szCs w:val="20"/>
          <w:vertAlign w:val="superscript"/>
        </w:rPr>
        <w:t>c</w:t>
      </w:r>
      <w:r w:rsidRPr="006D6E42">
        <w:rPr>
          <w:color w:val="auto"/>
          <w:sz w:val="20"/>
          <w:szCs w:val="20"/>
        </w:rPr>
        <w:t xml:space="preserve"> </w:t>
      </w:r>
      <w:r w:rsidRPr="008C7561">
        <w:rPr>
          <w:sz w:val="20"/>
          <w:szCs w:val="20"/>
        </w:rPr>
        <w:t xml:space="preserve">Breuing K, et al. </w:t>
      </w:r>
      <w:r w:rsidRPr="009268F6">
        <w:rPr>
          <w:i/>
          <w:iCs/>
          <w:sz w:val="20"/>
          <w:szCs w:val="20"/>
        </w:rPr>
        <w:t>Surgery</w:t>
      </w:r>
      <w:r w:rsidRPr="008C7561">
        <w:rPr>
          <w:sz w:val="20"/>
          <w:szCs w:val="20"/>
        </w:rPr>
        <w:t>. 2010;148(3):544-58.</w:t>
      </w:r>
    </w:p>
    <w:sectPr w:rsidR="00954B9F" w:rsidRPr="00C350E8" w:rsidSect="00C350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0C035" w14:textId="77777777" w:rsidR="005071D2" w:rsidRDefault="005071D2" w:rsidP="005B065B">
      <w:pPr>
        <w:spacing w:after="0" w:line="240" w:lineRule="auto"/>
      </w:pPr>
      <w:r>
        <w:separator/>
      </w:r>
    </w:p>
  </w:endnote>
  <w:endnote w:type="continuationSeparator" w:id="0">
    <w:p w14:paraId="148D064E" w14:textId="77777777" w:rsidR="005071D2" w:rsidRDefault="005071D2" w:rsidP="005B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2E0A5" w14:textId="77777777" w:rsidR="005071D2" w:rsidRDefault="005071D2" w:rsidP="005B065B">
      <w:pPr>
        <w:spacing w:after="0" w:line="240" w:lineRule="auto"/>
      </w:pPr>
      <w:r>
        <w:separator/>
      </w:r>
    </w:p>
  </w:footnote>
  <w:footnote w:type="continuationSeparator" w:id="0">
    <w:p w14:paraId="718C104A" w14:textId="77777777" w:rsidR="005071D2" w:rsidRDefault="005071D2" w:rsidP="005B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1DF0" w14:textId="76D4298B" w:rsidR="003D77B5" w:rsidRPr="00DB3A2B" w:rsidRDefault="00000000" w:rsidP="003D77B5">
    <w:r>
      <w:rPr>
        <w:rStyle w:val="Strong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83AE4"/>
    <w:multiLevelType w:val="hybridMultilevel"/>
    <w:tmpl w:val="7CC2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D01A2"/>
    <w:multiLevelType w:val="hybridMultilevel"/>
    <w:tmpl w:val="B630DF7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0617D0"/>
    <w:multiLevelType w:val="hybridMultilevel"/>
    <w:tmpl w:val="93CA4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806953">
    <w:abstractNumId w:val="0"/>
  </w:num>
  <w:num w:numId="2" w16cid:durableId="910971697">
    <w:abstractNumId w:val="1"/>
  </w:num>
  <w:num w:numId="3" w16cid:durableId="1331448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E8"/>
    <w:rsid w:val="003A0C41"/>
    <w:rsid w:val="005071D2"/>
    <w:rsid w:val="005B065B"/>
    <w:rsid w:val="00865FDA"/>
    <w:rsid w:val="00954B9F"/>
    <w:rsid w:val="00C3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AAAAC"/>
  <w15:chartTrackingRefBased/>
  <w15:docId w15:val="{E3C459C3-0B62-4088-A0DD-5AE4D4CE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0E8"/>
    <w:pPr>
      <w:spacing w:line="480" w:lineRule="auto"/>
    </w:pPr>
    <w:rPr>
      <w:rFonts w:ascii="Times New Roman" w:hAnsi="Times New Roman" w:cs="Arial"/>
      <w:color w:val="000000" w:themeColor="text1"/>
      <w:sz w:val="24"/>
      <w:szCs w:val="24"/>
      <w:lang w:val="en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0E8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50E8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" w:eastAsia="ja-JP"/>
    </w:rPr>
  </w:style>
  <w:style w:type="table" w:styleId="TableGrid">
    <w:name w:val="Table Grid"/>
    <w:basedOn w:val="TableNormal"/>
    <w:uiPriority w:val="59"/>
    <w:rsid w:val="00C350E8"/>
    <w:pPr>
      <w:spacing w:after="0" w:line="240" w:lineRule="auto"/>
    </w:pPr>
    <w:rPr>
      <w:rFonts w:ascii="Times New Roman" w:hAnsi="Times New Roman" w:cs="Arial"/>
      <w:color w:val="000000" w:themeColor="text1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unhideWhenUsed/>
    <w:qFormat/>
    <w:rsid w:val="00C350E8"/>
    <w:rPr>
      <w:b w:val="0"/>
      <w:bCs w:val="0"/>
      <w:caps/>
      <w:smallCaps w:val="0"/>
    </w:rPr>
  </w:style>
  <w:style w:type="paragraph" w:styleId="ListParagraph">
    <w:name w:val="List Paragraph"/>
    <w:basedOn w:val="Normal"/>
    <w:uiPriority w:val="34"/>
    <w:qFormat/>
    <w:rsid w:val="00C350E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350E8"/>
  </w:style>
  <w:style w:type="paragraph" w:styleId="Header">
    <w:name w:val="header"/>
    <w:basedOn w:val="Normal"/>
    <w:link w:val="HeaderChar"/>
    <w:uiPriority w:val="99"/>
    <w:unhideWhenUsed/>
    <w:rsid w:val="005B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65B"/>
    <w:rPr>
      <w:rFonts w:ascii="Times New Roman" w:hAnsi="Times New Roman" w:cs="Arial"/>
      <w:color w:val="000000" w:themeColor="text1"/>
      <w:sz w:val="24"/>
      <w:szCs w:val="24"/>
      <w:lang w:val="en" w:eastAsia="ja-JP"/>
    </w:rPr>
  </w:style>
  <w:style w:type="paragraph" w:styleId="Footer">
    <w:name w:val="footer"/>
    <w:basedOn w:val="Normal"/>
    <w:link w:val="FooterChar"/>
    <w:uiPriority w:val="99"/>
    <w:unhideWhenUsed/>
    <w:rsid w:val="005B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65B"/>
    <w:rPr>
      <w:rFonts w:ascii="Times New Roman" w:hAnsi="Times New Roman" w:cs="Arial"/>
      <w:color w:val="000000" w:themeColor="text1"/>
      <w:sz w:val="24"/>
      <w:szCs w:val="24"/>
      <w:lang w:val="en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Hollandbeck</dc:creator>
  <cp:keywords/>
  <dc:description/>
  <cp:lastModifiedBy>Millie Hollandbeck</cp:lastModifiedBy>
  <cp:revision>3</cp:revision>
  <dcterms:created xsi:type="dcterms:W3CDTF">2022-09-23T21:46:00Z</dcterms:created>
  <dcterms:modified xsi:type="dcterms:W3CDTF">2022-09-23T21:49:00Z</dcterms:modified>
</cp:coreProperties>
</file>