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195B" w14:textId="77777777" w:rsidR="009E0506" w:rsidRDefault="009E0506" w:rsidP="009E0506">
      <w:pPr>
        <w:spacing w:line="480" w:lineRule="auto"/>
        <w:outlineLvl w:val="0"/>
        <w:rPr>
          <w:color w:val="000000" w:themeColor="text1"/>
        </w:rPr>
      </w:pPr>
      <w:r w:rsidRPr="67281C3B">
        <w:rPr>
          <w:color w:val="000000" w:themeColor="text1"/>
        </w:rPr>
        <w:t>Figure,</w:t>
      </w:r>
      <w:r>
        <w:rPr>
          <w:color w:val="000000" w:themeColor="text1"/>
        </w:rPr>
        <w:t xml:space="preserve"> Supplemental Digital Content 5</w:t>
      </w:r>
      <w:r w:rsidRPr="67281C3B">
        <w:rPr>
          <w:color w:val="000000" w:themeColor="text1"/>
        </w:rPr>
        <w:t xml:space="preserve">- </w:t>
      </w:r>
      <w:r w:rsidRPr="67281C3B">
        <w:t xml:space="preserve">Moderate likelihood group PICO </w:t>
      </w:r>
      <w:r>
        <w:t>4</w:t>
      </w:r>
    </w:p>
    <w:p w14:paraId="6424AAFE" w14:textId="1C9D8849" w:rsidR="00215E34" w:rsidRDefault="009E0506">
      <w:r w:rsidRPr="007A5C77">
        <w:rPr>
          <w:noProof/>
        </w:rPr>
        <w:drawing>
          <wp:inline distT="0" distB="0" distL="0" distR="0" wp14:anchorId="628208EC" wp14:editId="5E847CC9">
            <wp:extent cx="5943600" cy="2120265"/>
            <wp:effectExtent l="0" t="0" r="0" b="635"/>
            <wp:docPr id="4" name="Picture 4" descr="C:\Users\lyeung\Downloads\Should cystography be used to diagnose urine leak in follow-up of patients who have undergone operative or non-operative management of bladder rupture__isof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eung\Downloads\Should cystography be used to diagnose urine leak in follow-up of patients who have undergone operative or non-operative management of bladder rupture__isof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E34" w:rsidSect="0099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06"/>
    <w:rsid w:val="00142BBB"/>
    <w:rsid w:val="002E4FC9"/>
    <w:rsid w:val="0072769B"/>
    <w:rsid w:val="007E3CE2"/>
    <w:rsid w:val="008B5AF3"/>
    <w:rsid w:val="00900AB0"/>
    <w:rsid w:val="00996348"/>
    <w:rsid w:val="009C6AA9"/>
    <w:rsid w:val="009E0506"/>
    <w:rsid w:val="00A61221"/>
    <w:rsid w:val="00C65AF6"/>
    <w:rsid w:val="00E900C7"/>
    <w:rsid w:val="00E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61A5E"/>
  <w14:defaultImageDpi w14:val="32767"/>
  <w15:chartTrackingRefBased/>
  <w15:docId w15:val="{AF202614-A009-1B4A-914D-9BF1ABF7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05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2018-07-11T14:12:00Z</dcterms:created>
  <dcterms:modified xsi:type="dcterms:W3CDTF">2018-07-11T14:13:00Z</dcterms:modified>
</cp:coreProperties>
</file>