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45" w:rsidRDefault="00214E45" w:rsidP="00214E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1725">
        <w:rPr>
          <w:rFonts w:ascii="Times New Roman" w:hAnsi="Times New Roman" w:cs="Times New Roman"/>
          <w:color w:val="000000" w:themeColor="text1"/>
          <w:sz w:val="24"/>
          <w:szCs w:val="24"/>
        </w:rPr>
        <w:t>Table, Supplemental Digital Content 1</w:t>
      </w:r>
      <w:r>
        <w:rPr>
          <w:rFonts w:ascii="Times New Roman" w:hAnsi="Times New Roman" w:cs="Times New Roman"/>
          <w:sz w:val="24"/>
          <w:szCs w:val="24"/>
        </w:rPr>
        <w:t>-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705"/>
      </w:tblGrid>
      <w:tr w:rsidR="00214E45" w:rsidTr="00791E91"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PICO 1</w:t>
            </w:r>
          </w:p>
        </w:tc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"Wounds, Nonpenetrating"[Mesh] AND "Urinary Bladder/injuries"[Mesh]) OR (“bladder injury” OR bladder injuries”) AND ("Diagnostic Imaging"[Mesh] OR ("Radiography"[Mesh] OR cystography[All Fields] OR cystogram AND retrograde [All Fields] AND "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ct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" [All Fields] OR "computed tomography"[All Fields])</w:t>
            </w:r>
          </w:p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E45" w:rsidTr="00791E91"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PICO 2</w:t>
            </w:r>
          </w:p>
        </w:tc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((("Therapeutics"[Mesh] OR ("therapy"[Subheading] OR "therapy"[All Fields] OR "treatment"[All Fields] OR "therapeutics"[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"therapeutics"[All Fields]) OR ("surgery"[Subheading] OR "surgery"[All Fields] OR "surgical procedures, operative"[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("surgical"[All Fields] AND "procedures"[All Fields] AND "operative"[All Fields]) OR "operative surgical procedures"[All Fields] OR "surgery"[All Fields] OR "general surgery"[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("general"[All Fields] AND "surgery"[All Fields]) OR "general surgery"[All Fields])) OR "Surgical Procedures, Operative"[Mesh]) AND (("Urinary Bladder"[Mesh] AND "Rupture, Spontaneous"[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Terms]) OR ("urinary bladder rupture"[All Fields] OR "bladder rupture"[All Fields]))) AND (intraperitoneal[All Fields] OR intra-peritoneal[All Fields] OR "intra peritoneal"[All Fields])</w:t>
            </w:r>
          </w:p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E45" w:rsidTr="00791E91"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PICO 3</w:t>
            </w:r>
          </w:p>
        </w:tc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((("Therapeutics"[Mesh] OR ("therapy"[Subheading] OR "therapy"[All Fields] OR "treatment"[All Fields] OR "therapeutics"[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"therapeutics"[All Fields]) OR ("surgery"[Subheading] OR "surgery"[All Fields] OR "surgical procedures, operative"[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("surgical"[All Fields] AND "procedures"[All Fields] AND "operative"[All Fields]) OR "operative surgical procedures"[All Fields] OR "surgery"[All Fields] OR "general surgery"[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("general"[All Fields] AND "surgery"[All Fields]) OR "general surgery"[All Fields])) OR "Surgical Procedures, Operative"[Mesh]) AND (("Urinary Bladder"[Mesh] AND "Rupture, Spontaneous"[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Terms]) OR ("urinary bladder rupture"[All Fields] OR "bladder rupture"[All Fields]))) AND (extraperitoneal[All Fields] OR extra-peritoneal[All Fields] OR "extra peritoneal"[All Fields])</w:t>
            </w:r>
          </w:p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E45" w:rsidTr="00791E91"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PICO 4</w:t>
            </w:r>
          </w:p>
        </w:tc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(("Urinary Bladder/injuries"[Mesh] OR "urinary bladder injuries"[All Fields] OR "urinary bladder injury"[All Fields] OR "bladder injuries"[All Fields] OR "bladder injury"[All Fields]) AND ("Radiography"[Mesh] OR ("cystography"[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"cystography"[All Fields]) OR (retrograde[All Fields] AND ("contraindications"[Subheading] OR "contraindications"[All Fields] OR "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ct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"[All Fields])))) AND (intraperitoneal[All Fields] OR intra-peritoneal[All Fields] OR "intra peritoneal"[All Fields])</w:t>
            </w:r>
          </w:p>
          <w:p w:rsidR="00214E45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(("Urinary Bladder/injuries"[Mesh] OR "urinary bladder injuries"[All Fields] OR "urinary bladder injury"[All Fields] OR "bladder injuries"[All Fields] OR "bladder injury"[All Fields]) AND ("Radiography"[Mesh] OR ("cystography"[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"cystography"[All Fields]) OR retrograde[All Fields] AND "contraindications"[Subheading] OR "contraindications"[All Fields] </w:t>
            </w:r>
            <w:r w:rsidRPr="00BF0E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OR "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ct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"[All Fields])))) AND (extraperitoneal[All Fields] OR extra-peritoneal[All Fields] OR "extra peritoneal"[All Fields])</w:t>
            </w:r>
          </w:p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6200" w:rsidRDefault="006C7494"/>
    <w:sectPr w:rsidR="00D6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5A986EB-7D57-4746-8773-C18E84120969}"/>
    <w:docVar w:name="dgnword-eventsink" w:val="506266128"/>
  </w:docVars>
  <w:rsids>
    <w:rsidRoot w:val="00214E45"/>
    <w:rsid w:val="00214E45"/>
    <w:rsid w:val="006C7494"/>
    <w:rsid w:val="00DB6382"/>
    <w:rsid w:val="00F3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A8B3B-98CD-4FE8-911F-4FA280C0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Lawrence L.</dc:creator>
  <cp:keywords/>
  <dc:description/>
  <cp:lastModifiedBy>Hein, Megan</cp:lastModifiedBy>
  <cp:revision>2</cp:revision>
  <dcterms:created xsi:type="dcterms:W3CDTF">2019-06-19T16:31:00Z</dcterms:created>
  <dcterms:modified xsi:type="dcterms:W3CDTF">2019-06-19T16:31:00Z</dcterms:modified>
</cp:coreProperties>
</file>