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A62C" w14:textId="77777777" w:rsidR="00B349C5" w:rsidRPr="002B4AEF" w:rsidRDefault="00B349C5" w:rsidP="00B349C5">
      <w:pPr>
        <w:autoSpaceDE w:val="0"/>
        <w:autoSpaceDN w:val="0"/>
        <w:adjustRightInd w:val="0"/>
        <w:jc w:val="left"/>
        <w:rPr>
          <w:rFonts w:ascii="Times New Roman" w:hAnsi="Times New Roman"/>
          <w:color w:val="000000"/>
          <w:kern w:val="0"/>
          <w:sz w:val="24"/>
          <w:szCs w:val="24"/>
          <w:lang w:eastAsia="en-US"/>
        </w:rPr>
      </w:pPr>
    </w:p>
    <w:p w14:paraId="7114E18A" w14:textId="77777777" w:rsidR="00B349C5" w:rsidRPr="00B22BB6" w:rsidRDefault="00B349C5" w:rsidP="00B349C5">
      <w:pPr>
        <w:autoSpaceDE w:val="0"/>
        <w:autoSpaceDN w:val="0"/>
        <w:adjustRightInd w:val="0"/>
        <w:jc w:val="center"/>
        <w:rPr>
          <w:rFonts w:ascii="Times New Roman" w:hAnsi="Times New Roman"/>
          <w:color w:val="000000"/>
          <w:kern w:val="0"/>
          <w:sz w:val="32"/>
          <w:szCs w:val="32"/>
          <w:lang w:eastAsia="en-US"/>
        </w:rPr>
      </w:pPr>
      <w:r w:rsidRPr="00B22BB6">
        <w:rPr>
          <w:rFonts w:ascii="Times New Roman" w:hAnsi="Times New Roman"/>
          <w:b/>
          <w:bCs/>
          <w:color w:val="000000"/>
          <w:kern w:val="0"/>
          <w:sz w:val="32"/>
          <w:szCs w:val="32"/>
          <w:lang w:eastAsia="en-US"/>
        </w:rPr>
        <w:t>Supplemental digital content</w:t>
      </w:r>
    </w:p>
    <w:p w14:paraId="491D5934" w14:textId="77777777" w:rsidR="00B349C5" w:rsidRDefault="00B349C5" w:rsidP="00B349C5">
      <w:pPr>
        <w:autoSpaceDE w:val="0"/>
        <w:autoSpaceDN w:val="0"/>
        <w:adjustRightInd w:val="0"/>
        <w:jc w:val="left"/>
        <w:rPr>
          <w:rFonts w:ascii="Times New Roman" w:hAnsi="Times New Roman"/>
          <w:color w:val="000000"/>
          <w:kern w:val="0"/>
          <w:sz w:val="23"/>
          <w:szCs w:val="23"/>
          <w:lang w:eastAsia="en-US"/>
        </w:rPr>
      </w:pPr>
    </w:p>
    <w:p w14:paraId="7AC917B9" w14:textId="38B5AA61" w:rsidR="00B349C5" w:rsidRPr="00B22BB6" w:rsidRDefault="00B349C5" w:rsidP="00B349C5">
      <w:pPr>
        <w:autoSpaceDE w:val="0"/>
        <w:autoSpaceDN w:val="0"/>
        <w:adjustRightInd w:val="0"/>
        <w:jc w:val="left"/>
        <w:rPr>
          <w:rFonts w:ascii="Times New Roman" w:hAnsi="Times New Roman"/>
          <w:color w:val="000000"/>
          <w:kern w:val="0"/>
          <w:sz w:val="24"/>
          <w:szCs w:val="24"/>
          <w:lang w:eastAsia="en-US"/>
        </w:rPr>
      </w:pPr>
    </w:p>
    <w:p w14:paraId="2C560FE0" w14:textId="752B684B" w:rsidR="009B23AB" w:rsidRPr="00B22BB6" w:rsidRDefault="009B23AB" w:rsidP="00B349C5">
      <w:pPr>
        <w:autoSpaceDE w:val="0"/>
        <w:autoSpaceDN w:val="0"/>
        <w:adjustRightInd w:val="0"/>
        <w:jc w:val="left"/>
        <w:rPr>
          <w:rFonts w:ascii="Times New Roman" w:hAnsi="Times New Roman"/>
          <w:color w:val="000000"/>
          <w:kern w:val="0"/>
          <w:sz w:val="24"/>
          <w:szCs w:val="24"/>
          <w:lang w:eastAsia="en-US"/>
        </w:rPr>
      </w:pPr>
      <w:r w:rsidRPr="00B22BB6">
        <w:rPr>
          <w:rFonts w:ascii="Times New Roman" w:hAnsi="Times New Roman"/>
          <w:b/>
          <w:bCs/>
          <w:color w:val="000000"/>
          <w:kern w:val="0"/>
          <w:sz w:val="24"/>
          <w:szCs w:val="24"/>
          <w:lang w:eastAsia="en-US"/>
        </w:rPr>
        <w:t>Supplementary methods.</w:t>
      </w:r>
      <w:r w:rsidRPr="00B22BB6">
        <w:rPr>
          <w:rFonts w:ascii="Times New Roman" w:hAnsi="Times New Roman"/>
          <w:color w:val="000000"/>
          <w:kern w:val="0"/>
          <w:sz w:val="24"/>
          <w:szCs w:val="24"/>
          <w:lang w:eastAsia="en-US"/>
        </w:rPr>
        <w:t xml:space="preserve"> </w:t>
      </w:r>
      <w:bookmarkStart w:id="0" w:name="_Hlk113092722"/>
      <w:r w:rsidRPr="00B22BB6">
        <w:rPr>
          <w:rFonts w:ascii="Times New Roman" w:hAnsi="Times New Roman"/>
          <w:color w:val="000000"/>
          <w:kern w:val="0"/>
          <w:sz w:val="24"/>
          <w:szCs w:val="24"/>
          <w:lang w:eastAsia="en-US"/>
        </w:rPr>
        <w:t>Data cleaning and quality control</w:t>
      </w:r>
    </w:p>
    <w:bookmarkEnd w:id="0"/>
    <w:p w14:paraId="28691BE5" w14:textId="77777777" w:rsidR="009B23AB" w:rsidRPr="00B22BB6" w:rsidRDefault="009B23AB" w:rsidP="00B349C5">
      <w:pPr>
        <w:autoSpaceDE w:val="0"/>
        <w:autoSpaceDN w:val="0"/>
        <w:adjustRightInd w:val="0"/>
        <w:jc w:val="left"/>
        <w:rPr>
          <w:rFonts w:ascii="Times New Roman" w:hAnsi="Times New Roman"/>
          <w:color w:val="000000"/>
          <w:kern w:val="0"/>
          <w:sz w:val="24"/>
          <w:szCs w:val="24"/>
          <w:lang w:eastAsia="en-US"/>
        </w:rPr>
      </w:pPr>
    </w:p>
    <w:p w14:paraId="64EC5E84" w14:textId="77777777" w:rsidR="009B23AB" w:rsidRPr="00B22BB6" w:rsidRDefault="009B23AB" w:rsidP="00B349C5">
      <w:pPr>
        <w:autoSpaceDE w:val="0"/>
        <w:autoSpaceDN w:val="0"/>
        <w:adjustRightInd w:val="0"/>
        <w:jc w:val="left"/>
        <w:rPr>
          <w:rFonts w:ascii="Times New Roman" w:hAnsi="Times New Roman"/>
          <w:color w:val="000000"/>
          <w:kern w:val="0"/>
          <w:sz w:val="24"/>
          <w:szCs w:val="24"/>
          <w:lang w:eastAsia="en-US"/>
        </w:rPr>
      </w:pPr>
    </w:p>
    <w:p w14:paraId="32712CE8" w14:textId="5DFCCAB2" w:rsidR="0038110F" w:rsidRPr="00B22BB6" w:rsidRDefault="0038110F" w:rsidP="0038110F">
      <w:pPr>
        <w:spacing w:after="160"/>
        <w:rPr>
          <w:rFonts w:ascii="Times New Roman" w:hAnsi="Times New Roman"/>
          <w:color w:val="000000" w:themeColor="text1"/>
          <w:sz w:val="24"/>
          <w:szCs w:val="24"/>
        </w:rPr>
      </w:pPr>
      <w:bookmarkStart w:id="1" w:name="_Hlk102460314"/>
      <w:r w:rsidRPr="00B22BB6">
        <w:rPr>
          <w:rFonts w:ascii="Times New Roman" w:hAnsi="Times New Roman"/>
          <w:b/>
          <w:bCs/>
          <w:color w:val="000000" w:themeColor="text1"/>
          <w:sz w:val="24"/>
          <w:szCs w:val="24"/>
        </w:rPr>
        <w:t xml:space="preserve">Figure S1. </w:t>
      </w:r>
      <w:bookmarkStart w:id="2" w:name="_Hlk99483671"/>
      <w:bookmarkStart w:id="3" w:name="_Hlk113092793"/>
      <w:r w:rsidR="003F3427">
        <w:rPr>
          <w:rFonts w:ascii="Times New Roman" w:hAnsi="Times New Roman"/>
          <w:color w:val="000000" w:themeColor="text1"/>
          <w:sz w:val="24"/>
          <w:szCs w:val="24"/>
        </w:rPr>
        <w:t>G</w:t>
      </w:r>
      <w:r w:rsidRPr="00B22BB6">
        <w:rPr>
          <w:rFonts w:ascii="Times New Roman" w:hAnsi="Times New Roman"/>
          <w:color w:val="000000" w:themeColor="text1"/>
          <w:sz w:val="24"/>
          <w:szCs w:val="24"/>
        </w:rPr>
        <w:t>eographical distribution of the participating centers in this study</w:t>
      </w:r>
      <w:bookmarkEnd w:id="3"/>
    </w:p>
    <w:bookmarkEnd w:id="1"/>
    <w:bookmarkEnd w:id="2"/>
    <w:p w14:paraId="0FA01D1B" w14:textId="77777777" w:rsidR="00B349C5" w:rsidRPr="00B22BB6" w:rsidRDefault="00B349C5" w:rsidP="00B349C5">
      <w:pPr>
        <w:spacing w:after="160"/>
        <w:rPr>
          <w:rFonts w:ascii="Times New Roman" w:hAnsi="Times New Roman"/>
          <w:b/>
          <w:bCs/>
          <w:color w:val="000000"/>
          <w:kern w:val="0"/>
          <w:sz w:val="24"/>
          <w:szCs w:val="24"/>
          <w:lang w:eastAsia="en-US"/>
        </w:rPr>
      </w:pPr>
    </w:p>
    <w:p w14:paraId="0C8942E5" w14:textId="2E175B72" w:rsidR="00B349C5" w:rsidRPr="00B22BB6" w:rsidRDefault="00B349C5" w:rsidP="00B349C5">
      <w:pPr>
        <w:autoSpaceDE w:val="0"/>
        <w:autoSpaceDN w:val="0"/>
        <w:adjustRightInd w:val="0"/>
        <w:jc w:val="left"/>
        <w:rPr>
          <w:rFonts w:ascii="Times New Roman" w:hAnsi="Times New Roman"/>
          <w:color w:val="000000"/>
          <w:kern w:val="0"/>
          <w:sz w:val="24"/>
          <w:szCs w:val="24"/>
          <w:lang w:eastAsia="en-US"/>
        </w:rPr>
      </w:pPr>
      <w:r w:rsidRPr="00B22BB6">
        <w:rPr>
          <w:rFonts w:ascii="Times New Roman" w:hAnsi="Times New Roman"/>
          <w:b/>
          <w:bCs/>
          <w:color w:val="000000"/>
          <w:kern w:val="0"/>
          <w:sz w:val="24"/>
          <w:szCs w:val="24"/>
          <w:lang w:eastAsia="en-US"/>
        </w:rPr>
        <w:t xml:space="preserve">Table S1. </w:t>
      </w:r>
      <w:bookmarkStart w:id="4" w:name="_Hlk99483766"/>
      <w:r w:rsidR="003F3427">
        <w:rPr>
          <w:rFonts w:ascii="Times New Roman" w:hAnsi="Times New Roman"/>
          <w:color w:val="000000"/>
          <w:kern w:val="0"/>
          <w:sz w:val="24"/>
          <w:szCs w:val="24"/>
          <w:lang w:eastAsia="en-US"/>
        </w:rPr>
        <w:t>L</w:t>
      </w:r>
      <w:r w:rsidRPr="00B22BB6">
        <w:rPr>
          <w:rFonts w:ascii="Times New Roman" w:hAnsi="Times New Roman"/>
          <w:color w:val="000000"/>
          <w:kern w:val="0"/>
          <w:sz w:val="24"/>
          <w:szCs w:val="24"/>
          <w:lang w:eastAsia="en-US"/>
        </w:rPr>
        <w:t xml:space="preserve">ist of </w:t>
      </w:r>
      <w:bookmarkStart w:id="5" w:name="_Hlk99483611"/>
      <w:r w:rsidRPr="00B22BB6">
        <w:rPr>
          <w:rFonts w:ascii="Times New Roman" w:hAnsi="Times New Roman"/>
          <w:color w:val="000000"/>
          <w:kern w:val="0"/>
          <w:sz w:val="24"/>
          <w:szCs w:val="24"/>
          <w:lang w:eastAsia="en-US"/>
        </w:rPr>
        <w:t>the participating centers</w:t>
      </w:r>
      <w:bookmarkEnd w:id="5"/>
      <w:r w:rsidRPr="00B22BB6">
        <w:rPr>
          <w:rFonts w:ascii="Times New Roman" w:hAnsi="Times New Roman"/>
          <w:color w:val="000000"/>
          <w:kern w:val="0"/>
          <w:sz w:val="24"/>
          <w:szCs w:val="24"/>
          <w:lang w:eastAsia="en-US"/>
        </w:rPr>
        <w:t xml:space="preserve"> and </w:t>
      </w:r>
      <w:bookmarkStart w:id="6" w:name="_Hlk113092839"/>
      <w:r w:rsidRPr="00B22BB6">
        <w:rPr>
          <w:rFonts w:ascii="Times New Roman" w:hAnsi="Times New Roman"/>
          <w:color w:val="000000"/>
          <w:kern w:val="0"/>
          <w:sz w:val="24"/>
          <w:szCs w:val="24"/>
          <w:lang w:eastAsia="en-US"/>
        </w:rPr>
        <w:t>site principal investigators</w:t>
      </w:r>
      <w:bookmarkEnd w:id="6"/>
      <w:r w:rsidRPr="00B22BB6">
        <w:rPr>
          <w:rFonts w:ascii="Times New Roman" w:hAnsi="Times New Roman"/>
          <w:color w:val="000000"/>
          <w:kern w:val="0"/>
          <w:sz w:val="24"/>
          <w:szCs w:val="24"/>
          <w:lang w:eastAsia="en-US"/>
        </w:rPr>
        <w:t xml:space="preserve"> in this study</w:t>
      </w:r>
      <w:bookmarkEnd w:id="4"/>
    </w:p>
    <w:p w14:paraId="08D7F382" w14:textId="7B7C43EE" w:rsidR="00B349C5" w:rsidRDefault="00B349C5" w:rsidP="00B349C5">
      <w:pPr>
        <w:spacing w:after="160"/>
        <w:rPr>
          <w:rFonts w:ascii="Times New Roman" w:hAnsi="Times New Roman"/>
          <w:color w:val="000000"/>
          <w:kern w:val="0"/>
          <w:sz w:val="24"/>
          <w:szCs w:val="24"/>
          <w:lang w:eastAsia="en-US"/>
        </w:rPr>
      </w:pPr>
    </w:p>
    <w:p w14:paraId="65F25617" w14:textId="0BFDEE4B" w:rsidR="0022040A" w:rsidRPr="00B22BB6" w:rsidRDefault="0022040A" w:rsidP="0022040A">
      <w:pPr>
        <w:spacing w:after="160"/>
        <w:rPr>
          <w:rFonts w:ascii="Times New Roman" w:hAnsi="Times New Roman"/>
          <w:b/>
          <w:bCs/>
          <w:color w:val="000000" w:themeColor="text1"/>
          <w:sz w:val="24"/>
          <w:szCs w:val="24"/>
        </w:rPr>
      </w:pPr>
      <w:r w:rsidRPr="00B22BB6">
        <w:rPr>
          <w:rFonts w:ascii="Times New Roman" w:hAnsi="Times New Roman"/>
          <w:b/>
          <w:bCs/>
          <w:color w:val="000000" w:themeColor="text1"/>
          <w:sz w:val="24"/>
          <w:szCs w:val="24"/>
        </w:rPr>
        <w:t>Table S</w:t>
      </w:r>
      <w:r>
        <w:rPr>
          <w:rFonts w:ascii="Times New Roman" w:hAnsi="Times New Roman"/>
          <w:b/>
          <w:bCs/>
          <w:color w:val="000000" w:themeColor="text1"/>
          <w:sz w:val="24"/>
          <w:szCs w:val="24"/>
        </w:rPr>
        <w:t>2</w:t>
      </w:r>
      <w:r w:rsidRPr="00B22BB6">
        <w:rPr>
          <w:rFonts w:ascii="Times New Roman" w:hAnsi="Times New Roman"/>
          <w:b/>
          <w:bCs/>
          <w:color w:val="000000" w:themeColor="text1"/>
          <w:sz w:val="24"/>
          <w:szCs w:val="24"/>
        </w:rPr>
        <w:t xml:space="preserve">. </w:t>
      </w:r>
      <w:r w:rsidRPr="0022040A">
        <w:rPr>
          <w:rFonts w:ascii="Times New Roman" w:hAnsi="Times New Roman"/>
          <w:color w:val="000000" w:themeColor="text1"/>
          <w:sz w:val="24"/>
          <w:szCs w:val="24"/>
        </w:rPr>
        <w:t>Patient and hospital characteristics of all participants by management group within 48 hours of admission</w:t>
      </w:r>
      <w:r w:rsidR="000F2259">
        <w:rPr>
          <w:rFonts w:ascii="Times New Roman" w:hAnsi="Times New Roman"/>
          <w:color w:val="000000" w:themeColor="text1"/>
          <w:sz w:val="24"/>
          <w:szCs w:val="24"/>
        </w:rPr>
        <w:t xml:space="preserve"> </w:t>
      </w:r>
      <w:r w:rsidR="000F2259" w:rsidRPr="000F2259">
        <w:rPr>
          <w:rFonts w:ascii="Times New Roman" w:hAnsi="Times New Roman"/>
          <w:color w:val="000000" w:themeColor="text1"/>
          <w:sz w:val="24"/>
          <w:szCs w:val="24"/>
        </w:rPr>
        <w:t>(</w:t>
      </w:r>
      <w:bookmarkStart w:id="7" w:name="_Hlk113093000"/>
      <w:r w:rsidR="000F2259" w:rsidRPr="000F2259">
        <w:rPr>
          <w:rFonts w:ascii="Times New Roman" w:hAnsi="Times New Roman"/>
          <w:color w:val="000000" w:themeColor="text1"/>
          <w:sz w:val="24"/>
          <w:szCs w:val="24"/>
        </w:rPr>
        <w:t>Additional information</w:t>
      </w:r>
      <w:bookmarkEnd w:id="7"/>
      <w:r w:rsidR="000F2259" w:rsidRPr="000F2259">
        <w:rPr>
          <w:rFonts w:ascii="Times New Roman" w:hAnsi="Times New Roman"/>
          <w:color w:val="000000" w:themeColor="text1"/>
          <w:sz w:val="24"/>
          <w:szCs w:val="24"/>
        </w:rPr>
        <w:t>)</w:t>
      </w:r>
    </w:p>
    <w:p w14:paraId="1BF64B2A" w14:textId="77777777" w:rsidR="0022040A" w:rsidRPr="00B22BB6" w:rsidRDefault="0022040A" w:rsidP="00B349C5">
      <w:pPr>
        <w:spacing w:after="160"/>
        <w:rPr>
          <w:rFonts w:ascii="Times New Roman" w:hAnsi="Times New Roman"/>
          <w:color w:val="000000"/>
          <w:kern w:val="0"/>
          <w:sz w:val="24"/>
          <w:szCs w:val="24"/>
          <w:lang w:eastAsia="en-US"/>
        </w:rPr>
      </w:pPr>
    </w:p>
    <w:p w14:paraId="68091E6D" w14:textId="1C3D6C9B" w:rsidR="00B349C5" w:rsidRPr="00B22BB6" w:rsidRDefault="0038110F" w:rsidP="0038110F">
      <w:pPr>
        <w:spacing w:after="160"/>
        <w:rPr>
          <w:rFonts w:ascii="Times New Roman" w:hAnsi="Times New Roman"/>
          <w:b/>
          <w:bCs/>
          <w:color w:val="000000" w:themeColor="text1"/>
          <w:sz w:val="24"/>
          <w:szCs w:val="24"/>
        </w:rPr>
      </w:pPr>
      <w:bookmarkStart w:id="8" w:name="_Hlk105923663"/>
      <w:r w:rsidRPr="00B22BB6">
        <w:rPr>
          <w:rFonts w:ascii="Times New Roman" w:hAnsi="Times New Roman"/>
          <w:b/>
          <w:bCs/>
          <w:color w:val="000000" w:themeColor="text1"/>
          <w:sz w:val="24"/>
          <w:szCs w:val="24"/>
        </w:rPr>
        <w:t>Table S</w:t>
      </w:r>
      <w:r w:rsidR="0022040A">
        <w:rPr>
          <w:rFonts w:ascii="Times New Roman" w:hAnsi="Times New Roman"/>
          <w:b/>
          <w:bCs/>
          <w:color w:val="000000" w:themeColor="text1"/>
          <w:sz w:val="24"/>
          <w:szCs w:val="24"/>
        </w:rPr>
        <w:t>3</w:t>
      </w:r>
      <w:r w:rsidRPr="00B22BB6">
        <w:rPr>
          <w:rFonts w:ascii="Times New Roman" w:hAnsi="Times New Roman"/>
          <w:b/>
          <w:bCs/>
          <w:color w:val="000000" w:themeColor="text1"/>
          <w:sz w:val="24"/>
          <w:szCs w:val="24"/>
        </w:rPr>
        <w:t xml:space="preserve">. </w:t>
      </w:r>
      <w:r w:rsidRPr="00B22BB6">
        <w:rPr>
          <w:rFonts w:ascii="Times New Roman" w:hAnsi="Times New Roman"/>
          <w:color w:val="000000" w:themeColor="text1"/>
          <w:sz w:val="24"/>
          <w:szCs w:val="24"/>
        </w:rPr>
        <w:t xml:space="preserve">Subgroup analysis: </w:t>
      </w:r>
      <w:r w:rsidR="00336C66" w:rsidRPr="00B22BB6">
        <w:rPr>
          <w:rFonts w:ascii="Times New Roman" w:hAnsi="Times New Roman"/>
          <w:color w:val="000000" w:themeColor="text1"/>
          <w:sz w:val="24"/>
          <w:szCs w:val="24"/>
        </w:rPr>
        <w:t>univaria</w:t>
      </w:r>
      <w:r w:rsidR="00336C66">
        <w:rPr>
          <w:rFonts w:ascii="Times New Roman" w:hAnsi="Times New Roman"/>
          <w:color w:val="000000" w:themeColor="text1"/>
          <w:sz w:val="24"/>
          <w:szCs w:val="24"/>
        </w:rPr>
        <w:t>nt</w:t>
      </w:r>
      <w:r w:rsidR="00336C66" w:rsidRPr="00B22BB6">
        <w:rPr>
          <w:rFonts w:ascii="Times New Roman" w:hAnsi="Times New Roman"/>
          <w:color w:val="000000" w:themeColor="text1"/>
          <w:sz w:val="24"/>
          <w:szCs w:val="24"/>
        </w:rPr>
        <w:t xml:space="preserve"> </w:t>
      </w:r>
      <w:r w:rsidRPr="00B22BB6">
        <w:rPr>
          <w:rFonts w:ascii="Times New Roman" w:hAnsi="Times New Roman"/>
          <w:color w:val="000000" w:themeColor="text1"/>
          <w:sz w:val="24"/>
          <w:szCs w:val="24"/>
        </w:rPr>
        <w:t>comparison of delayed pseudoaneurysm formation by management group within 48 hours of admission</w:t>
      </w:r>
    </w:p>
    <w:bookmarkEnd w:id="8"/>
    <w:p w14:paraId="077A3C56" w14:textId="77777777" w:rsidR="0038110F" w:rsidRPr="00B22BB6" w:rsidRDefault="0038110F" w:rsidP="00B349C5">
      <w:pPr>
        <w:autoSpaceDE w:val="0"/>
        <w:autoSpaceDN w:val="0"/>
        <w:adjustRightInd w:val="0"/>
        <w:jc w:val="left"/>
        <w:rPr>
          <w:rFonts w:ascii="Times New Roman" w:hAnsi="Times New Roman"/>
          <w:color w:val="000000"/>
          <w:kern w:val="0"/>
          <w:sz w:val="24"/>
          <w:szCs w:val="24"/>
          <w:lang w:eastAsia="en-US"/>
        </w:rPr>
      </w:pPr>
    </w:p>
    <w:p w14:paraId="56FD3137" w14:textId="7EC8B961" w:rsidR="00874FB1" w:rsidRPr="00B22BB6" w:rsidRDefault="00874FB1" w:rsidP="00B349C5">
      <w:pPr>
        <w:autoSpaceDE w:val="0"/>
        <w:autoSpaceDN w:val="0"/>
        <w:adjustRightInd w:val="0"/>
        <w:jc w:val="left"/>
        <w:rPr>
          <w:rFonts w:ascii="Times New Roman" w:hAnsi="Times New Roman"/>
          <w:color w:val="000000"/>
          <w:kern w:val="0"/>
          <w:sz w:val="24"/>
          <w:szCs w:val="24"/>
          <w:lang w:eastAsia="en-US"/>
        </w:rPr>
      </w:pPr>
      <w:bookmarkStart w:id="9" w:name="_Hlk102461765"/>
      <w:r w:rsidRPr="00B22BB6">
        <w:rPr>
          <w:rFonts w:ascii="Times New Roman" w:hAnsi="Times New Roman"/>
          <w:b/>
          <w:bCs/>
          <w:color w:val="000000"/>
          <w:kern w:val="0"/>
          <w:sz w:val="24"/>
          <w:szCs w:val="24"/>
          <w:lang w:eastAsia="en-US"/>
        </w:rPr>
        <w:t>Figure S</w:t>
      </w:r>
      <w:r w:rsidRPr="00B22BB6">
        <w:rPr>
          <w:rFonts w:ascii="Times New Roman" w:hAnsi="Times New Roman" w:hint="eastAsia"/>
          <w:b/>
          <w:bCs/>
          <w:color w:val="000000"/>
          <w:kern w:val="0"/>
          <w:sz w:val="24"/>
          <w:szCs w:val="24"/>
        </w:rPr>
        <w:t>2</w:t>
      </w:r>
      <w:r w:rsidRPr="00B22BB6">
        <w:rPr>
          <w:rFonts w:ascii="Times New Roman" w:hAnsi="Times New Roman"/>
          <w:b/>
          <w:bCs/>
          <w:color w:val="000000"/>
          <w:kern w:val="0"/>
          <w:sz w:val="24"/>
          <w:szCs w:val="24"/>
          <w:lang w:eastAsia="en-US"/>
        </w:rPr>
        <w:t>.</w:t>
      </w:r>
      <w:r w:rsidRPr="00B22BB6">
        <w:rPr>
          <w:rFonts w:ascii="Times New Roman" w:hAnsi="Times New Roman"/>
          <w:color w:val="000000"/>
          <w:kern w:val="0"/>
          <w:sz w:val="24"/>
          <w:szCs w:val="24"/>
          <w:lang w:eastAsia="en-US"/>
        </w:rPr>
        <w:t xml:space="preserve"> </w:t>
      </w:r>
      <w:bookmarkStart w:id="10" w:name="_Hlk113093496"/>
      <w:proofErr w:type="spellStart"/>
      <w:r w:rsidR="00820224" w:rsidRPr="00B22BB6">
        <w:rPr>
          <w:rFonts w:ascii="Times New Roman" w:hAnsi="Times New Roman"/>
          <w:color w:val="000000"/>
          <w:kern w:val="0"/>
          <w:sz w:val="24"/>
          <w:szCs w:val="24"/>
          <w:lang w:eastAsia="en-US"/>
        </w:rPr>
        <w:t>Dotplot</w:t>
      </w:r>
      <w:bookmarkEnd w:id="10"/>
      <w:proofErr w:type="spellEnd"/>
      <w:r w:rsidR="00820224" w:rsidRPr="00B22BB6">
        <w:rPr>
          <w:rFonts w:ascii="Times New Roman" w:hAnsi="Times New Roman"/>
          <w:color w:val="000000"/>
          <w:kern w:val="0"/>
          <w:sz w:val="24"/>
          <w:szCs w:val="24"/>
          <w:lang w:eastAsia="en-US"/>
        </w:rPr>
        <w:t xml:space="preserve"> showing A) diameter of pseudoaneurysm, and B) distance from spleen/liver capsule to pseudoaneurysm by AAST grade of injury (</w:t>
      </w:r>
      <w:bookmarkStart w:id="11" w:name="_Hlk113093452"/>
      <w:r w:rsidR="00820224" w:rsidRPr="00B22BB6">
        <w:rPr>
          <w:rFonts w:ascii="Times New Roman" w:hAnsi="Times New Roman"/>
          <w:color w:val="000000"/>
          <w:kern w:val="0"/>
          <w:sz w:val="24"/>
          <w:szCs w:val="24"/>
          <w:lang w:eastAsia="en-US"/>
        </w:rPr>
        <w:t>1994 version</w:t>
      </w:r>
      <w:bookmarkEnd w:id="11"/>
      <w:r w:rsidR="00820224" w:rsidRPr="00B22BB6">
        <w:rPr>
          <w:rFonts w:ascii="Times New Roman" w:hAnsi="Times New Roman"/>
          <w:color w:val="000000"/>
          <w:kern w:val="0"/>
          <w:sz w:val="24"/>
          <w:szCs w:val="24"/>
          <w:lang w:eastAsia="en-US"/>
        </w:rPr>
        <w:t>)</w:t>
      </w:r>
    </w:p>
    <w:bookmarkEnd w:id="9"/>
    <w:p w14:paraId="5F6E38F9" w14:textId="759D4816" w:rsidR="00874FB1" w:rsidRPr="00B22BB6" w:rsidRDefault="00874FB1" w:rsidP="00B349C5">
      <w:pPr>
        <w:autoSpaceDE w:val="0"/>
        <w:autoSpaceDN w:val="0"/>
        <w:adjustRightInd w:val="0"/>
        <w:jc w:val="left"/>
        <w:rPr>
          <w:rFonts w:ascii="Times New Roman" w:hAnsi="Times New Roman"/>
          <w:color w:val="000000"/>
          <w:kern w:val="0"/>
          <w:sz w:val="24"/>
          <w:szCs w:val="24"/>
          <w:lang w:eastAsia="en-US"/>
        </w:rPr>
      </w:pPr>
    </w:p>
    <w:p w14:paraId="1764AB53" w14:textId="69D4B5D4"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2050743D" w14:textId="4988030E" w:rsidR="00DD4E07" w:rsidRDefault="00DD4E07" w:rsidP="00B349C5">
      <w:pPr>
        <w:autoSpaceDE w:val="0"/>
        <w:autoSpaceDN w:val="0"/>
        <w:adjustRightInd w:val="0"/>
        <w:jc w:val="left"/>
        <w:rPr>
          <w:rFonts w:ascii="Times New Roman" w:hAnsi="Times New Roman"/>
          <w:b/>
          <w:bCs/>
          <w:color w:val="000000"/>
          <w:kern w:val="0"/>
          <w:sz w:val="24"/>
          <w:szCs w:val="24"/>
          <w:lang w:eastAsia="en-US"/>
        </w:rPr>
      </w:pPr>
    </w:p>
    <w:p w14:paraId="01EA0116" w14:textId="77777777" w:rsidR="00DD4E07" w:rsidRPr="00B22BB6" w:rsidRDefault="00DD4E07" w:rsidP="00B349C5">
      <w:pPr>
        <w:autoSpaceDE w:val="0"/>
        <w:autoSpaceDN w:val="0"/>
        <w:adjustRightInd w:val="0"/>
        <w:jc w:val="left"/>
        <w:rPr>
          <w:rFonts w:ascii="Times New Roman" w:hAnsi="Times New Roman"/>
          <w:b/>
          <w:bCs/>
          <w:color w:val="000000"/>
          <w:kern w:val="0"/>
          <w:sz w:val="24"/>
          <w:szCs w:val="24"/>
          <w:lang w:eastAsia="en-US"/>
        </w:rPr>
      </w:pPr>
    </w:p>
    <w:p w14:paraId="0C0D5C42" w14:textId="77777777" w:rsidR="00B349C5" w:rsidRPr="00B22BB6"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7798FFED" w14:textId="77777777" w:rsidR="00B349C5" w:rsidRPr="00B22BB6"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439F30E4" w14:textId="77777777" w:rsidR="00B349C5" w:rsidRPr="00B22BB6"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4D23762A" w14:textId="77777777" w:rsidR="00B349C5" w:rsidRPr="00B22BB6"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64791334" w14:textId="77777777" w:rsidR="00B349C5" w:rsidRPr="002B4AEF"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13E2ABF4" w14:textId="77777777" w:rsidR="00B349C5" w:rsidRPr="002B4AEF"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79EB5EFE" w14:textId="77777777"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55A82EAF" w14:textId="77777777"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3013C585" w14:textId="77777777"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018D3FE9" w14:textId="77777777"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75291D88" w14:textId="77777777" w:rsidR="000F2259" w:rsidRDefault="000F2259" w:rsidP="00B349C5">
      <w:pPr>
        <w:autoSpaceDE w:val="0"/>
        <w:autoSpaceDN w:val="0"/>
        <w:adjustRightInd w:val="0"/>
        <w:jc w:val="left"/>
        <w:rPr>
          <w:rFonts w:ascii="Times New Roman" w:hAnsi="Times New Roman"/>
          <w:b/>
          <w:bCs/>
          <w:color w:val="000000"/>
          <w:kern w:val="0"/>
          <w:sz w:val="24"/>
          <w:szCs w:val="24"/>
          <w:lang w:eastAsia="en-US"/>
        </w:rPr>
      </w:pPr>
    </w:p>
    <w:p w14:paraId="17720AC1" w14:textId="27AB6407" w:rsidR="00B349C5" w:rsidRPr="009B23AB" w:rsidRDefault="009B23AB" w:rsidP="00B349C5">
      <w:pPr>
        <w:autoSpaceDE w:val="0"/>
        <w:autoSpaceDN w:val="0"/>
        <w:adjustRightInd w:val="0"/>
        <w:jc w:val="left"/>
        <w:rPr>
          <w:rFonts w:ascii="Times New Roman" w:hAnsi="Times New Roman"/>
          <w:color w:val="000000"/>
          <w:kern w:val="0"/>
          <w:sz w:val="24"/>
          <w:szCs w:val="24"/>
          <w:lang w:eastAsia="en-US"/>
        </w:rPr>
      </w:pPr>
      <w:r w:rsidRPr="009B23AB">
        <w:rPr>
          <w:rFonts w:ascii="Times New Roman" w:hAnsi="Times New Roman"/>
          <w:b/>
          <w:bCs/>
          <w:color w:val="000000"/>
          <w:kern w:val="0"/>
          <w:sz w:val="24"/>
          <w:szCs w:val="24"/>
          <w:lang w:eastAsia="en-US"/>
        </w:rPr>
        <w:lastRenderedPageBreak/>
        <w:t xml:space="preserve">Supplementary methods. </w:t>
      </w:r>
      <w:r w:rsidRPr="009B23AB">
        <w:rPr>
          <w:rFonts w:ascii="Times New Roman" w:hAnsi="Times New Roman"/>
          <w:color w:val="000000"/>
          <w:kern w:val="0"/>
          <w:sz w:val="24"/>
          <w:szCs w:val="24"/>
          <w:lang w:eastAsia="en-US"/>
        </w:rPr>
        <w:t>Data cleaning and quality control</w:t>
      </w:r>
    </w:p>
    <w:p w14:paraId="0D133D06" w14:textId="25C29CEF" w:rsidR="00B349C5" w:rsidRDefault="00B349C5" w:rsidP="00B349C5">
      <w:pPr>
        <w:autoSpaceDE w:val="0"/>
        <w:autoSpaceDN w:val="0"/>
        <w:adjustRightInd w:val="0"/>
        <w:jc w:val="left"/>
        <w:rPr>
          <w:rFonts w:ascii="Times New Roman" w:hAnsi="Times New Roman"/>
          <w:b/>
          <w:bCs/>
          <w:color w:val="000000"/>
          <w:kern w:val="0"/>
          <w:sz w:val="24"/>
          <w:szCs w:val="24"/>
          <w:lang w:eastAsia="en-US"/>
        </w:rPr>
      </w:pPr>
    </w:p>
    <w:p w14:paraId="3618B76B" w14:textId="5194AF72" w:rsidR="00B349C5" w:rsidRPr="009B23AB" w:rsidRDefault="009B23AB" w:rsidP="00B349C5">
      <w:pPr>
        <w:autoSpaceDE w:val="0"/>
        <w:autoSpaceDN w:val="0"/>
        <w:adjustRightInd w:val="0"/>
        <w:jc w:val="left"/>
        <w:rPr>
          <w:rFonts w:ascii="Times New Roman" w:hAnsi="Times New Roman"/>
          <w:color w:val="000000"/>
          <w:kern w:val="0"/>
          <w:sz w:val="24"/>
          <w:szCs w:val="24"/>
          <w:lang w:eastAsia="en-US"/>
        </w:rPr>
      </w:pPr>
      <w:r w:rsidRPr="009B23AB">
        <w:rPr>
          <w:rFonts w:ascii="Times New Roman" w:hAnsi="Times New Roman"/>
          <w:color w:val="000000"/>
          <w:kern w:val="0"/>
          <w:sz w:val="24"/>
          <w:szCs w:val="24"/>
          <w:lang w:eastAsia="en-US"/>
        </w:rPr>
        <w:t xml:space="preserve">Study data were collected and managed through the </w:t>
      </w:r>
      <w:proofErr w:type="spellStart"/>
      <w:r w:rsidRPr="009B23AB">
        <w:rPr>
          <w:rFonts w:ascii="Times New Roman" w:hAnsi="Times New Roman"/>
          <w:color w:val="000000"/>
          <w:kern w:val="0"/>
          <w:sz w:val="24"/>
          <w:szCs w:val="24"/>
          <w:lang w:eastAsia="en-US"/>
        </w:rPr>
        <w:t>REDCap</w:t>
      </w:r>
      <w:proofErr w:type="spellEnd"/>
      <w:r w:rsidRPr="009B23AB">
        <w:rPr>
          <w:rFonts w:ascii="Times New Roman" w:hAnsi="Times New Roman"/>
          <w:color w:val="000000"/>
          <w:kern w:val="0"/>
          <w:sz w:val="24"/>
          <w:szCs w:val="24"/>
          <w:lang w:eastAsia="en-US"/>
        </w:rPr>
        <w:t xml:space="preserve"> (Research Electronic Data Capture, Vanderbilt University, Nashville, TN) tool hosted at Kameda Medical Cent</w:t>
      </w:r>
      <w:r w:rsidR="00271E6B">
        <w:rPr>
          <w:rFonts w:ascii="Times New Roman" w:hAnsi="Times New Roman"/>
          <w:color w:val="000000"/>
          <w:kern w:val="0"/>
          <w:sz w:val="24"/>
          <w:szCs w:val="24"/>
          <w:lang w:eastAsia="en-US"/>
        </w:rPr>
        <w:t>er</w:t>
      </w:r>
      <w:r w:rsidRPr="009B23AB">
        <w:rPr>
          <w:rFonts w:ascii="Times New Roman" w:hAnsi="Times New Roman"/>
          <w:color w:val="000000"/>
          <w:kern w:val="0"/>
          <w:sz w:val="24"/>
          <w:szCs w:val="24"/>
          <w:lang w:eastAsia="en-US"/>
        </w:rPr>
        <w:t xml:space="preserve">, Chiba, Japan. </w:t>
      </w:r>
      <w:proofErr w:type="spellStart"/>
      <w:r w:rsidRPr="009B23AB">
        <w:rPr>
          <w:rFonts w:ascii="Times New Roman" w:hAnsi="Times New Roman"/>
          <w:color w:val="000000"/>
          <w:kern w:val="0"/>
          <w:sz w:val="24"/>
          <w:szCs w:val="24"/>
          <w:lang w:eastAsia="en-US"/>
        </w:rPr>
        <w:t>REDCap</w:t>
      </w:r>
      <w:proofErr w:type="spellEnd"/>
      <w:r w:rsidRPr="009B23AB">
        <w:rPr>
          <w:rFonts w:ascii="Times New Roman" w:hAnsi="Times New Roman"/>
          <w:color w:val="000000"/>
          <w:kern w:val="0"/>
          <w:sz w:val="24"/>
          <w:szCs w:val="24"/>
          <w:lang w:eastAsia="en-US"/>
        </w:rPr>
        <w:t xml:space="preserve"> is a secure, web-based software platform designed to support data capture for research studies</w:t>
      </w:r>
      <w:r>
        <w:rPr>
          <w:rFonts w:ascii="Times New Roman" w:hAnsi="Times New Roman"/>
          <w:color w:val="000000"/>
          <w:kern w:val="0"/>
          <w:sz w:val="24"/>
          <w:szCs w:val="24"/>
          <w:lang w:eastAsia="en-US"/>
        </w:rPr>
        <w:t>.</w:t>
      </w:r>
      <w:r>
        <w:rPr>
          <w:rFonts w:ascii="Times New Roman" w:hAnsi="Times New Roman" w:hint="eastAsia"/>
          <w:color w:val="000000"/>
          <w:kern w:val="0"/>
          <w:sz w:val="24"/>
          <w:szCs w:val="24"/>
        </w:rPr>
        <w:t xml:space="preserve"> </w:t>
      </w:r>
      <w:r w:rsidRPr="009B23AB">
        <w:rPr>
          <w:rFonts w:ascii="Times New Roman" w:hAnsi="Times New Roman"/>
          <w:color w:val="000000"/>
          <w:kern w:val="0"/>
          <w:sz w:val="24"/>
          <w:szCs w:val="24"/>
          <w:lang w:eastAsia="en-US"/>
        </w:rPr>
        <w:t xml:space="preserve">Data registered in </w:t>
      </w:r>
      <w:proofErr w:type="spellStart"/>
      <w:r w:rsidRPr="009B23AB">
        <w:rPr>
          <w:rFonts w:ascii="Times New Roman" w:hAnsi="Times New Roman"/>
          <w:color w:val="000000"/>
          <w:kern w:val="0"/>
          <w:sz w:val="24"/>
          <w:szCs w:val="24"/>
          <w:lang w:eastAsia="en-US"/>
        </w:rPr>
        <w:t>REDCap</w:t>
      </w:r>
      <w:proofErr w:type="spellEnd"/>
      <w:r w:rsidRPr="009B23AB">
        <w:rPr>
          <w:rFonts w:ascii="Times New Roman" w:hAnsi="Times New Roman"/>
          <w:color w:val="000000"/>
          <w:kern w:val="0"/>
          <w:sz w:val="24"/>
          <w:szCs w:val="24"/>
          <w:lang w:eastAsia="en-US"/>
        </w:rPr>
        <w:t xml:space="preserve"> were grouped according to the timing of completed data registration, and data entry errors were checked according to a pre-developed data cleaning logic.</w:t>
      </w:r>
      <w:r w:rsidR="004E5E36" w:rsidRPr="004E5E36">
        <w:rPr>
          <w:rFonts w:ascii="Times New Roman" w:hAnsi="Times New Roman"/>
          <w:color w:val="000000"/>
          <w:kern w:val="0"/>
          <w:sz w:val="24"/>
          <w:szCs w:val="24"/>
          <w:vertAlign w:val="superscript"/>
          <w:lang w:eastAsia="en-US"/>
        </w:rPr>
        <w:t>30,31</w:t>
      </w:r>
      <w:r w:rsidRPr="009B23AB">
        <w:rPr>
          <w:rFonts w:ascii="Times New Roman" w:hAnsi="Times New Roman"/>
          <w:color w:val="000000"/>
          <w:kern w:val="0"/>
          <w:sz w:val="24"/>
          <w:szCs w:val="24"/>
          <w:lang w:eastAsia="en-US"/>
        </w:rPr>
        <w:t xml:space="preserve"> All facilities were requested to perform this data cleaning process at least twice to crosscheck for inconsistencies, outliers, and missing data by the research investigator per site and correct them. The cleaning logic was updated each time, and the final data cleaning process was conducted simultaneously at all facilities after the data registration of all enrolled cases was completed. Th</w:t>
      </w:r>
      <w:r w:rsidR="00336C66">
        <w:rPr>
          <w:rFonts w:ascii="Times New Roman" w:hAnsi="Times New Roman"/>
          <w:color w:val="000000"/>
          <w:kern w:val="0"/>
          <w:sz w:val="24"/>
          <w:szCs w:val="24"/>
          <w:lang w:eastAsia="en-US"/>
        </w:rPr>
        <w:t>i</w:t>
      </w:r>
      <w:r w:rsidRPr="009B23AB">
        <w:rPr>
          <w:rFonts w:ascii="Times New Roman" w:hAnsi="Times New Roman"/>
          <w:color w:val="000000"/>
          <w:kern w:val="0"/>
          <w:sz w:val="24"/>
          <w:szCs w:val="24"/>
          <w:lang w:eastAsia="en-US"/>
        </w:rPr>
        <w:t xml:space="preserve">s </w:t>
      </w:r>
      <w:r w:rsidR="00336C66">
        <w:rPr>
          <w:rFonts w:ascii="Times New Roman" w:hAnsi="Times New Roman"/>
          <w:color w:val="000000"/>
          <w:kern w:val="0"/>
          <w:sz w:val="24"/>
          <w:szCs w:val="24"/>
          <w:lang w:eastAsia="en-US"/>
        </w:rPr>
        <w:t>repeated</w:t>
      </w:r>
      <w:r w:rsidR="00336C66" w:rsidRPr="009B23AB">
        <w:rPr>
          <w:rFonts w:ascii="Times New Roman" w:hAnsi="Times New Roman"/>
          <w:color w:val="000000"/>
          <w:kern w:val="0"/>
          <w:sz w:val="24"/>
          <w:szCs w:val="24"/>
          <w:lang w:eastAsia="en-US"/>
        </w:rPr>
        <w:t xml:space="preserve"> </w:t>
      </w:r>
      <w:r w:rsidRPr="009B23AB">
        <w:rPr>
          <w:rFonts w:ascii="Times New Roman" w:hAnsi="Times New Roman"/>
          <w:color w:val="000000"/>
          <w:kern w:val="0"/>
          <w:sz w:val="24"/>
          <w:szCs w:val="24"/>
          <w:lang w:eastAsia="en-US"/>
        </w:rPr>
        <w:t>data cleaning for quality control allowed for differences in the quality of data collection between the 83 participating centers to be corrected before data locking.</w:t>
      </w:r>
      <w:r w:rsidR="004E5E36" w:rsidRPr="004E5E36">
        <w:rPr>
          <w:rFonts w:ascii="Times New Roman" w:hAnsi="Times New Roman"/>
          <w:color w:val="000000"/>
          <w:kern w:val="0"/>
          <w:sz w:val="24"/>
          <w:szCs w:val="24"/>
          <w:vertAlign w:val="superscript"/>
          <w:lang w:eastAsia="en-US"/>
        </w:rPr>
        <w:t>3</w:t>
      </w:r>
      <w:r w:rsidR="00F410E7">
        <w:rPr>
          <w:rFonts w:ascii="Times New Roman" w:hAnsi="Times New Roman"/>
          <w:color w:val="000000"/>
          <w:kern w:val="0"/>
          <w:sz w:val="24"/>
          <w:szCs w:val="24"/>
          <w:vertAlign w:val="superscript"/>
          <w:lang w:eastAsia="en-US"/>
        </w:rPr>
        <w:t>1</w:t>
      </w:r>
      <w:r w:rsidR="004E5E36" w:rsidRPr="004E5E36">
        <w:rPr>
          <w:rFonts w:ascii="Times New Roman" w:hAnsi="Times New Roman"/>
          <w:color w:val="000000"/>
          <w:kern w:val="0"/>
          <w:sz w:val="24"/>
          <w:szCs w:val="24"/>
          <w:vertAlign w:val="superscript"/>
          <w:lang w:eastAsia="en-US"/>
        </w:rPr>
        <w:t>,3</w:t>
      </w:r>
      <w:r w:rsidR="00F410E7">
        <w:rPr>
          <w:rFonts w:ascii="Times New Roman" w:hAnsi="Times New Roman"/>
          <w:color w:val="000000"/>
          <w:kern w:val="0"/>
          <w:sz w:val="24"/>
          <w:szCs w:val="24"/>
          <w:vertAlign w:val="superscript"/>
          <w:lang w:eastAsia="en-US"/>
        </w:rPr>
        <w:t>2</w:t>
      </w:r>
      <w:r w:rsidRPr="009B23AB">
        <w:rPr>
          <w:rFonts w:ascii="Times New Roman" w:hAnsi="Times New Roman"/>
          <w:color w:val="000000"/>
          <w:kern w:val="0"/>
          <w:sz w:val="24"/>
          <w:szCs w:val="24"/>
          <w:lang w:eastAsia="en-US"/>
        </w:rPr>
        <w:t xml:space="preserve"> All items corrected in the data cleaning process were kept on record.</w:t>
      </w:r>
    </w:p>
    <w:p w14:paraId="0873718B" w14:textId="4D5477A8"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3C7F4FF5" w14:textId="77777777" w:rsidR="004E5E36" w:rsidRDefault="004E5E36" w:rsidP="00B349C5">
      <w:pPr>
        <w:autoSpaceDE w:val="0"/>
        <w:autoSpaceDN w:val="0"/>
        <w:adjustRightInd w:val="0"/>
        <w:jc w:val="left"/>
        <w:rPr>
          <w:rFonts w:ascii="Times New Roman" w:hAnsi="Times New Roman"/>
          <w:b/>
          <w:bCs/>
          <w:color w:val="000000"/>
          <w:kern w:val="0"/>
          <w:sz w:val="24"/>
          <w:szCs w:val="24"/>
          <w:lang w:eastAsia="en-US"/>
        </w:rPr>
      </w:pPr>
    </w:p>
    <w:p w14:paraId="36AE541D" w14:textId="1B10CF48" w:rsidR="009B23AB" w:rsidRDefault="00782930" w:rsidP="00B349C5">
      <w:pPr>
        <w:autoSpaceDE w:val="0"/>
        <w:autoSpaceDN w:val="0"/>
        <w:adjustRightInd w:val="0"/>
        <w:jc w:val="left"/>
        <w:rPr>
          <w:rFonts w:ascii="Times New Roman" w:hAnsi="Times New Roman"/>
          <w:b/>
          <w:bCs/>
          <w:color w:val="000000"/>
          <w:kern w:val="0"/>
          <w:sz w:val="24"/>
          <w:szCs w:val="24"/>
          <w:lang w:eastAsia="en-US"/>
        </w:rPr>
      </w:pPr>
      <w:r w:rsidRPr="00782930">
        <w:rPr>
          <w:rFonts w:ascii="Times New Roman" w:hAnsi="Times New Roman"/>
          <w:b/>
          <w:bCs/>
          <w:color w:val="000000"/>
          <w:kern w:val="0"/>
          <w:sz w:val="24"/>
          <w:szCs w:val="24"/>
          <w:lang w:eastAsia="en-US"/>
        </w:rPr>
        <w:t>References</w:t>
      </w:r>
    </w:p>
    <w:p w14:paraId="23C4100F" w14:textId="720F290F" w:rsidR="00782930" w:rsidRDefault="00782930" w:rsidP="00782930">
      <w:pPr>
        <w:autoSpaceDE w:val="0"/>
        <w:autoSpaceDN w:val="0"/>
        <w:adjustRightInd w:val="0"/>
        <w:jc w:val="left"/>
        <w:rPr>
          <w:rFonts w:ascii="Times New Roman" w:hAnsi="Times New Roman"/>
          <w:color w:val="000000"/>
          <w:kern w:val="0"/>
          <w:sz w:val="24"/>
          <w:szCs w:val="24"/>
          <w:lang w:eastAsia="en-US"/>
        </w:rPr>
      </w:pPr>
      <w:r w:rsidRPr="00782930">
        <w:rPr>
          <w:rFonts w:ascii="Times New Roman" w:hAnsi="Times New Roman" w:hint="eastAsia"/>
          <w:color w:val="000000"/>
          <w:kern w:val="0"/>
          <w:sz w:val="24"/>
          <w:szCs w:val="24"/>
        </w:rPr>
        <w:t>3</w:t>
      </w:r>
      <w:r w:rsidR="00F410E7">
        <w:rPr>
          <w:rFonts w:ascii="Times New Roman" w:hAnsi="Times New Roman"/>
          <w:color w:val="000000"/>
          <w:kern w:val="0"/>
          <w:sz w:val="24"/>
          <w:szCs w:val="24"/>
        </w:rPr>
        <w:t>1</w:t>
      </w:r>
      <w:r w:rsidRPr="00782930">
        <w:rPr>
          <w:rFonts w:ascii="Times New Roman" w:hAnsi="Times New Roman"/>
          <w:color w:val="000000"/>
          <w:kern w:val="0"/>
          <w:sz w:val="24"/>
          <w:szCs w:val="24"/>
        </w:rPr>
        <w:t xml:space="preserve">. </w:t>
      </w:r>
      <w:r w:rsidRPr="00782930">
        <w:rPr>
          <w:rFonts w:ascii="Times New Roman" w:hAnsi="Times New Roman"/>
          <w:color w:val="000000"/>
          <w:kern w:val="0"/>
          <w:sz w:val="24"/>
          <w:szCs w:val="24"/>
          <w:lang w:eastAsia="en-US"/>
        </w:rPr>
        <w:t xml:space="preserve">Van den Broeck J, Cunningham SA, </w:t>
      </w:r>
      <w:proofErr w:type="spellStart"/>
      <w:r w:rsidRPr="00782930">
        <w:rPr>
          <w:rFonts w:ascii="Times New Roman" w:hAnsi="Times New Roman"/>
          <w:color w:val="000000"/>
          <w:kern w:val="0"/>
          <w:sz w:val="24"/>
          <w:szCs w:val="24"/>
          <w:lang w:eastAsia="en-US"/>
        </w:rPr>
        <w:t>Eeckels</w:t>
      </w:r>
      <w:proofErr w:type="spellEnd"/>
      <w:r w:rsidRPr="00782930">
        <w:rPr>
          <w:rFonts w:ascii="Times New Roman" w:hAnsi="Times New Roman"/>
          <w:color w:val="000000"/>
          <w:kern w:val="0"/>
          <w:sz w:val="24"/>
          <w:szCs w:val="24"/>
          <w:lang w:eastAsia="en-US"/>
        </w:rPr>
        <w:t xml:space="preserve"> R, Herbst K. Data cleaning: detecting, diagnosing, and editing data abnormalities. </w:t>
      </w:r>
      <w:proofErr w:type="spellStart"/>
      <w:r w:rsidRPr="00BB3F30">
        <w:rPr>
          <w:rFonts w:ascii="Times New Roman" w:hAnsi="Times New Roman"/>
          <w:i/>
          <w:iCs/>
          <w:color w:val="000000"/>
          <w:kern w:val="0"/>
          <w:sz w:val="24"/>
          <w:szCs w:val="24"/>
          <w:lang w:eastAsia="en-US"/>
        </w:rPr>
        <w:t>PLoS</w:t>
      </w:r>
      <w:proofErr w:type="spellEnd"/>
      <w:r w:rsidRPr="00BB3F30">
        <w:rPr>
          <w:rFonts w:ascii="Times New Roman" w:hAnsi="Times New Roman"/>
          <w:i/>
          <w:iCs/>
          <w:color w:val="000000"/>
          <w:kern w:val="0"/>
          <w:sz w:val="24"/>
          <w:szCs w:val="24"/>
          <w:lang w:eastAsia="en-US"/>
        </w:rPr>
        <w:t xml:space="preserve"> Med</w:t>
      </w:r>
      <w:r w:rsidRPr="00782930">
        <w:rPr>
          <w:rFonts w:ascii="Times New Roman" w:hAnsi="Times New Roman"/>
          <w:color w:val="000000"/>
          <w:kern w:val="0"/>
          <w:sz w:val="24"/>
          <w:szCs w:val="24"/>
          <w:lang w:eastAsia="en-US"/>
        </w:rPr>
        <w:t>. 2005;2(10</w:t>
      </w:r>
      <w:proofErr w:type="gramStart"/>
      <w:r w:rsidRPr="00782930">
        <w:rPr>
          <w:rFonts w:ascii="Times New Roman" w:hAnsi="Times New Roman"/>
          <w:color w:val="000000"/>
          <w:kern w:val="0"/>
          <w:sz w:val="24"/>
          <w:szCs w:val="24"/>
          <w:lang w:eastAsia="en-US"/>
        </w:rPr>
        <w:t>):e</w:t>
      </w:r>
      <w:proofErr w:type="gramEnd"/>
      <w:r w:rsidRPr="00782930">
        <w:rPr>
          <w:rFonts w:ascii="Times New Roman" w:hAnsi="Times New Roman"/>
          <w:color w:val="000000"/>
          <w:kern w:val="0"/>
          <w:sz w:val="24"/>
          <w:szCs w:val="24"/>
          <w:lang w:eastAsia="en-US"/>
        </w:rPr>
        <w:t>267.</w:t>
      </w:r>
    </w:p>
    <w:p w14:paraId="10DFFE28" w14:textId="04B5405A" w:rsidR="009B23AB" w:rsidRPr="00782930" w:rsidRDefault="00782930" w:rsidP="00782930">
      <w:pPr>
        <w:autoSpaceDE w:val="0"/>
        <w:autoSpaceDN w:val="0"/>
        <w:adjustRightInd w:val="0"/>
        <w:jc w:val="left"/>
        <w:rPr>
          <w:rFonts w:ascii="Times New Roman" w:hAnsi="Times New Roman"/>
          <w:color w:val="000000"/>
          <w:kern w:val="0"/>
          <w:sz w:val="24"/>
          <w:szCs w:val="24"/>
        </w:rPr>
      </w:pPr>
      <w:r>
        <w:rPr>
          <w:rFonts w:ascii="Times New Roman" w:hAnsi="Times New Roman" w:hint="eastAsia"/>
          <w:color w:val="000000"/>
          <w:kern w:val="0"/>
          <w:sz w:val="24"/>
          <w:szCs w:val="24"/>
        </w:rPr>
        <w:t>3</w:t>
      </w:r>
      <w:r w:rsidR="00F410E7">
        <w:rPr>
          <w:rFonts w:ascii="Times New Roman" w:hAnsi="Times New Roman"/>
          <w:color w:val="000000"/>
          <w:kern w:val="0"/>
          <w:sz w:val="24"/>
          <w:szCs w:val="24"/>
        </w:rPr>
        <w:t>2</w:t>
      </w:r>
      <w:r>
        <w:rPr>
          <w:rFonts w:ascii="Times New Roman" w:hAnsi="Times New Roman"/>
          <w:color w:val="000000"/>
          <w:kern w:val="0"/>
          <w:sz w:val="24"/>
          <w:szCs w:val="24"/>
        </w:rPr>
        <w:t>.</w:t>
      </w:r>
      <w:r>
        <w:rPr>
          <w:rFonts w:ascii="Times New Roman" w:hAnsi="Times New Roman" w:hint="eastAsia"/>
          <w:color w:val="000000"/>
          <w:kern w:val="0"/>
          <w:sz w:val="24"/>
          <w:szCs w:val="24"/>
        </w:rPr>
        <w:t xml:space="preserve"> </w:t>
      </w:r>
      <w:proofErr w:type="spellStart"/>
      <w:r w:rsidRPr="00782930">
        <w:rPr>
          <w:rFonts w:ascii="Times New Roman" w:hAnsi="Times New Roman"/>
          <w:color w:val="000000"/>
          <w:kern w:val="0"/>
          <w:sz w:val="24"/>
          <w:szCs w:val="24"/>
          <w:lang w:eastAsia="en-US"/>
        </w:rPr>
        <w:t>Caloto</w:t>
      </w:r>
      <w:proofErr w:type="spellEnd"/>
      <w:r w:rsidRPr="00782930">
        <w:rPr>
          <w:rFonts w:ascii="Times New Roman" w:hAnsi="Times New Roman"/>
          <w:color w:val="000000"/>
          <w:kern w:val="0"/>
          <w:sz w:val="24"/>
          <w:szCs w:val="24"/>
          <w:lang w:eastAsia="en-US"/>
        </w:rPr>
        <w:t xml:space="preserve"> T; </w:t>
      </w:r>
      <w:proofErr w:type="spellStart"/>
      <w:r w:rsidRPr="00782930">
        <w:rPr>
          <w:rFonts w:ascii="Times New Roman" w:hAnsi="Times New Roman"/>
          <w:color w:val="000000"/>
          <w:kern w:val="0"/>
          <w:sz w:val="24"/>
          <w:szCs w:val="24"/>
          <w:lang w:eastAsia="en-US"/>
        </w:rPr>
        <w:t>Multicentre</w:t>
      </w:r>
      <w:proofErr w:type="spellEnd"/>
      <w:r w:rsidRPr="00782930">
        <w:rPr>
          <w:rFonts w:ascii="Times New Roman" w:hAnsi="Times New Roman"/>
          <w:color w:val="000000"/>
          <w:kern w:val="0"/>
          <w:sz w:val="24"/>
          <w:szCs w:val="24"/>
          <w:lang w:eastAsia="en-US"/>
        </w:rPr>
        <w:t xml:space="preserve"> Project for Tuberculosis Research Study Group. Quality control and data-handling in </w:t>
      </w:r>
      <w:proofErr w:type="spellStart"/>
      <w:r w:rsidRPr="00782930">
        <w:rPr>
          <w:rFonts w:ascii="Times New Roman" w:hAnsi="Times New Roman"/>
          <w:color w:val="000000"/>
          <w:kern w:val="0"/>
          <w:sz w:val="24"/>
          <w:szCs w:val="24"/>
          <w:lang w:eastAsia="en-US"/>
        </w:rPr>
        <w:t>multicentre</w:t>
      </w:r>
      <w:proofErr w:type="spellEnd"/>
      <w:r w:rsidRPr="00782930">
        <w:rPr>
          <w:rFonts w:ascii="Times New Roman" w:hAnsi="Times New Roman"/>
          <w:color w:val="000000"/>
          <w:kern w:val="0"/>
          <w:sz w:val="24"/>
          <w:szCs w:val="24"/>
          <w:lang w:eastAsia="en-US"/>
        </w:rPr>
        <w:t xml:space="preserve"> studies: the case of the </w:t>
      </w:r>
      <w:proofErr w:type="spellStart"/>
      <w:r w:rsidRPr="00782930">
        <w:rPr>
          <w:rFonts w:ascii="Times New Roman" w:hAnsi="Times New Roman"/>
          <w:color w:val="000000"/>
          <w:kern w:val="0"/>
          <w:sz w:val="24"/>
          <w:szCs w:val="24"/>
          <w:lang w:eastAsia="en-US"/>
        </w:rPr>
        <w:t>Multicentre</w:t>
      </w:r>
      <w:proofErr w:type="spellEnd"/>
      <w:r w:rsidRPr="00782930">
        <w:rPr>
          <w:rFonts w:ascii="Times New Roman" w:hAnsi="Times New Roman"/>
          <w:color w:val="000000"/>
          <w:kern w:val="0"/>
          <w:sz w:val="24"/>
          <w:szCs w:val="24"/>
          <w:lang w:eastAsia="en-US"/>
        </w:rPr>
        <w:t xml:space="preserve"> Project for Tuberculosis Research. </w:t>
      </w:r>
      <w:r w:rsidRPr="00BB3F30">
        <w:rPr>
          <w:rFonts w:ascii="Times New Roman" w:hAnsi="Times New Roman"/>
          <w:i/>
          <w:iCs/>
          <w:color w:val="000000"/>
          <w:kern w:val="0"/>
          <w:sz w:val="24"/>
          <w:szCs w:val="24"/>
          <w:lang w:eastAsia="en-US"/>
        </w:rPr>
        <w:t xml:space="preserve">BMC Med Res </w:t>
      </w:r>
      <w:proofErr w:type="spellStart"/>
      <w:r w:rsidRPr="00BB3F30">
        <w:rPr>
          <w:rFonts w:ascii="Times New Roman" w:hAnsi="Times New Roman"/>
          <w:i/>
          <w:iCs/>
          <w:color w:val="000000"/>
          <w:kern w:val="0"/>
          <w:sz w:val="24"/>
          <w:szCs w:val="24"/>
          <w:lang w:eastAsia="en-US"/>
        </w:rPr>
        <w:t>Methodol</w:t>
      </w:r>
      <w:proofErr w:type="spellEnd"/>
      <w:r w:rsidRPr="00782930">
        <w:rPr>
          <w:rFonts w:ascii="Times New Roman" w:hAnsi="Times New Roman"/>
          <w:color w:val="000000"/>
          <w:kern w:val="0"/>
          <w:sz w:val="24"/>
          <w:szCs w:val="24"/>
          <w:lang w:eastAsia="en-US"/>
        </w:rPr>
        <w:t xml:space="preserve">. </w:t>
      </w:r>
      <w:proofErr w:type="gramStart"/>
      <w:r w:rsidRPr="00782930">
        <w:rPr>
          <w:rFonts w:ascii="Times New Roman" w:hAnsi="Times New Roman"/>
          <w:color w:val="000000"/>
          <w:kern w:val="0"/>
          <w:sz w:val="24"/>
          <w:szCs w:val="24"/>
          <w:lang w:eastAsia="en-US"/>
        </w:rPr>
        <w:t>2001;1:14</w:t>
      </w:r>
      <w:proofErr w:type="gramEnd"/>
      <w:r w:rsidRPr="00782930">
        <w:rPr>
          <w:rFonts w:ascii="Times New Roman" w:hAnsi="Times New Roman"/>
          <w:color w:val="000000"/>
          <w:kern w:val="0"/>
          <w:sz w:val="24"/>
          <w:szCs w:val="24"/>
          <w:lang w:eastAsia="en-US"/>
        </w:rPr>
        <w:t>.</w:t>
      </w:r>
    </w:p>
    <w:p w14:paraId="582F5052" w14:textId="2A293162"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09583D0B" w14:textId="192A8A91"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10129FAA" w14:textId="579636CB" w:rsidR="009B23AB" w:rsidRDefault="00D22310" w:rsidP="00D22310">
      <w:pPr>
        <w:tabs>
          <w:tab w:val="left" w:pos="6540"/>
        </w:tabs>
        <w:autoSpaceDE w:val="0"/>
        <w:autoSpaceDN w:val="0"/>
        <w:adjustRightInd w:val="0"/>
        <w:jc w:val="left"/>
        <w:rPr>
          <w:rFonts w:ascii="Times New Roman" w:hAnsi="Times New Roman"/>
          <w:b/>
          <w:bCs/>
          <w:color w:val="000000"/>
          <w:kern w:val="0"/>
          <w:sz w:val="24"/>
          <w:szCs w:val="24"/>
          <w:lang w:eastAsia="en-US"/>
        </w:rPr>
      </w:pPr>
      <w:r>
        <w:rPr>
          <w:rFonts w:ascii="Times New Roman" w:hAnsi="Times New Roman"/>
          <w:b/>
          <w:bCs/>
          <w:color w:val="000000"/>
          <w:kern w:val="0"/>
          <w:sz w:val="24"/>
          <w:szCs w:val="24"/>
          <w:lang w:eastAsia="en-US"/>
        </w:rPr>
        <w:tab/>
      </w:r>
    </w:p>
    <w:p w14:paraId="23DD25DD" w14:textId="76025E55"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53E9D4EB" w14:textId="4C9A26E5"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50D2EBC4" w14:textId="46ABB078"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439DC582" w14:textId="16AEE4DF"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4E8EEDEB" w14:textId="5C4A1EF8"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2292FEB1" w14:textId="7C4183AB"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7865403D" w14:textId="5F5E4D95"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3FD33CD9" w14:textId="25D22401"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09BC05AB" w14:textId="455EE510" w:rsidR="009B23AB" w:rsidRDefault="009B23AB" w:rsidP="00B349C5">
      <w:pPr>
        <w:autoSpaceDE w:val="0"/>
        <w:autoSpaceDN w:val="0"/>
        <w:adjustRightInd w:val="0"/>
        <w:jc w:val="left"/>
        <w:rPr>
          <w:rFonts w:ascii="Times New Roman" w:hAnsi="Times New Roman"/>
          <w:b/>
          <w:bCs/>
          <w:color w:val="000000"/>
          <w:kern w:val="0"/>
          <w:sz w:val="24"/>
          <w:szCs w:val="24"/>
          <w:lang w:eastAsia="en-US"/>
        </w:rPr>
      </w:pPr>
    </w:p>
    <w:p w14:paraId="64867DFD" w14:textId="169C3153" w:rsidR="000F2259" w:rsidRDefault="000F2259" w:rsidP="00B349C5">
      <w:pPr>
        <w:autoSpaceDE w:val="0"/>
        <w:autoSpaceDN w:val="0"/>
        <w:adjustRightInd w:val="0"/>
        <w:jc w:val="left"/>
        <w:rPr>
          <w:rFonts w:ascii="Times New Roman" w:hAnsi="Times New Roman"/>
          <w:b/>
          <w:bCs/>
          <w:color w:val="000000"/>
          <w:kern w:val="0"/>
          <w:sz w:val="24"/>
          <w:szCs w:val="24"/>
          <w:lang w:eastAsia="en-US"/>
        </w:rPr>
      </w:pPr>
    </w:p>
    <w:p w14:paraId="011CEB8A" w14:textId="7829746B" w:rsidR="000F2259" w:rsidRDefault="000F2259" w:rsidP="00B349C5">
      <w:pPr>
        <w:autoSpaceDE w:val="0"/>
        <w:autoSpaceDN w:val="0"/>
        <w:adjustRightInd w:val="0"/>
        <w:jc w:val="left"/>
        <w:rPr>
          <w:rFonts w:ascii="Times New Roman" w:hAnsi="Times New Roman"/>
          <w:b/>
          <w:bCs/>
          <w:color w:val="000000"/>
          <w:kern w:val="0"/>
          <w:sz w:val="24"/>
          <w:szCs w:val="24"/>
          <w:lang w:eastAsia="en-US"/>
        </w:rPr>
      </w:pPr>
    </w:p>
    <w:p w14:paraId="69642055" w14:textId="709B1C64" w:rsidR="000F2259" w:rsidRDefault="000F2259" w:rsidP="00B349C5">
      <w:pPr>
        <w:autoSpaceDE w:val="0"/>
        <w:autoSpaceDN w:val="0"/>
        <w:adjustRightInd w:val="0"/>
        <w:jc w:val="left"/>
        <w:rPr>
          <w:rFonts w:ascii="Times New Roman" w:hAnsi="Times New Roman"/>
          <w:b/>
          <w:bCs/>
          <w:color w:val="000000"/>
          <w:kern w:val="0"/>
          <w:sz w:val="24"/>
          <w:szCs w:val="24"/>
          <w:lang w:eastAsia="en-US"/>
        </w:rPr>
      </w:pPr>
    </w:p>
    <w:p w14:paraId="099D0BB0" w14:textId="77777777" w:rsidR="000F2259" w:rsidRDefault="000F2259" w:rsidP="00B349C5">
      <w:pPr>
        <w:autoSpaceDE w:val="0"/>
        <w:autoSpaceDN w:val="0"/>
        <w:adjustRightInd w:val="0"/>
        <w:jc w:val="left"/>
        <w:rPr>
          <w:rFonts w:ascii="Times New Roman" w:hAnsi="Times New Roman"/>
          <w:b/>
          <w:bCs/>
          <w:color w:val="000000"/>
          <w:kern w:val="0"/>
          <w:sz w:val="24"/>
          <w:szCs w:val="24"/>
          <w:lang w:eastAsia="en-US"/>
        </w:rPr>
      </w:pPr>
    </w:p>
    <w:p w14:paraId="19C9A055" w14:textId="2B446CAF" w:rsidR="00B349C5" w:rsidRDefault="00B349C5" w:rsidP="00B349C5">
      <w:pPr>
        <w:spacing w:after="160"/>
        <w:rPr>
          <w:rFonts w:ascii="Times New Roman" w:hAnsi="Times New Roman"/>
          <w:color w:val="000000" w:themeColor="text1"/>
          <w:sz w:val="24"/>
          <w:szCs w:val="24"/>
        </w:rPr>
      </w:pPr>
      <w:bookmarkStart w:id="12" w:name="_Hlk71579909"/>
      <w:bookmarkStart w:id="13" w:name="_Hlk113092071"/>
      <w:r w:rsidRPr="002B4AEF">
        <w:rPr>
          <w:rFonts w:ascii="Times New Roman" w:hAnsi="Times New Roman"/>
          <w:b/>
          <w:bCs/>
          <w:color w:val="000000" w:themeColor="text1"/>
          <w:sz w:val="24"/>
          <w:szCs w:val="24"/>
        </w:rPr>
        <w:lastRenderedPageBreak/>
        <w:t>Fig</w:t>
      </w:r>
      <w:r>
        <w:rPr>
          <w:rFonts w:ascii="Times New Roman" w:hAnsi="Times New Roman"/>
          <w:b/>
          <w:bCs/>
          <w:color w:val="000000" w:themeColor="text1"/>
          <w:sz w:val="24"/>
          <w:szCs w:val="24"/>
        </w:rPr>
        <w:t>ure</w:t>
      </w:r>
      <w:r w:rsidRPr="002B4AEF">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S</w:t>
      </w:r>
      <w:r w:rsidRPr="002B4AEF">
        <w:rPr>
          <w:rFonts w:ascii="Times New Roman" w:hAnsi="Times New Roman"/>
          <w:b/>
          <w:bCs/>
          <w:color w:val="000000" w:themeColor="text1"/>
          <w:sz w:val="24"/>
          <w:szCs w:val="24"/>
        </w:rPr>
        <w:t xml:space="preserve">1. </w:t>
      </w:r>
      <w:r w:rsidR="007535E0">
        <w:rPr>
          <w:rFonts w:ascii="Times New Roman" w:hAnsi="Times New Roman"/>
          <w:color w:val="000000" w:themeColor="text1"/>
          <w:sz w:val="24"/>
          <w:szCs w:val="24"/>
        </w:rPr>
        <w:t>G</w:t>
      </w:r>
      <w:r w:rsidRPr="0038110F">
        <w:rPr>
          <w:rFonts w:ascii="Times New Roman" w:hAnsi="Times New Roman"/>
          <w:color w:val="000000" w:themeColor="text1"/>
          <w:sz w:val="24"/>
          <w:szCs w:val="24"/>
        </w:rPr>
        <w:t>eographical distribution of the participating centers in this study</w:t>
      </w:r>
    </w:p>
    <w:bookmarkEnd w:id="13"/>
    <w:p w14:paraId="22346BCA" w14:textId="3572356E" w:rsidR="00E55968" w:rsidRPr="00E55968" w:rsidRDefault="00E55968" w:rsidP="00B349C5">
      <w:pPr>
        <w:spacing w:after="160"/>
        <w:rPr>
          <w:rFonts w:ascii="Times New Roman" w:hAnsi="Times New Roman"/>
          <w:color w:val="000000" w:themeColor="text1"/>
          <w:sz w:val="24"/>
          <w:szCs w:val="24"/>
        </w:rPr>
      </w:pPr>
      <w:r>
        <w:rPr>
          <w:noProof/>
        </w:rPr>
        <w:drawing>
          <wp:inline distT="0" distB="0" distL="0" distR="0" wp14:anchorId="3250BF4F" wp14:editId="4AE6D6A3">
            <wp:extent cx="6124575" cy="7325562"/>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9470" cy="7331417"/>
                    </a:xfrm>
                    <a:prstGeom prst="rect">
                      <a:avLst/>
                    </a:prstGeom>
                    <a:noFill/>
                    <a:ln>
                      <a:noFill/>
                    </a:ln>
                  </pic:spPr>
                </pic:pic>
              </a:graphicData>
            </a:graphic>
          </wp:inline>
        </w:drawing>
      </w:r>
    </w:p>
    <w:bookmarkEnd w:id="12"/>
    <w:p w14:paraId="6718AD93" w14:textId="79789C57" w:rsidR="00B349C5" w:rsidRPr="002B4AEF" w:rsidRDefault="00B349C5" w:rsidP="00B349C5">
      <w:pPr>
        <w:spacing w:after="160"/>
        <w:rPr>
          <w:rFonts w:ascii="Times New Roman" w:hAnsi="Times New Roman"/>
          <w:b/>
          <w:bCs/>
          <w:color w:val="000000" w:themeColor="text1"/>
          <w:sz w:val="24"/>
          <w:szCs w:val="24"/>
        </w:rPr>
      </w:pPr>
    </w:p>
    <w:p w14:paraId="38C7D24B" w14:textId="77777777" w:rsidR="00B349C5" w:rsidRPr="002B4AEF" w:rsidRDefault="00B349C5" w:rsidP="00B349C5">
      <w:pPr>
        <w:spacing w:after="160"/>
        <w:rPr>
          <w:rFonts w:ascii="Times New Roman" w:hAnsi="Times New Roman"/>
          <w:b/>
          <w:bCs/>
          <w:color w:val="000000" w:themeColor="text1"/>
          <w:sz w:val="24"/>
          <w:szCs w:val="24"/>
        </w:rPr>
      </w:pPr>
    </w:p>
    <w:p w14:paraId="075EDFE7" w14:textId="43FACA40" w:rsidR="00B349C5" w:rsidRPr="0038110F" w:rsidRDefault="00B349C5" w:rsidP="00B349C5">
      <w:pPr>
        <w:spacing w:after="160"/>
        <w:rPr>
          <w:rFonts w:ascii="Times New Roman" w:hAnsi="Times New Roman"/>
          <w:color w:val="000000" w:themeColor="text1"/>
          <w:sz w:val="24"/>
          <w:szCs w:val="24"/>
        </w:rPr>
      </w:pPr>
      <w:bookmarkStart w:id="14" w:name="_Hlk102849517"/>
      <w:r w:rsidRPr="002B4AEF">
        <w:rPr>
          <w:rFonts w:ascii="Times New Roman" w:hAnsi="Times New Roman"/>
          <w:b/>
          <w:bCs/>
          <w:color w:val="000000" w:themeColor="text1"/>
          <w:sz w:val="24"/>
          <w:szCs w:val="24"/>
        </w:rPr>
        <w:lastRenderedPageBreak/>
        <w:t xml:space="preserve">Table </w:t>
      </w:r>
      <w:r>
        <w:rPr>
          <w:rFonts w:ascii="Times New Roman" w:hAnsi="Times New Roman"/>
          <w:b/>
          <w:bCs/>
          <w:color w:val="000000" w:themeColor="text1"/>
          <w:sz w:val="24"/>
          <w:szCs w:val="24"/>
        </w:rPr>
        <w:t>S</w:t>
      </w:r>
      <w:r w:rsidRPr="002B4AEF">
        <w:rPr>
          <w:rFonts w:ascii="Times New Roman" w:hAnsi="Times New Roman"/>
          <w:b/>
          <w:bCs/>
          <w:color w:val="000000" w:themeColor="text1"/>
          <w:sz w:val="24"/>
          <w:szCs w:val="24"/>
        </w:rPr>
        <w:t xml:space="preserve">1. </w:t>
      </w:r>
      <w:r w:rsidRPr="0038110F">
        <w:rPr>
          <w:rFonts w:ascii="Times New Roman" w:hAnsi="Times New Roman"/>
          <w:color w:val="000000" w:themeColor="text1"/>
          <w:sz w:val="24"/>
          <w:szCs w:val="24"/>
        </w:rPr>
        <w:t>A list of the participating centers and site principal investigators in this study</w:t>
      </w:r>
      <w:r w:rsidR="00F060D0" w:rsidRPr="0038110F">
        <w:rPr>
          <w:rFonts w:ascii="Times New Roman" w:hAnsi="Times New Roman" w:hint="eastAsia"/>
          <w:color w:val="000000" w:themeColor="text1"/>
          <w:sz w:val="24"/>
          <w:szCs w:val="24"/>
        </w:rPr>
        <w:t xml:space="preserve"> </w:t>
      </w:r>
      <w:r w:rsidR="00F060D0" w:rsidRPr="0038110F">
        <w:rPr>
          <w:rFonts w:ascii="Times New Roman" w:hAnsi="Times New Roman"/>
          <w:color w:val="000000" w:themeColor="text1"/>
          <w:sz w:val="24"/>
          <w:szCs w:val="24"/>
        </w:rPr>
        <w:t>(in alphabetical order by site)</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5245"/>
        <w:gridCol w:w="2126"/>
        <w:gridCol w:w="1843"/>
      </w:tblGrid>
      <w:tr w:rsidR="00B349C5" w:rsidRPr="002648DA" w14:paraId="50736ACF" w14:textId="77777777" w:rsidTr="003073E6">
        <w:trPr>
          <w:trHeight w:val="300"/>
        </w:trPr>
        <w:tc>
          <w:tcPr>
            <w:tcW w:w="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14"/>
          <w:p w14:paraId="5DC05AC3" w14:textId="77777777" w:rsidR="00B349C5" w:rsidRPr="002648DA" w:rsidRDefault="00B349C5" w:rsidP="003073E6">
            <w:pPr>
              <w:jc w:val="center"/>
              <w:textAlignment w:val="baseline"/>
              <w:rPr>
                <w:rFonts w:ascii="Times New Roman" w:eastAsia="Times New Roman" w:hAnsi="Times New Roman"/>
                <w:b/>
                <w:bCs/>
                <w:sz w:val="20"/>
                <w:szCs w:val="20"/>
              </w:rPr>
            </w:pPr>
            <w:r w:rsidRPr="002648DA">
              <w:rPr>
                <w:rFonts w:ascii="Times New Roman" w:hAnsi="Times New Roman"/>
                <w:b/>
                <w:bCs/>
                <w:sz w:val="20"/>
                <w:szCs w:val="20"/>
              </w:rPr>
              <w:t>No.</w:t>
            </w:r>
          </w:p>
        </w:tc>
        <w:tc>
          <w:tcPr>
            <w:tcW w:w="5245"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3766CD5F" w14:textId="77777777" w:rsidR="00B349C5" w:rsidRPr="002648DA" w:rsidRDefault="00B349C5" w:rsidP="003073E6">
            <w:pPr>
              <w:jc w:val="center"/>
              <w:textAlignment w:val="baseline"/>
              <w:rPr>
                <w:rFonts w:ascii="Times New Roman" w:eastAsia="Times New Roman" w:hAnsi="Times New Roman"/>
                <w:b/>
                <w:bCs/>
                <w:sz w:val="20"/>
                <w:szCs w:val="20"/>
              </w:rPr>
            </w:pPr>
            <w:r w:rsidRPr="002648DA">
              <w:rPr>
                <w:rFonts w:ascii="Times New Roman" w:eastAsia="Times New Roman" w:hAnsi="Times New Roman"/>
                <w:b/>
                <w:bCs/>
                <w:sz w:val="20"/>
                <w:szCs w:val="20"/>
              </w:rPr>
              <w:t>Institution name</w:t>
            </w:r>
          </w:p>
        </w:tc>
        <w:tc>
          <w:tcPr>
            <w:tcW w:w="3969"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DE189E1" w14:textId="77777777" w:rsidR="00B349C5" w:rsidRPr="002648DA" w:rsidRDefault="00B349C5" w:rsidP="003073E6">
            <w:pPr>
              <w:jc w:val="center"/>
              <w:textAlignment w:val="baseline"/>
              <w:rPr>
                <w:rFonts w:ascii="Times New Roman" w:eastAsia="Times New Roman" w:hAnsi="Times New Roman"/>
                <w:b/>
                <w:bCs/>
                <w:sz w:val="20"/>
                <w:szCs w:val="20"/>
              </w:rPr>
            </w:pPr>
            <w:r w:rsidRPr="002648DA">
              <w:rPr>
                <w:rFonts w:ascii="Times New Roman" w:eastAsia="Times New Roman" w:hAnsi="Times New Roman"/>
                <w:b/>
                <w:bCs/>
                <w:sz w:val="20"/>
                <w:szCs w:val="20"/>
              </w:rPr>
              <w:t>Site principal investigators</w:t>
            </w:r>
          </w:p>
        </w:tc>
      </w:tr>
      <w:tr w:rsidR="00B349C5" w:rsidRPr="002648DA" w14:paraId="5ACE13FF"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D55A97" w14:textId="77777777" w:rsidR="00B349C5" w:rsidRPr="002648DA" w:rsidRDefault="00B349C5" w:rsidP="003073E6">
            <w:pPr>
              <w:jc w:val="center"/>
              <w:textAlignment w:val="baseline"/>
              <w:rPr>
                <w:rFonts w:ascii="Times New Roman" w:hAnsi="Times New Roman"/>
                <w:sz w:val="20"/>
                <w:szCs w:val="20"/>
              </w:rPr>
            </w:pPr>
            <w:bookmarkStart w:id="15" w:name="_Hlk70792268"/>
            <w:bookmarkStart w:id="16" w:name="_Hlk70792621"/>
            <w:r w:rsidRPr="002648DA">
              <w:rPr>
                <w:rFonts w:ascii="Times New Roman" w:hAnsi="Times New Roman"/>
                <w:sz w:val="20"/>
                <w:szCs w:val="20"/>
              </w:rPr>
              <w:t>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201596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Aichi Children's Health and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8D08D21" w14:textId="77777777" w:rsidR="00B349C5" w:rsidRPr="002648DA" w:rsidRDefault="00B349C5" w:rsidP="003073E6">
            <w:pPr>
              <w:jc w:val="center"/>
              <w:textAlignment w:val="baseline"/>
              <w:rPr>
                <w:rFonts w:ascii="Times New Roman" w:eastAsia="Times New Roman" w:hAnsi="Times New Roman"/>
                <w:sz w:val="20"/>
                <w:szCs w:val="20"/>
              </w:rPr>
            </w:pPr>
            <w:bookmarkStart w:id="17" w:name="_Hlk99569972"/>
            <w:r w:rsidRPr="002648DA">
              <w:rPr>
                <w:rFonts w:ascii="Times New Roman" w:hAnsi="Times New Roman"/>
                <w:sz w:val="20"/>
                <w:szCs w:val="20"/>
              </w:rPr>
              <w:t>Tomoya Ito</w:t>
            </w:r>
            <w:bookmarkEnd w:id="17"/>
          </w:p>
        </w:tc>
        <w:tc>
          <w:tcPr>
            <w:tcW w:w="1843" w:type="dxa"/>
            <w:tcBorders>
              <w:top w:val="nil"/>
              <w:left w:val="nil"/>
              <w:bottom w:val="single" w:sz="6" w:space="0" w:color="000000" w:themeColor="text1"/>
              <w:right w:val="single" w:sz="6" w:space="0" w:color="000000" w:themeColor="text1"/>
            </w:tcBorders>
            <w:shd w:val="clear" w:color="auto" w:fill="auto"/>
            <w:hideMark/>
          </w:tcPr>
          <w:p w14:paraId="33C2FF6F"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0218B5D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E2133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207652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Aizawa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0BFF935"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Motoyoshi</w:t>
            </w:r>
            <w:proofErr w:type="spellEnd"/>
            <w:r w:rsidRPr="002648DA">
              <w:rPr>
                <w:rFonts w:ascii="Times New Roman" w:hAnsi="Times New Roman"/>
                <w:sz w:val="20"/>
                <w:szCs w:val="20"/>
              </w:rPr>
              <w:t xml:space="preserve"> Yamamoto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FC84C0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Yoshihiro Yamamoto</w:t>
            </w:r>
          </w:p>
        </w:tc>
      </w:tr>
      <w:tr w:rsidR="00B349C5" w:rsidRPr="002648DA" w14:paraId="2978525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045C5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7570C5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Asahikawa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18024F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Hiroto Manase</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C1695AA"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11F3B248"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FC3E5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2F105F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Chiba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37EDDE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Nozomi Takahashi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514970D" w14:textId="77777777" w:rsidR="00B349C5" w:rsidRPr="002648DA" w:rsidRDefault="00B349C5" w:rsidP="003073E6">
            <w:pPr>
              <w:jc w:val="center"/>
              <w:textAlignment w:val="baseline"/>
              <w:rPr>
                <w:rFonts w:ascii="Times New Roman" w:eastAsia="Times New Roman" w:hAnsi="Times New Roman"/>
                <w:sz w:val="20"/>
                <w:szCs w:val="20"/>
              </w:rPr>
            </w:pPr>
          </w:p>
        </w:tc>
      </w:tr>
      <w:bookmarkEnd w:id="15"/>
      <w:tr w:rsidR="00B349C5" w:rsidRPr="002648DA" w14:paraId="4FFB34F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0B1E7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E9D934D"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Chukyo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E28CE69"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Akinori Osuka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E835907"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4315D6A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2ABB65"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963F439"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Ehime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A9D0327"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Suguru Annen</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48EBDD8"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140C726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D937BC"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33C0A6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Fukui Prefectural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168DD59" w14:textId="77777777" w:rsidR="00B349C5" w:rsidRPr="002648DA" w:rsidRDefault="00B349C5" w:rsidP="003073E6">
            <w:pPr>
              <w:jc w:val="center"/>
              <w:textAlignment w:val="baseline"/>
              <w:rPr>
                <w:rFonts w:ascii="Times New Roman" w:hAnsi="Times New Roman"/>
                <w:sz w:val="20"/>
                <w:szCs w:val="20"/>
              </w:rPr>
            </w:pPr>
            <w:proofErr w:type="spellStart"/>
            <w:r w:rsidRPr="002648DA">
              <w:rPr>
                <w:rFonts w:ascii="Times New Roman" w:hAnsi="Times New Roman"/>
                <w:sz w:val="20"/>
                <w:szCs w:val="20"/>
              </w:rPr>
              <w:t>Nobuki</w:t>
            </w:r>
            <w:proofErr w:type="spellEnd"/>
            <w:r w:rsidRPr="002648DA">
              <w:rPr>
                <w:rFonts w:ascii="Times New Roman" w:hAnsi="Times New Roman"/>
                <w:sz w:val="20"/>
                <w:szCs w:val="20"/>
              </w:rPr>
              <w:t xml:space="preserve"> Ishikawa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F0092CC"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26E7525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8EA307"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7111EC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Fukuoka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6D7A7D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Kazushi Takayama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A4DD4BE"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748FFD37"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4FB5B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3FB17F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Hachinohe City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2D2C9C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Keita Minowa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B92A9FB"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43F843F7"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F221A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E015164" w14:textId="017016C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Hirosaki</w:t>
            </w:r>
            <w:proofErr w:type="spellEnd"/>
            <w:r w:rsidRPr="002648DA">
              <w:rPr>
                <w:rFonts w:ascii="Times New Roman" w:hAnsi="Times New Roman"/>
                <w:sz w:val="20"/>
                <w:szCs w:val="20"/>
              </w:rPr>
              <w:t xml:space="preserve"> Univers</w:t>
            </w:r>
            <w:r w:rsidR="009359C3">
              <w:rPr>
                <w:rFonts w:ascii="Times New Roman" w:hAnsi="Times New Roman"/>
                <w:sz w:val="20"/>
                <w:szCs w:val="20"/>
              </w:rPr>
              <w:t>it</w:t>
            </w:r>
            <w:r w:rsidRPr="002648DA">
              <w:rPr>
                <w:rFonts w:ascii="Times New Roman" w:hAnsi="Times New Roman"/>
                <w:sz w:val="20"/>
                <w:szCs w:val="20"/>
              </w:rPr>
              <w: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39C47B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Kenichi </w:t>
            </w:r>
            <w:proofErr w:type="spellStart"/>
            <w:r w:rsidRPr="002648DA">
              <w:rPr>
                <w:rFonts w:ascii="Times New Roman" w:hAnsi="Times New Roman"/>
                <w:sz w:val="20"/>
                <w:szCs w:val="20"/>
              </w:rPr>
              <w:t>Hakamada</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1D78F268"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9B8293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543FD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920C35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Hiroshima Prefectural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8F1A91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Akari Kusaka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9F150DD"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1FA356A6"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9130C3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AC8418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Hokkaido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F8747BE"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Mineji</w:t>
            </w:r>
            <w:proofErr w:type="spellEnd"/>
            <w:r w:rsidRPr="002648DA">
              <w:rPr>
                <w:rFonts w:ascii="Times New Roman" w:hAnsi="Times New Roman"/>
                <w:sz w:val="20"/>
                <w:szCs w:val="20"/>
              </w:rPr>
              <w:t xml:space="preserve"> Hayakawa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3D7FA1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Shota Kawahara</w:t>
            </w:r>
          </w:p>
        </w:tc>
      </w:tr>
      <w:tr w:rsidR="00B349C5" w:rsidRPr="002648DA" w14:paraId="3E587927"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3FDA8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4B0083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Hyogo Emergency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037501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Marika Matsumoto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5093C3B"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EE2F6F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2C9F3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1E4D6D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Hyogo Prefectural Amagasaki General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31322D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Kohei Kusumoto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02B798E"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38EACB2"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428F29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1EF5FC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Hyogo Prefectural Awaji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7391AD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Hiroshi Kodaira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4C8B9DA"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2B66AFE2"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8413F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CFEA26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Hyogo Prefectural Kakogawa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FA921C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Chika Kunishige</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680EF3C" w14:textId="77777777" w:rsidR="00B349C5" w:rsidRPr="002648DA" w:rsidRDefault="00B349C5" w:rsidP="003073E6">
            <w:pPr>
              <w:jc w:val="center"/>
              <w:textAlignment w:val="baseline"/>
              <w:rPr>
                <w:rFonts w:ascii="Times New Roman" w:eastAsia="Times New Roman" w:hAnsi="Times New Roman"/>
                <w:sz w:val="20"/>
                <w:szCs w:val="20"/>
              </w:rPr>
            </w:pPr>
          </w:p>
        </w:tc>
      </w:tr>
      <w:bookmarkEnd w:id="16"/>
      <w:tr w:rsidR="00B349C5" w:rsidRPr="002648DA" w14:paraId="1A77ED5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D7637D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B48D23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Hyogo Prefectural Kobe Children's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3B4D6F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Keiichiro Toma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BA8169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Yusuke Seino</w:t>
            </w:r>
          </w:p>
        </w:tc>
      </w:tr>
      <w:tr w:rsidR="00B349C5" w:rsidRPr="002648DA" w14:paraId="2B8A572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D9ACF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ACDC266"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Ishinomaki</w:t>
            </w:r>
            <w:proofErr w:type="spellEnd"/>
            <w:r w:rsidRPr="002648DA">
              <w:rPr>
                <w:rFonts w:ascii="Times New Roman" w:hAnsi="Times New Roman"/>
                <w:sz w:val="20"/>
                <w:szCs w:val="20"/>
              </w:rPr>
              <w:t xml:space="preserve">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2A772C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Michio Kobayashi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CEB578B"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077824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3D221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19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552BB4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JA Hiroshima General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1E77FA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Masaaki Sakuraya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91973AC"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FA07E87"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CE7E5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3D1BC8E"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Jichi</w:t>
            </w:r>
            <w:proofErr w:type="spellEnd"/>
            <w:r w:rsidRPr="002648DA">
              <w:rPr>
                <w:rFonts w:ascii="Times New Roman" w:hAnsi="Times New Roman"/>
                <w:sz w:val="20"/>
                <w:szCs w:val="20"/>
              </w:rPr>
              <w:t xml:space="preserve"> Medical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03B4B1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Takafumi </w:t>
            </w:r>
            <w:proofErr w:type="spellStart"/>
            <w:r w:rsidRPr="002648DA">
              <w:rPr>
                <w:rFonts w:ascii="Times New Roman" w:hAnsi="Times New Roman"/>
                <w:sz w:val="20"/>
                <w:szCs w:val="20"/>
              </w:rPr>
              <w:t>Shinjo</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1DBD3B8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Shigeru Ono</w:t>
            </w:r>
          </w:p>
        </w:tc>
      </w:tr>
      <w:tr w:rsidR="00B349C5" w:rsidRPr="002648DA" w14:paraId="3DA20BF9"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2309DD" w14:textId="77777777" w:rsidR="00B349C5" w:rsidRPr="002648DA" w:rsidRDefault="00B349C5" w:rsidP="003073E6">
            <w:pPr>
              <w:jc w:val="center"/>
              <w:textAlignment w:val="baseline"/>
              <w:rPr>
                <w:rFonts w:ascii="Times New Roman" w:eastAsia="Times New Roman" w:hAnsi="Times New Roman"/>
                <w:sz w:val="20"/>
                <w:szCs w:val="20"/>
              </w:rPr>
            </w:pPr>
            <w:bookmarkStart w:id="18" w:name="_Hlk70792902"/>
            <w:r w:rsidRPr="002648DA">
              <w:rPr>
                <w:rFonts w:ascii="Times New Roman" w:hAnsi="Times New Roman"/>
                <w:sz w:val="20"/>
                <w:szCs w:val="20"/>
              </w:rPr>
              <w:t>21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A3E30D7"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Jichi</w:t>
            </w:r>
            <w:proofErr w:type="spellEnd"/>
            <w:r w:rsidRPr="002648DA">
              <w:rPr>
                <w:rFonts w:ascii="Times New Roman" w:hAnsi="Times New Roman"/>
                <w:sz w:val="20"/>
                <w:szCs w:val="20"/>
              </w:rPr>
              <w:t xml:space="preserve"> Medical University Saitama Medical Center </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EE45B8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Hideto Yasuda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99754E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Haruka Taira</w:t>
            </w:r>
          </w:p>
        </w:tc>
      </w:tr>
      <w:tr w:rsidR="00B349C5" w:rsidRPr="002648DA" w14:paraId="775EFEB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B21D5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81B2EF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Juntendo University Shizuoka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5E5E70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Kazuhiko Omori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FDD49A4"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21E731F"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25E2F5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24AB81B" w14:textId="36014045"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Juntendo </w:t>
            </w:r>
            <w:r w:rsidR="007603A2" w:rsidRPr="007603A2">
              <w:rPr>
                <w:rFonts w:ascii="Times New Roman" w:hAnsi="Times New Roman"/>
                <w:sz w:val="20"/>
                <w:szCs w:val="20"/>
              </w:rPr>
              <w:t xml:space="preserve">University </w:t>
            </w:r>
            <w:proofErr w:type="spellStart"/>
            <w:r w:rsidR="007603A2" w:rsidRPr="007603A2">
              <w:rPr>
                <w:rFonts w:ascii="Times New Roman" w:hAnsi="Times New Roman"/>
                <w:sz w:val="20"/>
                <w:szCs w:val="20"/>
              </w:rPr>
              <w:t>Urayasu</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785B0A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Yutaka Kondo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ED81159"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0292A59"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336CC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0E0627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Kagoshima City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B2E18B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Yoshio Kamimura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277FCC6"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859CDC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64A59D2"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25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D649DB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Kameda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8023EF4"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Atsushi Shiraishi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936049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Rei Tanaka</w:t>
            </w:r>
          </w:p>
        </w:tc>
      </w:tr>
      <w:tr w:rsidR="00B349C5" w:rsidRPr="002648DA" w14:paraId="021A80F8"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37E705"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26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3A66663"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Kanagawa Children's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1B2A6F4"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Yukihiro Tsuzuki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DBBA0F3"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7BF0483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D252C8"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27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8BE8E57"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Keio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167554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Yukio Sato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43E7A8D"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25A0602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0E58E4"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28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D74FB9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Kitami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BE5BF9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Noriaki Kyogoku</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7F463AA"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6992A5B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4967C0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29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C20348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Kobe City Medical Center General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A8B72F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Masafumi Onishi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2C70EE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Kaichi Kawai</w:t>
            </w:r>
          </w:p>
        </w:tc>
      </w:tr>
      <w:tr w:rsidR="00B349C5" w:rsidRPr="002648DA" w14:paraId="35CD405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EBCDA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63E0CD0" w14:textId="5AA57CAB" w:rsidR="00B349C5" w:rsidRPr="002648DA" w:rsidRDefault="0028643C" w:rsidP="003073E6">
            <w:pPr>
              <w:jc w:val="center"/>
              <w:textAlignment w:val="baseline"/>
              <w:rPr>
                <w:rFonts w:ascii="Times New Roman" w:eastAsia="Times New Roman" w:hAnsi="Times New Roman"/>
                <w:sz w:val="20"/>
                <w:szCs w:val="20"/>
              </w:rPr>
            </w:pPr>
            <w:r w:rsidRPr="0028643C">
              <w:rPr>
                <w:rFonts w:ascii="Times New Roman" w:hAnsi="Times New Roman"/>
                <w:sz w:val="20"/>
                <w:szCs w:val="20"/>
              </w:rPr>
              <w:t>Japanese Red Cross Kumamoto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57E4C6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Kazuyuki Hayashida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946A24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Keiko </w:t>
            </w:r>
            <w:proofErr w:type="spellStart"/>
            <w:r w:rsidRPr="002648DA">
              <w:rPr>
                <w:rFonts w:ascii="Times New Roman" w:hAnsi="Times New Roman"/>
                <w:sz w:val="20"/>
                <w:szCs w:val="20"/>
              </w:rPr>
              <w:t>Terazumi</w:t>
            </w:r>
            <w:proofErr w:type="spellEnd"/>
          </w:p>
        </w:tc>
      </w:tr>
      <w:tr w:rsidR="00B349C5" w:rsidRPr="002648DA" w14:paraId="56BD912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AE1D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E26B57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Kurashiki Central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E0C978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Akira Kuriyama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41F103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Susumu </w:t>
            </w:r>
            <w:proofErr w:type="spellStart"/>
            <w:r w:rsidRPr="002648DA">
              <w:rPr>
                <w:rFonts w:ascii="Times New Roman" w:hAnsi="Times New Roman"/>
                <w:sz w:val="20"/>
                <w:szCs w:val="20"/>
              </w:rPr>
              <w:t>Matsushime</w:t>
            </w:r>
            <w:proofErr w:type="spellEnd"/>
          </w:p>
        </w:tc>
      </w:tr>
      <w:tr w:rsidR="00B349C5" w:rsidRPr="002648DA" w14:paraId="4DF967A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1756A9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087074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Kurume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72E581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Osamu Takasu</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7F6B13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Toshio Morita</w:t>
            </w:r>
          </w:p>
        </w:tc>
      </w:tr>
      <w:tr w:rsidR="00B349C5" w:rsidRPr="002648DA" w14:paraId="51D3493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40AD91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F38577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Kushiro City General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F80954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Nagato Sato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2EC645E"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02CBFDAF"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AD498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lastRenderedPageBreak/>
              <w:t>34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FEAABD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Kyoto Second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8D025B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Wataru Ishii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4447F13"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Michitaro</w:t>
            </w:r>
            <w:proofErr w:type="spellEnd"/>
            <w:r w:rsidRPr="002648DA">
              <w:rPr>
                <w:rFonts w:ascii="Times New Roman" w:hAnsi="Times New Roman"/>
                <w:sz w:val="20"/>
                <w:szCs w:val="20"/>
              </w:rPr>
              <w:t xml:space="preserve"> </w:t>
            </w:r>
            <w:proofErr w:type="spellStart"/>
            <w:r w:rsidRPr="002648DA">
              <w:rPr>
                <w:rFonts w:ascii="Times New Roman" w:hAnsi="Times New Roman"/>
                <w:sz w:val="20"/>
                <w:szCs w:val="20"/>
              </w:rPr>
              <w:t>Miyaguni</w:t>
            </w:r>
            <w:proofErr w:type="spellEnd"/>
          </w:p>
        </w:tc>
      </w:tr>
      <w:bookmarkEnd w:id="18"/>
      <w:tr w:rsidR="00B349C5" w:rsidRPr="002648DA" w14:paraId="2586A779"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6CFC6C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C091CC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Maebashi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4A1EB6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Yosuke Nakabayashi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2D020C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Yoshimi Ohtaki</w:t>
            </w:r>
          </w:p>
        </w:tc>
      </w:tr>
      <w:tr w:rsidR="00B349C5" w:rsidRPr="002648DA" w14:paraId="5AA6166D"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D38860" w14:textId="77777777" w:rsidR="00B349C5" w:rsidRPr="002648DA" w:rsidRDefault="00B349C5" w:rsidP="003073E6">
            <w:pPr>
              <w:jc w:val="center"/>
              <w:textAlignment w:val="baseline"/>
              <w:rPr>
                <w:rFonts w:ascii="Times New Roman" w:eastAsia="Times New Roman" w:hAnsi="Times New Roman"/>
                <w:sz w:val="20"/>
                <w:szCs w:val="20"/>
              </w:rPr>
            </w:pPr>
            <w:bookmarkStart w:id="19" w:name="_Hlk70792873"/>
            <w:r w:rsidRPr="002648DA">
              <w:rPr>
                <w:rFonts w:ascii="Times New Roman" w:hAnsi="Times New Roman"/>
                <w:sz w:val="20"/>
                <w:szCs w:val="20"/>
              </w:rPr>
              <w:t>36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323A64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Matsudo City General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9AF2F7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Kiyoshi Murata </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0BBAB4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Masayuki Yagi</w:t>
            </w:r>
          </w:p>
        </w:tc>
      </w:tr>
      <w:tr w:rsidR="00B349C5" w:rsidRPr="002648DA" w14:paraId="2F73E3E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B7302C" w14:textId="77777777" w:rsidR="00B349C5" w:rsidRPr="002648DA" w:rsidRDefault="00B349C5" w:rsidP="003073E6">
            <w:pPr>
              <w:jc w:val="center"/>
              <w:textAlignment w:val="baseline"/>
              <w:rPr>
                <w:rFonts w:ascii="Times New Roman" w:eastAsia="Times New Roman" w:hAnsi="Times New Roman"/>
                <w:sz w:val="20"/>
                <w:szCs w:val="20"/>
              </w:rPr>
            </w:pPr>
            <w:bookmarkStart w:id="20" w:name="_Hlk70793213"/>
            <w:bookmarkEnd w:id="19"/>
            <w:r w:rsidRPr="002648DA">
              <w:rPr>
                <w:rFonts w:ascii="Times New Roman" w:hAnsi="Times New Roman"/>
                <w:sz w:val="20"/>
                <w:szCs w:val="20"/>
              </w:rPr>
              <w:t>37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EBFDE9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Mie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1CB92E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Tadashi Kaneko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9CED952"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E16F8F8"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F9CDF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9600C9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Nagano Children's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4CF169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Shigeru Takamizawa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7A207ED"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43DC92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5A352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39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9B725E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Nagoya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23653A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Akihiro Yasui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9351399"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693EC88"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15B68B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ACDE6A3"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Nakagami</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815DC1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Yasuaki </w:t>
            </w:r>
            <w:proofErr w:type="spellStart"/>
            <w:r w:rsidRPr="002648DA">
              <w:rPr>
                <w:rFonts w:ascii="Times New Roman" w:hAnsi="Times New Roman"/>
                <w:sz w:val="20"/>
                <w:szCs w:val="20"/>
              </w:rPr>
              <w:t>Mayama</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79A97FAC"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12A3A309"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3E611C6"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41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C448FD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National Center for Child Health and Development</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D4F7D8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Masafumi Gima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D8E9980"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537F36C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25A86"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42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747A0BF"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National Hospital Organization Disaster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1EE7F9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Ichiro Okada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5A203F9"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33DAA18A"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2666463"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43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D2604D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National Hospital Organization Mito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69505B2" w14:textId="403CFF60"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 xml:space="preserve">Asuka </w:t>
            </w:r>
            <w:r w:rsidR="000D698C">
              <w:rPr>
                <w:rFonts w:ascii="Times New Roman" w:hAnsi="Times New Roman"/>
                <w:sz w:val="20"/>
                <w:szCs w:val="20"/>
              </w:rPr>
              <w:t>T</w:t>
            </w:r>
            <w:r w:rsidRPr="002648DA">
              <w:rPr>
                <w:rFonts w:ascii="Times New Roman" w:hAnsi="Times New Roman"/>
                <w:sz w:val="20"/>
                <w:szCs w:val="20"/>
              </w:rPr>
              <w:t>suchiya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E086A16"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Koji Ishigami</w:t>
            </w:r>
          </w:p>
        </w:tc>
      </w:tr>
      <w:tr w:rsidR="00B349C5" w:rsidRPr="002648DA" w14:paraId="5841CD0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73F2E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44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C3AD54C"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National Hospital Organization Nagasaki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681599B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Yukiko Masuda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FB75B99"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3B42FB8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46F1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B05EF5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National Hospital Organization Sendai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DBBA25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Yasuo Yamada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250A7D3"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94F0B8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B94F6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726F91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Nippon Medical School Chiba </w:t>
            </w:r>
            <w:proofErr w:type="spellStart"/>
            <w:r w:rsidRPr="002648DA">
              <w:rPr>
                <w:rFonts w:ascii="Times New Roman" w:hAnsi="Times New Roman"/>
                <w:sz w:val="20"/>
                <w:szCs w:val="20"/>
              </w:rPr>
              <w:t>Hokusoh</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D2E60F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Hiroshi </w:t>
            </w:r>
            <w:proofErr w:type="spellStart"/>
            <w:r w:rsidRPr="002648DA">
              <w:rPr>
                <w:rFonts w:ascii="Times New Roman" w:hAnsi="Times New Roman"/>
                <w:sz w:val="20"/>
                <w:szCs w:val="20"/>
              </w:rPr>
              <w:t>Yasumatsu</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374B92E4"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CC5233E"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79CD3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3C2F0B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Nippon Medical School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899F46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Kenta Shigeta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542BFCF" w14:textId="77777777" w:rsidR="00B349C5" w:rsidRPr="002648DA" w:rsidRDefault="00B349C5" w:rsidP="003073E6">
            <w:pPr>
              <w:jc w:val="center"/>
              <w:textAlignment w:val="baseline"/>
              <w:rPr>
                <w:rFonts w:ascii="Times New Roman" w:eastAsia="Times New Roman" w:hAnsi="Times New Roman"/>
                <w:sz w:val="20"/>
                <w:szCs w:val="20"/>
              </w:rPr>
            </w:pPr>
          </w:p>
        </w:tc>
      </w:tr>
      <w:bookmarkEnd w:id="20"/>
      <w:tr w:rsidR="00B349C5" w:rsidRPr="002648DA" w14:paraId="206455E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E5E07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AE0C7BD"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Obihiro</w:t>
            </w:r>
            <w:proofErr w:type="spellEnd"/>
            <w:r w:rsidRPr="002648DA">
              <w:rPr>
                <w:rFonts w:ascii="Times New Roman" w:hAnsi="Times New Roman"/>
                <w:sz w:val="20"/>
                <w:szCs w:val="20"/>
              </w:rPr>
              <w:t xml:space="preserve"> Kosei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C5B725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Kohei Kato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B3DE418"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C17DF36"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40F31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49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ABB51B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Ohta </w:t>
            </w:r>
            <w:proofErr w:type="spellStart"/>
            <w:r w:rsidRPr="002648DA">
              <w:rPr>
                <w:rFonts w:ascii="Times New Roman" w:hAnsi="Times New Roman"/>
                <w:sz w:val="20"/>
                <w:szCs w:val="20"/>
              </w:rPr>
              <w:t>Nishinouchi</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F3B8DF6"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Fumihito</w:t>
            </w:r>
            <w:proofErr w:type="spellEnd"/>
            <w:r w:rsidRPr="002648DA">
              <w:rPr>
                <w:rFonts w:ascii="Times New Roman" w:hAnsi="Times New Roman"/>
                <w:sz w:val="20"/>
                <w:szCs w:val="20"/>
              </w:rPr>
              <w:t xml:space="preserve"> Ito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AC1E917"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450AA8A3"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ADAFBDF" w14:textId="77777777" w:rsidR="00B349C5" w:rsidRPr="002648DA" w:rsidRDefault="00B349C5" w:rsidP="003073E6">
            <w:pPr>
              <w:jc w:val="center"/>
              <w:textAlignment w:val="baseline"/>
              <w:rPr>
                <w:rFonts w:ascii="Times New Roman" w:eastAsia="Times New Roman" w:hAnsi="Times New Roman"/>
                <w:sz w:val="20"/>
                <w:szCs w:val="20"/>
              </w:rPr>
            </w:pPr>
            <w:bookmarkStart w:id="21" w:name="_Hlk70793099"/>
            <w:r w:rsidRPr="002648DA">
              <w:rPr>
                <w:rFonts w:ascii="Times New Roman" w:hAnsi="Times New Roman"/>
                <w:sz w:val="20"/>
                <w:szCs w:val="20"/>
              </w:rPr>
              <w:t>50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DFD915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Okayama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3BED0FD"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Atsuyoshi</w:t>
            </w:r>
            <w:proofErr w:type="spellEnd"/>
            <w:r w:rsidRPr="002648DA">
              <w:rPr>
                <w:rFonts w:ascii="Times New Roman" w:hAnsi="Times New Roman"/>
                <w:sz w:val="20"/>
                <w:szCs w:val="20"/>
              </w:rPr>
              <w:t xml:space="preserve"> Iida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A644DD5"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B03E9C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F46143" w14:textId="77777777" w:rsidR="00B349C5" w:rsidRPr="002648DA" w:rsidRDefault="00B349C5" w:rsidP="003073E6">
            <w:pPr>
              <w:jc w:val="center"/>
              <w:textAlignment w:val="baseline"/>
              <w:rPr>
                <w:rFonts w:ascii="Times New Roman" w:eastAsia="Times New Roman" w:hAnsi="Times New Roman"/>
                <w:sz w:val="20"/>
                <w:szCs w:val="20"/>
              </w:rPr>
            </w:pPr>
            <w:bookmarkStart w:id="22" w:name="_Hlk70793455"/>
            <w:bookmarkEnd w:id="21"/>
            <w:r w:rsidRPr="002648DA">
              <w:rPr>
                <w:rFonts w:ascii="Times New Roman" w:hAnsi="Times New Roman"/>
                <w:sz w:val="20"/>
                <w:szCs w:val="20"/>
              </w:rPr>
              <w:t>51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E441E5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Okayama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64C784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Tetsuya Yumoto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EAFD82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Hiromichi Naito</w:t>
            </w:r>
          </w:p>
        </w:tc>
      </w:tr>
      <w:tr w:rsidR="00B349C5" w:rsidRPr="002648DA" w14:paraId="4D5AE4A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02CEF6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52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6E845E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Okinawa Chubu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7CDF3A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Morihiro Katsura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3090D9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Yoshitaka </w:t>
            </w:r>
            <w:proofErr w:type="spellStart"/>
            <w:r w:rsidRPr="002648DA">
              <w:rPr>
                <w:rFonts w:ascii="Times New Roman" w:hAnsi="Times New Roman"/>
                <w:sz w:val="20"/>
                <w:szCs w:val="20"/>
              </w:rPr>
              <w:t>Saegusa</w:t>
            </w:r>
            <w:proofErr w:type="spellEnd"/>
          </w:p>
        </w:tc>
      </w:tr>
      <w:tr w:rsidR="00B349C5" w:rsidRPr="002648DA" w14:paraId="6C52AE71"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026DC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53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7F3A2AF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Okinawa </w:t>
            </w:r>
            <w:proofErr w:type="spellStart"/>
            <w:r w:rsidRPr="002648DA">
              <w:rPr>
                <w:rFonts w:ascii="Times New Roman" w:hAnsi="Times New Roman"/>
                <w:sz w:val="20"/>
                <w:szCs w:val="20"/>
              </w:rPr>
              <w:t>Hokubu</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58FC82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Tomohiko Azuma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7FE92CE"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4FACAA6D"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FB1B7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54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E58713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Okinawa Miyako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1FC9A3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Shima Asano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2B5B34F"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42EF7B23"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12F17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55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7C5275C"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Okinawa Nanbu Medical Center &amp; Children's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183CDD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Takehiro Umemura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87B72C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 xml:space="preserve">Norihiro </w:t>
            </w:r>
            <w:proofErr w:type="spellStart"/>
            <w:r w:rsidRPr="002648DA">
              <w:rPr>
                <w:rFonts w:ascii="Times New Roman" w:hAnsi="Times New Roman"/>
                <w:sz w:val="20"/>
                <w:szCs w:val="20"/>
              </w:rPr>
              <w:t>Goto</w:t>
            </w:r>
            <w:proofErr w:type="spellEnd"/>
          </w:p>
        </w:tc>
      </w:tr>
      <w:tr w:rsidR="00B349C5" w:rsidRPr="002648DA" w14:paraId="3ECF2241"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53B9B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56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F079C2F"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 xml:space="preserve">Okinawa </w:t>
            </w:r>
            <w:proofErr w:type="spellStart"/>
            <w:r w:rsidRPr="002648DA">
              <w:rPr>
                <w:rFonts w:ascii="Times New Roman" w:hAnsi="Times New Roman"/>
                <w:sz w:val="20"/>
                <w:szCs w:val="20"/>
              </w:rPr>
              <w:t>Yaeyama</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1FF8BAC"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Takao Yamamoto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39DFBBB"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6A55FDF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61F1F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57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78CDFE8"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Osaka City General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276AA3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Junichi Ishikawa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D6BC449"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4A4CB1C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FD81BD"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58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B671DA8"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Osaka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DE9826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Elena Yukie Uebayashi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23BC6F7" w14:textId="77777777" w:rsidR="00B349C5" w:rsidRPr="002648DA" w:rsidRDefault="00B349C5" w:rsidP="003073E6">
            <w:pPr>
              <w:jc w:val="center"/>
              <w:textAlignment w:val="baseline"/>
              <w:rPr>
                <w:rFonts w:ascii="Times New Roman" w:hAnsi="Times New Roman"/>
                <w:sz w:val="20"/>
                <w:szCs w:val="20"/>
              </w:rPr>
            </w:pPr>
          </w:p>
        </w:tc>
      </w:tr>
      <w:bookmarkEnd w:id="22"/>
      <w:tr w:rsidR="00B349C5" w:rsidRPr="002648DA" w14:paraId="264CC98D"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4D9E3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59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BBAF91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Osaka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EF3F7F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Shunichiro Nakao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707DD477"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291F07C1"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DCE47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60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736671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Osaka Women's and Children's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D1D31D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Yuko Ogawa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40D310A"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3AEA4762"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936A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61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3327FB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Osaki Citizen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35A10D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Takashi </w:t>
            </w:r>
            <w:proofErr w:type="spellStart"/>
            <w:r w:rsidRPr="002648DA">
              <w:rPr>
                <w:rFonts w:ascii="Times New Roman" w:hAnsi="Times New Roman"/>
                <w:sz w:val="20"/>
                <w:szCs w:val="20"/>
              </w:rPr>
              <w:t>Irinoda</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01447933"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53264FF8"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C15ABC" w14:textId="77777777" w:rsidR="00B349C5" w:rsidRPr="002648DA" w:rsidRDefault="00B349C5" w:rsidP="003073E6">
            <w:pPr>
              <w:jc w:val="center"/>
              <w:textAlignment w:val="baseline"/>
              <w:rPr>
                <w:rFonts w:ascii="Times New Roman" w:eastAsia="Times New Roman" w:hAnsi="Times New Roman"/>
                <w:sz w:val="20"/>
                <w:szCs w:val="20"/>
              </w:rPr>
            </w:pPr>
            <w:bookmarkStart w:id="23" w:name="_Hlk70793627"/>
            <w:r w:rsidRPr="002648DA">
              <w:rPr>
                <w:rFonts w:ascii="Times New Roman" w:hAnsi="Times New Roman"/>
                <w:sz w:val="20"/>
                <w:szCs w:val="20"/>
              </w:rPr>
              <w:t>62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3CC2C55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Rinku General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718D1A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Yuki Narumi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E2EC41D"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4D76CA9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D6C93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63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DF220F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Saga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CE68EF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Miho Asahi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3408B78F"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431D05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46839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64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933A41A"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Saiseikai</w:t>
            </w:r>
            <w:proofErr w:type="spellEnd"/>
            <w:r w:rsidRPr="002648DA">
              <w:rPr>
                <w:rFonts w:ascii="Times New Roman" w:hAnsi="Times New Roman"/>
                <w:sz w:val="20"/>
                <w:szCs w:val="20"/>
              </w:rPr>
              <w:t xml:space="preserve"> Utsunomiya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D2B6EA1"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Takayuki Ogura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64019F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Takashi Hazama</w:t>
            </w:r>
          </w:p>
        </w:tc>
      </w:tr>
      <w:tr w:rsidR="00B349C5" w:rsidRPr="002648DA" w14:paraId="2071594F"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6131DE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65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66F27E0"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Saiseikai</w:t>
            </w:r>
            <w:proofErr w:type="spellEnd"/>
            <w:r w:rsidRPr="002648DA">
              <w:rPr>
                <w:rFonts w:ascii="Times New Roman" w:hAnsi="Times New Roman"/>
                <w:sz w:val="20"/>
                <w:szCs w:val="20"/>
              </w:rPr>
              <w:t xml:space="preserve"> </w:t>
            </w:r>
            <w:proofErr w:type="spellStart"/>
            <w:r w:rsidRPr="002648DA">
              <w:rPr>
                <w:rFonts w:ascii="Times New Roman" w:hAnsi="Times New Roman"/>
                <w:sz w:val="20"/>
                <w:szCs w:val="20"/>
              </w:rPr>
              <w:t>Yokohamashi</w:t>
            </w:r>
            <w:proofErr w:type="spellEnd"/>
            <w:r w:rsidRPr="002648DA">
              <w:rPr>
                <w:rFonts w:ascii="Times New Roman" w:hAnsi="Times New Roman"/>
                <w:sz w:val="20"/>
                <w:szCs w:val="20"/>
              </w:rPr>
              <w:t xml:space="preserve"> Tobu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15960A3" w14:textId="77777777" w:rsidR="00B349C5" w:rsidRPr="002648DA" w:rsidRDefault="00B349C5" w:rsidP="003073E6">
            <w:pPr>
              <w:jc w:val="center"/>
              <w:textAlignment w:val="baseline"/>
              <w:rPr>
                <w:rFonts w:ascii="Times New Roman" w:eastAsia="Times New Roman" w:hAnsi="Times New Roman"/>
                <w:sz w:val="20"/>
                <w:szCs w:val="20"/>
              </w:rPr>
            </w:pPr>
            <w:proofErr w:type="spellStart"/>
            <w:r w:rsidRPr="002648DA">
              <w:rPr>
                <w:rFonts w:ascii="Times New Roman" w:hAnsi="Times New Roman"/>
                <w:sz w:val="20"/>
                <w:szCs w:val="20"/>
              </w:rPr>
              <w:t>Shokei</w:t>
            </w:r>
            <w:proofErr w:type="spellEnd"/>
            <w:r w:rsidRPr="002648DA">
              <w:rPr>
                <w:rFonts w:ascii="Times New Roman" w:hAnsi="Times New Roman"/>
                <w:sz w:val="20"/>
                <w:szCs w:val="20"/>
              </w:rPr>
              <w:t xml:space="preserve"> Matsumoto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CDD4A20"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59C2C3E1"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7C019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66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B54F7A9"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Saitama Children's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5ADDC04"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Daisuke Miyamoto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9DE8C8D"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6349E6C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E17398"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67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71C546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Sapporo Medical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04DFBB02"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Keisuke Harada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615F44D"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Narumi Kubota</w:t>
            </w:r>
          </w:p>
        </w:tc>
      </w:tr>
      <w:tr w:rsidR="00B349C5" w:rsidRPr="002648DA" w14:paraId="0DD8AED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26E145"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68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F9CD567"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Sendai City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EB3B93F"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Yusuke Konda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FD65DC8" w14:textId="77777777" w:rsidR="00B349C5" w:rsidRPr="002648DA" w:rsidRDefault="00B349C5" w:rsidP="003073E6">
            <w:pPr>
              <w:jc w:val="center"/>
              <w:textAlignment w:val="baseline"/>
              <w:rPr>
                <w:rFonts w:ascii="Times New Roman" w:hAnsi="Times New Roman"/>
                <w:sz w:val="20"/>
                <w:szCs w:val="20"/>
              </w:rPr>
            </w:pPr>
          </w:p>
        </w:tc>
      </w:tr>
      <w:bookmarkEnd w:id="23"/>
      <w:tr w:rsidR="00B349C5" w:rsidRPr="002648DA" w14:paraId="2E1772D0"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B7C784"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69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16DFE4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Shikoku Medical Center for Children and Adults</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3BFBB49"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Takeshi Asai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D80B7C9"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68181EF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9C5267" w14:textId="77777777" w:rsidR="00B349C5" w:rsidRPr="002648DA" w:rsidRDefault="00B349C5" w:rsidP="003073E6">
            <w:pPr>
              <w:jc w:val="center"/>
              <w:textAlignment w:val="baseline"/>
              <w:rPr>
                <w:rFonts w:ascii="Times New Roman" w:eastAsia="Times New Roman" w:hAnsi="Times New Roman"/>
                <w:sz w:val="20"/>
                <w:szCs w:val="20"/>
              </w:rPr>
            </w:pPr>
            <w:bookmarkStart w:id="24" w:name="_Hlk70793878"/>
            <w:r w:rsidRPr="002648DA">
              <w:rPr>
                <w:rFonts w:ascii="Times New Roman" w:hAnsi="Times New Roman"/>
                <w:sz w:val="20"/>
                <w:szCs w:val="20"/>
              </w:rPr>
              <w:lastRenderedPageBreak/>
              <w:t>70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C12262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Shimane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2F4DFC0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Tomohiro </w:t>
            </w:r>
            <w:proofErr w:type="spellStart"/>
            <w:r w:rsidRPr="002648DA">
              <w:rPr>
                <w:rFonts w:ascii="Times New Roman" w:hAnsi="Times New Roman"/>
                <w:sz w:val="20"/>
                <w:szCs w:val="20"/>
              </w:rPr>
              <w:t>Muronoi</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5DCBA224"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73378D06"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69969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71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DC21D8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St. Luke's International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AF3B09D"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Toru Hifumi</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01CB66E8"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Kasumi </w:t>
            </w:r>
            <w:proofErr w:type="spellStart"/>
            <w:r w:rsidRPr="002648DA">
              <w:rPr>
                <w:rFonts w:ascii="Times New Roman" w:hAnsi="Times New Roman"/>
                <w:sz w:val="20"/>
                <w:szCs w:val="20"/>
              </w:rPr>
              <w:t>Shirasaki</w:t>
            </w:r>
            <w:proofErr w:type="spellEnd"/>
          </w:p>
        </w:tc>
      </w:tr>
      <w:tr w:rsidR="00B349C5" w:rsidRPr="002648DA" w14:paraId="5D1CC9C7"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2A089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72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8990298" w14:textId="1A5ED995"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St.</w:t>
            </w:r>
            <w:r w:rsidR="007535E0">
              <w:rPr>
                <w:rFonts w:ascii="Times New Roman" w:hAnsi="Times New Roman"/>
                <w:sz w:val="20"/>
                <w:szCs w:val="20"/>
              </w:rPr>
              <w:t xml:space="preserve"> </w:t>
            </w:r>
            <w:r w:rsidRPr="002648DA">
              <w:rPr>
                <w:rFonts w:ascii="Times New Roman" w:hAnsi="Times New Roman"/>
                <w:sz w:val="20"/>
                <w:szCs w:val="20"/>
              </w:rPr>
              <w:t>Marianna University School of Medicine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105445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Shigeyuki Furuta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21C274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Atsuko Fujikawa</w:t>
            </w:r>
          </w:p>
        </w:tc>
      </w:tr>
      <w:tr w:rsidR="00B349C5" w:rsidRPr="002648DA" w14:paraId="7D6C9AEF"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475CD75"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73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2657C624"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Steel Memorial Hirohata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059153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Makoto Takaoka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490ADE9"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2743EDFC"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A80B41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74</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68AAEF3" w14:textId="6B276F8E" w:rsidR="00B349C5" w:rsidRPr="002648DA" w:rsidRDefault="00B349C5" w:rsidP="003073E6">
            <w:pPr>
              <w:jc w:val="center"/>
              <w:textAlignment w:val="baseline"/>
              <w:rPr>
                <w:rFonts w:ascii="Times New Roman" w:hAnsi="Times New Roman"/>
                <w:sz w:val="20"/>
                <w:szCs w:val="20"/>
              </w:rPr>
            </w:pPr>
            <w:proofErr w:type="spellStart"/>
            <w:r w:rsidRPr="002648DA">
              <w:rPr>
                <w:rFonts w:ascii="Times New Roman" w:hAnsi="Times New Roman"/>
                <w:sz w:val="20"/>
                <w:szCs w:val="20"/>
              </w:rPr>
              <w:t>Teikyo</w:t>
            </w:r>
            <w:proofErr w:type="spellEnd"/>
            <w:r w:rsidRPr="002648DA">
              <w:rPr>
                <w:rFonts w:ascii="Times New Roman" w:hAnsi="Times New Roman"/>
                <w:sz w:val="20"/>
                <w:szCs w:val="20"/>
              </w:rPr>
              <w:t xml:space="preserve"> University Hosp</w:t>
            </w:r>
            <w:r w:rsidR="000D698C">
              <w:rPr>
                <w:rFonts w:ascii="Times New Roman" w:hAnsi="Times New Roman"/>
                <w:sz w:val="20"/>
                <w:szCs w:val="20"/>
              </w:rPr>
              <w:t>i</w:t>
            </w:r>
            <w:r w:rsidRPr="002648DA">
              <w:rPr>
                <w:rFonts w:ascii="Times New Roman" w:hAnsi="Times New Roman"/>
                <w:sz w:val="20"/>
                <w:szCs w:val="20"/>
              </w:rPr>
              <w:t>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166882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Kaori Ito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5812A62" w14:textId="77777777" w:rsidR="00B349C5" w:rsidRPr="002648DA" w:rsidRDefault="00B349C5" w:rsidP="003073E6">
            <w:pPr>
              <w:jc w:val="center"/>
              <w:textAlignment w:val="baseline"/>
              <w:rPr>
                <w:rFonts w:ascii="Times New Roman" w:hAnsi="Times New Roman"/>
                <w:sz w:val="20"/>
                <w:szCs w:val="20"/>
              </w:rPr>
            </w:pPr>
          </w:p>
        </w:tc>
      </w:tr>
      <w:tr w:rsidR="00B349C5" w:rsidRPr="002648DA" w14:paraId="3507986B"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40DA41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75</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4A5D653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 xml:space="preserve">Teine </w:t>
            </w:r>
            <w:proofErr w:type="spellStart"/>
            <w:r w:rsidRPr="002648DA">
              <w:rPr>
                <w:rFonts w:ascii="Times New Roman" w:hAnsi="Times New Roman"/>
                <w:sz w:val="20"/>
                <w:szCs w:val="20"/>
              </w:rPr>
              <w:t>Keijinkai</w:t>
            </w:r>
            <w:proofErr w:type="spellEnd"/>
            <w:r w:rsidRPr="002648DA">
              <w:rPr>
                <w:rFonts w:ascii="Times New Roman" w:hAnsi="Times New Roman"/>
                <w:sz w:val="20"/>
                <w:szCs w:val="20"/>
              </w:rPr>
              <w:t xml:space="preserve">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BFFEA6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Satoshi Nara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3D171CD" w14:textId="77777777" w:rsidR="00B349C5" w:rsidRPr="002648DA" w:rsidRDefault="00B349C5" w:rsidP="003073E6">
            <w:pPr>
              <w:jc w:val="center"/>
              <w:textAlignment w:val="baseline"/>
              <w:rPr>
                <w:rFonts w:ascii="Times New Roman" w:hAnsi="Times New Roman"/>
                <w:sz w:val="20"/>
                <w:szCs w:val="20"/>
              </w:rPr>
            </w:pPr>
          </w:p>
        </w:tc>
      </w:tr>
      <w:bookmarkEnd w:id="24"/>
      <w:tr w:rsidR="00B349C5" w:rsidRPr="002648DA" w14:paraId="104F9092"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F6F1DA1"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76</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64D0A4BE"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Tohoku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34D0596"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Shigeki Kushimoto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CDC08EF"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Atsushi Tanikawa</w:t>
            </w:r>
          </w:p>
        </w:tc>
      </w:tr>
      <w:tr w:rsidR="00B349C5" w:rsidRPr="002648DA" w14:paraId="55184302"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69D90D" w14:textId="77777777" w:rsidR="00B349C5" w:rsidRPr="002648DA" w:rsidRDefault="00B349C5" w:rsidP="003073E6">
            <w:pPr>
              <w:jc w:val="center"/>
              <w:textAlignment w:val="baseline"/>
              <w:rPr>
                <w:rFonts w:ascii="Times New Roman" w:eastAsia="Times New Roman" w:hAnsi="Times New Roman"/>
                <w:sz w:val="20"/>
                <w:szCs w:val="20"/>
              </w:rPr>
            </w:pPr>
            <w:bookmarkStart w:id="25" w:name="_Hlk70794048"/>
            <w:r w:rsidRPr="002648DA">
              <w:rPr>
                <w:rFonts w:ascii="Times New Roman" w:hAnsi="Times New Roman"/>
                <w:sz w:val="20"/>
                <w:szCs w:val="20"/>
              </w:rPr>
              <w:t>77</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2B8A16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Tokai University Hachioji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015233E"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Masato </w:t>
            </w:r>
            <w:proofErr w:type="spellStart"/>
            <w:r w:rsidRPr="002648DA">
              <w:rPr>
                <w:rFonts w:ascii="Times New Roman" w:hAnsi="Times New Roman"/>
                <w:sz w:val="20"/>
                <w:szCs w:val="20"/>
              </w:rPr>
              <w:t>Tsuchikane</w:t>
            </w:r>
            <w:proofErr w:type="spellEnd"/>
          </w:p>
        </w:tc>
        <w:tc>
          <w:tcPr>
            <w:tcW w:w="1843" w:type="dxa"/>
            <w:tcBorders>
              <w:top w:val="nil"/>
              <w:left w:val="nil"/>
              <w:bottom w:val="single" w:sz="6" w:space="0" w:color="000000" w:themeColor="text1"/>
              <w:right w:val="single" w:sz="6" w:space="0" w:color="000000" w:themeColor="text1"/>
            </w:tcBorders>
            <w:shd w:val="clear" w:color="auto" w:fill="auto"/>
            <w:hideMark/>
          </w:tcPr>
          <w:p w14:paraId="55F5E327"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66D0146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CF7686"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78</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802C182"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Tokai University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3CC64F0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Naoya Miura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1ED18460"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Naoki Sakoda</w:t>
            </w:r>
          </w:p>
        </w:tc>
      </w:tr>
      <w:tr w:rsidR="00B349C5" w:rsidRPr="002648DA" w14:paraId="1C42A7CA"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AB1F09"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79</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AD28CE3"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Tokushima Red Cross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A73BA87"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Tadaaki Takada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4C7B39F"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021B8E9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2BBFBB"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80</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D67507C"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 xml:space="preserve">Tokyo Bay </w:t>
            </w:r>
            <w:proofErr w:type="spellStart"/>
            <w:r w:rsidRPr="002648DA">
              <w:rPr>
                <w:rFonts w:ascii="Times New Roman" w:hAnsi="Times New Roman"/>
                <w:sz w:val="20"/>
                <w:szCs w:val="20"/>
              </w:rPr>
              <w:t>Urayasu</w:t>
            </w:r>
            <w:proofErr w:type="spellEnd"/>
            <w:r w:rsidRPr="002648DA">
              <w:rPr>
                <w:rFonts w:ascii="Times New Roman" w:hAnsi="Times New Roman"/>
                <w:sz w:val="20"/>
                <w:szCs w:val="20"/>
              </w:rPr>
              <w:t xml:space="preserve"> Ichikawa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5F877FE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Shogo Shirane</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6C43DA53" w14:textId="77777777" w:rsidR="00B349C5" w:rsidRPr="002648DA" w:rsidRDefault="00B349C5" w:rsidP="003073E6">
            <w:pPr>
              <w:jc w:val="center"/>
              <w:textAlignment w:val="baseline"/>
              <w:rPr>
                <w:rFonts w:ascii="Times New Roman" w:eastAsia="Times New Roman" w:hAnsi="Times New Roman"/>
                <w:sz w:val="20"/>
                <w:szCs w:val="20"/>
              </w:rPr>
            </w:pPr>
          </w:p>
        </w:tc>
      </w:tr>
      <w:tr w:rsidR="00B349C5" w:rsidRPr="002648DA" w14:paraId="1AE955A5"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3970F2"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81</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14AEE210"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Tokyo Medical and Dental University Hospital of Medicine</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14234AD2"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Akira Endo</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28FA06F3"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 xml:space="preserve">Keita </w:t>
            </w:r>
            <w:proofErr w:type="spellStart"/>
            <w:r w:rsidRPr="002648DA">
              <w:rPr>
                <w:rFonts w:ascii="Times New Roman" w:hAnsi="Times New Roman"/>
                <w:sz w:val="20"/>
                <w:szCs w:val="20"/>
              </w:rPr>
              <w:t>Nakatsutsumi</w:t>
            </w:r>
            <w:proofErr w:type="spellEnd"/>
          </w:p>
        </w:tc>
      </w:tr>
      <w:bookmarkEnd w:id="25"/>
      <w:tr w:rsidR="00B349C5" w:rsidRPr="002648DA" w14:paraId="6DE15254"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876BB8"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82</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5A3C1DFA"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Tokyo Metropolitan Children's Medical Center</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4F56D922"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Kenta Sugiura</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51D4DAF9" w14:textId="77777777" w:rsidR="00B349C5" w:rsidRPr="002648DA" w:rsidRDefault="00B349C5" w:rsidP="003073E6">
            <w:pPr>
              <w:jc w:val="center"/>
              <w:textAlignment w:val="baseline"/>
              <w:rPr>
                <w:rFonts w:ascii="Times New Roman" w:hAnsi="Times New Roman"/>
                <w:sz w:val="20"/>
                <w:szCs w:val="20"/>
              </w:rPr>
            </w:pPr>
            <w:r w:rsidRPr="002648DA">
              <w:rPr>
                <w:rFonts w:ascii="Times New Roman" w:hAnsi="Times New Roman"/>
                <w:sz w:val="20"/>
                <w:szCs w:val="20"/>
              </w:rPr>
              <w:t>Yusuke Hagiwara</w:t>
            </w:r>
          </w:p>
        </w:tc>
      </w:tr>
      <w:tr w:rsidR="00B349C5" w:rsidRPr="002648DA" w14:paraId="72E02EE6" w14:textId="77777777" w:rsidTr="003073E6">
        <w:trPr>
          <w:trHeight w:val="300"/>
        </w:trPr>
        <w:tc>
          <w:tcPr>
            <w:tcW w:w="55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20527A" w14:textId="77777777" w:rsidR="00B349C5" w:rsidRPr="002648DA" w:rsidRDefault="00B349C5" w:rsidP="003073E6">
            <w:pPr>
              <w:jc w:val="center"/>
              <w:textAlignment w:val="baseline"/>
              <w:rPr>
                <w:rFonts w:ascii="Times New Roman" w:eastAsia="Times New Roman" w:hAnsi="Times New Roman"/>
                <w:sz w:val="20"/>
                <w:szCs w:val="20"/>
              </w:rPr>
            </w:pPr>
            <w:bookmarkStart w:id="26" w:name="_Hlk70794202"/>
            <w:r w:rsidRPr="002648DA">
              <w:rPr>
                <w:rFonts w:ascii="Times New Roman" w:hAnsi="Times New Roman"/>
                <w:sz w:val="20"/>
                <w:szCs w:val="20"/>
              </w:rPr>
              <w:t>83</w:t>
            </w:r>
          </w:p>
        </w:tc>
        <w:tc>
          <w:tcPr>
            <w:tcW w:w="5245" w:type="dxa"/>
            <w:tcBorders>
              <w:top w:val="nil"/>
              <w:left w:val="nil"/>
              <w:bottom w:val="single" w:sz="6" w:space="0" w:color="000000" w:themeColor="text1"/>
              <w:right w:val="single" w:sz="6" w:space="0" w:color="000000" w:themeColor="text1"/>
            </w:tcBorders>
            <w:shd w:val="clear" w:color="auto" w:fill="auto"/>
            <w:hideMark/>
          </w:tcPr>
          <w:p w14:paraId="0B091D2A"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Toyooka Hospital</w:t>
            </w:r>
          </w:p>
        </w:tc>
        <w:tc>
          <w:tcPr>
            <w:tcW w:w="2126" w:type="dxa"/>
            <w:tcBorders>
              <w:top w:val="nil"/>
              <w:left w:val="nil"/>
              <w:bottom w:val="single" w:sz="6" w:space="0" w:color="000000" w:themeColor="text1"/>
              <w:right w:val="single" w:sz="6" w:space="0" w:color="000000" w:themeColor="text1"/>
            </w:tcBorders>
            <w:shd w:val="clear" w:color="auto" w:fill="auto"/>
            <w:hideMark/>
          </w:tcPr>
          <w:p w14:paraId="77B09E0F" w14:textId="77777777" w:rsidR="00B349C5" w:rsidRPr="002648DA" w:rsidRDefault="00B349C5" w:rsidP="003073E6">
            <w:pPr>
              <w:jc w:val="center"/>
              <w:textAlignment w:val="baseline"/>
              <w:rPr>
                <w:rFonts w:ascii="Times New Roman" w:eastAsia="Times New Roman" w:hAnsi="Times New Roman"/>
                <w:sz w:val="20"/>
                <w:szCs w:val="20"/>
              </w:rPr>
            </w:pPr>
            <w:r w:rsidRPr="002648DA">
              <w:rPr>
                <w:rFonts w:ascii="Times New Roman" w:hAnsi="Times New Roman"/>
                <w:sz w:val="20"/>
                <w:szCs w:val="20"/>
              </w:rPr>
              <w:t>Tamotsu Gotou</w:t>
            </w:r>
          </w:p>
        </w:tc>
        <w:tc>
          <w:tcPr>
            <w:tcW w:w="1843" w:type="dxa"/>
            <w:tcBorders>
              <w:top w:val="nil"/>
              <w:left w:val="nil"/>
              <w:bottom w:val="single" w:sz="6" w:space="0" w:color="000000" w:themeColor="text1"/>
              <w:right w:val="single" w:sz="6" w:space="0" w:color="000000" w:themeColor="text1"/>
            </w:tcBorders>
            <w:shd w:val="clear" w:color="auto" w:fill="auto"/>
            <w:hideMark/>
          </w:tcPr>
          <w:p w14:paraId="4DACA26E" w14:textId="77777777" w:rsidR="00B349C5" w:rsidRPr="002648DA" w:rsidRDefault="00B349C5" w:rsidP="003073E6">
            <w:pPr>
              <w:jc w:val="center"/>
              <w:textAlignment w:val="baseline"/>
              <w:rPr>
                <w:rFonts w:ascii="Times New Roman" w:eastAsia="Times New Roman" w:hAnsi="Times New Roman"/>
                <w:sz w:val="20"/>
                <w:szCs w:val="20"/>
              </w:rPr>
            </w:pPr>
          </w:p>
        </w:tc>
      </w:tr>
      <w:bookmarkEnd w:id="26"/>
    </w:tbl>
    <w:p w14:paraId="327BE691" w14:textId="62E13DF4" w:rsidR="003657F7" w:rsidRDefault="003657F7" w:rsidP="00B349C5">
      <w:pPr>
        <w:spacing w:after="160"/>
        <w:rPr>
          <w:rFonts w:ascii="Times New Roman" w:hAnsi="Times New Roman"/>
          <w:color w:val="000000" w:themeColor="text1"/>
          <w:sz w:val="20"/>
          <w:szCs w:val="20"/>
        </w:rPr>
      </w:pPr>
    </w:p>
    <w:p w14:paraId="76129952" w14:textId="4290DD45" w:rsidR="0022040A" w:rsidRDefault="0022040A" w:rsidP="00B349C5">
      <w:pPr>
        <w:spacing w:after="160"/>
        <w:rPr>
          <w:rFonts w:ascii="Times New Roman" w:hAnsi="Times New Roman"/>
          <w:color w:val="000000" w:themeColor="text1"/>
          <w:sz w:val="20"/>
          <w:szCs w:val="20"/>
        </w:rPr>
      </w:pPr>
    </w:p>
    <w:p w14:paraId="4A856AEB" w14:textId="7B63A4D1" w:rsidR="0022040A" w:rsidRDefault="0022040A" w:rsidP="00B349C5">
      <w:pPr>
        <w:spacing w:after="160"/>
        <w:rPr>
          <w:rFonts w:ascii="Times New Roman" w:hAnsi="Times New Roman"/>
          <w:color w:val="000000" w:themeColor="text1"/>
          <w:sz w:val="20"/>
          <w:szCs w:val="20"/>
        </w:rPr>
      </w:pPr>
    </w:p>
    <w:p w14:paraId="38B6D1E6" w14:textId="589F34A7" w:rsidR="0022040A" w:rsidRDefault="0022040A" w:rsidP="00B349C5">
      <w:pPr>
        <w:spacing w:after="160"/>
        <w:rPr>
          <w:rFonts w:ascii="Times New Roman" w:hAnsi="Times New Roman"/>
          <w:color w:val="000000" w:themeColor="text1"/>
          <w:sz w:val="20"/>
          <w:szCs w:val="20"/>
        </w:rPr>
      </w:pPr>
    </w:p>
    <w:p w14:paraId="6EB3CB2C" w14:textId="02865564" w:rsidR="0022040A" w:rsidRDefault="0022040A" w:rsidP="00B349C5">
      <w:pPr>
        <w:spacing w:after="160"/>
        <w:rPr>
          <w:rFonts w:ascii="Times New Roman" w:hAnsi="Times New Roman"/>
          <w:color w:val="000000" w:themeColor="text1"/>
          <w:sz w:val="20"/>
          <w:szCs w:val="20"/>
        </w:rPr>
      </w:pPr>
    </w:p>
    <w:p w14:paraId="7686A149" w14:textId="25E6640F" w:rsidR="0022040A" w:rsidRDefault="0022040A" w:rsidP="00B349C5">
      <w:pPr>
        <w:spacing w:after="160"/>
        <w:rPr>
          <w:rFonts w:ascii="Times New Roman" w:hAnsi="Times New Roman"/>
          <w:color w:val="000000" w:themeColor="text1"/>
          <w:sz w:val="20"/>
          <w:szCs w:val="20"/>
        </w:rPr>
      </w:pPr>
    </w:p>
    <w:p w14:paraId="12996BA5" w14:textId="22C34467" w:rsidR="0022040A" w:rsidRDefault="0022040A" w:rsidP="00B349C5">
      <w:pPr>
        <w:spacing w:after="160"/>
        <w:rPr>
          <w:rFonts w:ascii="Times New Roman" w:hAnsi="Times New Roman"/>
          <w:color w:val="000000" w:themeColor="text1"/>
          <w:sz w:val="20"/>
          <w:szCs w:val="20"/>
        </w:rPr>
      </w:pPr>
    </w:p>
    <w:p w14:paraId="3823E462" w14:textId="53FD4995" w:rsidR="0022040A" w:rsidRDefault="0022040A" w:rsidP="00B349C5">
      <w:pPr>
        <w:spacing w:after="160"/>
        <w:rPr>
          <w:rFonts w:ascii="Times New Roman" w:hAnsi="Times New Roman"/>
          <w:color w:val="000000" w:themeColor="text1"/>
          <w:sz w:val="20"/>
          <w:szCs w:val="20"/>
        </w:rPr>
      </w:pPr>
    </w:p>
    <w:p w14:paraId="36FCCBFF" w14:textId="1B2ABA93" w:rsidR="0022040A" w:rsidRDefault="0022040A" w:rsidP="00B349C5">
      <w:pPr>
        <w:spacing w:after="160"/>
        <w:rPr>
          <w:rFonts w:ascii="Times New Roman" w:hAnsi="Times New Roman"/>
          <w:color w:val="000000" w:themeColor="text1"/>
          <w:sz w:val="20"/>
          <w:szCs w:val="20"/>
        </w:rPr>
      </w:pPr>
    </w:p>
    <w:p w14:paraId="51445113" w14:textId="44E71E2B" w:rsidR="0022040A" w:rsidRDefault="0022040A" w:rsidP="00B349C5">
      <w:pPr>
        <w:spacing w:after="160"/>
        <w:rPr>
          <w:rFonts w:ascii="Times New Roman" w:hAnsi="Times New Roman"/>
          <w:color w:val="000000" w:themeColor="text1"/>
          <w:sz w:val="20"/>
          <w:szCs w:val="20"/>
        </w:rPr>
      </w:pPr>
    </w:p>
    <w:p w14:paraId="717D3069" w14:textId="6AB70F59" w:rsidR="0022040A" w:rsidRDefault="0022040A" w:rsidP="00B349C5">
      <w:pPr>
        <w:spacing w:after="160"/>
        <w:rPr>
          <w:rFonts w:ascii="Times New Roman" w:hAnsi="Times New Roman"/>
          <w:color w:val="000000" w:themeColor="text1"/>
          <w:sz w:val="20"/>
          <w:szCs w:val="20"/>
        </w:rPr>
      </w:pPr>
    </w:p>
    <w:p w14:paraId="0BD4B60E" w14:textId="7A590010" w:rsidR="0022040A" w:rsidRDefault="0022040A" w:rsidP="00B349C5">
      <w:pPr>
        <w:spacing w:after="160"/>
        <w:rPr>
          <w:rFonts w:ascii="Times New Roman" w:hAnsi="Times New Roman"/>
          <w:color w:val="000000" w:themeColor="text1"/>
          <w:sz w:val="20"/>
          <w:szCs w:val="20"/>
        </w:rPr>
      </w:pPr>
    </w:p>
    <w:p w14:paraId="436462DE" w14:textId="7D31BEA1" w:rsidR="0022040A" w:rsidRDefault="0022040A" w:rsidP="00B349C5">
      <w:pPr>
        <w:spacing w:after="160"/>
        <w:rPr>
          <w:rFonts w:ascii="Times New Roman" w:hAnsi="Times New Roman"/>
          <w:color w:val="000000" w:themeColor="text1"/>
          <w:sz w:val="20"/>
          <w:szCs w:val="20"/>
        </w:rPr>
      </w:pPr>
    </w:p>
    <w:p w14:paraId="786B1A79" w14:textId="3FE39B0E" w:rsidR="0022040A" w:rsidRDefault="0022040A" w:rsidP="00B349C5">
      <w:pPr>
        <w:spacing w:after="160"/>
        <w:rPr>
          <w:rFonts w:ascii="Times New Roman" w:hAnsi="Times New Roman"/>
          <w:color w:val="000000" w:themeColor="text1"/>
          <w:sz w:val="20"/>
          <w:szCs w:val="20"/>
        </w:rPr>
      </w:pPr>
    </w:p>
    <w:p w14:paraId="19C02EBF" w14:textId="7CCE13E0" w:rsidR="0022040A" w:rsidRDefault="0022040A" w:rsidP="00B349C5">
      <w:pPr>
        <w:spacing w:after="160"/>
        <w:rPr>
          <w:rFonts w:ascii="Times New Roman" w:hAnsi="Times New Roman"/>
          <w:color w:val="000000" w:themeColor="text1"/>
          <w:sz w:val="20"/>
          <w:szCs w:val="20"/>
        </w:rPr>
      </w:pPr>
    </w:p>
    <w:p w14:paraId="08DD64F3" w14:textId="77777777" w:rsidR="0022040A" w:rsidRDefault="0022040A" w:rsidP="00B349C5">
      <w:pPr>
        <w:spacing w:after="160"/>
        <w:rPr>
          <w:rFonts w:ascii="Times New Roman" w:hAnsi="Times New Roman"/>
          <w:color w:val="000000" w:themeColor="text1"/>
          <w:sz w:val="20"/>
          <w:szCs w:val="20"/>
        </w:rPr>
      </w:pPr>
    </w:p>
    <w:p w14:paraId="75DD5FC2" w14:textId="00AEAC52" w:rsidR="00D975DC" w:rsidRPr="0022040A" w:rsidRDefault="00D975DC" w:rsidP="00B349C5">
      <w:pPr>
        <w:spacing w:after="160"/>
        <w:rPr>
          <w:rFonts w:ascii="Times New Roman" w:hAnsi="Times New Roman"/>
          <w:b/>
          <w:bCs/>
          <w:color w:val="000000" w:themeColor="text1"/>
          <w:sz w:val="24"/>
          <w:szCs w:val="24"/>
        </w:rPr>
      </w:pPr>
      <w:r w:rsidRPr="002B4AEF">
        <w:rPr>
          <w:rFonts w:ascii="Times New Roman" w:hAnsi="Times New Roman"/>
          <w:b/>
          <w:bCs/>
          <w:color w:val="000000" w:themeColor="text1"/>
          <w:sz w:val="24"/>
          <w:szCs w:val="24"/>
        </w:rPr>
        <w:lastRenderedPageBreak/>
        <w:t xml:space="preserve">Table </w:t>
      </w:r>
      <w:r>
        <w:rPr>
          <w:rFonts w:ascii="Times New Roman" w:hAnsi="Times New Roman"/>
          <w:b/>
          <w:bCs/>
          <w:color w:val="000000" w:themeColor="text1"/>
          <w:sz w:val="24"/>
          <w:szCs w:val="24"/>
        </w:rPr>
        <w:t>S2</w:t>
      </w:r>
      <w:r w:rsidRPr="002B4AEF">
        <w:rPr>
          <w:rFonts w:ascii="Times New Roman" w:hAnsi="Times New Roman"/>
          <w:b/>
          <w:bCs/>
          <w:color w:val="000000" w:themeColor="text1"/>
          <w:sz w:val="24"/>
          <w:szCs w:val="24"/>
        </w:rPr>
        <w:t xml:space="preserve">. </w:t>
      </w:r>
      <w:bookmarkStart w:id="27" w:name="_Hlk105923706"/>
      <w:r w:rsidRPr="00D975DC">
        <w:rPr>
          <w:rFonts w:ascii="Times New Roman" w:hAnsi="Times New Roman"/>
          <w:color w:val="000000" w:themeColor="text1"/>
          <w:sz w:val="24"/>
          <w:szCs w:val="24"/>
        </w:rPr>
        <w:t>Patient and hospital characteristics of all participants by management group within 48 hours of admission</w:t>
      </w:r>
      <w:bookmarkEnd w:id="27"/>
      <w:r w:rsidR="000F2259">
        <w:rPr>
          <w:rFonts w:ascii="Times New Roman" w:hAnsi="Times New Roman"/>
          <w:color w:val="000000" w:themeColor="text1"/>
          <w:sz w:val="24"/>
          <w:szCs w:val="24"/>
        </w:rPr>
        <w:t xml:space="preserve"> </w:t>
      </w:r>
      <w:r w:rsidR="000F2259" w:rsidRPr="000F2259">
        <w:rPr>
          <w:rFonts w:ascii="Times New Roman" w:hAnsi="Times New Roman"/>
          <w:color w:val="000000" w:themeColor="text1"/>
          <w:sz w:val="24"/>
          <w:szCs w:val="24"/>
        </w:rPr>
        <w:t>(Additional information)</w:t>
      </w:r>
    </w:p>
    <w:tbl>
      <w:tblPr>
        <w:tblStyle w:val="a7"/>
        <w:tblW w:w="10349" w:type="dxa"/>
        <w:tblInd w:w="-289" w:type="dxa"/>
        <w:tblLayout w:type="fixed"/>
        <w:tblLook w:val="04A0" w:firstRow="1" w:lastRow="0" w:firstColumn="1" w:lastColumn="0" w:noHBand="0" w:noVBand="1"/>
      </w:tblPr>
      <w:tblGrid>
        <w:gridCol w:w="2978"/>
        <w:gridCol w:w="1417"/>
        <w:gridCol w:w="1276"/>
        <w:gridCol w:w="1276"/>
        <w:gridCol w:w="1275"/>
        <w:gridCol w:w="1276"/>
        <w:gridCol w:w="851"/>
      </w:tblGrid>
      <w:tr w:rsidR="00D975DC" w:rsidRPr="002A7FC9" w14:paraId="376FD9C6" w14:textId="77777777" w:rsidTr="00775A2C">
        <w:tc>
          <w:tcPr>
            <w:tcW w:w="2978" w:type="dxa"/>
          </w:tcPr>
          <w:p w14:paraId="7C5DCB3C"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bookmarkStart w:id="28" w:name="_Hlk99902523"/>
          </w:p>
        </w:tc>
        <w:tc>
          <w:tcPr>
            <w:tcW w:w="1417" w:type="dxa"/>
          </w:tcPr>
          <w:p w14:paraId="354ACA0A"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lang w:eastAsia="en-US"/>
              </w:rPr>
            </w:pPr>
          </w:p>
        </w:tc>
        <w:tc>
          <w:tcPr>
            <w:tcW w:w="5103" w:type="dxa"/>
            <w:gridSpan w:val="4"/>
          </w:tcPr>
          <w:p w14:paraId="1135A43F" w14:textId="77777777" w:rsidR="00D975DC" w:rsidRPr="002A7FC9" w:rsidRDefault="00D975DC" w:rsidP="00715BE2">
            <w:pP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Management group by intervention within 48hr</w:t>
            </w:r>
          </w:p>
        </w:tc>
        <w:tc>
          <w:tcPr>
            <w:tcW w:w="851" w:type="dxa"/>
          </w:tcPr>
          <w:p w14:paraId="51EACAB8" w14:textId="77777777" w:rsidR="00D975DC" w:rsidRPr="002A7FC9" w:rsidRDefault="00D975DC" w:rsidP="00715BE2">
            <w:pPr>
              <w:adjustRightInd w:val="0"/>
              <w:snapToGrid w:val="0"/>
              <w:jc w:val="center"/>
              <w:rPr>
                <w:rFonts w:ascii="Times New Roman" w:hAnsi="Times New Roman" w:cs="Times New Roman"/>
                <w:bCs/>
                <w:color w:val="000000" w:themeColor="text1"/>
                <w:sz w:val="20"/>
                <w:szCs w:val="20"/>
              </w:rPr>
            </w:pPr>
          </w:p>
        </w:tc>
      </w:tr>
      <w:tr w:rsidR="00812BED" w:rsidRPr="002A7FC9" w14:paraId="30F23867" w14:textId="77777777" w:rsidTr="00775A2C">
        <w:tc>
          <w:tcPr>
            <w:tcW w:w="2978" w:type="dxa"/>
          </w:tcPr>
          <w:p w14:paraId="3546A286" w14:textId="77777777" w:rsidR="00F46266" w:rsidRPr="002A7FC9" w:rsidRDefault="00F46266" w:rsidP="00F46266">
            <w:pPr>
              <w:adjustRightInd w:val="0"/>
              <w:snapToGrid w:val="0"/>
              <w:rPr>
                <w:rFonts w:ascii="Times New Roman" w:eastAsia="游明朝" w:hAnsi="Times New Roman" w:cs="Times New Roman"/>
                <w:b/>
                <w:color w:val="000000" w:themeColor="text1"/>
                <w:sz w:val="20"/>
                <w:szCs w:val="20"/>
                <w:lang w:eastAsia="en-US"/>
              </w:rPr>
            </w:pPr>
            <w:bookmarkStart w:id="29" w:name="_Hlk100819203"/>
          </w:p>
        </w:tc>
        <w:tc>
          <w:tcPr>
            <w:tcW w:w="1417" w:type="dxa"/>
          </w:tcPr>
          <w:p w14:paraId="0CE5142E" w14:textId="77777777" w:rsidR="00F46266" w:rsidRPr="00993375" w:rsidRDefault="00F46266" w:rsidP="00F46266">
            <w:pPr>
              <w:pBdr>
                <w:bottom w:val="single" w:sz="4" w:space="1" w:color="auto"/>
              </w:pBdr>
              <w:adjustRightInd w:val="0"/>
              <w:snapToGrid w:val="0"/>
              <w:jc w:val="center"/>
              <w:rPr>
                <w:rFonts w:ascii="Times New Roman" w:eastAsia="游明朝" w:hAnsi="Times New Roman" w:cs="Times New Roman"/>
                <w:bCs/>
                <w:sz w:val="20"/>
                <w:szCs w:val="20"/>
                <w:lang w:eastAsia="en-US"/>
              </w:rPr>
            </w:pPr>
            <w:r w:rsidRPr="00993375">
              <w:rPr>
                <w:rFonts w:ascii="Times New Roman" w:eastAsia="游明朝" w:hAnsi="Times New Roman" w:cs="Times New Roman"/>
                <w:bCs/>
                <w:sz w:val="20"/>
                <w:szCs w:val="20"/>
                <w:lang w:eastAsia="en-US"/>
              </w:rPr>
              <w:t>Overall cohort</w:t>
            </w:r>
          </w:p>
          <w:p w14:paraId="4B43DCA3" w14:textId="77777777" w:rsidR="00F46266" w:rsidRPr="00993375" w:rsidRDefault="00F46266" w:rsidP="00F46266">
            <w:pPr>
              <w:pBdr>
                <w:bottom w:val="single" w:sz="4" w:space="1" w:color="auto"/>
              </w:pBdr>
              <w:adjustRightInd w:val="0"/>
              <w:snapToGrid w:val="0"/>
              <w:jc w:val="center"/>
              <w:rPr>
                <w:rFonts w:ascii="Times New Roman" w:eastAsia="游明朝" w:hAnsi="Times New Roman" w:cs="Times New Roman"/>
                <w:bCs/>
                <w:sz w:val="20"/>
                <w:szCs w:val="20"/>
                <w:lang w:eastAsia="en-US"/>
              </w:rPr>
            </w:pPr>
          </w:p>
          <w:p w14:paraId="71D5C299" w14:textId="05742E56" w:rsidR="00F46266" w:rsidRPr="002A7FC9" w:rsidRDefault="00F46266" w:rsidP="00F46266">
            <w:pPr>
              <w:adjustRightInd w:val="0"/>
              <w:snapToGrid w:val="0"/>
              <w:jc w:val="center"/>
              <w:rPr>
                <w:rFonts w:ascii="Times New Roman" w:eastAsia="游明朝" w:hAnsi="Times New Roman" w:cs="Times New Roman"/>
                <w:bCs/>
                <w:color w:val="000000" w:themeColor="text1"/>
                <w:sz w:val="20"/>
                <w:szCs w:val="20"/>
                <w:lang w:eastAsia="en-US"/>
              </w:rPr>
            </w:pPr>
            <w:r w:rsidRPr="00993375">
              <w:rPr>
                <w:rFonts w:ascii="Times New Roman" w:eastAsia="游明朝" w:hAnsi="Times New Roman" w:cs="Times New Roman"/>
                <w:bCs/>
                <w:sz w:val="20"/>
                <w:szCs w:val="20"/>
                <w:lang w:eastAsia="en-US"/>
              </w:rPr>
              <w:t>(n = 1,407)</w:t>
            </w:r>
          </w:p>
        </w:tc>
        <w:tc>
          <w:tcPr>
            <w:tcW w:w="1276" w:type="dxa"/>
          </w:tcPr>
          <w:p w14:paraId="21DFE9C2"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993375">
              <w:rPr>
                <w:rFonts w:ascii="Times New Roman" w:hAnsi="Times New Roman" w:cs="Times New Roman"/>
                <w:bCs/>
                <w:sz w:val="20"/>
                <w:szCs w:val="20"/>
              </w:rPr>
              <w:t xml:space="preserve">NOM </w:t>
            </w:r>
          </w:p>
          <w:p w14:paraId="26176E1A" w14:textId="77777777" w:rsidR="00F46266" w:rsidRPr="00F46266"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F46266">
              <w:rPr>
                <w:rFonts w:ascii="Times New Roman" w:hAnsi="Times New Roman" w:cs="Times New Roman"/>
                <w:bCs/>
                <w:sz w:val="20"/>
                <w:szCs w:val="20"/>
              </w:rPr>
              <w:t>without IR</w:t>
            </w:r>
          </w:p>
          <w:p w14:paraId="30975235" w14:textId="6BE79EE1" w:rsidR="00F46266" w:rsidRPr="002A7FC9" w:rsidRDefault="00F46266" w:rsidP="00F46266">
            <w:pPr>
              <w:adjustRightInd w:val="0"/>
              <w:snapToGrid w:val="0"/>
              <w:jc w:val="center"/>
              <w:rPr>
                <w:rFonts w:ascii="Times New Roman" w:eastAsia="游明朝" w:hAnsi="Times New Roman" w:cs="Times New Roman"/>
                <w:bCs/>
                <w:color w:val="000000" w:themeColor="text1"/>
                <w:sz w:val="20"/>
                <w:szCs w:val="20"/>
                <w:lang w:eastAsia="en-US"/>
              </w:rPr>
            </w:pPr>
            <w:r w:rsidRPr="00993375">
              <w:rPr>
                <w:rFonts w:ascii="Times New Roman" w:hAnsi="Times New Roman" w:cs="Times New Roman" w:hint="eastAsia"/>
                <w:bCs/>
                <w:sz w:val="20"/>
                <w:szCs w:val="20"/>
              </w:rPr>
              <w:t>(</w:t>
            </w:r>
            <w:r w:rsidRPr="00993375">
              <w:rPr>
                <w:rFonts w:ascii="Times New Roman" w:hAnsi="Times New Roman" w:cs="Times New Roman"/>
                <w:bCs/>
                <w:sz w:val="20"/>
                <w:szCs w:val="20"/>
              </w:rPr>
              <w:t>n = 1,056)</w:t>
            </w:r>
          </w:p>
        </w:tc>
        <w:tc>
          <w:tcPr>
            <w:tcW w:w="1276" w:type="dxa"/>
          </w:tcPr>
          <w:p w14:paraId="01D21AF6"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993375">
              <w:rPr>
                <w:rFonts w:ascii="Times New Roman" w:hAnsi="Times New Roman" w:cs="Times New Roman"/>
                <w:bCs/>
                <w:sz w:val="20"/>
                <w:szCs w:val="20"/>
              </w:rPr>
              <w:t xml:space="preserve">NOM </w:t>
            </w:r>
          </w:p>
          <w:p w14:paraId="74610144"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993375">
              <w:rPr>
                <w:rFonts w:ascii="Times New Roman" w:hAnsi="Times New Roman" w:cs="Times New Roman"/>
                <w:bCs/>
                <w:sz w:val="20"/>
                <w:szCs w:val="20"/>
              </w:rPr>
              <w:t>with IR</w:t>
            </w:r>
          </w:p>
          <w:p w14:paraId="38398103" w14:textId="487A8CDC" w:rsidR="00F46266" w:rsidRPr="002A7FC9" w:rsidRDefault="00F46266" w:rsidP="00F46266">
            <w:pPr>
              <w:adjustRightInd w:val="0"/>
              <w:snapToGrid w:val="0"/>
              <w:jc w:val="center"/>
              <w:rPr>
                <w:rFonts w:ascii="Times New Roman" w:eastAsia="游明朝" w:hAnsi="Times New Roman" w:cs="Times New Roman"/>
                <w:bCs/>
                <w:color w:val="000000" w:themeColor="text1"/>
                <w:sz w:val="20"/>
                <w:szCs w:val="20"/>
                <w:lang w:eastAsia="en-US"/>
              </w:rPr>
            </w:pPr>
            <w:r w:rsidRPr="00993375">
              <w:rPr>
                <w:rFonts w:ascii="Times New Roman" w:hAnsi="Times New Roman" w:cs="Times New Roman" w:hint="eastAsia"/>
                <w:bCs/>
                <w:sz w:val="20"/>
                <w:szCs w:val="20"/>
              </w:rPr>
              <w:t>(</w:t>
            </w:r>
            <w:r w:rsidRPr="00993375">
              <w:rPr>
                <w:rFonts w:ascii="Times New Roman" w:hAnsi="Times New Roman" w:cs="Times New Roman"/>
                <w:bCs/>
                <w:sz w:val="20"/>
                <w:szCs w:val="20"/>
              </w:rPr>
              <w:t>n = 276)</w:t>
            </w:r>
          </w:p>
        </w:tc>
        <w:tc>
          <w:tcPr>
            <w:tcW w:w="1275" w:type="dxa"/>
          </w:tcPr>
          <w:p w14:paraId="1C82EDDC"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993375">
              <w:rPr>
                <w:rFonts w:ascii="Times New Roman" w:hAnsi="Times New Roman" w:cs="Times New Roman"/>
                <w:bCs/>
                <w:sz w:val="20"/>
                <w:szCs w:val="20"/>
              </w:rPr>
              <w:t>OM</w:t>
            </w:r>
          </w:p>
          <w:p w14:paraId="65EBDAB9"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p>
          <w:p w14:paraId="11172E0E" w14:textId="2432E830" w:rsidR="00F46266" w:rsidRPr="002A7FC9" w:rsidRDefault="00F46266" w:rsidP="00F46266">
            <w:pPr>
              <w:adjustRightInd w:val="0"/>
              <w:snapToGrid w:val="0"/>
              <w:jc w:val="center"/>
              <w:rPr>
                <w:rFonts w:ascii="Times New Roman" w:eastAsia="游明朝" w:hAnsi="Times New Roman" w:cs="Times New Roman"/>
                <w:bCs/>
                <w:color w:val="000000" w:themeColor="text1"/>
                <w:sz w:val="20"/>
                <w:szCs w:val="20"/>
                <w:lang w:eastAsia="en-US"/>
              </w:rPr>
            </w:pPr>
            <w:r w:rsidRPr="00993375">
              <w:rPr>
                <w:rFonts w:ascii="Times New Roman" w:eastAsia="游明朝" w:hAnsi="Times New Roman" w:cs="Times New Roman"/>
                <w:bCs/>
                <w:sz w:val="20"/>
                <w:szCs w:val="20"/>
                <w:lang w:eastAsia="en-US"/>
              </w:rPr>
              <w:t>(n = 53)</w:t>
            </w:r>
          </w:p>
        </w:tc>
        <w:tc>
          <w:tcPr>
            <w:tcW w:w="1276" w:type="dxa"/>
          </w:tcPr>
          <w:p w14:paraId="041F1E05" w14:textId="77777777" w:rsidR="00F46266" w:rsidRPr="00993375" w:rsidRDefault="00F46266" w:rsidP="00F46266">
            <w:pPr>
              <w:pBdr>
                <w:bottom w:val="single" w:sz="4" w:space="1" w:color="auto"/>
              </w:pBdr>
              <w:adjustRightInd w:val="0"/>
              <w:snapToGrid w:val="0"/>
              <w:jc w:val="center"/>
              <w:rPr>
                <w:rFonts w:ascii="Times New Roman" w:hAnsi="Times New Roman" w:cs="Times New Roman"/>
                <w:bCs/>
                <w:sz w:val="20"/>
                <w:szCs w:val="20"/>
              </w:rPr>
            </w:pPr>
            <w:r w:rsidRPr="00993375">
              <w:rPr>
                <w:rFonts w:ascii="Times New Roman" w:hAnsi="Times New Roman" w:cs="Times New Roman"/>
                <w:bCs/>
                <w:sz w:val="20"/>
                <w:szCs w:val="20"/>
              </w:rPr>
              <w:t>Combined IR/OM</w:t>
            </w:r>
          </w:p>
          <w:p w14:paraId="414E7A05" w14:textId="38CF63EF" w:rsidR="00F46266" w:rsidRPr="002A7FC9" w:rsidRDefault="00F46266" w:rsidP="00F46266">
            <w:pPr>
              <w:adjustRightInd w:val="0"/>
              <w:snapToGrid w:val="0"/>
              <w:jc w:val="center"/>
              <w:rPr>
                <w:rFonts w:ascii="Times New Roman" w:eastAsia="游明朝" w:hAnsi="Times New Roman" w:cs="Times New Roman"/>
                <w:bCs/>
                <w:color w:val="000000" w:themeColor="text1"/>
                <w:sz w:val="20"/>
                <w:szCs w:val="20"/>
                <w:lang w:eastAsia="en-US"/>
              </w:rPr>
            </w:pPr>
            <w:r w:rsidRPr="00993375">
              <w:rPr>
                <w:rFonts w:ascii="Times New Roman" w:hAnsi="Times New Roman" w:cs="Times New Roman" w:hint="eastAsia"/>
                <w:bCs/>
                <w:sz w:val="20"/>
                <w:szCs w:val="20"/>
              </w:rPr>
              <w:t>(</w:t>
            </w:r>
            <w:r w:rsidRPr="00993375">
              <w:rPr>
                <w:rFonts w:ascii="Times New Roman" w:hAnsi="Times New Roman" w:cs="Times New Roman"/>
                <w:bCs/>
                <w:sz w:val="20"/>
                <w:szCs w:val="20"/>
              </w:rPr>
              <w:t>n = 22)</w:t>
            </w:r>
          </w:p>
        </w:tc>
        <w:tc>
          <w:tcPr>
            <w:tcW w:w="851" w:type="dxa"/>
          </w:tcPr>
          <w:p w14:paraId="7AABEEB9" w14:textId="0739918F" w:rsidR="00F46266" w:rsidRPr="002A7FC9" w:rsidRDefault="00F46266" w:rsidP="00F46266">
            <w:pPr>
              <w:adjustRightInd w:val="0"/>
              <w:snapToGrid w:val="0"/>
              <w:jc w:val="center"/>
              <w:rPr>
                <w:rFonts w:ascii="Times New Roman" w:hAnsi="Times New Roman" w:cs="Times New Roman"/>
                <w:bCs/>
                <w:color w:val="000000" w:themeColor="text1"/>
                <w:sz w:val="20"/>
                <w:szCs w:val="20"/>
              </w:rPr>
            </w:pPr>
            <w:r w:rsidRPr="00993375">
              <w:rPr>
                <w:rFonts w:ascii="Times New Roman" w:hAnsi="Times New Roman" w:cs="Times New Roman"/>
                <w:bCs/>
                <w:i/>
                <w:iCs/>
                <w:sz w:val="20"/>
                <w:szCs w:val="20"/>
              </w:rPr>
              <w:t>P</w:t>
            </w:r>
            <w:r w:rsidRPr="00993375">
              <w:rPr>
                <w:rFonts w:ascii="Times New Roman" w:hAnsi="Times New Roman" w:cs="Times New Roman"/>
                <w:bCs/>
                <w:sz w:val="20"/>
                <w:szCs w:val="20"/>
              </w:rPr>
              <w:t xml:space="preserve"> value</w:t>
            </w:r>
          </w:p>
        </w:tc>
      </w:tr>
      <w:bookmarkEnd w:id="29"/>
      <w:tr w:rsidR="00812BED" w:rsidRPr="002A7FC9" w14:paraId="7777921F" w14:textId="77777777" w:rsidTr="00775A2C">
        <w:tc>
          <w:tcPr>
            <w:tcW w:w="2978" w:type="dxa"/>
          </w:tcPr>
          <w:p w14:paraId="576A915F" w14:textId="1DAF5E17" w:rsidR="00D975DC" w:rsidRPr="002A7FC9" w:rsidRDefault="00114332" w:rsidP="00715BE2">
            <w:pPr>
              <w:adjustRightInd w:val="0"/>
              <w:snapToGrid w:val="0"/>
              <w:rPr>
                <w:rFonts w:ascii="Times New Roman" w:eastAsia="游明朝" w:hAnsi="Times New Roman" w:cs="Times New Roman"/>
                <w:b/>
                <w:bCs/>
                <w:color w:val="000000" w:themeColor="text1"/>
                <w:sz w:val="20"/>
                <w:szCs w:val="20"/>
                <w:lang w:eastAsia="en-US"/>
              </w:rPr>
            </w:pPr>
            <w:r>
              <w:rPr>
                <w:rFonts w:ascii="Times New Roman" w:hAnsi="Times New Roman" w:cs="Times New Roman"/>
                <w:b/>
                <w:bCs/>
                <w:color w:val="000000" w:themeColor="text1"/>
                <w:sz w:val="20"/>
                <w:szCs w:val="20"/>
              </w:rPr>
              <w:t>Laboratory data on admission</w:t>
            </w:r>
          </w:p>
        </w:tc>
        <w:tc>
          <w:tcPr>
            <w:tcW w:w="1417" w:type="dxa"/>
          </w:tcPr>
          <w:p w14:paraId="2E57CE11"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c>
          <w:tcPr>
            <w:tcW w:w="1276" w:type="dxa"/>
          </w:tcPr>
          <w:p w14:paraId="798932DF"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c>
          <w:tcPr>
            <w:tcW w:w="1276" w:type="dxa"/>
          </w:tcPr>
          <w:p w14:paraId="1F7186E8"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c>
          <w:tcPr>
            <w:tcW w:w="1275" w:type="dxa"/>
          </w:tcPr>
          <w:p w14:paraId="6151295A"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c>
          <w:tcPr>
            <w:tcW w:w="1276" w:type="dxa"/>
          </w:tcPr>
          <w:p w14:paraId="01AC4EF2"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c>
          <w:tcPr>
            <w:tcW w:w="851" w:type="dxa"/>
          </w:tcPr>
          <w:p w14:paraId="4A5D46F2" w14:textId="77777777" w:rsidR="00D975DC" w:rsidRPr="002A7FC9" w:rsidRDefault="00D975DC" w:rsidP="00715BE2">
            <w:pPr>
              <w:adjustRightInd w:val="0"/>
              <w:snapToGrid w:val="0"/>
              <w:rPr>
                <w:rFonts w:ascii="Times New Roman" w:eastAsia="游明朝" w:hAnsi="Times New Roman" w:cs="Times New Roman"/>
                <w:b/>
                <w:color w:val="000000" w:themeColor="text1"/>
                <w:sz w:val="20"/>
                <w:szCs w:val="20"/>
                <w:lang w:eastAsia="en-US"/>
              </w:rPr>
            </w:pPr>
          </w:p>
        </w:tc>
      </w:tr>
      <w:tr w:rsidR="00812BED" w:rsidRPr="002A7FC9" w14:paraId="740BAD51" w14:textId="77777777" w:rsidTr="00775A2C">
        <w:tc>
          <w:tcPr>
            <w:tcW w:w="2978" w:type="dxa"/>
          </w:tcPr>
          <w:p w14:paraId="5CC2DA21" w14:textId="77777777" w:rsidR="0062175F" w:rsidRDefault="00114332" w:rsidP="00715BE2">
            <w:pPr>
              <w:adjustRightInd w:val="0"/>
              <w:snapToGrid w:val="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Pr="00114332">
              <w:rPr>
                <w:rFonts w:ascii="Times New Roman" w:hAnsi="Times New Roman" w:cs="Times New Roman"/>
                <w:color w:val="000000" w:themeColor="text1"/>
                <w:sz w:val="20"/>
                <w:szCs w:val="20"/>
              </w:rPr>
              <w:t>b</w:t>
            </w:r>
            <w:r w:rsidR="00D975DC" w:rsidRPr="002A7FC9">
              <w:rPr>
                <w:rFonts w:ascii="Times New Roman" w:hAnsi="Times New Roman" w:cs="Times New Roman"/>
                <w:color w:val="000000" w:themeColor="text1"/>
                <w:sz w:val="20"/>
                <w:szCs w:val="20"/>
              </w:rPr>
              <w:t xml:space="preserve">, median [IQR], </w:t>
            </w:r>
          </w:p>
          <w:p w14:paraId="412DA8CC" w14:textId="07B2430C" w:rsidR="00D975DC" w:rsidRPr="002A7FC9" w:rsidRDefault="00114332" w:rsidP="00715BE2">
            <w:pPr>
              <w:adjustRightInd w:val="0"/>
              <w:snapToGrid w:val="0"/>
              <w:jc w:val="right"/>
              <w:rPr>
                <w:rFonts w:ascii="Times New Roman" w:eastAsia="游明朝" w:hAnsi="Times New Roman" w:cs="Times New Roman"/>
                <w:b/>
                <w:color w:val="000000" w:themeColor="text1"/>
                <w:sz w:val="20"/>
                <w:szCs w:val="20"/>
                <w:lang w:eastAsia="en-US"/>
              </w:rPr>
            </w:pPr>
            <w:r w:rsidRPr="00114332">
              <w:rPr>
                <w:rFonts w:ascii="Times New Roman" w:hAnsi="Times New Roman" w:cs="Times New Roman"/>
                <w:color w:val="000000" w:themeColor="text1"/>
                <w:sz w:val="20"/>
                <w:szCs w:val="20"/>
              </w:rPr>
              <w:t>g/dL</w:t>
            </w:r>
          </w:p>
        </w:tc>
        <w:tc>
          <w:tcPr>
            <w:tcW w:w="1417" w:type="dxa"/>
          </w:tcPr>
          <w:p w14:paraId="7984DAB0"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w:t>
            </w:r>
          </w:p>
          <w:p w14:paraId="0FB16591" w14:textId="2A076A46"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 xml:space="preserve"> [</w:t>
            </w:r>
            <w:r w:rsidR="001E284C">
              <w:rPr>
                <w:rFonts w:ascii="Times New Roman" w:hAnsi="Times New Roman" w:cs="Times New Roman"/>
                <w:color w:val="000000" w:themeColor="text1"/>
                <w:sz w:val="20"/>
                <w:szCs w:val="20"/>
              </w:rPr>
              <w:t>11.3</w:t>
            </w:r>
            <w:r w:rsidRPr="002A7FC9">
              <w:rPr>
                <w:rFonts w:ascii="Times New Roman" w:hAnsi="Times New Roman" w:cs="Times New Roman"/>
                <w:color w:val="000000" w:themeColor="text1"/>
                <w:sz w:val="20"/>
                <w:szCs w:val="20"/>
              </w:rPr>
              <w:t>–13</w:t>
            </w:r>
            <w:r w:rsidR="001E284C">
              <w:rPr>
                <w:rFonts w:ascii="Times New Roman" w:hAnsi="Times New Roman" w:cs="Times New Roman"/>
                <w:color w:val="000000" w:themeColor="text1"/>
                <w:sz w:val="20"/>
                <w:szCs w:val="20"/>
              </w:rPr>
              <w:t>.3</w:t>
            </w:r>
            <w:r w:rsidRPr="002A7FC9">
              <w:rPr>
                <w:rFonts w:ascii="Times New Roman" w:hAnsi="Times New Roman" w:cs="Times New Roman"/>
                <w:color w:val="000000" w:themeColor="text1"/>
                <w:sz w:val="20"/>
                <w:szCs w:val="20"/>
              </w:rPr>
              <w:t>]</w:t>
            </w:r>
          </w:p>
        </w:tc>
        <w:tc>
          <w:tcPr>
            <w:tcW w:w="1276" w:type="dxa"/>
          </w:tcPr>
          <w:p w14:paraId="763FF10B" w14:textId="77777777" w:rsidR="0062175F" w:rsidRDefault="00C83FD8"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12.5 </w:t>
            </w:r>
          </w:p>
          <w:p w14:paraId="23921BC8" w14:textId="78C69B4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w:t>
            </w:r>
            <w:r w:rsidR="00C83FD8">
              <w:rPr>
                <w:rFonts w:ascii="Times New Roman" w:hAnsi="Times New Roman" w:cs="Times New Roman"/>
                <w:color w:val="000000" w:themeColor="text1"/>
                <w:sz w:val="20"/>
                <w:szCs w:val="20"/>
              </w:rPr>
              <w:t>11.6</w:t>
            </w:r>
            <w:r w:rsidRPr="002A7FC9">
              <w:rPr>
                <w:rFonts w:ascii="Times New Roman" w:hAnsi="Times New Roman" w:cs="Times New Roman"/>
                <w:color w:val="000000" w:themeColor="text1"/>
                <w:sz w:val="20"/>
                <w:szCs w:val="20"/>
              </w:rPr>
              <w:t>–1</w:t>
            </w:r>
            <w:r w:rsidR="00C83FD8">
              <w:rPr>
                <w:rFonts w:ascii="Times New Roman" w:hAnsi="Times New Roman" w:cs="Times New Roman"/>
                <w:color w:val="000000" w:themeColor="text1"/>
                <w:sz w:val="20"/>
                <w:szCs w:val="20"/>
              </w:rPr>
              <w:t>3.4</w:t>
            </w:r>
            <w:r w:rsidRPr="002A7FC9">
              <w:rPr>
                <w:rFonts w:ascii="Times New Roman" w:hAnsi="Times New Roman" w:cs="Times New Roman"/>
                <w:color w:val="000000" w:themeColor="text1"/>
                <w:sz w:val="20"/>
                <w:szCs w:val="20"/>
              </w:rPr>
              <w:t>]</w:t>
            </w:r>
          </w:p>
        </w:tc>
        <w:tc>
          <w:tcPr>
            <w:tcW w:w="1276" w:type="dxa"/>
          </w:tcPr>
          <w:p w14:paraId="788DB8E0"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1</w:t>
            </w:r>
            <w:r w:rsidR="001E284C">
              <w:rPr>
                <w:rFonts w:ascii="Times New Roman" w:hAnsi="Times New Roman" w:cs="Times New Roman"/>
                <w:color w:val="000000" w:themeColor="text1"/>
                <w:sz w:val="20"/>
                <w:szCs w:val="20"/>
              </w:rPr>
              <w:t>2.1</w:t>
            </w:r>
            <w:r w:rsidRPr="002A7FC9">
              <w:rPr>
                <w:rFonts w:ascii="Times New Roman" w:hAnsi="Times New Roman" w:cs="Times New Roman"/>
                <w:color w:val="000000" w:themeColor="text1"/>
                <w:sz w:val="20"/>
                <w:szCs w:val="20"/>
              </w:rPr>
              <w:t xml:space="preserve"> </w:t>
            </w:r>
          </w:p>
          <w:p w14:paraId="374092A9" w14:textId="0E0F35C0"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w:t>
            </w:r>
            <w:r w:rsidR="001E284C">
              <w:rPr>
                <w:rFonts w:ascii="Times New Roman" w:hAnsi="Times New Roman" w:cs="Times New Roman"/>
                <w:color w:val="000000" w:themeColor="text1"/>
                <w:sz w:val="20"/>
                <w:szCs w:val="20"/>
              </w:rPr>
              <w:t>11.0</w:t>
            </w:r>
            <w:r w:rsidRPr="002A7FC9">
              <w:rPr>
                <w:rFonts w:ascii="Times New Roman" w:hAnsi="Times New Roman" w:cs="Times New Roman"/>
                <w:color w:val="000000" w:themeColor="text1"/>
                <w:sz w:val="20"/>
                <w:szCs w:val="20"/>
              </w:rPr>
              <w:t>-1</w:t>
            </w:r>
            <w:r w:rsidR="001E284C">
              <w:rPr>
                <w:rFonts w:ascii="Times New Roman" w:hAnsi="Times New Roman" w:cs="Times New Roman"/>
                <w:color w:val="000000" w:themeColor="text1"/>
                <w:sz w:val="20"/>
                <w:szCs w:val="20"/>
              </w:rPr>
              <w:t>3.2</w:t>
            </w:r>
            <w:r w:rsidRPr="002A7FC9">
              <w:rPr>
                <w:rFonts w:ascii="Times New Roman" w:hAnsi="Times New Roman" w:cs="Times New Roman"/>
                <w:color w:val="000000" w:themeColor="text1"/>
                <w:sz w:val="20"/>
                <w:szCs w:val="20"/>
              </w:rPr>
              <w:t>]</w:t>
            </w:r>
          </w:p>
        </w:tc>
        <w:tc>
          <w:tcPr>
            <w:tcW w:w="1275" w:type="dxa"/>
          </w:tcPr>
          <w:p w14:paraId="71EB2461"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1</w:t>
            </w:r>
            <w:r w:rsidR="001E284C">
              <w:rPr>
                <w:rFonts w:ascii="Times New Roman" w:hAnsi="Times New Roman" w:cs="Times New Roman"/>
                <w:color w:val="000000" w:themeColor="text1"/>
                <w:sz w:val="20"/>
                <w:szCs w:val="20"/>
              </w:rPr>
              <w:t>1.0</w:t>
            </w:r>
            <w:r w:rsidRPr="002A7FC9">
              <w:rPr>
                <w:rFonts w:ascii="Times New Roman" w:hAnsi="Times New Roman" w:cs="Times New Roman"/>
                <w:color w:val="000000" w:themeColor="text1"/>
                <w:sz w:val="20"/>
                <w:szCs w:val="20"/>
              </w:rPr>
              <w:t xml:space="preserve"> </w:t>
            </w:r>
          </w:p>
          <w:p w14:paraId="4347306A" w14:textId="6FFA5711"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w:t>
            </w:r>
            <w:r w:rsidR="001E284C">
              <w:rPr>
                <w:rFonts w:ascii="Times New Roman" w:hAnsi="Times New Roman" w:cs="Times New Roman"/>
                <w:color w:val="000000" w:themeColor="text1"/>
                <w:sz w:val="20"/>
                <w:szCs w:val="20"/>
              </w:rPr>
              <w:t>8.8</w:t>
            </w:r>
            <w:r w:rsidRPr="002A7FC9">
              <w:rPr>
                <w:rFonts w:ascii="Times New Roman" w:hAnsi="Times New Roman" w:cs="Times New Roman"/>
                <w:color w:val="000000" w:themeColor="text1"/>
                <w:sz w:val="20"/>
                <w:szCs w:val="20"/>
              </w:rPr>
              <w:t>-1</w:t>
            </w:r>
            <w:r w:rsidR="001E284C">
              <w:rPr>
                <w:rFonts w:ascii="Times New Roman" w:hAnsi="Times New Roman" w:cs="Times New Roman"/>
                <w:color w:val="000000" w:themeColor="text1"/>
                <w:sz w:val="20"/>
                <w:szCs w:val="20"/>
              </w:rPr>
              <w:t>2.3</w:t>
            </w:r>
            <w:r w:rsidRPr="002A7FC9">
              <w:rPr>
                <w:rFonts w:ascii="Times New Roman" w:hAnsi="Times New Roman" w:cs="Times New Roman"/>
                <w:color w:val="000000" w:themeColor="text1"/>
                <w:sz w:val="20"/>
                <w:szCs w:val="20"/>
              </w:rPr>
              <w:t>]</w:t>
            </w:r>
          </w:p>
        </w:tc>
        <w:tc>
          <w:tcPr>
            <w:tcW w:w="1276" w:type="dxa"/>
          </w:tcPr>
          <w:p w14:paraId="6EEA695A"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11</w:t>
            </w:r>
            <w:r w:rsidR="001E284C">
              <w:rPr>
                <w:rFonts w:ascii="Times New Roman" w:hAnsi="Times New Roman" w:cs="Times New Roman"/>
                <w:color w:val="000000" w:themeColor="text1"/>
                <w:sz w:val="20"/>
                <w:szCs w:val="20"/>
              </w:rPr>
              <w:t>.3</w:t>
            </w:r>
          </w:p>
          <w:p w14:paraId="1D19363D" w14:textId="64DF8B28"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 xml:space="preserve"> [</w:t>
            </w:r>
            <w:r w:rsidR="001E284C">
              <w:rPr>
                <w:rFonts w:ascii="Times New Roman" w:hAnsi="Times New Roman" w:cs="Times New Roman"/>
                <w:color w:val="000000" w:themeColor="text1"/>
                <w:sz w:val="20"/>
                <w:szCs w:val="20"/>
              </w:rPr>
              <w:t>9.5</w:t>
            </w:r>
            <w:r w:rsidRPr="002A7FC9">
              <w:rPr>
                <w:rFonts w:ascii="Times New Roman" w:hAnsi="Times New Roman" w:cs="Times New Roman"/>
                <w:color w:val="000000" w:themeColor="text1"/>
                <w:sz w:val="20"/>
                <w:szCs w:val="20"/>
              </w:rPr>
              <w:t>-1</w:t>
            </w:r>
            <w:r w:rsidR="001E284C">
              <w:rPr>
                <w:rFonts w:ascii="Times New Roman" w:hAnsi="Times New Roman" w:cs="Times New Roman"/>
                <w:color w:val="000000" w:themeColor="text1"/>
                <w:sz w:val="20"/>
                <w:szCs w:val="20"/>
              </w:rPr>
              <w:t>2.1</w:t>
            </w:r>
            <w:r w:rsidRPr="002A7FC9">
              <w:rPr>
                <w:rFonts w:ascii="Times New Roman" w:hAnsi="Times New Roman" w:cs="Times New Roman"/>
                <w:color w:val="000000" w:themeColor="text1"/>
                <w:sz w:val="20"/>
                <w:szCs w:val="20"/>
              </w:rPr>
              <w:t>]</w:t>
            </w:r>
          </w:p>
        </w:tc>
        <w:tc>
          <w:tcPr>
            <w:tcW w:w="851" w:type="dxa"/>
          </w:tcPr>
          <w:p w14:paraId="6B4292EE" w14:textId="7BB95A06" w:rsidR="00D975DC" w:rsidRPr="002A7FC9" w:rsidRDefault="005C067A" w:rsidP="00715BE2">
            <w:pPr>
              <w:adjustRightInd w:val="0"/>
              <w:snapToGrid w:val="0"/>
              <w:jc w:val="center"/>
              <w:rPr>
                <w:rFonts w:ascii="Times New Roman" w:hAnsi="Times New Roman" w:cs="Times New Roman"/>
                <w:color w:val="000000" w:themeColor="text1"/>
                <w:sz w:val="20"/>
                <w:szCs w:val="20"/>
              </w:rPr>
            </w:pPr>
            <w:r w:rsidRPr="005C067A">
              <w:rPr>
                <w:rFonts w:ascii="Times New Roman" w:hAnsi="Times New Roman" w:cs="Times New Roman"/>
                <w:color w:val="000000" w:themeColor="text1"/>
                <w:sz w:val="20"/>
                <w:szCs w:val="20"/>
              </w:rPr>
              <w:t>&lt;0.001</w:t>
            </w:r>
          </w:p>
        </w:tc>
      </w:tr>
      <w:tr w:rsidR="00812BED" w:rsidRPr="002A7FC9" w14:paraId="708C62A7" w14:textId="77777777" w:rsidTr="00775A2C">
        <w:tc>
          <w:tcPr>
            <w:tcW w:w="2978" w:type="dxa"/>
          </w:tcPr>
          <w:p w14:paraId="6F2F6C15" w14:textId="77777777" w:rsidR="0062175F" w:rsidRDefault="00114332" w:rsidP="00715BE2">
            <w:pPr>
              <w:adjustRightInd w:val="0"/>
              <w:snapToGrid w:val="0"/>
              <w:jc w:val="right"/>
              <w:rPr>
                <w:rFonts w:ascii="Times New Roman" w:hAnsi="Times New Roman" w:cs="Times New Roman"/>
                <w:color w:val="000000" w:themeColor="text1"/>
                <w:sz w:val="20"/>
                <w:szCs w:val="20"/>
              </w:rPr>
            </w:pPr>
            <w:r w:rsidRPr="00114332">
              <w:rPr>
                <w:rFonts w:ascii="Times New Roman" w:hAnsi="Times New Roman" w:cs="Times New Roman"/>
                <w:color w:val="000000" w:themeColor="text1"/>
                <w:sz w:val="20"/>
                <w:szCs w:val="20"/>
              </w:rPr>
              <w:t>H</w:t>
            </w:r>
            <w:r w:rsidR="00F46266">
              <w:rPr>
                <w:rFonts w:ascii="Times New Roman" w:hAnsi="Times New Roman" w:cs="Times New Roman"/>
                <w:color w:val="000000" w:themeColor="text1"/>
                <w:sz w:val="20"/>
                <w:szCs w:val="20"/>
              </w:rPr>
              <w:t>ct</w:t>
            </w:r>
            <w:r w:rsidRPr="00114332">
              <w:rPr>
                <w:rFonts w:ascii="Times New Roman" w:hAnsi="Times New Roman" w:cs="Times New Roman"/>
                <w:color w:val="000000" w:themeColor="text1"/>
                <w:sz w:val="20"/>
                <w:szCs w:val="20"/>
              </w:rPr>
              <w:t xml:space="preserve">, median [IQR], </w:t>
            </w:r>
          </w:p>
          <w:p w14:paraId="7F04FC2D" w14:textId="3A371BB9" w:rsidR="00D975DC" w:rsidRPr="002A7FC9" w:rsidRDefault="00114332" w:rsidP="00715BE2">
            <w:pPr>
              <w:adjustRightInd w:val="0"/>
              <w:snapToGrid w:val="0"/>
              <w:jc w:val="right"/>
              <w:rPr>
                <w:rFonts w:ascii="Times New Roman" w:eastAsia="游明朝" w:hAnsi="Times New Roman" w:cs="Times New Roman"/>
                <w:b/>
                <w:color w:val="000000" w:themeColor="text1"/>
                <w:sz w:val="20"/>
                <w:szCs w:val="20"/>
                <w:lang w:eastAsia="en-US"/>
              </w:rPr>
            </w:pPr>
            <w:r>
              <w:rPr>
                <w:rFonts w:ascii="Times New Roman" w:hAnsi="Times New Roman" w:cs="Times New Roman"/>
                <w:color w:val="000000" w:themeColor="text1"/>
                <w:sz w:val="20"/>
                <w:szCs w:val="20"/>
              </w:rPr>
              <w:t>%</w:t>
            </w:r>
          </w:p>
        </w:tc>
        <w:tc>
          <w:tcPr>
            <w:tcW w:w="1417" w:type="dxa"/>
          </w:tcPr>
          <w:p w14:paraId="5B388F5F"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36.4</w:t>
            </w:r>
            <w:r w:rsidRPr="001E284C">
              <w:rPr>
                <w:rFonts w:ascii="Times New Roman" w:hAnsi="Times New Roman" w:cs="Times New Roman"/>
                <w:color w:val="000000" w:themeColor="text1"/>
                <w:sz w:val="20"/>
                <w:szCs w:val="20"/>
              </w:rPr>
              <w:t xml:space="preserve"> </w:t>
            </w:r>
          </w:p>
          <w:p w14:paraId="7D4B3F02" w14:textId="31D88A26" w:rsidR="00D975DC" w:rsidRPr="002A7FC9" w:rsidRDefault="001E284C" w:rsidP="00715BE2">
            <w:pPr>
              <w:adjustRightInd w:val="0"/>
              <w:snapToGrid w:val="0"/>
              <w:jc w:val="center"/>
              <w:rPr>
                <w:rFonts w:ascii="Times New Roman" w:eastAsia="游明朝" w:hAnsi="Times New Roman" w:cs="Times New Roman"/>
                <w:b/>
                <w:color w:val="000000" w:themeColor="text1"/>
                <w:sz w:val="20"/>
                <w:szCs w:val="20"/>
                <w:lang w:eastAsia="en-US"/>
              </w:rPr>
            </w:pPr>
            <w:r w:rsidRPr="001E284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33</w:t>
            </w:r>
            <w:r w:rsidRPr="001E284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w:t>
            </w:r>
            <w:r w:rsidRPr="001E284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39</w:t>
            </w:r>
            <w:r w:rsidRPr="001E284C">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w:t>
            </w:r>
            <w:r w:rsidRPr="001E284C">
              <w:rPr>
                <w:rFonts w:ascii="Times New Roman" w:hAnsi="Times New Roman" w:cs="Times New Roman"/>
                <w:color w:val="000000" w:themeColor="text1"/>
                <w:sz w:val="20"/>
                <w:szCs w:val="20"/>
              </w:rPr>
              <w:t>]</w:t>
            </w:r>
          </w:p>
        </w:tc>
        <w:tc>
          <w:tcPr>
            <w:tcW w:w="1276" w:type="dxa"/>
          </w:tcPr>
          <w:p w14:paraId="0D83989A"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sidRPr="001E284C">
              <w:rPr>
                <w:rFonts w:ascii="Times New Roman" w:hAnsi="Times New Roman" w:cs="Times New Roman"/>
                <w:color w:val="000000" w:themeColor="text1"/>
                <w:sz w:val="20"/>
                <w:szCs w:val="20"/>
              </w:rPr>
              <w:t xml:space="preserve">36.7 </w:t>
            </w:r>
          </w:p>
          <w:p w14:paraId="4ABD28E3" w14:textId="23E118DD" w:rsidR="00D975DC" w:rsidRPr="002A7FC9" w:rsidRDefault="001E284C" w:rsidP="00715BE2">
            <w:pPr>
              <w:adjustRightInd w:val="0"/>
              <w:snapToGrid w:val="0"/>
              <w:jc w:val="center"/>
              <w:rPr>
                <w:rFonts w:ascii="Times New Roman" w:eastAsia="游明朝" w:hAnsi="Times New Roman" w:cs="Times New Roman"/>
                <w:b/>
                <w:color w:val="000000" w:themeColor="text1"/>
                <w:sz w:val="20"/>
                <w:szCs w:val="20"/>
                <w:lang w:eastAsia="en-US"/>
              </w:rPr>
            </w:pPr>
            <w:r w:rsidRPr="001E284C">
              <w:rPr>
                <w:rFonts w:ascii="Times New Roman" w:hAnsi="Times New Roman" w:cs="Times New Roman"/>
                <w:color w:val="000000" w:themeColor="text1"/>
                <w:sz w:val="20"/>
                <w:szCs w:val="20"/>
              </w:rPr>
              <w:t>[34.1–39.2]</w:t>
            </w:r>
          </w:p>
        </w:tc>
        <w:tc>
          <w:tcPr>
            <w:tcW w:w="1276" w:type="dxa"/>
          </w:tcPr>
          <w:p w14:paraId="70C39454"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5</w:t>
            </w:r>
            <w:r w:rsidRPr="001E284C">
              <w:rPr>
                <w:rFonts w:ascii="Times New Roman" w:hAnsi="Times New Roman" w:cs="Times New Roman"/>
                <w:color w:val="000000" w:themeColor="text1"/>
                <w:sz w:val="20"/>
                <w:szCs w:val="20"/>
              </w:rPr>
              <w:t xml:space="preserve">.7 </w:t>
            </w:r>
          </w:p>
          <w:p w14:paraId="55D65B5D" w14:textId="0C81F5E9" w:rsidR="00D975DC" w:rsidRPr="002A7FC9" w:rsidRDefault="001E284C" w:rsidP="00715BE2">
            <w:pPr>
              <w:adjustRightInd w:val="0"/>
              <w:snapToGrid w:val="0"/>
              <w:jc w:val="center"/>
              <w:rPr>
                <w:rFonts w:ascii="Times New Roman" w:eastAsia="游明朝" w:hAnsi="Times New Roman" w:cs="Times New Roman"/>
                <w:b/>
                <w:color w:val="000000" w:themeColor="text1"/>
                <w:sz w:val="20"/>
                <w:szCs w:val="20"/>
                <w:lang w:eastAsia="en-US"/>
              </w:rPr>
            </w:pP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2</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5</w:t>
            </w: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8</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7</w:t>
            </w:r>
            <w:r w:rsidRPr="001E284C">
              <w:rPr>
                <w:rFonts w:ascii="Times New Roman" w:hAnsi="Times New Roman" w:cs="Times New Roman"/>
                <w:color w:val="000000" w:themeColor="text1"/>
                <w:sz w:val="20"/>
                <w:szCs w:val="20"/>
              </w:rPr>
              <w:t>]</w:t>
            </w:r>
          </w:p>
        </w:tc>
        <w:tc>
          <w:tcPr>
            <w:tcW w:w="1275" w:type="dxa"/>
          </w:tcPr>
          <w:p w14:paraId="176BCF1C"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2</w:t>
            </w:r>
            <w:r w:rsidRPr="001E284C">
              <w:rPr>
                <w:rFonts w:ascii="Times New Roman" w:hAnsi="Times New Roman" w:cs="Times New Roman"/>
                <w:color w:val="000000" w:themeColor="text1"/>
                <w:sz w:val="20"/>
                <w:szCs w:val="20"/>
              </w:rPr>
              <w:t>.7</w:t>
            </w:r>
          </w:p>
          <w:p w14:paraId="1B7BE2E4" w14:textId="1A1E4C8F" w:rsidR="00D975DC" w:rsidRPr="002A7FC9" w:rsidRDefault="001E284C" w:rsidP="00715BE2">
            <w:pPr>
              <w:adjustRightInd w:val="0"/>
              <w:snapToGrid w:val="0"/>
              <w:jc w:val="center"/>
              <w:rPr>
                <w:rFonts w:ascii="Times New Roman" w:eastAsia="游明朝" w:hAnsi="Times New Roman" w:cs="Times New Roman"/>
                <w:b/>
                <w:color w:val="000000" w:themeColor="text1"/>
                <w:sz w:val="20"/>
                <w:szCs w:val="20"/>
                <w:lang w:eastAsia="en-US"/>
              </w:rPr>
            </w:pPr>
            <w:r w:rsidRPr="001E284C">
              <w:rPr>
                <w:rFonts w:ascii="Times New Roman" w:hAnsi="Times New Roman" w:cs="Times New Roman"/>
                <w:color w:val="000000" w:themeColor="text1"/>
                <w:sz w:val="20"/>
                <w:szCs w:val="20"/>
              </w:rPr>
              <w:t xml:space="preserve"> [</w:t>
            </w:r>
            <w:r w:rsidR="005C1B51">
              <w:rPr>
                <w:rFonts w:ascii="Times New Roman" w:hAnsi="Times New Roman" w:cs="Times New Roman"/>
                <w:color w:val="000000" w:themeColor="text1"/>
                <w:sz w:val="20"/>
                <w:szCs w:val="20"/>
              </w:rPr>
              <w:t>25</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7</w:t>
            </w: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6</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6</w:t>
            </w:r>
            <w:r w:rsidRPr="001E284C">
              <w:rPr>
                <w:rFonts w:ascii="Times New Roman" w:hAnsi="Times New Roman" w:cs="Times New Roman"/>
                <w:color w:val="000000" w:themeColor="text1"/>
                <w:sz w:val="20"/>
                <w:szCs w:val="20"/>
              </w:rPr>
              <w:t>]</w:t>
            </w:r>
          </w:p>
        </w:tc>
        <w:tc>
          <w:tcPr>
            <w:tcW w:w="1276" w:type="dxa"/>
          </w:tcPr>
          <w:p w14:paraId="62825EA7" w14:textId="77777777" w:rsidR="0062175F" w:rsidRDefault="001E284C" w:rsidP="00715BE2">
            <w:pPr>
              <w:adjustRightInd w:val="0"/>
              <w:snapToGrid w:val="0"/>
              <w:jc w:val="center"/>
              <w:rPr>
                <w:rFonts w:ascii="Times New Roman" w:hAnsi="Times New Roman" w:cs="Times New Roman"/>
                <w:color w:val="000000" w:themeColor="text1"/>
                <w:sz w:val="20"/>
                <w:szCs w:val="20"/>
              </w:rPr>
            </w:pP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2</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9</w:t>
            </w:r>
            <w:r w:rsidRPr="001E284C">
              <w:rPr>
                <w:rFonts w:ascii="Times New Roman" w:hAnsi="Times New Roman" w:cs="Times New Roman"/>
                <w:color w:val="000000" w:themeColor="text1"/>
                <w:sz w:val="20"/>
                <w:szCs w:val="20"/>
              </w:rPr>
              <w:t xml:space="preserve"> </w:t>
            </w:r>
          </w:p>
          <w:p w14:paraId="7ABC1213" w14:textId="1DF531C0" w:rsidR="00D975DC" w:rsidRPr="002A7FC9" w:rsidRDefault="001E284C" w:rsidP="00715BE2">
            <w:pPr>
              <w:adjustRightInd w:val="0"/>
              <w:snapToGrid w:val="0"/>
              <w:jc w:val="center"/>
              <w:rPr>
                <w:rFonts w:ascii="Times New Roman" w:eastAsia="游明朝" w:hAnsi="Times New Roman" w:cs="Times New Roman"/>
                <w:b/>
                <w:color w:val="000000" w:themeColor="text1"/>
                <w:sz w:val="20"/>
                <w:szCs w:val="20"/>
                <w:lang w:eastAsia="en-US"/>
              </w:rPr>
            </w:pP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26</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9</w:t>
            </w:r>
            <w:r w:rsidRPr="001E284C">
              <w:rPr>
                <w:rFonts w:ascii="Times New Roman" w:hAnsi="Times New Roman" w:cs="Times New Roman"/>
                <w:color w:val="000000" w:themeColor="text1"/>
                <w:sz w:val="20"/>
                <w:szCs w:val="20"/>
              </w:rPr>
              <w:t>–3</w:t>
            </w:r>
            <w:r w:rsidR="005C1B51">
              <w:rPr>
                <w:rFonts w:ascii="Times New Roman" w:hAnsi="Times New Roman" w:cs="Times New Roman"/>
                <w:color w:val="000000" w:themeColor="text1"/>
                <w:sz w:val="20"/>
                <w:szCs w:val="20"/>
              </w:rPr>
              <w:t>5</w:t>
            </w:r>
            <w:r w:rsidRPr="001E284C">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6</w:t>
            </w:r>
            <w:r w:rsidRPr="001E284C">
              <w:rPr>
                <w:rFonts w:ascii="Times New Roman" w:hAnsi="Times New Roman" w:cs="Times New Roman"/>
                <w:color w:val="000000" w:themeColor="text1"/>
                <w:sz w:val="20"/>
                <w:szCs w:val="20"/>
              </w:rPr>
              <w:t>]</w:t>
            </w:r>
          </w:p>
        </w:tc>
        <w:tc>
          <w:tcPr>
            <w:tcW w:w="851" w:type="dxa"/>
          </w:tcPr>
          <w:p w14:paraId="1C0E6D86" w14:textId="35874100" w:rsidR="00D975DC" w:rsidRPr="002A7FC9" w:rsidRDefault="005C067A" w:rsidP="00715BE2">
            <w:pPr>
              <w:adjustRightInd w:val="0"/>
              <w:snapToGrid w:val="0"/>
              <w:jc w:val="center"/>
              <w:rPr>
                <w:rFonts w:ascii="Times New Roman" w:hAnsi="Times New Roman" w:cs="Times New Roman"/>
                <w:color w:val="000000" w:themeColor="text1"/>
                <w:sz w:val="20"/>
                <w:szCs w:val="20"/>
              </w:rPr>
            </w:pPr>
            <w:r w:rsidRPr="005C067A">
              <w:rPr>
                <w:rFonts w:ascii="Times New Roman" w:hAnsi="Times New Roman" w:cs="Times New Roman"/>
                <w:color w:val="000000" w:themeColor="text1"/>
                <w:sz w:val="20"/>
                <w:szCs w:val="20"/>
              </w:rPr>
              <w:t>&lt;0.001</w:t>
            </w:r>
          </w:p>
        </w:tc>
      </w:tr>
      <w:tr w:rsidR="00812BED" w:rsidRPr="002A7FC9" w14:paraId="27ED630D" w14:textId="77777777" w:rsidTr="00775A2C">
        <w:tc>
          <w:tcPr>
            <w:tcW w:w="2978" w:type="dxa"/>
          </w:tcPr>
          <w:p w14:paraId="1CE49198" w14:textId="77777777" w:rsidR="0062175F" w:rsidRDefault="0065480D" w:rsidP="00715BE2">
            <w:pPr>
              <w:adjustRightInd w:val="0"/>
              <w:snapToGrid w:val="0"/>
              <w:jc w:val="right"/>
              <w:rPr>
                <w:rFonts w:ascii="Times New Roman" w:hAnsi="Times New Roman" w:cs="Times New Roman"/>
                <w:color w:val="000000" w:themeColor="text1"/>
                <w:sz w:val="20"/>
                <w:szCs w:val="20"/>
              </w:rPr>
            </w:pPr>
            <w:r w:rsidRPr="0065480D">
              <w:rPr>
                <w:rFonts w:ascii="Times New Roman" w:hAnsi="Times New Roman" w:cs="Times New Roman"/>
                <w:color w:val="000000" w:themeColor="text1"/>
                <w:sz w:val="20"/>
                <w:szCs w:val="20"/>
              </w:rPr>
              <w:t>P</w:t>
            </w:r>
            <w:r w:rsidR="00F46266">
              <w:rPr>
                <w:rFonts w:ascii="Times New Roman" w:hAnsi="Times New Roman" w:cs="Times New Roman"/>
                <w:color w:val="000000" w:themeColor="text1"/>
                <w:sz w:val="20"/>
                <w:szCs w:val="20"/>
              </w:rPr>
              <w:t>LT</w:t>
            </w:r>
            <w:r w:rsidRPr="0065480D">
              <w:rPr>
                <w:rFonts w:ascii="Times New Roman" w:hAnsi="Times New Roman" w:cs="Times New Roman"/>
                <w:color w:val="000000" w:themeColor="text1"/>
                <w:sz w:val="20"/>
                <w:szCs w:val="20"/>
              </w:rPr>
              <w:t xml:space="preserve"> count</w:t>
            </w:r>
            <w:r w:rsidR="00D975DC" w:rsidRPr="002A7FC9">
              <w:rPr>
                <w:rFonts w:ascii="Times New Roman" w:hAnsi="Times New Roman" w:cs="Times New Roman"/>
                <w:color w:val="000000" w:themeColor="text1"/>
                <w:sz w:val="20"/>
                <w:szCs w:val="20"/>
              </w:rPr>
              <w:t xml:space="preserve">, median [IQR], </w:t>
            </w:r>
          </w:p>
          <w:p w14:paraId="54B18A9E" w14:textId="587BB53C" w:rsidR="00D975DC" w:rsidRPr="002A7FC9" w:rsidRDefault="00C83FD8" w:rsidP="00715BE2">
            <w:pPr>
              <w:adjustRightInd w:val="0"/>
              <w:snapToGrid w:val="0"/>
              <w:jc w:val="right"/>
              <w:rPr>
                <w:rFonts w:ascii="Times New Roman" w:eastAsia="游明朝" w:hAnsi="Times New Roman" w:cs="Times New Roman"/>
                <w:b/>
                <w:color w:val="000000" w:themeColor="text1"/>
                <w:sz w:val="20"/>
                <w:szCs w:val="20"/>
                <w:lang w:eastAsia="en-US"/>
              </w:rPr>
            </w:pPr>
            <w:r>
              <w:rPr>
                <w:rFonts w:ascii="Times New Roman" w:hAnsi="Times New Roman" w:cs="Times New Roman"/>
                <w:color w:val="000000" w:themeColor="text1"/>
                <w:sz w:val="20"/>
                <w:szCs w:val="20"/>
              </w:rPr>
              <w:t>in ten thousands</w:t>
            </w:r>
            <w:r w:rsidR="0065480D" w:rsidRPr="0065480D">
              <w:rPr>
                <w:rFonts w:ascii="Times New Roman" w:hAnsi="Times New Roman" w:cs="Times New Roman"/>
                <w:color w:val="000000" w:themeColor="text1"/>
                <w:sz w:val="20"/>
                <w:szCs w:val="20"/>
              </w:rPr>
              <w:t>/</w:t>
            </w:r>
            <w:proofErr w:type="spellStart"/>
            <w:r w:rsidR="0065480D" w:rsidRPr="0065480D">
              <w:rPr>
                <w:rFonts w:ascii="Times New Roman" w:hAnsi="Times New Roman" w:cs="Times New Roman"/>
                <w:color w:val="000000" w:themeColor="text1"/>
                <w:sz w:val="20"/>
                <w:szCs w:val="20"/>
              </w:rPr>
              <w:t>mcL</w:t>
            </w:r>
            <w:proofErr w:type="spellEnd"/>
          </w:p>
        </w:tc>
        <w:tc>
          <w:tcPr>
            <w:tcW w:w="1417" w:type="dxa"/>
          </w:tcPr>
          <w:p w14:paraId="50E75AC5"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7.5</w:t>
            </w:r>
            <w:r w:rsidRPr="002A7FC9">
              <w:rPr>
                <w:rFonts w:ascii="Times New Roman" w:hAnsi="Times New Roman" w:cs="Times New Roman"/>
                <w:color w:val="000000" w:themeColor="text1"/>
                <w:sz w:val="20"/>
                <w:szCs w:val="20"/>
              </w:rPr>
              <w:t xml:space="preserve"> </w:t>
            </w:r>
          </w:p>
          <w:p w14:paraId="3A1FA33E" w14:textId="3E760695"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2.5</w:t>
            </w: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33.3</w:t>
            </w:r>
            <w:r w:rsidRPr="002A7FC9">
              <w:rPr>
                <w:rFonts w:ascii="Times New Roman" w:hAnsi="Times New Roman" w:cs="Times New Roman"/>
                <w:color w:val="000000" w:themeColor="text1"/>
                <w:sz w:val="20"/>
                <w:szCs w:val="20"/>
              </w:rPr>
              <w:t>]</w:t>
            </w:r>
          </w:p>
        </w:tc>
        <w:tc>
          <w:tcPr>
            <w:tcW w:w="1276" w:type="dxa"/>
          </w:tcPr>
          <w:p w14:paraId="3C033C58"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8.2</w:t>
            </w:r>
          </w:p>
          <w:p w14:paraId="6AC6652D" w14:textId="56920CD5"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 xml:space="preserve"> [2</w:t>
            </w:r>
            <w:r w:rsidR="005C1B51">
              <w:rPr>
                <w:rFonts w:ascii="Times New Roman" w:hAnsi="Times New Roman" w:cs="Times New Roman"/>
                <w:color w:val="000000" w:themeColor="text1"/>
                <w:sz w:val="20"/>
                <w:szCs w:val="20"/>
              </w:rPr>
              <w:t>3.1</w:t>
            </w: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34.3</w:t>
            </w:r>
            <w:r w:rsidRPr="002A7FC9">
              <w:rPr>
                <w:rFonts w:ascii="Times New Roman" w:hAnsi="Times New Roman" w:cs="Times New Roman"/>
                <w:color w:val="000000" w:themeColor="text1"/>
                <w:sz w:val="20"/>
                <w:szCs w:val="20"/>
              </w:rPr>
              <w:t>]</w:t>
            </w:r>
          </w:p>
        </w:tc>
        <w:tc>
          <w:tcPr>
            <w:tcW w:w="1276" w:type="dxa"/>
          </w:tcPr>
          <w:p w14:paraId="1429B644" w14:textId="77777777" w:rsidR="0062175F" w:rsidRDefault="005C1B51"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26.0</w:t>
            </w:r>
            <w:r w:rsidR="00D975DC" w:rsidRPr="002A7FC9">
              <w:rPr>
                <w:rFonts w:ascii="Times New Roman" w:hAnsi="Times New Roman" w:cs="Times New Roman"/>
                <w:color w:val="000000" w:themeColor="text1"/>
                <w:sz w:val="20"/>
                <w:szCs w:val="20"/>
              </w:rPr>
              <w:t xml:space="preserve"> </w:t>
            </w:r>
          </w:p>
          <w:p w14:paraId="58245F84" w14:textId="632EC433"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2.0</w:t>
            </w: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31.1</w:t>
            </w:r>
            <w:r w:rsidRPr="002A7FC9">
              <w:rPr>
                <w:rFonts w:ascii="Times New Roman" w:hAnsi="Times New Roman" w:cs="Times New Roman"/>
                <w:color w:val="000000" w:themeColor="text1"/>
                <w:sz w:val="20"/>
                <w:szCs w:val="20"/>
              </w:rPr>
              <w:t>]</w:t>
            </w:r>
          </w:p>
        </w:tc>
        <w:tc>
          <w:tcPr>
            <w:tcW w:w="1275" w:type="dxa"/>
          </w:tcPr>
          <w:p w14:paraId="43B080FE"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2.2</w:t>
            </w:r>
            <w:r w:rsidRPr="002A7FC9">
              <w:rPr>
                <w:rFonts w:ascii="Times New Roman" w:hAnsi="Times New Roman" w:cs="Times New Roman"/>
                <w:color w:val="000000" w:themeColor="text1"/>
                <w:sz w:val="20"/>
                <w:szCs w:val="20"/>
              </w:rPr>
              <w:t xml:space="preserve"> </w:t>
            </w:r>
          </w:p>
          <w:p w14:paraId="067121A6" w14:textId="1F420B19"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16.1</w:t>
            </w: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28.1</w:t>
            </w:r>
            <w:r w:rsidRPr="002A7FC9">
              <w:rPr>
                <w:rFonts w:ascii="Times New Roman" w:hAnsi="Times New Roman" w:cs="Times New Roman"/>
                <w:color w:val="000000" w:themeColor="text1"/>
                <w:sz w:val="20"/>
                <w:szCs w:val="20"/>
              </w:rPr>
              <w:t>]</w:t>
            </w:r>
          </w:p>
        </w:tc>
        <w:tc>
          <w:tcPr>
            <w:tcW w:w="1276" w:type="dxa"/>
          </w:tcPr>
          <w:p w14:paraId="008E7EA2" w14:textId="77777777" w:rsidR="0062175F" w:rsidRDefault="00D975DC" w:rsidP="00715BE2">
            <w:pPr>
              <w:adjustRightInd w:val="0"/>
              <w:snapToGrid w:val="0"/>
              <w:jc w:val="center"/>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2</w:t>
            </w:r>
            <w:r w:rsidR="005C1B51">
              <w:rPr>
                <w:rFonts w:ascii="Times New Roman" w:hAnsi="Times New Roman" w:cs="Times New Roman"/>
                <w:color w:val="000000" w:themeColor="text1"/>
                <w:sz w:val="20"/>
                <w:szCs w:val="20"/>
              </w:rPr>
              <w:t>2.0</w:t>
            </w:r>
            <w:r w:rsidRPr="002A7FC9">
              <w:rPr>
                <w:rFonts w:ascii="Times New Roman" w:hAnsi="Times New Roman" w:cs="Times New Roman"/>
                <w:color w:val="000000" w:themeColor="text1"/>
                <w:sz w:val="20"/>
                <w:szCs w:val="20"/>
              </w:rPr>
              <w:t xml:space="preserve"> </w:t>
            </w:r>
          </w:p>
          <w:p w14:paraId="3D2496DA" w14:textId="655171FA"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17.1</w:t>
            </w:r>
            <w:r w:rsidRPr="002A7FC9">
              <w:rPr>
                <w:rFonts w:ascii="Times New Roman" w:hAnsi="Times New Roman" w:cs="Times New Roman"/>
                <w:color w:val="000000" w:themeColor="text1"/>
                <w:sz w:val="20"/>
                <w:szCs w:val="20"/>
              </w:rPr>
              <w:t>-</w:t>
            </w:r>
            <w:r w:rsidR="005C1B51">
              <w:rPr>
                <w:rFonts w:ascii="Times New Roman" w:hAnsi="Times New Roman" w:cs="Times New Roman"/>
                <w:color w:val="000000" w:themeColor="text1"/>
                <w:sz w:val="20"/>
                <w:szCs w:val="20"/>
              </w:rPr>
              <w:t>33.1</w:t>
            </w:r>
            <w:r w:rsidRPr="002A7FC9">
              <w:rPr>
                <w:rFonts w:ascii="Times New Roman" w:hAnsi="Times New Roman" w:cs="Times New Roman"/>
                <w:color w:val="000000" w:themeColor="text1"/>
                <w:sz w:val="20"/>
                <w:szCs w:val="20"/>
              </w:rPr>
              <w:t>]</w:t>
            </w:r>
          </w:p>
        </w:tc>
        <w:tc>
          <w:tcPr>
            <w:tcW w:w="851" w:type="dxa"/>
          </w:tcPr>
          <w:p w14:paraId="3FBBEFDA" w14:textId="41C727DE" w:rsidR="00D975DC" w:rsidRPr="002A7FC9" w:rsidRDefault="005C067A" w:rsidP="00715BE2">
            <w:pPr>
              <w:adjustRightInd w:val="0"/>
              <w:snapToGrid w:val="0"/>
              <w:jc w:val="center"/>
              <w:rPr>
                <w:rFonts w:ascii="Times New Roman" w:hAnsi="Times New Roman" w:cs="Times New Roman"/>
                <w:color w:val="000000" w:themeColor="text1"/>
                <w:sz w:val="20"/>
                <w:szCs w:val="20"/>
              </w:rPr>
            </w:pPr>
            <w:r w:rsidRPr="005C067A">
              <w:rPr>
                <w:rFonts w:ascii="Times New Roman" w:hAnsi="Times New Roman" w:cs="Times New Roman"/>
                <w:color w:val="000000" w:themeColor="text1"/>
                <w:sz w:val="20"/>
                <w:szCs w:val="20"/>
              </w:rPr>
              <w:t>&lt;0.001</w:t>
            </w:r>
          </w:p>
        </w:tc>
      </w:tr>
      <w:tr w:rsidR="00812BED" w:rsidRPr="002A7FC9" w14:paraId="02A84EDA" w14:textId="77777777" w:rsidTr="00775A2C">
        <w:tc>
          <w:tcPr>
            <w:tcW w:w="2978" w:type="dxa"/>
          </w:tcPr>
          <w:p w14:paraId="58FDAFEE" w14:textId="3DB9C13E" w:rsidR="00D975DC" w:rsidRPr="002A7FC9" w:rsidRDefault="00C83FD8" w:rsidP="00715BE2">
            <w:pPr>
              <w:adjustRightInd w:val="0"/>
              <w:snapToGrid w:val="0"/>
              <w:jc w:val="right"/>
              <w:rPr>
                <w:rFonts w:ascii="Times New Roman" w:eastAsia="游明朝" w:hAnsi="Times New Roman" w:cs="Times New Roman"/>
                <w:b/>
                <w:color w:val="000000" w:themeColor="text1"/>
                <w:sz w:val="20"/>
                <w:szCs w:val="20"/>
                <w:lang w:eastAsia="en-US"/>
              </w:rPr>
            </w:pPr>
            <w:r w:rsidRPr="00C83FD8">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NR</w:t>
            </w:r>
            <w:r w:rsidR="00D975DC" w:rsidRPr="002A7FC9">
              <w:rPr>
                <w:rFonts w:ascii="Times New Roman" w:hAnsi="Times New Roman" w:cs="Times New Roman"/>
                <w:color w:val="000000" w:themeColor="text1"/>
                <w:sz w:val="20"/>
                <w:szCs w:val="20"/>
              </w:rPr>
              <w:t xml:space="preserve">, </w:t>
            </w:r>
            <w:r w:rsidRPr="00C83FD8">
              <w:rPr>
                <w:rFonts w:ascii="Times New Roman" w:hAnsi="Times New Roman" w:cs="Times New Roman"/>
                <w:color w:val="000000" w:themeColor="text1"/>
                <w:sz w:val="20"/>
                <w:szCs w:val="20"/>
              </w:rPr>
              <w:t>median [IQR]</w:t>
            </w:r>
          </w:p>
        </w:tc>
        <w:tc>
          <w:tcPr>
            <w:tcW w:w="1417" w:type="dxa"/>
          </w:tcPr>
          <w:p w14:paraId="17DEDB76" w14:textId="77777777" w:rsidR="0062175F" w:rsidRDefault="005E3E24"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w:t>
            </w:r>
            <w:r w:rsidR="005C1B51" w:rsidRPr="005C1B51">
              <w:rPr>
                <w:rFonts w:ascii="Times New Roman" w:hAnsi="Times New Roman" w:cs="Times New Roman"/>
                <w:color w:val="000000" w:themeColor="text1"/>
                <w:sz w:val="20"/>
                <w:szCs w:val="20"/>
              </w:rPr>
              <w:t xml:space="preserve"> </w:t>
            </w:r>
          </w:p>
          <w:p w14:paraId="17531EDF" w14:textId="759CB529" w:rsidR="00D975DC" w:rsidRPr="002A7FC9" w:rsidRDefault="005C1B51" w:rsidP="00715BE2">
            <w:pPr>
              <w:adjustRightInd w:val="0"/>
              <w:snapToGrid w:val="0"/>
              <w:jc w:val="center"/>
              <w:rPr>
                <w:rFonts w:ascii="Times New Roman" w:eastAsia="游明朝" w:hAnsi="Times New Roman" w:cs="Times New Roman"/>
                <w:b/>
                <w:color w:val="000000" w:themeColor="text1"/>
                <w:sz w:val="20"/>
                <w:szCs w:val="20"/>
                <w:lang w:eastAsia="en-US"/>
              </w:rPr>
            </w:pP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1.04</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1.19</w:t>
            </w:r>
            <w:r w:rsidRPr="005C1B51">
              <w:rPr>
                <w:rFonts w:ascii="Times New Roman" w:hAnsi="Times New Roman" w:cs="Times New Roman"/>
                <w:color w:val="000000" w:themeColor="text1"/>
                <w:sz w:val="20"/>
                <w:szCs w:val="20"/>
              </w:rPr>
              <w:t>]</w:t>
            </w:r>
          </w:p>
        </w:tc>
        <w:tc>
          <w:tcPr>
            <w:tcW w:w="1276" w:type="dxa"/>
          </w:tcPr>
          <w:p w14:paraId="240D7AFC" w14:textId="77777777" w:rsidR="0062175F" w:rsidRDefault="005E3E24"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w:t>
            </w:r>
            <w:r w:rsidR="005C1B51" w:rsidRPr="005C1B51">
              <w:rPr>
                <w:rFonts w:ascii="Times New Roman" w:hAnsi="Times New Roman" w:cs="Times New Roman"/>
                <w:color w:val="000000" w:themeColor="text1"/>
                <w:sz w:val="20"/>
                <w:szCs w:val="20"/>
              </w:rPr>
              <w:t xml:space="preserve"> </w:t>
            </w:r>
          </w:p>
          <w:p w14:paraId="6AD40995" w14:textId="5B95FCBB" w:rsidR="00D975DC" w:rsidRPr="002A7FC9" w:rsidRDefault="005C1B51" w:rsidP="00715BE2">
            <w:pPr>
              <w:adjustRightInd w:val="0"/>
              <w:snapToGrid w:val="0"/>
              <w:jc w:val="center"/>
              <w:rPr>
                <w:rFonts w:ascii="Times New Roman" w:eastAsia="游明朝" w:hAnsi="Times New Roman" w:cs="Times New Roman"/>
                <w:b/>
                <w:color w:val="000000" w:themeColor="text1"/>
                <w:sz w:val="20"/>
                <w:szCs w:val="20"/>
                <w:lang w:eastAsia="en-US"/>
              </w:rPr>
            </w:pP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1.03</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1.16</w:t>
            </w:r>
            <w:r w:rsidRPr="005C1B51">
              <w:rPr>
                <w:rFonts w:ascii="Times New Roman" w:hAnsi="Times New Roman" w:cs="Times New Roman"/>
                <w:color w:val="000000" w:themeColor="text1"/>
                <w:sz w:val="20"/>
                <w:szCs w:val="20"/>
              </w:rPr>
              <w:t>]</w:t>
            </w:r>
          </w:p>
        </w:tc>
        <w:tc>
          <w:tcPr>
            <w:tcW w:w="1276" w:type="dxa"/>
          </w:tcPr>
          <w:p w14:paraId="457F5124" w14:textId="77777777" w:rsidR="0062175F" w:rsidRDefault="005E3E24"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5C1B51" w:rsidRPr="005C1B5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w:t>
            </w:r>
            <w:r w:rsidR="005C1B51" w:rsidRPr="005C1B51">
              <w:rPr>
                <w:rFonts w:ascii="Times New Roman" w:hAnsi="Times New Roman" w:cs="Times New Roman"/>
                <w:color w:val="000000" w:themeColor="text1"/>
                <w:sz w:val="20"/>
                <w:szCs w:val="20"/>
              </w:rPr>
              <w:t xml:space="preserve">5 </w:t>
            </w:r>
          </w:p>
          <w:p w14:paraId="63807849" w14:textId="3433E259" w:rsidR="00D975DC" w:rsidRPr="002A7FC9" w:rsidRDefault="005C1B51" w:rsidP="00715BE2">
            <w:pPr>
              <w:adjustRightInd w:val="0"/>
              <w:snapToGrid w:val="0"/>
              <w:jc w:val="center"/>
              <w:rPr>
                <w:rFonts w:ascii="Times New Roman" w:eastAsia="游明朝" w:hAnsi="Times New Roman" w:cs="Times New Roman"/>
                <w:b/>
                <w:color w:val="000000" w:themeColor="text1"/>
                <w:sz w:val="20"/>
                <w:szCs w:val="20"/>
                <w:lang w:eastAsia="en-US"/>
              </w:rPr>
            </w:pP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07</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25</w:t>
            </w:r>
            <w:r w:rsidRPr="005C1B51">
              <w:rPr>
                <w:rFonts w:ascii="Times New Roman" w:hAnsi="Times New Roman" w:cs="Times New Roman"/>
                <w:color w:val="000000" w:themeColor="text1"/>
                <w:sz w:val="20"/>
                <w:szCs w:val="20"/>
              </w:rPr>
              <w:t>]</w:t>
            </w:r>
          </w:p>
        </w:tc>
        <w:tc>
          <w:tcPr>
            <w:tcW w:w="1275" w:type="dxa"/>
          </w:tcPr>
          <w:p w14:paraId="22F0BD41" w14:textId="77777777" w:rsidR="0062175F" w:rsidRDefault="005E3E24" w:rsidP="00715BE2">
            <w:pPr>
              <w:adjustRightInd w:val="0"/>
              <w:snapToGrid w:val="0"/>
              <w:jc w:val="center"/>
              <w:rPr>
                <w:rFonts w:ascii="Times New Roman" w:hAnsi="Times New Roman" w:cs="Times New Roman"/>
                <w:color w:val="000000" w:themeColor="text1"/>
                <w:sz w:val="20"/>
                <w:szCs w:val="20"/>
              </w:rPr>
            </w:pPr>
            <w:r w:rsidRPr="005E3E24">
              <w:rPr>
                <w:rFonts w:ascii="Times New Roman" w:hAnsi="Times New Roman" w:cs="Times New Roman"/>
                <w:color w:val="000000" w:themeColor="text1"/>
                <w:sz w:val="20"/>
                <w:szCs w:val="20"/>
              </w:rPr>
              <w:t xml:space="preserve">1.25 </w:t>
            </w:r>
          </w:p>
          <w:p w14:paraId="52937CBC" w14:textId="40589FA1" w:rsidR="00D975DC" w:rsidRPr="002A7FC9" w:rsidRDefault="005E3E24" w:rsidP="00715BE2">
            <w:pPr>
              <w:adjustRightInd w:val="0"/>
              <w:snapToGrid w:val="0"/>
              <w:jc w:val="center"/>
              <w:rPr>
                <w:rFonts w:ascii="Times New Roman" w:eastAsia="游明朝" w:hAnsi="Times New Roman" w:cs="Times New Roman"/>
                <w:b/>
                <w:color w:val="000000" w:themeColor="text1"/>
                <w:sz w:val="20"/>
                <w:szCs w:val="20"/>
                <w:lang w:eastAsia="en-US"/>
              </w:rPr>
            </w:pPr>
            <w:r w:rsidRPr="005E3E24">
              <w:rPr>
                <w:rFonts w:ascii="Times New Roman" w:hAnsi="Times New Roman" w:cs="Times New Roman"/>
                <w:color w:val="000000" w:themeColor="text1"/>
                <w:sz w:val="20"/>
                <w:szCs w:val="20"/>
              </w:rPr>
              <w:t>[1.13–1.70]</w:t>
            </w:r>
          </w:p>
        </w:tc>
        <w:tc>
          <w:tcPr>
            <w:tcW w:w="1276" w:type="dxa"/>
          </w:tcPr>
          <w:p w14:paraId="7805CDEF" w14:textId="77777777" w:rsidR="0062175F" w:rsidRDefault="005E3E24" w:rsidP="00715BE2">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5C1B51" w:rsidRPr="005C1B5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32</w:t>
            </w:r>
            <w:r w:rsidR="005C1B51" w:rsidRPr="005C1B51">
              <w:rPr>
                <w:rFonts w:ascii="Times New Roman" w:hAnsi="Times New Roman" w:cs="Times New Roman"/>
                <w:color w:val="000000" w:themeColor="text1"/>
                <w:sz w:val="20"/>
                <w:szCs w:val="20"/>
              </w:rPr>
              <w:t xml:space="preserve"> </w:t>
            </w:r>
          </w:p>
          <w:p w14:paraId="7F250791" w14:textId="08993152" w:rsidR="00D975DC" w:rsidRPr="002A7FC9" w:rsidRDefault="005C1B51" w:rsidP="00715BE2">
            <w:pPr>
              <w:adjustRightInd w:val="0"/>
              <w:snapToGrid w:val="0"/>
              <w:jc w:val="center"/>
              <w:rPr>
                <w:rFonts w:ascii="Times New Roman" w:eastAsia="游明朝" w:hAnsi="Times New Roman" w:cs="Times New Roman"/>
                <w:b/>
                <w:color w:val="000000" w:themeColor="text1"/>
                <w:sz w:val="20"/>
                <w:szCs w:val="20"/>
                <w:lang w:eastAsia="en-US"/>
              </w:rPr>
            </w:pP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12</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1</w:t>
            </w:r>
            <w:r w:rsidRPr="005C1B51">
              <w:rPr>
                <w:rFonts w:ascii="Times New Roman" w:hAnsi="Times New Roman" w:cs="Times New Roman"/>
                <w:color w:val="000000" w:themeColor="text1"/>
                <w:sz w:val="20"/>
                <w:szCs w:val="20"/>
              </w:rPr>
              <w:t>.</w:t>
            </w:r>
            <w:r w:rsidR="005E3E24">
              <w:rPr>
                <w:rFonts w:ascii="Times New Roman" w:hAnsi="Times New Roman" w:cs="Times New Roman"/>
                <w:color w:val="000000" w:themeColor="text1"/>
                <w:sz w:val="20"/>
                <w:szCs w:val="20"/>
              </w:rPr>
              <w:t>48</w:t>
            </w:r>
            <w:r w:rsidRPr="005C1B51">
              <w:rPr>
                <w:rFonts w:ascii="Times New Roman" w:hAnsi="Times New Roman" w:cs="Times New Roman"/>
                <w:color w:val="000000" w:themeColor="text1"/>
                <w:sz w:val="20"/>
                <w:szCs w:val="20"/>
              </w:rPr>
              <w:t>]</w:t>
            </w:r>
          </w:p>
        </w:tc>
        <w:tc>
          <w:tcPr>
            <w:tcW w:w="851" w:type="dxa"/>
          </w:tcPr>
          <w:p w14:paraId="4AA04C9F" w14:textId="4BEA0251" w:rsidR="00D975DC" w:rsidRPr="002A7FC9" w:rsidRDefault="005C067A" w:rsidP="00715BE2">
            <w:pPr>
              <w:adjustRightInd w:val="0"/>
              <w:snapToGrid w:val="0"/>
              <w:jc w:val="center"/>
              <w:rPr>
                <w:rFonts w:ascii="Times New Roman" w:hAnsi="Times New Roman" w:cs="Times New Roman"/>
                <w:color w:val="000000" w:themeColor="text1"/>
                <w:sz w:val="20"/>
                <w:szCs w:val="20"/>
              </w:rPr>
            </w:pPr>
            <w:r w:rsidRPr="005C067A">
              <w:rPr>
                <w:rFonts w:ascii="Times New Roman" w:hAnsi="Times New Roman" w:cs="Times New Roman"/>
                <w:color w:val="000000" w:themeColor="text1"/>
                <w:sz w:val="20"/>
                <w:szCs w:val="20"/>
              </w:rPr>
              <w:t>&lt;0.001</w:t>
            </w:r>
          </w:p>
        </w:tc>
      </w:tr>
      <w:tr w:rsidR="00812BED" w:rsidRPr="002A7FC9" w14:paraId="2C7423BC" w14:textId="77777777" w:rsidTr="00775A2C">
        <w:tc>
          <w:tcPr>
            <w:tcW w:w="2978" w:type="dxa"/>
          </w:tcPr>
          <w:p w14:paraId="2104C9FA" w14:textId="77777777" w:rsidR="00D975DC" w:rsidRPr="002A7FC9" w:rsidRDefault="00D975DC" w:rsidP="00715BE2">
            <w:pPr>
              <w:adjustRightInd w:val="0"/>
              <w:snapToGrid w:val="0"/>
              <w:rPr>
                <w:rFonts w:ascii="Times New Roman" w:eastAsia="游明朝" w:hAnsi="Times New Roman" w:cs="Times New Roman"/>
                <w:b/>
                <w:bCs/>
                <w:color w:val="000000" w:themeColor="text1"/>
                <w:sz w:val="20"/>
                <w:szCs w:val="20"/>
              </w:rPr>
            </w:pPr>
            <w:r w:rsidRPr="002A7FC9">
              <w:rPr>
                <w:rFonts w:ascii="Times New Roman" w:hAnsi="Times New Roman" w:cs="Times New Roman"/>
                <w:b/>
                <w:bCs/>
                <w:color w:val="000000" w:themeColor="text1"/>
                <w:sz w:val="20"/>
                <w:szCs w:val="20"/>
              </w:rPr>
              <w:t>Imaging data on admission</w:t>
            </w:r>
          </w:p>
        </w:tc>
        <w:tc>
          <w:tcPr>
            <w:tcW w:w="1417" w:type="dxa"/>
          </w:tcPr>
          <w:p w14:paraId="4FC52DDF"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5A7DAABD"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220BEFA0"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5" w:type="dxa"/>
          </w:tcPr>
          <w:p w14:paraId="3EF4943B"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47E783BC"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851" w:type="dxa"/>
          </w:tcPr>
          <w:p w14:paraId="17B59725"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r>
      <w:tr w:rsidR="00812BED" w:rsidRPr="002A7FC9" w14:paraId="71B07EBE" w14:textId="77777777" w:rsidTr="00775A2C">
        <w:tc>
          <w:tcPr>
            <w:tcW w:w="2978" w:type="dxa"/>
          </w:tcPr>
          <w:p w14:paraId="1946D571" w14:textId="7CF2AC2E" w:rsidR="00D975DC" w:rsidRPr="002A7FC9" w:rsidRDefault="00D975DC" w:rsidP="00715BE2">
            <w:pPr>
              <w:adjustRightInd w:val="0"/>
              <w:snapToGrid w:val="0"/>
              <w:jc w:val="right"/>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Hemoperitoneum volume</w:t>
            </w:r>
            <w:r w:rsidR="00995B63">
              <w:rPr>
                <w:rFonts w:ascii="Times New Roman" w:hAnsi="Times New Roman" w:cs="Times New Roman"/>
                <w:color w:val="000000" w:themeColor="text1"/>
                <w:sz w:val="20"/>
                <w:szCs w:val="20"/>
              </w:rPr>
              <w:t>*</w:t>
            </w:r>
            <w:r w:rsidRPr="002A7FC9">
              <w:rPr>
                <w:rFonts w:ascii="Times New Roman" w:hAnsi="Times New Roman" w:cs="Times New Roman"/>
                <w:color w:val="000000" w:themeColor="text1"/>
                <w:sz w:val="20"/>
                <w:szCs w:val="20"/>
              </w:rPr>
              <w:t>, n (%)</w:t>
            </w:r>
          </w:p>
        </w:tc>
        <w:tc>
          <w:tcPr>
            <w:tcW w:w="1417" w:type="dxa"/>
          </w:tcPr>
          <w:p w14:paraId="4D770ED7"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6B81302F"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5622725C"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5" w:type="dxa"/>
          </w:tcPr>
          <w:p w14:paraId="028A13DC"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062889A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851" w:type="dxa"/>
          </w:tcPr>
          <w:p w14:paraId="5C34D3DC"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r w:rsidRPr="002A7FC9">
              <w:rPr>
                <w:rFonts w:ascii="Times New Roman" w:eastAsia="游明朝" w:hAnsi="Times New Roman" w:cs="Times New Roman" w:hint="eastAsia"/>
                <w:bCs/>
                <w:color w:val="000000" w:themeColor="text1"/>
                <w:sz w:val="20"/>
                <w:szCs w:val="20"/>
              </w:rPr>
              <w:t>&lt;</w:t>
            </w:r>
            <w:r w:rsidRPr="002A7FC9">
              <w:rPr>
                <w:rFonts w:ascii="Times New Roman" w:eastAsia="游明朝" w:hAnsi="Times New Roman" w:cs="Times New Roman"/>
                <w:bCs/>
                <w:color w:val="000000" w:themeColor="text1"/>
                <w:sz w:val="20"/>
                <w:szCs w:val="20"/>
              </w:rPr>
              <w:t>0.001</w:t>
            </w:r>
          </w:p>
        </w:tc>
      </w:tr>
      <w:tr w:rsidR="00812BED" w:rsidRPr="002A7FC9" w14:paraId="70B611A0" w14:textId="77777777" w:rsidTr="00775A2C">
        <w:tc>
          <w:tcPr>
            <w:tcW w:w="2978" w:type="dxa"/>
          </w:tcPr>
          <w:p w14:paraId="1AFB3C28" w14:textId="77777777" w:rsidR="00D975DC" w:rsidRPr="002A7FC9" w:rsidRDefault="00D975DC" w:rsidP="00715BE2">
            <w:pPr>
              <w:adjustRightInd w:val="0"/>
              <w:snapToGrid w:val="0"/>
              <w:jc w:val="right"/>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zero</w:t>
            </w:r>
          </w:p>
        </w:tc>
        <w:tc>
          <w:tcPr>
            <w:tcW w:w="1417" w:type="dxa"/>
          </w:tcPr>
          <w:p w14:paraId="333F8B32"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533 (38%)</w:t>
            </w:r>
          </w:p>
        </w:tc>
        <w:tc>
          <w:tcPr>
            <w:tcW w:w="1276" w:type="dxa"/>
          </w:tcPr>
          <w:p w14:paraId="27CBCDA4"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495 (47%)</w:t>
            </w:r>
          </w:p>
        </w:tc>
        <w:tc>
          <w:tcPr>
            <w:tcW w:w="1276" w:type="dxa"/>
          </w:tcPr>
          <w:p w14:paraId="509CC33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37 (13%)</w:t>
            </w:r>
          </w:p>
        </w:tc>
        <w:tc>
          <w:tcPr>
            <w:tcW w:w="1275" w:type="dxa"/>
          </w:tcPr>
          <w:p w14:paraId="28F96554"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 (2%)</w:t>
            </w:r>
          </w:p>
        </w:tc>
        <w:tc>
          <w:tcPr>
            <w:tcW w:w="1276" w:type="dxa"/>
          </w:tcPr>
          <w:p w14:paraId="02B10D47"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0 (0%)</w:t>
            </w:r>
          </w:p>
        </w:tc>
        <w:tc>
          <w:tcPr>
            <w:tcW w:w="851" w:type="dxa"/>
          </w:tcPr>
          <w:p w14:paraId="5D571463"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p>
        </w:tc>
      </w:tr>
      <w:tr w:rsidR="00812BED" w:rsidRPr="002A7FC9" w14:paraId="6A1B4C0F" w14:textId="77777777" w:rsidTr="00775A2C">
        <w:tc>
          <w:tcPr>
            <w:tcW w:w="2978" w:type="dxa"/>
          </w:tcPr>
          <w:p w14:paraId="13CF1B0B" w14:textId="77777777" w:rsidR="00D975DC" w:rsidRPr="002A7FC9" w:rsidRDefault="00D975DC" w:rsidP="00715BE2">
            <w:pPr>
              <w:adjustRightInd w:val="0"/>
              <w:snapToGrid w:val="0"/>
              <w:jc w:val="right"/>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small volume</w:t>
            </w:r>
          </w:p>
        </w:tc>
        <w:tc>
          <w:tcPr>
            <w:tcW w:w="1417" w:type="dxa"/>
          </w:tcPr>
          <w:p w14:paraId="0B4D287A"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325 (23%)</w:t>
            </w:r>
          </w:p>
        </w:tc>
        <w:tc>
          <w:tcPr>
            <w:tcW w:w="1276" w:type="dxa"/>
          </w:tcPr>
          <w:p w14:paraId="2A167BA1"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257 (24%)</w:t>
            </w:r>
          </w:p>
        </w:tc>
        <w:tc>
          <w:tcPr>
            <w:tcW w:w="1276" w:type="dxa"/>
          </w:tcPr>
          <w:p w14:paraId="3B91A8E1"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63 (23%)</w:t>
            </w:r>
          </w:p>
        </w:tc>
        <w:tc>
          <w:tcPr>
            <w:tcW w:w="1275" w:type="dxa"/>
          </w:tcPr>
          <w:p w14:paraId="5E088DF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3 (6%)</w:t>
            </w:r>
          </w:p>
        </w:tc>
        <w:tc>
          <w:tcPr>
            <w:tcW w:w="1276" w:type="dxa"/>
          </w:tcPr>
          <w:p w14:paraId="093B087D"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 (9%)</w:t>
            </w:r>
          </w:p>
        </w:tc>
        <w:tc>
          <w:tcPr>
            <w:tcW w:w="851" w:type="dxa"/>
          </w:tcPr>
          <w:p w14:paraId="38C14906"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p>
        </w:tc>
      </w:tr>
      <w:tr w:rsidR="00812BED" w:rsidRPr="002A7FC9" w14:paraId="3746C591" w14:textId="77777777" w:rsidTr="00775A2C">
        <w:tc>
          <w:tcPr>
            <w:tcW w:w="2978" w:type="dxa"/>
          </w:tcPr>
          <w:p w14:paraId="3441D655" w14:textId="77777777" w:rsidR="00D975DC" w:rsidRPr="002A7FC9" w:rsidRDefault="00D975DC" w:rsidP="00715BE2">
            <w:pPr>
              <w:adjustRightInd w:val="0"/>
              <w:snapToGrid w:val="0"/>
              <w:jc w:val="right"/>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moderate volume</w:t>
            </w:r>
          </w:p>
        </w:tc>
        <w:tc>
          <w:tcPr>
            <w:tcW w:w="1417" w:type="dxa"/>
          </w:tcPr>
          <w:p w14:paraId="5CC85085"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242 (17%)</w:t>
            </w:r>
          </w:p>
        </w:tc>
        <w:tc>
          <w:tcPr>
            <w:tcW w:w="1276" w:type="dxa"/>
          </w:tcPr>
          <w:p w14:paraId="0BC5EFC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164 (16%)</w:t>
            </w:r>
          </w:p>
        </w:tc>
        <w:tc>
          <w:tcPr>
            <w:tcW w:w="1276" w:type="dxa"/>
          </w:tcPr>
          <w:p w14:paraId="438BBF77"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68 (25%)</w:t>
            </w:r>
          </w:p>
        </w:tc>
        <w:tc>
          <w:tcPr>
            <w:tcW w:w="1275" w:type="dxa"/>
          </w:tcPr>
          <w:p w14:paraId="633D17D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8 (15%)</w:t>
            </w:r>
          </w:p>
        </w:tc>
        <w:tc>
          <w:tcPr>
            <w:tcW w:w="1276" w:type="dxa"/>
          </w:tcPr>
          <w:p w14:paraId="39C86441"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 (9%)</w:t>
            </w:r>
          </w:p>
        </w:tc>
        <w:tc>
          <w:tcPr>
            <w:tcW w:w="851" w:type="dxa"/>
          </w:tcPr>
          <w:p w14:paraId="57BAE096"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p>
        </w:tc>
      </w:tr>
      <w:tr w:rsidR="00812BED" w:rsidRPr="002A7FC9" w14:paraId="39AD5B62" w14:textId="77777777" w:rsidTr="00775A2C">
        <w:tc>
          <w:tcPr>
            <w:tcW w:w="2978" w:type="dxa"/>
          </w:tcPr>
          <w:p w14:paraId="311614CF" w14:textId="77777777" w:rsidR="00D975DC" w:rsidRPr="002A7FC9" w:rsidRDefault="00D975DC" w:rsidP="00715BE2">
            <w:pPr>
              <w:adjustRightInd w:val="0"/>
              <w:snapToGrid w:val="0"/>
              <w:jc w:val="right"/>
              <w:rPr>
                <w:rFonts w:ascii="Times New Roman" w:hAnsi="Times New Roman" w:cs="Times New Roman"/>
                <w:color w:val="000000" w:themeColor="text1"/>
                <w:sz w:val="20"/>
                <w:szCs w:val="20"/>
              </w:rPr>
            </w:pPr>
            <w:r w:rsidRPr="002A7FC9">
              <w:rPr>
                <w:rFonts w:ascii="Times New Roman" w:hAnsi="Times New Roman" w:cs="Times New Roman"/>
                <w:color w:val="000000" w:themeColor="text1"/>
                <w:sz w:val="20"/>
                <w:szCs w:val="20"/>
              </w:rPr>
              <w:t>large volume</w:t>
            </w:r>
          </w:p>
        </w:tc>
        <w:tc>
          <w:tcPr>
            <w:tcW w:w="1417" w:type="dxa"/>
          </w:tcPr>
          <w:p w14:paraId="37290777"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307 (22%)</w:t>
            </w:r>
          </w:p>
        </w:tc>
        <w:tc>
          <w:tcPr>
            <w:tcW w:w="1276" w:type="dxa"/>
          </w:tcPr>
          <w:p w14:paraId="3C1037E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140 (13%)</w:t>
            </w:r>
          </w:p>
        </w:tc>
        <w:tc>
          <w:tcPr>
            <w:tcW w:w="1276" w:type="dxa"/>
          </w:tcPr>
          <w:p w14:paraId="553D39F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108 (39%)</w:t>
            </w:r>
          </w:p>
        </w:tc>
        <w:tc>
          <w:tcPr>
            <w:tcW w:w="1275" w:type="dxa"/>
          </w:tcPr>
          <w:p w14:paraId="28E5702E"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41 (77%)</w:t>
            </w:r>
          </w:p>
        </w:tc>
        <w:tc>
          <w:tcPr>
            <w:tcW w:w="1276" w:type="dxa"/>
          </w:tcPr>
          <w:p w14:paraId="050D581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18 (82%)</w:t>
            </w:r>
          </w:p>
        </w:tc>
        <w:tc>
          <w:tcPr>
            <w:tcW w:w="851" w:type="dxa"/>
          </w:tcPr>
          <w:p w14:paraId="6BF88FB1"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p>
        </w:tc>
      </w:tr>
      <w:tr w:rsidR="00812BED" w:rsidRPr="002A7FC9" w14:paraId="0096839F" w14:textId="77777777" w:rsidTr="00775A2C">
        <w:tc>
          <w:tcPr>
            <w:tcW w:w="2978" w:type="dxa"/>
          </w:tcPr>
          <w:p w14:paraId="49D2A125" w14:textId="77777777" w:rsidR="00D975DC" w:rsidRPr="002A7FC9" w:rsidRDefault="00D975DC" w:rsidP="00715BE2">
            <w:pPr>
              <w:adjustRightInd w:val="0"/>
              <w:snapToGrid w:val="0"/>
              <w:rPr>
                <w:rFonts w:ascii="Times New Roman" w:eastAsia="游明朝" w:hAnsi="Times New Roman" w:cs="Times New Roman"/>
                <w:b/>
                <w:bCs/>
                <w:color w:val="000000" w:themeColor="text1"/>
                <w:sz w:val="20"/>
                <w:szCs w:val="20"/>
              </w:rPr>
            </w:pPr>
            <w:bookmarkStart w:id="30" w:name="_Hlk113093330"/>
            <w:r w:rsidRPr="002A7FC9">
              <w:rPr>
                <w:rFonts w:ascii="Times New Roman" w:hAnsi="Times New Roman" w:cs="Times New Roman"/>
                <w:b/>
                <w:bCs/>
                <w:color w:val="000000" w:themeColor="text1"/>
                <w:sz w:val="20"/>
                <w:szCs w:val="20"/>
              </w:rPr>
              <w:t>Hospital characteristics</w:t>
            </w:r>
            <w:bookmarkEnd w:id="30"/>
            <w:r w:rsidRPr="002A7FC9">
              <w:rPr>
                <w:rFonts w:ascii="Times New Roman" w:hAnsi="Times New Roman" w:cs="Times New Roman"/>
                <w:b/>
                <w:bCs/>
                <w:color w:val="000000" w:themeColor="text1"/>
                <w:sz w:val="20"/>
                <w:szCs w:val="20"/>
              </w:rPr>
              <w:t>, n (%)</w:t>
            </w:r>
          </w:p>
        </w:tc>
        <w:tc>
          <w:tcPr>
            <w:tcW w:w="1417" w:type="dxa"/>
          </w:tcPr>
          <w:p w14:paraId="307CE37B"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422FB3C2"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3B0FFDA8"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5" w:type="dxa"/>
          </w:tcPr>
          <w:p w14:paraId="6F82EA40"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1276" w:type="dxa"/>
          </w:tcPr>
          <w:p w14:paraId="0C61796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p>
        </w:tc>
        <w:tc>
          <w:tcPr>
            <w:tcW w:w="851" w:type="dxa"/>
          </w:tcPr>
          <w:p w14:paraId="127A803E" w14:textId="77777777" w:rsidR="00D975DC" w:rsidRPr="002A7FC9" w:rsidRDefault="00D975DC" w:rsidP="00715BE2">
            <w:pPr>
              <w:adjustRightInd w:val="0"/>
              <w:snapToGrid w:val="0"/>
              <w:jc w:val="center"/>
              <w:rPr>
                <w:rFonts w:ascii="Times New Roman" w:eastAsia="游明朝" w:hAnsi="Times New Roman" w:cs="Times New Roman"/>
                <w:bCs/>
                <w:color w:val="000000" w:themeColor="text1"/>
                <w:sz w:val="20"/>
                <w:szCs w:val="20"/>
              </w:rPr>
            </w:pPr>
            <w:r w:rsidRPr="002A7FC9">
              <w:rPr>
                <w:rFonts w:ascii="Times New Roman" w:eastAsia="游明朝" w:hAnsi="Times New Roman" w:cs="Times New Roman" w:hint="eastAsia"/>
                <w:bCs/>
                <w:color w:val="000000" w:themeColor="text1"/>
                <w:sz w:val="20"/>
                <w:szCs w:val="20"/>
              </w:rPr>
              <w:t>&lt;</w:t>
            </w:r>
            <w:r w:rsidRPr="002A7FC9">
              <w:rPr>
                <w:rFonts w:ascii="Times New Roman" w:eastAsia="游明朝" w:hAnsi="Times New Roman" w:cs="Times New Roman"/>
                <w:bCs/>
                <w:color w:val="000000" w:themeColor="text1"/>
                <w:sz w:val="20"/>
                <w:szCs w:val="20"/>
              </w:rPr>
              <w:t>0.001</w:t>
            </w:r>
          </w:p>
        </w:tc>
      </w:tr>
      <w:tr w:rsidR="00812BED" w:rsidRPr="002A7FC9" w14:paraId="24D8DF29" w14:textId="77777777" w:rsidTr="00775A2C">
        <w:tc>
          <w:tcPr>
            <w:tcW w:w="2978" w:type="dxa"/>
          </w:tcPr>
          <w:p w14:paraId="29442DF9" w14:textId="19F4F2E3" w:rsidR="00D975DC" w:rsidRPr="002A7FC9" w:rsidRDefault="00D975DC" w:rsidP="00715BE2">
            <w:pPr>
              <w:adjustRightInd w:val="0"/>
              <w:snapToGrid w:val="0"/>
              <w:jc w:val="right"/>
              <w:rPr>
                <w:rFonts w:ascii="Times New Roman" w:eastAsia="游明朝" w:hAnsi="Times New Roman" w:cs="Times New Roman"/>
                <w:b/>
                <w:color w:val="000000" w:themeColor="text1"/>
                <w:sz w:val="20"/>
                <w:szCs w:val="20"/>
              </w:rPr>
            </w:pPr>
            <w:r w:rsidRPr="002A7FC9">
              <w:rPr>
                <w:rFonts w:ascii="Times New Roman" w:hAnsi="Times New Roman" w:cs="Times New Roman"/>
                <w:color w:val="000000" w:themeColor="text1"/>
                <w:sz w:val="20"/>
                <w:szCs w:val="20"/>
              </w:rPr>
              <w:t>University hospital</w:t>
            </w:r>
            <w:r w:rsidR="002E5DB0">
              <w:rPr>
                <w:rFonts w:ascii="Times New Roman" w:hAnsi="Times New Roman" w:cs="Times New Roman" w:hint="eastAsia"/>
                <w:color w:val="000000" w:themeColor="text1"/>
                <w:sz w:val="20"/>
                <w:szCs w:val="20"/>
              </w:rPr>
              <w:t xml:space="preserve"> </w:t>
            </w:r>
            <w:r w:rsidR="002E5DB0" w:rsidRPr="00CD32AE">
              <w:rPr>
                <w:rFonts w:ascii="Times New Roman" w:hAnsi="Times New Roman" w:cs="Times New Roman"/>
                <w:color w:val="FF0000"/>
                <w:sz w:val="20"/>
                <w:szCs w:val="20"/>
              </w:rPr>
              <w:t>(adult center)</w:t>
            </w:r>
          </w:p>
        </w:tc>
        <w:tc>
          <w:tcPr>
            <w:tcW w:w="1417" w:type="dxa"/>
          </w:tcPr>
          <w:p w14:paraId="37A480AD"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403 (29%)</w:t>
            </w:r>
          </w:p>
        </w:tc>
        <w:tc>
          <w:tcPr>
            <w:tcW w:w="1276" w:type="dxa"/>
          </w:tcPr>
          <w:p w14:paraId="3CE93C4F"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274 (26%)</w:t>
            </w:r>
          </w:p>
        </w:tc>
        <w:tc>
          <w:tcPr>
            <w:tcW w:w="1276" w:type="dxa"/>
          </w:tcPr>
          <w:p w14:paraId="5ABB818F"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107 (39%)</w:t>
            </w:r>
          </w:p>
        </w:tc>
        <w:tc>
          <w:tcPr>
            <w:tcW w:w="1275" w:type="dxa"/>
          </w:tcPr>
          <w:p w14:paraId="66662323"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17 (32%)</w:t>
            </w:r>
          </w:p>
        </w:tc>
        <w:tc>
          <w:tcPr>
            <w:tcW w:w="1276" w:type="dxa"/>
          </w:tcPr>
          <w:p w14:paraId="775EEDE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5 (23%)</w:t>
            </w:r>
          </w:p>
        </w:tc>
        <w:tc>
          <w:tcPr>
            <w:tcW w:w="851" w:type="dxa"/>
          </w:tcPr>
          <w:p w14:paraId="0FD977E2" w14:textId="77777777" w:rsidR="00D975DC" w:rsidRPr="002A7FC9" w:rsidRDefault="00D975DC" w:rsidP="00715BE2">
            <w:pPr>
              <w:adjustRightInd w:val="0"/>
              <w:snapToGrid w:val="0"/>
              <w:jc w:val="center"/>
              <w:rPr>
                <w:rFonts w:ascii="Times New Roman" w:hAnsi="Times New Roman" w:cs="Times New Roman"/>
                <w:color w:val="000000" w:themeColor="text1"/>
                <w:sz w:val="20"/>
                <w:szCs w:val="20"/>
              </w:rPr>
            </w:pPr>
          </w:p>
        </w:tc>
      </w:tr>
      <w:tr w:rsidR="00812BED" w:rsidRPr="002A7FC9" w14:paraId="2C75CB3C" w14:textId="77777777" w:rsidTr="00775A2C">
        <w:tc>
          <w:tcPr>
            <w:tcW w:w="2978" w:type="dxa"/>
          </w:tcPr>
          <w:p w14:paraId="2EF5FB5E" w14:textId="061A8139" w:rsidR="00D975DC" w:rsidRPr="002A7FC9" w:rsidRDefault="00D975DC" w:rsidP="00715BE2">
            <w:pPr>
              <w:adjustRightInd w:val="0"/>
              <w:snapToGrid w:val="0"/>
              <w:jc w:val="right"/>
              <w:rPr>
                <w:rFonts w:ascii="Times New Roman" w:eastAsia="游明朝" w:hAnsi="Times New Roman" w:cs="Times New Roman"/>
                <w:b/>
                <w:color w:val="000000" w:themeColor="text1"/>
                <w:sz w:val="20"/>
                <w:szCs w:val="20"/>
              </w:rPr>
            </w:pPr>
            <w:r w:rsidRPr="002A7FC9">
              <w:rPr>
                <w:rFonts w:ascii="Times New Roman" w:hAnsi="Times New Roman" w:cs="Times New Roman"/>
                <w:color w:val="000000" w:themeColor="text1"/>
                <w:sz w:val="20"/>
                <w:szCs w:val="20"/>
              </w:rPr>
              <w:t>Community hospital</w:t>
            </w:r>
            <w:r w:rsidR="002E5DB0">
              <w:rPr>
                <w:rFonts w:ascii="Times New Roman" w:hAnsi="Times New Roman" w:cs="Times New Roman"/>
                <w:color w:val="000000" w:themeColor="text1"/>
                <w:sz w:val="20"/>
                <w:szCs w:val="20"/>
              </w:rPr>
              <w:t xml:space="preserve"> </w:t>
            </w:r>
            <w:r w:rsidR="002E5DB0" w:rsidRPr="00CD32AE">
              <w:rPr>
                <w:rFonts w:ascii="Times New Roman" w:hAnsi="Times New Roman" w:cs="Times New Roman"/>
                <w:color w:val="FF0000"/>
                <w:sz w:val="20"/>
                <w:szCs w:val="20"/>
              </w:rPr>
              <w:t>(adult center)</w:t>
            </w:r>
          </w:p>
        </w:tc>
        <w:tc>
          <w:tcPr>
            <w:tcW w:w="1417" w:type="dxa"/>
          </w:tcPr>
          <w:p w14:paraId="2DB905F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666 (47%)</w:t>
            </w:r>
          </w:p>
        </w:tc>
        <w:tc>
          <w:tcPr>
            <w:tcW w:w="1276" w:type="dxa"/>
          </w:tcPr>
          <w:p w14:paraId="2E268CC7"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479 (45%)</w:t>
            </w:r>
          </w:p>
        </w:tc>
        <w:tc>
          <w:tcPr>
            <w:tcW w:w="1276" w:type="dxa"/>
          </w:tcPr>
          <w:p w14:paraId="17F3830A"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148 (54%)</w:t>
            </w:r>
          </w:p>
        </w:tc>
        <w:tc>
          <w:tcPr>
            <w:tcW w:w="1275" w:type="dxa"/>
          </w:tcPr>
          <w:p w14:paraId="73F6DAD1"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25 (47%)</w:t>
            </w:r>
          </w:p>
        </w:tc>
        <w:tc>
          <w:tcPr>
            <w:tcW w:w="1276" w:type="dxa"/>
          </w:tcPr>
          <w:p w14:paraId="60356901"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14 (64%)</w:t>
            </w:r>
          </w:p>
        </w:tc>
        <w:tc>
          <w:tcPr>
            <w:tcW w:w="851" w:type="dxa"/>
          </w:tcPr>
          <w:p w14:paraId="7C0A268C" w14:textId="77777777" w:rsidR="00D975DC" w:rsidRPr="002A7FC9" w:rsidRDefault="00D975DC" w:rsidP="00715BE2">
            <w:pPr>
              <w:adjustRightInd w:val="0"/>
              <w:snapToGrid w:val="0"/>
              <w:jc w:val="center"/>
              <w:rPr>
                <w:rFonts w:ascii="Times New Roman" w:hAnsi="Times New Roman" w:cs="Times New Roman"/>
                <w:color w:val="000000" w:themeColor="text1"/>
                <w:sz w:val="20"/>
                <w:szCs w:val="20"/>
              </w:rPr>
            </w:pPr>
          </w:p>
        </w:tc>
      </w:tr>
      <w:tr w:rsidR="00812BED" w:rsidRPr="002A7FC9" w14:paraId="5EDF7F5D" w14:textId="77777777" w:rsidTr="00775A2C">
        <w:tc>
          <w:tcPr>
            <w:tcW w:w="2978" w:type="dxa"/>
          </w:tcPr>
          <w:p w14:paraId="3E0298BC" w14:textId="77777777" w:rsidR="00D975DC" w:rsidRPr="002A7FC9" w:rsidRDefault="00D975DC" w:rsidP="00715BE2">
            <w:pPr>
              <w:adjustRightInd w:val="0"/>
              <w:snapToGrid w:val="0"/>
              <w:jc w:val="right"/>
              <w:rPr>
                <w:rFonts w:ascii="Times New Roman" w:eastAsia="游明朝" w:hAnsi="Times New Roman" w:cs="Times New Roman"/>
                <w:b/>
                <w:color w:val="000000" w:themeColor="text1"/>
                <w:sz w:val="20"/>
                <w:szCs w:val="20"/>
              </w:rPr>
            </w:pPr>
            <w:r w:rsidRPr="002A7FC9">
              <w:rPr>
                <w:rFonts w:ascii="Times New Roman" w:hAnsi="Times New Roman" w:cs="Times New Roman"/>
                <w:color w:val="000000" w:themeColor="text1"/>
                <w:sz w:val="20"/>
                <w:szCs w:val="20"/>
              </w:rPr>
              <w:t>Children's hospital</w:t>
            </w:r>
          </w:p>
        </w:tc>
        <w:tc>
          <w:tcPr>
            <w:tcW w:w="1417" w:type="dxa"/>
          </w:tcPr>
          <w:p w14:paraId="04AA3945"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209 (15%)</w:t>
            </w:r>
          </w:p>
        </w:tc>
        <w:tc>
          <w:tcPr>
            <w:tcW w:w="1276" w:type="dxa"/>
          </w:tcPr>
          <w:p w14:paraId="1163BECC"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190 (18%)</w:t>
            </w:r>
          </w:p>
        </w:tc>
        <w:tc>
          <w:tcPr>
            <w:tcW w:w="1276" w:type="dxa"/>
          </w:tcPr>
          <w:p w14:paraId="3A9B4A7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10 (4%)</w:t>
            </w:r>
          </w:p>
        </w:tc>
        <w:tc>
          <w:tcPr>
            <w:tcW w:w="1275" w:type="dxa"/>
          </w:tcPr>
          <w:p w14:paraId="72846D1A"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7 (13%)</w:t>
            </w:r>
          </w:p>
        </w:tc>
        <w:tc>
          <w:tcPr>
            <w:tcW w:w="1276" w:type="dxa"/>
          </w:tcPr>
          <w:p w14:paraId="5D5A6F49"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2 (9%)</w:t>
            </w:r>
          </w:p>
        </w:tc>
        <w:tc>
          <w:tcPr>
            <w:tcW w:w="851" w:type="dxa"/>
          </w:tcPr>
          <w:p w14:paraId="716C32A3" w14:textId="77777777" w:rsidR="00D975DC" w:rsidRPr="002A7FC9" w:rsidRDefault="00D975DC" w:rsidP="00715BE2">
            <w:pPr>
              <w:adjustRightInd w:val="0"/>
              <w:snapToGrid w:val="0"/>
              <w:jc w:val="center"/>
              <w:rPr>
                <w:rFonts w:ascii="Times New Roman" w:hAnsi="Times New Roman" w:cs="Times New Roman"/>
                <w:color w:val="000000" w:themeColor="text1"/>
                <w:sz w:val="20"/>
                <w:szCs w:val="20"/>
              </w:rPr>
            </w:pPr>
          </w:p>
        </w:tc>
      </w:tr>
      <w:tr w:rsidR="00812BED" w:rsidRPr="002A7FC9" w14:paraId="5187E55A" w14:textId="77777777" w:rsidTr="00775A2C">
        <w:tc>
          <w:tcPr>
            <w:tcW w:w="2978" w:type="dxa"/>
          </w:tcPr>
          <w:p w14:paraId="3F25FF35" w14:textId="7C51EFC0" w:rsidR="00D975DC" w:rsidRPr="002A7FC9" w:rsidRDefault="002E5DB0" w:rsidP="00715BE2">
            <w:pPr>
              <w:adjustRightInd w:val="0"/>
              <w:snapToGrid w:val="0"/>
              <w:jc w:val="right"/>
              <w:rPr>
                <w:rFonts w:ascii="Times New Roman" w:eastAsia="游明朝" w:hAnsi="Times New Roman" w:cs="Times New Roman"/>
                <w:b/>
                <w:color w:val="000000" w:themeColor="text1"/>
                <w:sz w:val="20"/>
                <w:szCs w:val="20"/>
              </w:rPr>
            </w:pPr>
            <w:r w:rsidRPr="002E5DB0">
              <w:rPr>
                <w:rFonts w:ascii="Times New Roman" w:hAnsi="Times New Roman" w:cs="Times New Roman"/>
                <w:color w:val="000000" w:themeColor="text1"/>
                <w:sz w:val="20"/>
                <w:szCs w:val="20"/>
              </w:rPr>
              <w:t xml:space="preserve">Mixed </w:t>
            </w:r>
            <w:r w:rsidRPr="00CD32AE">
              <w:rPr>
                <w:rFonts w:ascii="Times New Roman" w:hAnsi="Times New Roman" w:cs="Times New Roman"/>
                <w:color w:val="FF0000"/>
                <w:sz w:val="20"/>
                <w:szCs w:val="20"/>
              </w:rPr>
              <w:t>adult/pediatric</w:t>
            </w:r>
            <w:r w:rsidRPr="002E5DB0">
              <w:rPr>
                <w:rFonts w:ascii="Times New Roman" w:hAnsi="Times New Roman" w:cs="Times New Roman"/>
                <w:color w:val="000000" w:themeColor="text1"/>
                <w:sz w:val="20"/>
                <w:szCs w:val="20"/>
              </w:rPr>
              <w:t xml:space="preserve"> center</w:t>
            </w:r>
          </w:p>
        </w:tc>
        <w:tc>
          <w:tcPr>
            <w:tcW w:w="1417" w:type="dxa"/>
          </w:tcPr>
          <w:p w14:paraId="2FBC67BA"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129 (9%)</w:t>
            </w:r>
          </w:p>
        </w:tc>
        <w:tc>
          <w:tcPr>
            <w:tcW w:w="1276" w:type="dxa"/>
          </w:tcPr>
          <w:p w14:paraId="69E40B62"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113 (11%)</w:t>
            </w:r>
          </w:p>
        </w:tc>
        <w:tc>
          <w:tcPr>
            <w:tcW w:w="1276" w:type="dxa"/>
          </w:tcPr>
          <w:p w14:paraId="6C958D02"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11 (4%)</w:t>
            </w:r>
          </w:p>
        </w:tc>
        <w:tc>
          <w:tcPr>
            <w:tcW w:w="1275" w:type="dxa"/>
          </w:tcPr>
          <w:p w14:paraId="404F80D6"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4 (8%)</w:t>
            </w:r>
          </w:p>
        </w:tc>
        <w:tc>
          <w:tcPr>
            <w:tcW w:w="1276" w:type="dxa"/>
          </w:tcPr>
          <w:p w14:paraId="450E5600" w14:textId="77777777" w:rsidR="00D975DC" w:rsidRPr="002A7FC9" w:rsidRDefault="00D975DC" w:rsidP="00715BE2">
            <w:pPr>
              <w:adjustRightInd w:val="0"/>
              <w:snapToGrid w:val="0"/>
              <w:jc w:val="center"/>
              <w:rPr>
                <w:rFonts w:ascii="Times New Roman" w:eastAsia="游明朝" w:hAnsi="Times New Roman" w:cs="Times New Roman"/>
                <w:b/>
                <w:color w:val="000000" w:themeColor="text1"/>
                <w:sz w:val="20"/>
                <w:szCs w:val="20"/>
                <w:lang w:eastAsia="en-US"/>
              </w:rPr>
            </w:pPr>
            <w:r w:rsidRPr="002A7FC9">
              <w:rPr>
                <w:rFonts w:ascii="Times New Roman" w:hAnsi="Times New Roman" w:cs="Times New Roman"/>
                <w:color w:val="000000" w:themeColor="text1"/>
                <w:sz w:val="20"/>
                <w:szCs w:val="20"/>
              </w:rPr>
              <w:t>1 (5%)</w:t>
            </w:r>
          </w:p>
        </w:tc>
        <w:tc>
          <w:tcPr>
            <w:tcW w:w="851" w:type="dxa"/>
          </w:tcPr>
          <w:p w14:paraId="52062A0C" w14:textId="77777777" w:rsidR="00D975DC" w:rsidRPr="002A7FC9" w:rsidRDefault="00D975DC" w:rsidP="00715BE2">
            <w:pPr>
              <w:adjustRightInd w:val="0"/>
              <w:snapToGrid w:val="0"/>
              <w:jc w:val="center"/>
              <w:rPr>
                <w:rFonts w:ascii="Times New Roman" w:hAnsi="Times New Roman" w:cs="Times New Roman"/>
                <w:color w:val="000000" w:themeColor="text1"/>
                <w:sz w:val="20"/>
                <w:szCs w:val="20"/>
              </w:rPr>
            </w:pPr>
          </w:p>
        </w:tc>
      </w:tr>
      <w:tr w:rsidR="008B4001" w:rsidRPr="002A7FC9" w14:paraId="272FD1DE" w14:textId="77777777" w:rsidTr="00775A2C">
        <w:tc>
          <w:tcPr>
            <w:tcW w:w="2978" w:type="dxa"/>
          </w:tcPr>
          <w:p w14:paraId="5D2E88BB" w14:textId="3B8DB6D5" w:rsidR="008B4001" w:rsidRPr="00D07020" w:rsidRDefault="007F624E" w:rsidP="008B4001">
            <w:pPr>
              <w:adjustRightInd w:val="0"/>
              <w:snapToGrid w:val="0"/>
              <w:jc w:val="left"/>
              <w:rPr>
                <w:rFonts w:ascii="Times New Roman" w:hAnsi="Times New Roman" w:cs="Times New Roman"/>
                <w:b/>
                <w:bCs/>
                <w:color w:val="FF0000"/>
                <w:sz w:val="20"/>
                <w:szCs w:val="20"/>
              </w:rPr>
            </w:pPr>
            <w:r>
              <w:rPr>
                <w:rFonts w:ascii="Times New Roman" w:hAnsi="Times New Roman" w:cs="Times New Roman"/>
                <w:b/>
                <w:bCs/>
                <w:color w:val="FF0000"/>
                <w:sz w:val="20"/>
                <w:szCs w:val="20"/>
              </w:rPr>
              <w:t>Primary service</w:t>
            </w:r>
            <w:r w:rsidR="008B4001" w:rsidRPr="00D07020">
              <w:rPr>
                <w:rFonts w:ascii="Times New Roman" w:hAnsi="Times New Roman" w:cs="Times New Roman"/>
                <w:b/>
                <w:bCs/>
                <w:color w:val="FF0000"/>
                <w:sz w:val="20"/>
                <w:szCs w:val="20"/>
              </w:rPr>
              <w:t>, n</w:t>
            </w:r>
            <w:r w:rsidR="00775A2C">
              <w:rPr>
                <w:rFonts w:ascii="Times New Roman" w:hAnsi="Times New Roman" w:cs="Times New Roman"/>
                <w:b/>
                <w:bCs/>
                <w:color w:val="FF0000"/>
                <w:sz w:val="20"/>
                <w:szCs w:val="20"/>
              </w:rPr>
              <w:t xml:space="preserve"> </w:t>
            </w:r>
            <w:r w:rsidR="008B4001" w:rsidRPr="00D07020">
              <w:rPr>
                <w:rFonts w:ascii="Times New Roman" w:hAnsi="Times New Roman" w:cs="Times New Roman"/>
                <w:b/>
                <w:bCs/>
                <w:color w:val="FF0000"/>
                <w:sz w:val="20"/>
                <w:szCs w:val="20"/>
              </w:rPr>
              <w:t>(%)</w:t>
            </w:r>
          </w:p>
        </w:tc>
        <w:tc>
          <w:tcPr>
            <w:tcW w:w="1417" w:type="dxa"/>
          </w:tcPr>
          <w:p w14:paraId="5D404B5E"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c>
          <w:tcPr>
            <w:tcW w:w="1276" w:type="dxa"/>
          </w:tcPr>
          <w:p w14:paraId="06984266"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c>
          <w:tcPr>
            <w:tcW w:w="1276" w:type="dxa"/>
          </w:tcPr>
          <w:p w14:paraId="1A37F017"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c>
          <w:tcPr>
            <w:tcW w:w="1275" w:type="dxa"/>
          </w:tcPr>
          <w:p w14:paraId="6F025C33"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c>
          <w:tcPr>
            <w:tcW w:w="1276" w:type="dxa"/>
          </w:tcPr>
          <w:p w14:paraId="4897F30F"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c>
          <w:tcPr>
            <w:tcW w:w="851" w:type="dxa"/>
          </w:tcPr>
          <w:p w14:paraId="08545AE6" w14:textId="7583317F" w:rsidR="008B4001" w:rsidRPr="00D07020" w:rsidRDefault="00D07020" w:rsidP="00775A2C">
            <w:pPr>
              <w:adjustRightInd w:val="0"/>
              <w:snapToGrid w:val="0"/>
              <w:rPr>
                <w:rFonts w:ascii="Times New Roman" w:hAnsi="Times New Roman" w:cs="Times New Roman"/>
                <w:color w:val="FF0000"/>
                <w:sz w:val="20"/>
                <w:szCs w:val="20"/>
              </w:rPr>
            </w:pPr>
            <w:r w:rsidRPr="00D07020">
              <w:rPr>
                <w:rFonts w:ascii="Times New Roman" w:hAnsi="Times New Roman" w:cs="Times New Roman"/>
                <w:color w:val="FF0000"/>
                <w:sz w:val="20"/>
                <w:szCs w:val="20"/>
              </w:rPr>
              <w:t>&lt;0.001</w:t>
            </w:r>
          </w:p>
        </w:tc>
      </w:tr>
      <w:tr w:rsidR="008B4001" w:rsidRPr="002A7FC9" w14:paraId="3E05AE66" w14:textId="77777777" w:rsidTr="00775A2C">
        <w:tc>
          <w:tcPr>
            <w:tcW w:w="2978" w:type="dxa"/>
          </w:tcPr>
          <w:p w14:paraId="1759C6A8" w14:textId="41DC2872" w:rsidR="008B4001" w:rsidRPr="00D07020" w:rsidRDefault="007F624E" w:rsidP="008B4001">
            <w:pPr>
              <w:wordWrap w:val="0"/>
              <w:adjustRightInd w:val="0"/>
              <w:snapToGrid w:val="0"/>
              <w:jc w:val="right"/>
              <w:rPr>
                <w:rFonts w:ascii="Times New Roman" w:hAnsi="Times New Roman" w:cs="Times New Roman"/>
                <w:color w:val="FF0000"/>
                <w:sz w:val="20"/>
                <w:szCs w:val="20"/>
              </w:rPr>
            </w:pPr>
            <w:r>
              <w:rPr>
                <w:rFonts w:ascii="Times New Roman" w:hAnsi="Times New Roman" w:cs="Times New Roman"/>
                <w:color w:val="FF0000"/>
                <w:sz w:val="20"/>
                <w:szCs w:val="20"/>
              </w:rPr>
              <w:t>E</w:t>
            </w:r>
            <w:r w:rsidR="008B4001" w:rsidRPr="00D07020">
              <w:rPr>
                <w:rFonts w:ascii="Times New Roman" w:hAnsi="Times New Roman" w:cs="Times New Roman"/>
                <w:color w:val="FF0000"/>
                <w:sz w:val="20"/>
                <w:szCs w:val="20"/>
              </w:rPr>
              <w:t>mergency medicine</w:t>
            </w:r>
          </w:p>
        </w:tc>
        <w:tc>
          <w:tcPr>
            <w:tcW w:w="1417" w:type="dxa"/>
          </w:tcPr>
          <w:p w14:paraId="6A26DEB0" w14:textId="69A1B937" w:rsidR="008B4001" w:rsidRPr="00D07020" w:rsidRDefault="00061982"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color w:val="FF0000"/>
                <w:sz w:val="20"/>
                <w:szCs w:val="20"/>
              </w:rPr>
              <w:t>723 (</w:t>
            </w:r>
            <w:r w:rsidR="00925122" w:rsidRPr="00D07020">
              <w:rPr>
                <w:rFonts w:ascii="Times New Roman" w:hAnsi="Times New Roman" w:cs="Times New Roman"/>
                <w:color w:val="FF0000"/>
                <w:sz w:val="20"/>
                <w:szCs w:val="20"/>
              </w:rPr>
              <w:t>51%)</w:t>
            </w:r>
          </w:p>
        </w:tc>
        <w:tc>
          <w:tcPr>
            <w:tcW w:w="1276" w:type="dxa"/>
          </w:tcPr>
          <w:p w14:paraId="703A06F6" w14:textId="7C633E71"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4</w:t>
            </w:r>
            <w:r w:rsidRPr="00D07020">
              <w:rPr>
                <w:rFonts w:ascii="Times New Roman" w:hAnsi="Times New Roman" w:cs="Times New Roman"/>
                <w:color w:val="FF0000"/>
                <w:sz w:val="20"/>
                <w:szCs w:val="20"/>
              </w:rPr>
              <w:t>90 (46%)</w:t>
            </w:r>
          </w:p>
        </w:tc>
        <w:tc>
          <w:tcPr>
            <w:tcW w:w="1276" w:type="dxa"/>
          </w:tcPr>
          <w:p w14:paraId="7D2A0353" w14:textId="70212E02"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92 (70%)</w:t>
            </w:r>
          </w:p>
        </w:tc>
        <w:tc>
          <w:tcPr>
            <w:tcW w:w="1275" w:type="dxa"/>
          </w:tcPr>
          <w:p w14:paraId="4FCE8003" w14:textId="094C7EBD"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7 (51%)</w:t>
            </w:r>
          </w:p>
        </w:tc>
        <w:tc>
          <w:tcPr>
            <w:tcW w:w="1276" w:type="dxa"/>
          </w:tcPr>
          <w:p w14:paraId="4011CC7B" w14:textId="040391EA"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4 (64%)</w:t>
            </w:r>
          </w:p>
        </w:tc>
        <w:tc>
          <w:tcPr>
            <w:tcW w:w="851" w:type="dxa"/>
          </w:tcPr>
          <w:p w14:paraId="05DE58EA"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tr w:rsidR="008B4001" w:rsidRPr="002A7FC9" w14:paraId="1C47AA85" w14:textId="77777777" w:rsidTr="00775A2C">
        <w:tc>
          <w:tcPr>
            <w:tcW w:w="2978" w:type="dxa"/>
          </w:tcPr>
          <w:p w14:paraId="35F86F53" w14:textId="46F02F1E" w:rsidR="008B4001" w:rsidRPr="00D07020" w:rsidRDefault="00061982" w:rsidP="00061982">
            <w:pPr>
              <w:wordWrap w:val="0"/>
              <w:adjustRightInd w:val="0"/>
              <w:snapToGrid w:val="0"/>
              <w:jc w:val="right"/>
              <w:rPr>
                <w:rFonts w:ascii="Times New Roman" w:hAnsi="Times New Roman" w:cs="Times New Roman"/>
                <w:color w:val="FF0000"/>
                <w:sz w:val="20"/>
                <w:szCs w:val="20"/>
              </w:rPr>
            </w:pPr>
            <w:r w:rsidRPr="00D07020">
              <w:rPr>
                <w:rFonts w:ascii="Times New Roman" w:hAnsi="Times New Roman" w:cs="Times New Roman"/>
                <w:color w:val="FF0000"/>
                <w:sz w:val="20"/>
                <w:szCs w:val="20"/>
              </w:rPr>
              <w:t>Pediatric emergency medicine</w:t>
            </w:r>
          </w:p>
        </w:tc>
        <w:tc>
          <w:tcPr>
            <w:tcW w:w="1417" w:type="dxa"/>
          </w:tcPr>
          <w:p w14:paraId="16D39401" w14:textId="5B587BB8" w:rsidR="008B4001" w:rsidRPr="00D07020" w:rsidRDefault="00925122"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color w:val="FF0000"/>
                <w:sz w:val="20"/>
                <w:szCs w:val="20"/>
              </w:rPr>
              <w:t>32 (2%)</w:t>
            </w:r>
          </w:p>
        </w:tc>
        <w:tc>
          <w:tcPr>
            <w:tcW w:w="1276" w:type="dxa"/>
          </w:tcPr>
          <w:p w14:paraId="4DE19D77" w14:textId="02225A6E"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3</w:t>
            </w:r>
            <w:r w:rsidRPr="00D07020">
              <w:rPr>
                <w:rFonts w:ascii="Times New Roman" w:hAnsi="Times New Roman" w:cs="Times New Roman"/>
                <w:color w:val="FF0000"/>
                <w:sz w:val="20"/>
                <w:szCs w:val="20"/>
              </w:rPr>
              <w:t>1 (3%)</w:t>
            </w:r>
          </w:p>
        </w:tc>
        <w:tc>
          <w:tcPr>
            <w:tcW w:w="1276" w:type="dxa"/>
          </w:tcPr>
          <w:p w14:paraId="6362B36C" w14:textId="5FD57F8A"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 xml:space="preserve"> (0.4%)</w:t>
            </w:r>
          </w:p>
        </w:tc>
        <w:tc>
          <w:tcPr>
            <w:tcW w:w="1275" w:type="dxa"/>
          </w:tcPr>
          <w:p w14:paraId="5C8A243A" w14:textId="582B0615"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0</w:t>
            </w:r>
            <w:r w:rsidRPr="00D07020">
              <w:rPr>
                <w:rFonts w:ascii="Times New Roman" w:hAnsi="Times New Roman" w:cs="Times New Roman"/>
                <w:color w:val="FF0000"/>
                <w:sz w:val="20"/>
                <w:szCs w:val="20"/>
              </w:rPr>
              <w:t xml:space="preserve"> (0%)</w:t>
            </w:r>
          </w:p>
        </w:tc>
        <w:tc>
          <w:tcPr>
            <w:tcW w:w="1276" w:type="dxa"/>
          </w:tcPr>
          <w:p w14:paraId="3A9CB7C9" w14:textId="446CEAD4"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0</w:t>
            </w:r>
            <w:r w:rsidRPr="00D07020">
              <w:rPr>
                <w:rFonts w:ascii="Times New Roman" w:hAnsi="Times New Roman" w:cs="Times New Roman"/>
                <w:color w:val="FF0000"/>
                <w:sz w:val="20"/>
                <w:szCs w:val="20"/>
              </w:rPr>
              <w:t xml:space="preserve"> (0%)</w:t>
            </w:r>
          </w:p>
        </w:tc>
        <w:tc>
          <w:tcPr>
            <w:tcW w:w="851" w:type="dxa"/>
          </w:tcPr>
          <w:p w14:paraId="29437762"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tr w:rsidR="008B4001" w:rsidRPr="002A7FC9" w14:paraId="4912C9D1" w14:textId="77777777" w:rsidTr="00775A2C">
        <w:tc>
          <w:tcPr>
            <w:tcW w:w="2978" w:type="dxa"/>
          </w:tcPr>
          <w:p w14:paraId="53CEF8C3" w14:textId="360874DB" w:rsidR="008B4001" w:rsidRPr="00D07020" w:rsidRDefault="007F624E" w:rsidP="00061982">
            <w:pPr>
              <w:wordWrap w:val="0"/>
              <w:adjustRightInd w:val="0"/>
              <w:snapToGrid w:val="0"/>
              <w:jc w:val="right"/>
              <w:rPr>
                <w:rFonts w:ascii="Times New Roman" w:hAnsi="Times New Roman" w:cs="Times New Roman"/>
                <w:color w:val="FF0000"/>
                <w:sz w:val="20"/>
                <w:szCs w:val="20"/>
              </w:rPr>
            </w:pPr>
            <w:r>
              <w:rPr>
                <w:rFonts w:ascii="Times New Roman" w:hAnsi="Times New Roman" w:cs="Times New Roman"/>
                <w:color w:val="FF0000"/>
                <w:sz w:val="20"/>
                <w:szCs w:val="20"/>
              </w:rPr>
              <w:t>General s</w:t>
            </w:r>
            <w:r w:rsidR="00061982" w:rsidRPr="00D07020">
              <w:rPr>
                <w:rFonts w:ascii="Times New Roman" w:hAnsi="Times New Roman" w:cs="Times New Roman"/>
                <w:color w:val="FF0000"/>
                <w:sz w:val="20"/>
                <w:szCs w:val="20"/>
              </w:rPr>
              <w:t>urgery</w:t>
            </w:r>
          </w:p>
        </w:tc>
        <w:tc>
          <w:tcPr>
            <w:tcW w:w="1417" w:type="dxa"/>
          </w:tcPr>
          <w:p w14:paraId="462A261C" w14:textId="1F4D6548" w:rsidR="008B4001" w:rsidRPr="00D07020" w:rsidRDefault="00925122"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color w:val="FF0000"/>
                <w:sz w:val="20"/>
                <w:szCs w:val="20"/>
              </w:rPr>
              <w:t>218 (15%)</w:t>
            </w:r>
          </w:p>
        </w:tc>
        <w:tc>
          <w:tcPr>
            <w:tcW w:w="1276" w:type="dxa"/>
          </w:tcPr>
          <w:p w14:paraId="5A04CEC5" w14:textId="0AFB6FC6"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62 (15%)</w:t>
            </w:r>
          </w:p>
        </w:tc>
        <w:tc>
          <w:tcPr>
            <w:tcW w:w="1276" w:type="dxa"/>
          </w:tcPr>
          <w:p w14:paraId="057D4A2A" w14:textId="476C152A"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4</w:t>
            </w:r>
            <w:r w:rsidRPr="00D07020">
              <w:rPr>
                <w:rFonts w:ascii="Times New Roman" w:hAnsi="Times New Roman" w:cs="Times New Roman"/>
                <w:color w:val="FF0000"/>
                <w:sz w:val="20"/>
                <w:szCs w:val="20"/>
              </w:rPr>
              <w:t>0 (15%)</w:t>
            </w:r>
          </w:p>
        </w:tc>
        <w:tc>
          <w:tcPr>
            <w:tcW w:w="1275" w:type="dxa"/>
          </w:tcPr>
          <w:p w14:paraId="3292E4A2" w14:textId="66C639CB"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1 (</w:t>
            </w:r>
            <w:r w:rsidR="00D07020" w:rsidRPr="00D07020">
              <w:rPr>
                <w:rFonts w:ascii="Times New Roman" w:hAnsi="Times New Roman" w:cs="Times New Roman"/>
                <w:color w:val="FF0000"/>
                <w:sz w:val="20"/>
                <w:szCs w:val="20"/>
              </w:rPr>
              <w:t>21%)</w:t>
            </w:r>
          </w:p>
        </w:tc>
        <w:tc>
          <w:tcPr>
            <w:tcW w:w="1276" w:type="dxa"/>
          </w:tcPr>
          <w:p w14:paraId="4859D73E" w14:textId="6D63659A"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5</w:t>
            </w:r>
            <w:r w:rsidRPr="00D07020">
              <w:rPr>
                <w:rFonts w:ascii="Times New Roman" w:hAnsi="Times New Roman" w:cs="Times New Roman"/>
                <w:color w:val="FF0000"/>
                <w:sz w:val="20"/>
                <w:szCs w:val="20"/>
              </w:rPr>
              <w:t xml:space="preserve"> (23%)</w:t>
            </w:r>
          </w:p>
        </w:tc>
        <w:tc>
          <w:tcPr>
            <w:tcW w:w="851" w:type="dxa"/>
          </w:tcPr>
          <w:p w14:paraId="39A34ECC"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tr w:rsidR="008B4001" w:rsidRPr="002A7FC9" w14:paraId="246B4EE0" w14:textId="77777777" w:rsidTr="00775A2C">
        <w:tc>
          <w:tcPr>
            <w:tcW w:w="2978" w:type="dxa"/>
          </w:tcPr>
          <w:p w14:paraId="1FDD8CE9" w14:textId="684E9CC1" w:rsidR="008B4001" w:rsidRPr="00D07020" w:rsidRDefault="00061982" w:rsidP="00061982">
            <w:pPr>
              <w:wordWrap w:val="0"/>
              <w:adjustRightInd w:val="0"/>
              <w:snapToGrid w:val="0"/>
              <w:jc w:val="right"/>
              <w:rPr>
                <w:rFonts w:ascii="Times New Roman" w:hAnsi="Times New Roman" w:cs="Times New Roman"/>
                <w:color w:val="FF0000"/>
                <w:sz w:val="20"/>
                <w:szCs w:val="20"/>
              </w:rPr>
            </w:pPr>
            <w:r w:rsidRPr="00D07020">
              <w:rPr>
                <w:rFonts w:ascii="Times New Roman" w:hAnsi="Times New Roman" w:cs="Times New Roman"/>
                <w:color w:val="FF0000"/>
                <w:sz w:val="20"/>
                <w:szCs w:val="20"/>
              </w:rPr>
              <w:t>Pediatric surgery</w:t>
            </w:r>
          </w:p>
        </w:tc>
        <w:tc>
          <w:tcPr>
            <w:tcW w:w="1417" w:type="dxa"/>
          </w:tcPr>
          <w:p w14:paraId="11738E6E" w14:textId="1C2BE1AB"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78 (20%)</w:t>
            </w:r>
          </w:p>
        </w:tc>
        <w:tc>
          <w:tcPr>
            <w:tcW w:w="1276" w:type="dxa"/>
          </w:tcPr>
          <w:p w14:paraId="192BC5E4" w14:textId="70E0D5F0"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35 (22%)</w:t>
            </w:r>
          </w:p>
        </w:tc>
        <w:tc>
          <w:tcPr>
            <w:tcW w:w="1276" w:type="dxa"/>
          </w:tcPr>
          <w:p w14:paraId="3F536A95" w14:textId="3625F1FE"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3</w:t>
            </w:r>
            <w:r w:rsidRPr="00D07020">
              <w:rPr>
                <w:rFonts w:ascii="Times New Roman" w:hAnsi="Times New Roman" w:cs="Times New Roman"/>
                <w:color w:val="FF0000"/>
                <w:sz w:val="20"/>
                <w:szCs w:val="20"/>
              </w:rPr>
              <w:t>4 (12%)</w:t>
            </w:r>
          </w:p>
        </w:tc>
        <w:tc>
          <w:tcPr>
            <w:tcW w:w="1275" w:type="dxa"/>
          </w:tcPr>
          <w:p w14:paraId="7E2CBD27" w14:textId="7A255FBD"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8</w:t>
            </w:r>
            <w:r w:rsidRPr="00D07020">
              <w:rPr>
                <w:rFonts w:ascii="Times New Roman" w:hAnsi="Times New Roman" w:cs="Times New Roman"/>
                <w:color w:val="FF0000"/>
                <w:sz w:val="20"/>
                <w:szCs w:val="20"/>
              </w:rPr>
              <w:t xml:space="preserve"> (15%)</w:t>
            </w:r>
          </w:p>
        </w:tc>
        <w:tc>
          <w:tcPr>
            <w:tcW w:w="1276" w:type="dxa"/>
          </w:tcPr>
          <w:p w14:paraId="15617802" w14:textId="2325A464"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 xml:space="preserve"> (5%)</w:t>
            </w:r>
          </w:p>
        </w:tc>
        <w:tc>
          <w:tcPr>
            <w:tcW w:w="851" w:type="dxa"/>
          </w:tcPr>
          <w:p w14:paraId="57459B80"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tr w:rsidR="008B4001" w:rsidRPr="002A7FC9" w14:paraId="0D88CA54" w14:textId="77777777" w:rsidTr="00775A2C">
        <w:tc>
          <w:tcPr>
            <w:tcW w:w="2978" w:type="dxa"/>
          </w:tcPr>
          <w:p w14:paraId="0C7BAAFD" w14:textId="69B25C1E" w:rsidR="008B4001" w:rsidRPr="00D07020" w:rsidRDefault="00061982" w:rsidP="00061982">
            <w:pPr>
              <w:wordWrap w:val="0"/>
              <w:adjustRightInd w:val="0"/>
              <w:snapToGrid w:val="0"/>
              <w:jc w:val="right"/>
              <w:rPr>
                <w:rFonts w:ascii="Times New Roman" w:hAnsi="Times New Roman" w:cs="Times New Roman"/>
                <w:color w:val="FF0000"/>
                <w:sz w:val="20"/>
                <w:szCs w:val="20"/>
              </w:rPr>
            </w:pPr>
            <w:r w:rsidRPr="00D07020">
              <w:rPr>
                <w:rFonts w:ascii="Times New Roman" w:hAnsi="Times New Roman" w:cs="Times New Roman"/>
                <w:color w:val="FF0000"/>
                <w:sz w:val="20"/>
                <w:szCs w:val="20"/>
              </w:rPr>
              <w:t xml:space="preserve">Pediatric </w:t>
            </w:r>
            <w:r w:rsidR="007F624E">
              <w:rPr>
                <w:rFonts w:ascii="Times New Roman" w:hAnsi="Times New Roman" w:cs="Times New Roman"/>
                <w:color w:val="FF0000"/>
                <w:sz w:val="20"/>
                <w:szCs w:val="20"/>
              </w:rPr>
              <w:t>critical care</w:t>
            </w:r>
          </w:p>
        </w:tc>
        <w:tc>
          <w:tcPr>
            <w:tcW w:w="1417" w:type="dxa"/>
          </w:tcPr>
          <w:p w14:paraId="7F5B6095" w14:textId="17DD0682"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31 (9%)</w:t>
            </w:r>
          </w:p>
        </w:tc>
        <w:tc>
          <w:tcPr>
            <w:tcW w:w="1276" w:type="dxa"/>
          </w:tcPr>
          <w:p w14:paraId="6F952891" w14:textId="057061A8"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1</w:t>
            </w:r>
            <w:r w:rsidRPr="00D07020">
              <w:rPr>
                <w:rFonts w:ascii="Times New Roman" w:hAnsi="Times New Roman" w:cs="Times New Roman"/>
                <w:color w:val="FF0000"/>
                <w:sz w:val="20"/>
                <w:szCs w:val="20"/>
              </w:rPr>
              <w:t>17 (11%)</w:t>
            </w:r>
          </w:p>
        </w:tc>
        <w:tc>
          <w:tcPr>
            <w:tcW w:w="1276" w:type="dxa"/>
          </w:tcPr>
          <w:p w14:paraId="48422701" w14:textId="7DD4754B"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5</w:t>
            </w:r>
            <w:r w:rsidRPr="00D07020">
              <w:rPr>
                <w:rFonts w:ascii="Times New Roman" w:hAnsi="Times New Roman" w:cs="Times New Roman"/>
                <w:color w:val="FF0000"/>
                <w:sz w:val="20"/>
                <w:szCs w:val="20"/>
              </w:rPr>
              <w:t xml:space="preserve"> (2%)</w:t>
            </w:r>
          </w:p>
        </w:tc>
        <w:tc>
          <w:tcPr>
            <w:tcW w:w="1275" w:type="dxa"/>
          </w:tcPr>
          <w:p w14:paraId="2CDF3399" w14:textId="73A6D244"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7</w:t>
            </w:r>
            <w:r w:rsidRPr="00D07020">
              <w:rPr>
                <w:rFonts w:ascii="Times New Roman" w:hAnsi="Times New Roman" w:cs="Times New Roman"/>
                <w:color w:val="FF0000"/>
                <w:sz w:val="20"/>
                <w:szCs w:val="20"/>
              </w:rPr>
              <w:t>(13%)</w:t>
            </w:r>
          </w:p>
        </w:tc>
        <w:tc>
          <w:tcPr>
            <w:tcW w:w="1276" w:type="dxa"/>
          </w:tcPr>
          <w:p w14:paraId="09CB2D15" w14:textId="68CF2EA1"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 xml:space="preserve"> (9%)</w:t>
            </w:r>
          </w:p>
        </w:tc>
        <w:tc>
          <w:tcPr>
            <w:tcW w:w="851" w:type="dxa"/>
          </w:tcPr>
          <w:p w14:paraId="528D3075"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tr w:rsidR="008B4001" w:rsidRPr="002A7FC9" w14:paraId="6E800B08" w14:textId="77777777" w:rsidTr="00775A2C">
        <w:tc>
          <w:tcPr>
            <w:tcW w:w="2978" w:type="dxa"/>
          </w:tcPr>
          <w:p w14:paraId="7C5B0123" w14:textId="282C534F" w:rsidR="008B4001" w:rsidRPr="00D07020" w:rsidRDefault="00061982" w:rsidP="00715BE2">
            <w:pPr>
              <w:adjustRightInd w:val="0"/>
              <w:snapToGrid w:val="0"/>
              <w:jc w:val="right"/>
              <w:rPr>
                <w:rFonts w:ascii="Times New Roman" w:hAnsi="Times New Roman" w:cs="Times New Roman"/>
                <w:color w:val="FF0000"/>
                <w:sz w:val="20"/>
                <w:szCs w:val="20"/>
              </w:rPr>
            </w:pPr>
            <w:r w:rsidRPr="00D07020">
              <w:rPr>
                <w:rFonts w:ascii="Times New Roman" w:hAnsi="Times New Roman" w:cs="Times New Roman"/>
                <w:color w:val="FF0000"/>
                <w:sz w:val="20"/>
                <w:szCs w:val="20"/>
              </w:rPr>
              <w:t>Others</w:t>
            </w:r>
          </w:p>
        </w:tc>
        <w:tc>
          <w:tcPr>
            <w:tcW w:w="1417" w:type="dxa"/>
          </w:tcPr>
          <w:p w14:paraId="4A47A68F" w14:textId="1FCDCD48"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5 (18%)</w:t>
            </w:r>
          </w:p>
        </w:tc>
        <w:tc>
          <w:tcPr>
            <w:tcW w:w="1276" w:type="dxa"/>
          </w:tcPr>
          <w:p w14:paraId="39CD85C1" w14:textId="6A096E23"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2</w:t>
            </w:r>
            <w:r w:rsidRPr="00D07020">
              <w:rPr>
                <w:rFonts w:ascii="Times New Roman" w:hAnsi="Times New Roman" w:cs="Times New Roman"/>
                <w:color w:val="FF0000"/>
                <w:sz w:val="20"/>
                <w:szCs w:val="20"/>
              </w:rPr>
              <w:t>1 (2%)</w:t>
            </w:r>
          </w:p>
        </w:tc>
        <w:tc>
          <w:tcPr>
            <w:tcW w:w="1276" w:type="dxa"/>
          </w:tcPr>
          <w:p w14:paraId="1C9113BC" w14:textId="74119EBF" w:rsidR="008B4001" w:rsidRPr="00D07020" w:rsidRDefault="005756E6"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4</w:t>
            </w:r>
            <w:r w:rsidRPr="00D07020">
              <w:rPr>
                <w:rFonts w:ascii="Times New Roman" w:hAnsi="Times New Roman" w:cs="Times New Roman"/>
                <w:color w:val="FF0000"/>
                <w:sz w:val="20"/>
                <w:szCs w:val="20"/>
              </w:rPr>
              <w:t xml:space="preserve"> (1%)</w:t>
            </w:r>
          </w:p>
        </w:tc>
        <w:tc>
          <w:tcPr>
            <w:tcW w:w="1275" w:type="dxa"/>
          </w:tcPr>
          <w:p w14:paraId="04AEC5E1" w14:textId="1FDDE147"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0</w:t>
            </w:r>
            <w:r w:rsidRPr="00D07020">
              <w:rPr>
                <w:rFonts w:ascii="Times New Roman" w:hAnsi="Times New Roman" w:cs="Times New Roman"/>
                <w:color w:val="FF0000"/>
                <w:sz w:val="20"/>
                <w:szCs w:val="20"/>
              </w:rPr>
              <w:t xml:space="preserve"> (0%)</w:t>
            </w:r>
          </w:p>
        </w:tc>
        <w:tc>
          <w:tcPr>
            <w:tcW w:w="1276" w:type="dxa"/>
          </w:tcPr>
          <w:p w14:paraId="3FE9ED27" w14:textId="30B2FE67" w:rsidR="008B4001" w:rsidRPr="00D07020" w:rsidRDefault="00D07020" w:rsidP="00715BE2">
            <w:pPr>
              <w:adjustRightInd w:val="0"/>
              <w:snapToGrid w:val="0"/>
              <w:jc w:val="center"/>
              <w:rPr>
                <w:rFonts w:ascii="Times New Roman" w:hAnsi="Times New Roman" w:cs="Times New Roman"/>
                <w:color w:val="FF0000"/>
                <w:sz w:val="20"/>
                <w:szCs w:val="20"/>
              </w:rPr>
            </w:pPr>
            <w:r w:rsidRPr="00D07020">
              <w:rPr>
                <w:rFonts w:ascii="Times New Roman" w:hAnsi="Times New Roman" w:cs="Times New Roman" w:hint="eastAsia"/>
                <w:color w:val="FF0000"/>
                <w:sz w:val="20"/>
                <w:szCs w:val="20"/>
              </w:rPr>
              <w:t>0</w:t>
            </w:r>
            <w:r w:rsidRPr="00D07020">
              <w:rPr>
                <w:rFonts w:ascii="Times New Roman" w:hAnsi="Times New Roman" w:cs="Times New Roman"/>
                <w:color w:val="FF0000"/>
                <w:sz w:val="20"/>
                <w:szCs w:val="20"/>
              </w:rPr>
              <w:t xml:space="preserve"> (0%)</w:t>
            </w:r>
          </w:p>
        </w:tc>
        <w:tc>
          <w:tcPr>
            <w:tcW w:w="851" w:type="dxa"/>
          </w:tcPr>
          <w:p w14:paraId="0C3BD5A6" w14:textId="77777777" w:rsidR="008B4001" w:rsidRPr="00D07020" w:rsidRDefault="008B4001" w:rsidP="00715BE2">
            <w:pPr>
              <w:adjustRightInd w:val="0"/>
              <w:snapToGrid w:val="0"/>
              <w:jc w:val="center"/>
              <w:rPr>
                <w:rFonts w:ascii="Times New Roman" w:hAnsi="Times New Roman" w:cs="Times New Roman"/>
                <w:color w:val="FF0000"/>
                <w:sz w:val="20"/>
                <w:szCs w:val="20"/>
              </w:rPr>
            </w:pPr>
          </w:p>
        </w:tc>
      </w:tr>
      <w:bookmarkEnd w:id="28"/>
    </w:tbl>
    <w:p w14:paraId="6F9443DD" w14:textId="77777777" w:rsidR="00F46266" w:rsidRDefault="00F46266" w:rsidP="00F46266">
      <w:pPr>
        <w:snapToGrid w:val="0"/>
        <w:spacing w:line="360" w:lineRule="auto"/>
        <w:outlineLvl w:val="0"/>
        <w:rPr>
          <w:rFonts w:ascii="Times New Roman" w:hAnsi="Times New Roman" w:cs="Times New Roman"/>
          <w:sz w:val="18"/>
          <w:szCs w:val="18"/>
        </w:rPr>
      </w:pPr>
    </w:p>
    <w:p w14:paraId="4EED7770" w14:textId="466886AC" w:rsidR="00F46266" w:rsidRPr="00F46266" w:rsidRDefault="00F46266" w:rsidP="00F46266">
      <w:pPr>
        <w:snapToGrid w:val="0"/>
        <w:spacing w:line="360" w:lineRule="auto"/>
        <w:outlineLvl w:val="0"/>
        <w:rPr>
          <w:sz w:val="20"/>
          <w:szCs w:val="20"/>
        </w:rPr>
      </w:pPr>
      <w:bookmarkStart w:id="31" w:name="_Hlk105923548"/>
      <w:r w:rsidRPr="00F46266">
        <w:rPr>
          <w:rFonts w:ascii="Times New Roman" w:hAnsi="Times New Roman" w:cs="Times New Roman"/>
          <w:sz w:val="20"/>
          <w:szCs w:val="20"/>
        </w:rPr>
        <w:t xml:space="preserve">Abbreviations: </w:t>
      </w:r>
      <w:bookmarkStart w:id="32" w:name="_Hlk105923877"/>
      <w:r w:rsidRPr="006106D4">
        <w:rPr>
          <w:rFonts w:ascii="Times New Roman" w:hAnsi="Times New Roman" w:cs="Times New Roman"/>
          <w:sz w:val="18"/>
          <w:szCs w:val="18"/>
        </w:rPr>
        <w:t>NOM, non-operative management; IR, interventional radiology; OM, operative management</w:t>
      </w:r>
      <w:r>
        <w:rPr>
          <w:rFonts w:ascii="Times New Roman" w:hAnsi="Times New Roman" w:cs="Times New Roman"/>
          <w:sz w:val="18"/>
          <w:szCs w:val="18"/>
        </w:rPr>
        <w:t>,</w:t>
      </w:r>
      <w:bookmarkEnd w:id="32"/>
      <w:r>
        <w:rPr>
          <w:rFonts w:ascii="Times New Roman" w:hAnsi="Times New Roman" w:cs="Times New Roman"/>
          <w:sz w:val="18"/>
          <w:szCs w:val="18"/>
        </w:rPr>
        <w:t xml:space="preserve"> </w:t>
      </w:r>
      <w:r w:rsidR="0062175F">
        <w:rPr>
          <w:rFonts w:ascii="Times New Roman" w:hAnsi="Times New Roman" w:cs="Times New Roman"/>
          <w:sz w:val="18"/>
          <w:szCs w:val="18"/>
        </w:rPr>
        <w:t xml:space="preserve">Hb, hemoglobin; Hct, hematocrit; PLT, platelet; </w:t>
      </w:r>
      <w:r w:rsidRPr="00F46266">
        <w:rPr>
          <w:rFonts w:ascii="Times New Roman" w:hAnsi="Times New Roman"/>
          <w:color w:val="000000" w:themeColor="text1"/>
          <w:sz w:val="20"/>
          <w:szCs w:val="20"/>
        </w:rPr>
        <w:t>IQR, interquartile range; INR, International Normalized Ratio.</w:t>
      </w:r>
    </w:p>
    <w:p w14:paraId="53EAB8DB" w14:textId="7E74CCA0" w:rsidR="00812BED" w:rsidRDefault="00F46266" w:rsidP="00F46266">
      <w:pPr>
        <w:snapToGrid w:val="0"/>
        <w:spacing w:line="360" w:lineRule="auto"/>
        <w:outlineLvl w:val="0"/>
        <w:rPr>
          <w:rFonts w:ascii="Times New Roman" w:hAnsi="Times New Roman" w:cs="Times New Roman"/>
          <w:sz w:val="20"/>
          <w:szCs w:val="20"/>
        </w:rPr>
      </w:pPr>
      <w:r w:rsidRPr="00F46266">
        <w:rPr>
          <w:rFonts w:ascii="Times New Roman" w:hAnsi="Times New Roman" w:cs="Times New Roman"/>
          <w:sz w:val="20"/>
          <w:szCs w:val="20"/>
        </w:rPr>
        <w:t>IQR presents the 25th and 75th percentiles, as appropriate.</w:t>
      </w:r>
    </w:p>
    <w:p w14:paraId="61DB1FB1" w14:textId="4FAFDDF3" w:rsidR="00420F85" w:rsidRPr="00420F85" w:rsidRDefault="006350EC" w:rsidP="00F46266">
      <w:pPr>
        <w:snapToGrid w:val="0"/>
        <w:spacing w:line="360" w:lineRule="auto"/>
        <w:outlineLvl w:val="0"/>
        <w:rPr>
          <w:rFonts w:ascii="Times New Roman" w:hAnsi="Times New Roman" w:cs="Times New Roman"/>
          <w:color w:val="FF0000"/>
          <w:sz w:val="20"/>
          <w:szCs w:val="20"/>
        </w:rPr>
      </w:pPr>
      <w:r w:rsidRPr="006350EC">
        <w:rPr>
          <w:rFonts w:ascii="Times New Roman" w:hAnsi="Times New Roman" w:cs="Times New Roman"/>
          <w:color w:val="FF0000"/>
          <w:sz w:val="20"/>
          <w:szCs w:val="20"/>
        </w:rPr>
        <w:t>P-values of the Table are for four-group comparisons using the Kruskal-</w:t>
      </w:r>
      <w:proofErr w:type="gramStart"/>
      <w:r w:rsidRPr="006350EC">
        <w:rPr>
          <w:rFonts w:ascii="Times New Roman" w:hAnsi="Times New Roman" w:cs="Times New Roman"/>
          <w:color w:val="FF0000"/>
          <w:sz w:val="20"/>
          <w:szCs w:val="20"/>
        </w:rPr>
        <w:t>Wallis</w:t>
      </w:r>
      <w:proofErr w:type="gramEnd"/>
      <w:r w:rsidRPr="006350EC">
        <w:rPr>
          <w:rFonts w:ascii="Times New Roman" w:hAnsi="Times New Roman" w:cs="Times New Roman"/>
          <w:color w:val="FF0000"/>
          <w:sz w:val="20"/>
          <w:szCs w:val="20"/>
        </w:rPr>
        <w:t xml:space="preserve"> test or chi-squared test.</w:t>
      </w:r>
    </w:p>
    <w:bookmarkEnd w:id="31"/>
    <w:p w14:paraId="7B63F12A" w14:textId="43A48B17" w:rsidR="000F2259" w:rsidRDefault="00812BED" w:rsidP="00DC034B">
      <w:pPr>
        <w:snapToGrid w:val="0"/>
        <w:spacing w:line="360" w:lineRule="auto"/>
        <w:outlineLvl w:val="0"/>
        <w:rPr>
          <w:rFonts w:ascii="Times New Roman" w:hAnsi="Times New Roman"/>
          <w:color w:val="000000" w:themeColor="text1"/>
          <w:sz w:val="20"/>
          <w:szCs w:val="20"/>
        </w:rPr>
      </w:pPr>
      <w:r w:rsidRPr="00993375">
        <w:rPr>
          <w:rFonts w:ascii="Times New Roman" w:hAnsi="Times New Roman" w:cs="Times New Roman" w:hint="eastAsia"/>
          <w:sz w:val="18"/>
          <w:szCs w:val="18"/>
        </w:rPr>
        <w:t>*</w:t>
      </w:r>
      <w:r w:rsidR="006350EC">
        <w:rPr>
          <w:rFonts w:ascii="Times New Roman" w:hAnsi="Times New Roman" w:cs="Times New Roman"/>
          <w:sz w:val="18"/>
          <w:szCs w:val="18"/>
        </w:rPr>
        <w:t xml:space="preserve"> </w:t>
      </w:r>
      <w:r w:rsidRPr="00995B63">
        <w:rPr>
          <w:rFonts w:ascii="Times New Roman" w:hAnsi="Times New Roman"/>
          <w:color w:val="000000" w:themeColor="text1"/>
          <w:sz w:val="20"/>
          <w:szCs w:val="20"/>
        </w:rPr>
        <w:t xml:space="preserve">Hemoperitoneum volume was estimated by totaling the number of intra-abdominal regions, which were adapted (right upper quadrant, left upper quadrant, right paracolic gutter, left paracolic gutter, and pelvis) when </w:t>
      </w:r>
      <w:r w:rsidR="00057750" w:rsidRPr="00057750">
        <w:rPr>
          <w:rFonts w:ascii="Times New Roman" w:hAnsi="Times New Roman"/>
          <w:color w:val="000000" w:themeColor="text1"/>
          <w:sz w:val="20"/>
          <w:szCs w:val="20"/>
        </w:rPr>
        <w:t>free fluid was identified on initial imaging</w:t>
      </w:r>
      <w:r w:rsidRPr="00995B63">
        <w:rPr>
          <w:rFonts w:ascii="Times New Roman" w:hAnsi="Times New Roman"/>
          <w:color w:val="000000" w:themeColor="text1"/>
          <w:sz w:val="20"/>
          <w:szCs w:val="20"/>
        </w:rPr>
        <w:t xml:space="preserve">. The definitions were: small, one region; moderate, two regions; large, </w:t>
      </w:r>
      <w:r w:rsidR="00057750" w:rsidRPr="00057750">
        <w:rPr>
          <w:rFonts w:ascii="Times New Roman" w:hAnsi="Times New Roman"/>
          <w:color w:val="000000" w:themeColor="text1"/>
          <w:sz w:val="20"/>
          <w:szCs w:val="20"/>
        </w:rPr>
        <w:t>three or more regions</w:t>
      </w:r>
      <w:r w:rsidR="00DC034B">
        <w:rPr>
          <w:rFonts w:ascii="Times New Roman" w:hAnsi="Times New Roman"/>
          <w:color w:val="000000" w:themeColor="text1"/>
          <w:sz w:val="20"/>
          <w:szCs w:val="20"/>
        </w:rPr>
        <w:t>.</w:t>
      </w:r>
    </w:p>
    <w:p w14:paraId="13C8B36E" w14:textId="36EEA6DD" w:rsidR="00E20028" w:rsidRDefault="00E20028" w:rsidP="00B349C5">
      <w:pPr>
        <w:spacing w:after="160"/>
        <w:rPr>
          <w:rFonts w:ascii="Times New Roman" w:hAnsi="Times New Roman"/>
          <w:color w:val="000000" w:themeColor="text1"/>
          <w:sz w:val="20"/>
          <w:szCs w:val="20"/>
        </w:rPr>
      </w:pPr>
    </w:p>
    <w:p w14:paraId="7C844C6A" w14:textId="4AF7BF6A" w:rsidR="00673D18" w:rsidRDefault="00673D18" w:rsidP="00B349C5">
      <w:pPr>
        <w:spacing w:after="160"/>
        <w:rPr>
          <w:rFonts w:ascii="Times New Roman" w:hAnsi="Times New Roman"/>
          <w:color w:val="000000" w:themeColor="text1"/>
          <w:sz w:val="20"/>
          <w:szCs w:val="20"/>
        </w:rPr>
      </w:pPr>
    </w:p>
    <w:p w14:paraId="1D773142" w14:textId="00A96C19" w:rsidR="000F2D9F" w:rsidRDefault="000F2D9F" w:rsidP="00B349C5">
      <w:pPr>
        <w:spacing w:after="160"/>
        <w:rPr>
          <w:rFonts w:ascii="Times New Roman" w:hAnsi="Times New Roman"/>
          <w:color w:val="000000" w:themeColor="text1"/>
          <w:sz w:val="20"/>
          <w:szCs w:val="20"/>
        </w:rPr>
      </w:pPr>
    </w:p>
    <w:p w14:paraId="7EA4BA9E" w14:textId="205D58FF" w:rsidR="000F2D9F" w:rsidRDefault="000F2D9F" w:rsidP="00B349C5">
      <w:pPr>
        <w:spacing w:after="160"/>
        <w:rPr>
          <w:rFonts w:ascii="Times New Roman" w:hAnsi="Times New Roman"/>
          <w:color w:val="000000" w:themeColor="text1"/>
          <w:sz w:val="20"/>
          <w:szCs w:val="20"/>
        </w:rPr>
      </w:pPr>
    </w:p>
    <w:p w14:paraId="382BE9E8" w14:textId="77777777" w:rsidR="000F2D9F" w:rsidRPr="000F2D9F" w:rsidRDefault="000F2D9F" w:rsidP="00B349C5">
      <w:pPr>
        <w:spacing w:after="160"/>
        <w:rPr>
          <w:rFonts w:ascii="Times New Roman" w:hAnsi="Times New Roman"/>
          <w:color w:val="000000" w:themeColor="text1"/>
          <w:sz w:val="20"/>
          <w:szCs w:val="20"/>
        </w:rPr>
      </w:pPr>
    </w:p>
    <w:p w14:paraId="39C47972" w14:textId="68DC8B41" w:rsidR="00190717" w:rsidRPr="0022040A" w:rsidRDefault="003108FA" w:rsidP="00B349C5">
      <w:pPr>
        <w:spacing w:after="160"/>
        <w:rPr>
          <w:rFonts w:ascii="Times New Roman" w:hAnsi="Times New Roman"/>
          <w:b/>
          <w:bCs/>
          <w:color w:val="000000" w:themeColor="text1"/>
          <w:sz w:val="24"/>
          <w:szCs w:val="24"/>
        </w:rPr>
      </w:pPr>
      <w:bookmarkStart w:id="33" w:name="_Hlk105919600"/>
      <w:r w:rsidRPr="002B4AEF">
        <w:rPr>
          <w:rFonts w:ascii="Times New Roman" w:hAnsi="Times New Roman"/>
          <w:b/>
          <w:bCs/>
          <w:color w:val="000000" w:themeColor="text1"/>
          <w:sz w:val="24"/>
          <w:szCs w:val="24"/>
        </w:rPr>
        <w:lastRenderedPageBreak/>
        <w:t xml:space="preserve">Table </w:t>
      </w:r>
      <w:r>
        <w:rPr>
          <w:rFonts w:ascii="Times New Roman" w:hAnsi="Times New Roman"/>
          <w:b/>
          <w:bCs/>
          <w:color w:val="000000" w:themeColor="text1"/>
          <w:sz w:val="24"/>
          <w:szCs w:val="24"/>
        </w:rPr>
        <w:t>S</w:t>
      </w:r>
      <w:r w:rsidR="000707E0">
        <w:rPr>
          <w:rFonts w:ascii="Times New Roman" w:hAnsi="Times New Roman"/>
          <w:b/>
          <w:bCs/>
          <w:color w:val="000000" w:themeColor="text1"/>
          <w:sz w:val="24"/>
          <w:szCs w:val="24"/>
        </w:rPr>
        <w:t>3</w:t>
      </w:r>
      <w:r w:rsidRPr="002B4AEF">
        <w:rPr>
          <w:rFonts w:ascii="Times New Roman" w:hAnsi="Times New Roman"/>
          <w:b/>
          <w:bCs/>
          <w:color w:val="000000" w:themeColor="text1"/>
          <w:sz w:val="24"/>
          <w:szCs w:val="24"/>
        </w:rPr>
        <w:t xml:space="preserve">. </w:t>
      </w:r>
      <w:bookmarkStart w:id="34" w:name="_Hlk113093116"/>
      <w:r w:rsidR="00A66D4E" w:rsidRPr="0038110F">
        <w:rPr>
          <w:rFonts w:ascii="Times New Roman" w:hAnsi="Times New Roman"/>
          <w:color w:val="000000" w:themeColor="text1"/>
          <w:sz w:val="24"/>
          <w:szCs w:val="24"/>
        </w:rPr>
        <w:t>Subgroup analysis</w:t>
      </w:r>
      <w:bookmarkEnd w:id="34"/>
      <w:r w:rsidR="00A66D4E" w:rsidRPr="0038110F">
        <w:rPr>
          <w:rFonts w:ascii="Times New Roman" w:hAnsi="Times New Roman"/>
          <w:color w:val="000000" w:themeColor="text1"/>
          <w:sz w:val="24"/>
          <w:szCs w:val="24"/>
        </w:rPr>
        <w:t xml:space="preserve">: </w:t>
      </w:r>
      <w:bookmarkStart w:id="35" w:name="_Hlk113093197"/>
      <w:r w:rsidR="00A66D4E" w:rsidRPr="0038110F">
        <w:rPr>
          <w:rFonts w:ascii="Times New Roman" w:hAnsi="Times New Roman"/>
          <w:color w:val="000000" w:themeColor="text1"/>
          <w:sz w:val="24"/>
          <w:szCs w:val="24"/>
        </w:rPr>
        <w:t>u</w:t>
      </w:r>
      <w:r w:rsidRPr="0038110F">
        <w:rPr>
          <w:rFonts w:ascii="Times New Roman" w:hAnsi="Times New Roman"/>
          <w:color w:val="000000" w:themeColor="text1"/>
          <w:sz w:val="24"/>
          <w:szCs w:val="24"/>
        </w:rPr>
        <w:t>nivaria</w:t>
      </w:r>
      <w:r w:rsidR="00A325EB">
        <w:rPr>
          <w:rFonts w:ascii="Times New Roman" w:hAnsi="Times New Roman"/>
          <w:color w:val="000000" w:themeColor="text1"/>
          <w:sz w:val="24"/>
          <w:szCs w:val="24"/>
        </w:rPr>
        <w:t>te</w:t>
      </w:r>
      <w:r w:rsidRPr="0038110F">
        <w:rPr>
          <w:rFonts w:ascii="Times New Roman" w:hAnsi="Times New Roman"/>
          <w:color w:val="000000" w:themeColor="text1"/>
          <w:sz w:val="24"/>
          <w:szCs w:val="24"/>
        </w:rPr>
        <w:t xml:space="preserve"> comparison of delayed </w:t>
      </w:r>
      <w:r w:rsidR="00750981" w:rsidRPr="0038110F">
        <w:rPr>
          <w:rFonts w:ascii="Times New Roman" w:hAnsi="Times New Roman"/>
          <w:color w:val="000000" w:themeColor="text1"/>
          <w:sz w:val="24"/>
          <w:szCs w:val="24"/>
        </w:rPr>
        <w:t>pseudoaneurysm</w:t>
      </w:r>
      <w:r w:rsidRPr="0038110F">
        <w:rPr>
          <w:rFonts w:ascii="Times New Roman" w:hAnsi="Times New Roman"/>
          <w:color w:val="000000" w:themeColor="text1"/>
          <w:sz w:val="24"/>
          <w:szCs w:val="24"/>
        </w:rPr>
        <w:t xml:space="preserve"> formation by management group within 48 hours of admission</w:t>
      </w:r>
      <w:bookmarkEnd w:id="33"/>
    </w:p>
    <w:bookmarkEnd w:id="35"/>
    <w:tbl>
      <w:tblPr>
        <w:tblStyle w:val="a7"/>
        <w:tblW w:w="10065" w:type="dxa"/>
        <w:tblInd w:w="-147" w:type="dxa"/>
        <w:tblLayout w:type="fixed"/>
        <w:tblLook w:val="04A0" w:firstRow="1" w:lastRow="0" w:firstColumn="1" w:lastColumn="0" w:noHBand="0" w:noVBand="1"/>
      </w:tblPr>
      <w:tblGrid>
        <w:gridCol w:w="2127"/>
        <w:gridCol w:w="1559"/>
        <w:gridCol w:w="1418"/>
        <w:gridCol w:w="1417"/>
        <w:gridCol w:w="1276"/>
        <w:gridCol w:w="1276"/>
        <w:gridCol w:w="992"/>
      </w:tblGrid>
      <w:tr w:rsidR="008E6BAB" w:rsidRPr="002A7FC9" w14:paraId="1EE9A02C" w14:textId="77777777" w:rsidTr="00A32DBA">
        <w:tc>
          <w:tcPr>
            <w:tcW w:w="2127" w:type="dxa"/>
          </w:tcPr>
          <w:p w14:paraId="1A66C9A7" w14:textId="77777777" w:rsidR="008E6BAB" w:rsidRPr="002A7FC9" w:rsidRDefault="008E6BAB" w:rsidP="00AE3126">
            <w:pPr>
              <w:adjustRightInd w:val="0"/>
              <w:snapToGrid w:val="0"/>
              <w:rPr>
                <w:rFonts w:ascii="Times New Roman" w:eastAsia="游明朝" w:hAnsi="Times New Roman" w:cs="Times New Roman"/>
                <w:b/>
                <w:color w:val="000000" w:themeColor="text1"/>
                <w:sz w:val="20"/>
                <w:szCs w:val="20"/>
                <w:lang w:eastAsia="en-US"/>
              </w:rPr>
            </w:pPr>
          </w:p>
        </w:tc>
        <w:tc>
          <w:tcPr>
            <w:tcW w:w="1559" w:type="dxa"/>
          </w:tcPr>
          <w:p w14:paraId="7452CB47"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5387" w:type="dxa"/>
            <w:gridSpan w:val="4"/>
          </w:tcPr>
          <w:p w14:paraId="274D6B2A" w14:textId="77777777" w:rsidR="008E6BAB" w:rsidRPr="002A7FC9" w:rsidRDefault="008E6BAB" w:rsidP="00AE3126">
            <w:pP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Management group by intervention within 48hr</w:t>
            </w:r>
          </w:p>
        </w:tc>
        <w:tc>
          <w:tcPr>
            <w:tcW w:w="992" w:type="dxa"/>
          </w:tcPr>
          <w:p w14:paraId="6014F436" w14:textId="77777777" w:rsidR="008E6BAB" w:rsidRPr="002A7FC9" w:rsidRDefault="008E6BAB" w:rsidP="00AE3126">
            <w:pPr>
              <w:adjustRightInd w:val="0"/>
              <w:snapToGrid w:val="0"/>
              <w:jc w:val="center"/>
              <w:rPr>
                <w:rFonts w:ascii="Times New Roman" w:hAnsi="Times New Roman" w:cs="Times New Roman"/>
                <w:bCs/>
                <w:color w:val="000000" w:themeColor="text1"/>
                <w:sz w:val="20"/>
                <w:szCs w:val="20"/>
              </w:rPr>
            </w:pPr>
          </w:p>
        </w:tc>
      </w:tr>
      <w:tr w:rsidR="008E6BAB" w:rsidRPr="002A7FC9" w14:paraId="61CB6944" w14:textId="77777777" w:rsidTr="00A32DBA">
        <w:tc>
          <w:tcPr>
            <w:tcW w:w="2127" w:type="dxa"/>
          </w:tcPr>
          <w:p w14:paraId="3B4C6A92" w14:textId="77777777" w:rsidR="008E6BAB" w:rsidRDefault="008E6BAB" w:rsidP="00AE3126">
            <w:pPr>
              <w:adjustRightInd w:val="0"/>
              <w:snapToGrid w:val="0"/>
              <w:rPr>
                <w:rFonts w:ascii="Times New Roman" w:eastAsia="游明朝" w:hAnsi="Times New Roman" w:cs="Times New Roman"/>
                <w:b/>
                <w:color w:val="000000" w:themeColor="text1"/>
                <w:sz w:val="20"/>
                <w:szCs w:val="20"/>
              </w:rPr>
            </w:pPr>
            <w:r>
              <w:rPr>
                <w:rFonts w:ascii="Times New Roman" w:eastAsia="游明朝" w:hAnsi="Times New Roman" w:cs="Times New Roman"/>
                <w:b/>
                <w:color w:val="000000" w:themeColor="text1"/>
                <w:sz w:val="20"/>
                <w:szCs w:val="20"/>
              </w:rPr>
              <w:t>Subgroup</w:t>
            </w:r>
          </w:p>
          <w:p w14:paraId="2D4799CF" w14:textId="77777777" w:rsidR="00DA3F6A" w:rsidRDefault="00DA3F6A" w:rsidP="00AE3126">
            <w:pPr>
              <w:adjustRightInd w:val="0"/>
              <w:snapToGrid w:val="0"/>
              <w:rPr>
                <w:rFonts w:ascii="Times New Roman" w:eastAsia="游明朝" w:hAnsi="Times New Roman" w:cs="Times New Roman"/>
                <w:b/>
                <w:color w:val="000000" w:themeColor="text1"/>
                <w:sz w:val="20"/>
                <w:szCs w:val="20"/>
              </w:rPr>
            </w:pPr>
          </w:p>
          <w:p w14:paraId="03B288B0" w14:textId="28B540AD" w:rsidR="00DA3F6A" w:rsidRPr="00DA3F6A" w:rsidRDefault="00DA3F6A" w:rsidP="00DA3F6A">
            <w:pPr>
              <w:adjustRightInd w:val="0"/>
              <w:snapToGrid w:val="0"/>
              <w:jc w:val="right"/>
              <w:rPr>
                <w:rFonts w:ascii="Times New Roman" w:eastAsia="游明朝" w:hAnsi="Times New Roman" w:cs="Times New Roman"/>
                <w:bCs/>
                <w:color w:val="000000" w:themeColor="text1"/>
                <w:sz w:val="20"/>
                <w:szCs w:val="20"/>
              </w:rPr>
            </w:pPr>
            <w:r w:rsidRPr="00DA3F6A">
              <w:rPr>
                <w:rFonts w:ascii="Times New Roman" w:eastAsia="游明朝" w:hAnsi="Times New Roman" w:cs="Times New Roman" w:hint="eastAsia"/>
                <w:bCs/>
                <w:color w:val="000000" w:themeColor="text1"/>
                <w:sz w:val="20"/>
                <w:szCs w:val="20"/>
              </w:rPr>
              <w:t>O</w:t>
            </w:r>
            <w:r w:rsidRPr="00DA3F6A">
              <w:rPr>
                <w:rFonts w:ascii="Times New Roman" w:eastAsia="游明朝" w:hAnsi="Times New Roman" w:cs="Times New Roman"/>
                <w:bCs/>
                <w:color w:val="000000" w:themeColor="text1"/>
                <w:sz w:val="20"/>
                <w:szCs w:val="20"/>
              </w:rPr>
              <w:t>utcome</w:t>
            </w:r>
          </w:p>
        </w:tc>
        <w:tc>
          <w:tcPr>
            <w:tcW w:w="1559" w:type="dxa"/>
          </w:tcPr>
          <w:p w14:paraId="2D8593D9" w14:textId="04974B4C" w:rsidR="008E6BAB" w:rsidRPr="00DA3F6A" w:rsidRDefault="008E6BAB" w:rsidP="00DA3F6A">
            <w:pPr>
              <w:pBdr>
                <w:bottom w:val="single" w:sz="4" w:space="1" w:color="auto"/>
              </w:pBdr>
              <w:adjustRightInd w:val="0"/>
              <w:snapToGrid w:val="0"/>
              <w:jc w:val="center"/>
              <w:rPr>
                <w:rFonts w:ascii="Times New Roman" w:eastAsia="游明朝" w:hAnsi="Times New Roman" w:cs="Times New Roman"/>
                <w:bCs/>
                <w:color w:val="000000" w:themeColor="text1"/>
                <w:sz w:val="20"/>
                <w:szCs w:val="20"/>
              </w:rPr>
            </w:pPr>
            <w:r w:rsidRPr="00DA3F6A">
              <w:rPr>
                <w:rFonts w:ascii="Times New Roman" w:eastAsia="游明朝" w:hAnsi="Times New Roman" w:cs="Times New Roman"/>
                <w:bCs/>
                <w:color w:val="000000" w:themeColor="text1"/>
                <w:sz w:val="20"/>
                <w:szCs w:val="20"/>
                <w:lang w:eastAsia="en-US"/>
              </w:rPr>
              <w:t>Overall cohort</w:t>
            </w:r>
            <w:r w:rsidR="000F2259">
              <w:rPr>
                <w:rFonts w:ascii="Times New Roman" w:eastAsia="游明朝" w:hAnsi="Times New Roman" w:cs="Times New Roman" w:hint="eastAsia"/>
                <w:bCs/>
                <w:color w:val="000000" w:themeColor="text1"/>
                <w:sz w:val="20"/>
                <w:szCs w:val="20"/>
                <w:vertAlign w:val="superscript"/>
              </w:rPr>
              <w:t>*</w:t>
            </w:r>
          </w:p>
          <w:p w14:paraId="634C6134" w14:textId="77777777" w:rsidR="004D67E2" w:rsidRDefault="004D67E2" w:rsidP="00AE3126">
            <w:pPr>
              <w:adjustRightInd w:val="0"/>
              <w:snapToGrid w:val="0"/>
              <w:jc w:val="center"/>
              <w:rPr>
                <w:rFonts w:ascii="Times New Roman" w:eastAsia="游明朝" w:hAnsi="Times New Roman" w:cs="Times New Roman"/>
                <w:bCs/>
                <w:color w:val="000000" w:themeColor="text1"/>
                <w:sz w:val="20"/>
                <w:szCs w:val="20"/>
                <w:lang w:eastAsia="en-US"/>
              </w:rPr>
            </w:pPr>
          </w:p>
          <w:p w14:paraId="73326D19" w14:textId="043A0660" w:rsidR="004D67E2" w:rsidRPr="002A7FC9" w:rsidRDefault="00190717" w:rsidP="004D67E2">
            <w:pPr>
              <w:adjustRightInd w:val="0"/>
              <w:snapToGrid w:val="0"/>
              <w:jc w:val="center"/>
              <w:rPr>
                <w:rFonts w:ascii="Times New Roman" w:eastAsia="游明朝" w:hAnsi="Times New Roman" w:cs="Times New Roman"/>
                <w:bCs/>
                <w:color w:val="000000" w:themeColor="text1"/>
                <w:sz w:val="20"/>
                <w:szCs w:val="20"/>
              </w:rPr>
            </w:pPr>
            <w:r>
              <w:rPr>
                <w:rFonts w:ascii="Times New Roman" w:eastAsia="游明朝" w:hAnsi="Times New Roman" w:cs="Times New Roman" w:hint="eastAsia"/>
                <w:bCs/>
                <w:color w:val="000000" w:themeColor="text1"/>
                <w:sz w:val="20"/>
                <w:szCs w:val="20"/>
              </w:rPr>
              <w:t>(</w:t>
            </w:r>
            <w:r>
              <w:rPr>
                <w:rFonts w:ascii="Times New Roman" w:eastAsia="游明朝" w:hAnsi="Times New Roman" w:cs="Times New Roman"/>
                <w:bCs/>
                <w:color w:val="000000" w:themeColor="text1"/>
                <w:sz w:val="20"/>
                <w:szCs w:val="20"/>
              </w:rPr>
              <w:t>n = 1,353)</w:t>
            </w:r>
          </w:p>
        </w:tc>
        <w:tc>
          <w:tcPr>
            <w:tcW w:w="1418" w:type="dxa"/>
          </w:tcPr>
          <w:p w14:paraId="5C98C6CD" w14:textId="77777777" w:rsidR="008E6BAB" w:rsidRDefault="008E6BAB" w:rsidP="00AE3126">
            <w:pP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 xml:space="preserve">NOM </w:t>
            </w:r>
          </w:p>
          <w:p w14:paraId="18F31C3C" w14:textId="10E359F6" w:rsidR="008E6BAB" w:rsidRPr="00DA3F6A" w:rsidRDefault="00DA3F6A"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w:t>
            </w:r>
            <w:r w:rsidR="008E6BAB" w:rsidRPr="00DA3F6A">
              <w:rPr>
                <w:rFonts w:ascii="Times New Roman" w:hAnsi="Times New Roman" w:cs="Times New Roman"/>
                <w:bCs/>
                <w:color w:val="000000" w:themeColor="text1"/>
                <w:sz w:val="20"/>
                <w:szCs w:val="20"/>
              </w:rPr>
              <w:t>ithout IR</w:t>
            </w:r>
          </w:p>
          <w:p w14:paraId="70905BE1" w14:textId="3C345328" w:rsidR="004D67E2" w:rsidRPr="002A7FC9" w:rsidRDefault="004D67E2" w:rsidP="00AE3126">
            <w:pPr>
              <w:adjustRightInd w:val="0"/>
              <w:snapToGrid w:val="0"/>
              <w:jc w:val="center"/>
              <w:rPr>
                <w:rFonts w:ascii="Times New Roman" w:eastAsia="游明朝" w:hAnsi="Times New Roman" w:cs="Times New Roman"/>
                <w:bCs/>
                <w:color w:val="000000" w:themeColor="text1"/>
                <w:sz w:val="20"/>
                <w:szCs w:val="20"/>
                <w:lang w:eastAsia="en-US"/>
              </w:rPr>
            </w:pPr>
            <w:r>
              <w:rPr>
                <w:rFonts w:ascii="Times New Roman" w:hAnsi="Times New Roman" w:cs="Times New Roman" w:hint="eastAsia"/>
                <w:bCs/>
                <w:color w:val="000000" w:themeColor="text1"/>
                <w:sz w:val="20"/>
                <w:szCs w:val="20"/>
              </w:rPr>
              <w:t>(</w:t>
            </w:r>
            <w:r>
              <w:rPr>
                <w:rFonts w:ascii="Times New Roman" w:hAnsi="Times New Roman" w:cs="Times New Roman"/>
                <w:bCs/>
                <w:color w:val="000000" w:themeColor="text1"/>
                <w:sz w:val="20"/>
                <w:szCs w:val="20"/>
              </w:rPr>
              <w:t xml:space="preserve">n = </w:t>
            </w:r>
            <w:r w:rsidR="00DA3F6A">
              <w:rPr>
                <w:rFonts w:ascii="Times New Roman" w:hAnsi="Times New Roman" w:cs="Times New Roman"/>
                <w:bCs/>
                <w:color w:val="000000" w:themeColor="text1"/>
                <w:sz w:val="20"/>
                <w:szCs w:val="20"/>
              </w:rPr>
              <w:t>1,031)</w:t>
            </w:r>
          </w:p>
        </w:tc>
        <w:tc>
          <w:tcPr>
            <w:tcW w:w="1417" w:type="dxa"/>
          </w:tcPr>
          <w:p w14:paraId="6D21B40E" w14:textId="77777777" w:rsidR="008E6BAB" w:rsidRPr="002A7FC9" w:rsidRDefault="008E6BAB"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 xml:space="preserve">NOM </w:t>
            </w:r>
          </w:p>
          <w:p w14:paraId="571ED331" w14:textId="77777777" w:rsidR="008E6BAB" w:rsidRDefault="008E6BAB"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r w:rsidRPr="00DA3F6A">
              <w:rPr>
                <w:rFonts w:ascii="Times New Roman" w:hAnsi="Times New Roman" w:cs="Times New Roman"/>
                <w:bCs/>
                <w:color w:val="000000" w:themeColor="text1"/>
                <w:sz w:val="20"/>
                <w:szCs w:val="20"/>
              </w:rPr>
              <w:t>with IR</w:t>
            </w:r>
          </w:p>
          <w:p w14:paraId="41057DE3" w14:textId="56A22D5E" w:rsidR="00DA3F6A" w:rsidRPr="00DA3F6A" w:rsidRDefault="00DA3F6A" w:rsidP="00AE3126">
            <w:pPr>
              <w:adjustRightInd w:val="0"/>
              <w:snapToGrid w:val="0"/>
              <w:jc w:val="center"/>
              <w:rPr>
                <w:rFonts w:ascii="Times New Roman" w:eastAsia="游明朝" w:hAnsi="Times New Roman" w:cs="Times New Roman"/>
                <w:bCs/>
                <w:color w:val="000000" w:themeColor="text1"/>
                <w:sz w:val="20"/>
                <w:szCs w:val="20"/>
                <w:lang w:eastAsia="en-US"/>
              </w:rPr>
            </w:pPr>
            <w:r>
              <w:rPr>
                <w:rFonts w:ascii="Times New Roman" w:hAnsi="Times New Roman" w:cs="Times New Roman" w:hint="eastAsia"/>
                <w:bCs/>
                <w:color w:val="000000" w:themeColor="text1"/>
                <w:sz w:val="20"/>
                <w:szCs w:val="20"/>
              </w:rPr>
              <w:t>(</w:t>
            </w:r>
            <w:r>
              <w:rPr>
                <w:rFonts w:ascii="Times New Roman" w:hAnsi="Times New Roman" w:cs="Times New Roman"/>
                <w:bCs/>
                <w:color w:val="000000" w:themeColor="text1"/>
                <w:sz w:val="20"/>
                <w:szCs w:val="20"/>
              </w:rPr>
              <w:t>n = 258)</w:t>
            </w:r>
          </w:p>
        </w:tc>
        <w:tc>
          <w:tcPr>
            <w:tcW w:w="1276" w:type="dxa"/>
          </w:tcPr>
          <w:p w14:paraId="4A67FC86" w14:textId="77777777" w:rsidR="008E6BAB" w:rsidRDefault="008E6BAB"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OM</w:t>
            </w:r>
          </w:p>
          <w:p w14:paraId="1140EDC8" w14:textId="77777777" w:rsidR="00DA3F6A" w:rsidRDefault="00DA3F6A"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p>
          <w:p w14:paraId="0ABB5099" w14:textId="3F6D0B04" w:rsidR="00DA3F6A" w:rsidRPr="002A7FC9" w:rsidRDefault="00DA3F6A" w:rsidP="00AE3126">
            <w:pPr>
              <w:adjustRightInd w:val="0"/>
              <w:snapToGrid w:val="0"/>
              <w:jc w:val="center"/>
              <w:rPr>
                <w:rFonts w:ascii="Times New Roman" w:eastAsia="游明朝" w:hAnsi="Times New Roman" w:cs="Times New Roman"/>
                <w:bCs/>
                <w:color w:val="000000" w:themeColor="text1"/>
                <w:sz w:val="20"/>
                <w:szCs w:val="20"/>
                <w:lang w:eastAsia="en-US"/>
              </w:rPr>
            </w:pPr>
            <w:r>
              <w:rPr>
                <w:rFonts w:ascii="Times New Roman" w:hAnsi="Times New Roman" w:cs="Times New Roman" w:hint="eastAsia"/>
                <w:bCs/>
                <w:color w:val="000000" w:themeColor="text1"/>
                <w:sz w:val="20"/>
                <w:szCs w:val="20"/>
              </w:rPr>
              <w:t>(</w:t>
            </w:r>
            <w:r>
              <w:rPr>
                <w:rFonts w:ascii="Times New Roman" w:hAnsi="Times New Roman" w:cs="Times New Roman"/>
                <w:bCs/>
                <w:color w:val="000000" w:themeColor="text1"/>
                <w:sz w:val="20"/>
                <w:szCs w:val="20"/>
              </w:rPr>
              <w:t>n = 46)</w:t>
            </w:r>
          </w:p>
        </w:tc>
        <w:tc>
          <w:tcPr>
            <w:tcW w:w="1276" w:type="dxa"/>
          </w:tcPr>
          <w:p w14:paraId="6E1A77D3" w14:textId="77777777" w:rsidR="008E6BAB" w:rsidRDefault="008E6BAB" w:rsidP="00DA3F6A">
            <w:pPr>
              <w:pBdr>
                <w:bottom w:val="single" w:sz="4" w:space="1" w:color="auto"/>
              </w:pBd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color w:val="000000" w:themeColor="text1"/>
                <w:sz w:val="20"/>
                <w:szCs w:val="20"/>
              </w:rPr>
              <w:t>Combined IR/OM</w:t>
            </w:r>
          </w:p>
          <w:p w14:paraId="4F0FBCF9" w14:textId="08BD45FD" w:rsidR="00DA3F6A" w:rsidRPr="002A7FC9" w:rsidRDefault="00DA3F6A" w:rsidP="00AE3126">
            <w:pPr>
              <w:adjustRightInd w:val="0"/>
              <w:snapToGrid w:val="0"/>
              <w:jc w:val="center"/>
              <w:rPr>
                <w:rFonts w:ascii="Times New Roman" w:eastAsia="游明朝" w:hAnsi="Times New Roman" w:cs="Times New Roman"/>
                <w:bCs/>
                <w:color w:val="000000" w:themeColor="text1"/>
                <w:sz w:val="20"/>
                <w:szCs w:val="20"/>
                <w:lang w:eastAsia="en-US"/>
              </w:rPr>
            </w:pPr>
            <w:r>
              <w:rPr>
                <w:rFonts w:ascii="Times New Roman" w:hAnsi="Times New Roman" w:cs="Times New Roman" w:hint="eastAsia"/>
                <w:bCs/>
                <w:color w:val="000000" w:themeColor="text1"/>
                <w:sz w:val="20"/>
                <w:szCs w:val="20"/>
              </w:rPr>
              <w:t>(</w:t>
            </w:r>
            <w:r>
              <w:rPr>
                <w:rFonts w:ascii="Times New Roman" w:hAnsi="Times New Roman" w:cs="Times New Roman"/>
                <w:bCs/>
                <w:color w:val="000000" w:themeColor="text1"/>
                <w:sz w:val="20"/>
                <w:szCs w:val="20"/>
              </w:rPr>
              <w:t>n = 18)</w:t>
            </w:r>
          </w:p>
        </w:tc>
        <w:tc>
          <w:tcPr>
            <w:tcW w:w="992" w:type="dxa"/>
          </w:tcPr>
          <w:p w14:paraId="29D1698F" w14:textId="77777777" w:rsidR="008E6BAB" w:rsidRPr="002A7FC9" w:rsidRDefault="008E6BAB" w:rsidP="00AE3126">
            <w:pPr>
              <w:adjustRightInd w:val="0"/>
              <w:snapToGrid w:val="0"/>
              <w:jc w:val="center"/>
              <w:rPr>
                <w:rFonts w:ascii="Times New Roman" w:hAnsi="Times New Roman" w:cs="Times New Roman"/>
                <w:bCs/>
                <w:color w:val="000000" w:themeColor="text1"/>
                <w:sz w:val="20"/>
                <w:szCs w:val="20"/>
              </w:rPr>
            </w:pPr>
            <w:r w:rsidRPr="002A7FC9">
              <w:rPr>
                <w:rFonts w:ascii="Times New Roman" w:hAnsi="Times New Roman" w:cs="Times New Roman"/>
                <w:bCs/>
                <w:i/>
                <w:iCs/>
                <w:color w:val="000000" w:themeColor="text1"/>
                <w:sz w:val="20"/>
                <w:szCs w:val="20"/>
              </w:rPr>
              <w:t>P</w:t>
            </w:r>
            <w:r w:rsidRPr="002A7FC9">
              <w:rPr>
                <w:rFonts w:ascii="Times New Roman" w:hAnsi="Times New Roman" w:cs="Times New Roman"/>
                <w:bCs/>
                <w:color w:val="000000" w:themeColor="text1"/>
                <w:sz w:val="20"/>
                <w:szCs w:val="20"/>
              </w:rPr>
              <w:t xml:space="preserve"> value</w:t>
            </w:r>
          </w:p>
        </w:tc>
      </w:tr>
      <w:tr w:rsidR="008E6BAB" w:rsidRPr="002A7FC9" w14:paraId="61F06EF7" w14:textId="77777777" w:rsidTr="00A32DBA">
        <w:tc>
          <w:tcPr>
            <w:tcW w:w="2127" w:type="dxa"/>
          </w:tcPr>
          <w:p w14:paraId="53923922" w14:textId="47E4A9FD" w:rsidR="008E6BAB" w:rsidRPr="002A7FC9" w:rsidRDefault="00E90F49" w:rsidP="00AE3126">
            <w:pPr>
              <w:adjustRightInd w:val="0"/>
              <w:snapToGrid w:val="0"/>
              <w:rPr>
                <w:rFonts w:ascii="Times New Roman" w:eastAsia="游明朝" w:hAnsi="Times New Roman" w:cs="Times New Roman"/>
                <w:b/>
                <w:color w:val="000000" w:themeColor="text1"/>
                <w:sz w:val="20"/>
                <w:szCs w:val="20"/>
              </w:rPr>
            </w:pPr>
            <w:r>
              <w:rPr>
                <w:rFonts w:ascii="Times New Roman" w:eastAsia="游明朝" w:hAnsi="Times New Roman" w:cs="Times New Roman"/>
                <w:b/>
                <w:color w:val="000000" w:themeColor="text1"/>
                <w:sz w:val="20"/>
                <w:szCs w:val="20"/>
              </w:rPr>
              <w:t>S</w:t>
            </w:r>
            <w:r w:rsidR="008E6BAB">
              <w:rPr>
                <w:rFonts w:ascii="Times New Roman" w:eastAsia="游明朝" w:hAnsi="Times New Roman" w:cs="Times New Roman"/>
                <w:b/>
                <w:color w:val="000000" w:themeColor="text1"/>
                <w:sz w:val="20"/>
                <w:szCs w:val="20"/>
              </w:rPr>
              <w:t>pleen injury</w:t>
            </w:r>
          </w:p>
        </w:tc>
        <w:tc>
          <w:tcPr>
            <w:tcW w:w="1559" w:type="dxa"/>
          </w:tcPr>
          <w:p w14:paraId="2BA6A89E"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1418" w:type="dxa"/>
          </w:tcPr>
          <w:p w14:paraId="339F7204"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1417" w:type="dxa"/>
          </w:tcPr>
          <w:p w14:paraId="06E5DB46"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1276" w:type="dxa"/>
          </w:tcPr>
          <w:p w14:paraId="3B19BB69"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1276" w:type="dxa"/>
          </w:tcPr>
          <w:p w14:paraId="653780B6" w14:textId="77777777" w:rsidR="008E6BAB" w:rsidRPr="002A7FC9"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p>
        </w:tc>
        <w:tc>
          <w:tcPr>
            <w:tcW w:w="992" w:type="dxa"/>
          </w:tcPr>
          <w:p w14:paraId="1D51B098" w14:textId="77777777" w:rsidR="008E6BAB" w:rsidRPr="002A7FC9" w:rsidRDefault="008E6BAB" w:rsidP="00AE3126">
            <w:pPr>
              <w:adjustRightInd w:val="0"/>
              <w:snapToGrid w:val="0"/>
              <w:jc w:val="center"/>
              <w:rPr>
                <w:rFonts w:ascii="Times New Roman" w:hAnsi="Times New Roman" w:cs="Times New Roman"/>
                <w:bCs/>
                <w:color w:val="000000" w:themeColor="text1"/>
                <w:sz w:val="20"/>
                <w:szCs w:val="20"/>
              </w:rPr>
            </w:pPr>
          </w:p>
        </w:tc>
      </w:tr>
      <w:tr w:rsidR="008E6BAB" w:rsidRPr="002A7FC9" w14:paraId="72DAF896" w14:textId="77777777" w:rsidTr="00A32DBA">
        <w:tc>
          <w:tcPr>
            <w:tcW w:w="2127" w:type="dxa"/>
          </w:tcPr>
          <w:p w14:paraId="5FDDD8F6" w14:textId="77777777" w:rsidR="008E6BAB" w:rsidRPr="0032799D" w:rsidRDefault="008E6BAB" w:rsidP="00AE3126">
            <w:pPr>
              <w:adjustRightInd w:val="0"/>
              <w:snapToGrid w:val="0"/>
              <w:jc w:val="right"/>
              <w:rPr>
                <w:rFonts w:ascii="Times New Roman" w:eastAsia="游明朝" w:hAnsi="Times New Roman" w:cs="Times New Roman"/>
                <w:color w:val="000000" w:themeColor="text1"/>
                <w:sz w:val="20"/>
                <w:szCs w:val="20"/>
                <w:lang w:eastAsia="en-US"/>
              </w:rPr>
            </w:pPr>
            <w:r w:rsidRPr="0032799D">
              <w:rPr>
                <w:rFonts w:ascii="Times New Roman" w:eastAsia="游明朝" w:hAnsi="Times New Roman" w:cs="Times New Roman"/>
                <w:color w:val="000000" w:themeColor="text1"/>
                <w:sz w:val="20"/>
                <w:szCs w:val="20"/>
                <w:lang w:eastAsia="en-US"/>
              </w:rPr>
              <w:t xml:space="preserve">Delayed </w:t>
            </w:r>
            <w:r>
              <w:rPr>
                <w:rFonts w:ascii="Times New Roman" w:eastAsia="游明朝" w:hAnsi="Times New Roman" w:cs="Times New Roman"/>
                <w:color w:val="000000" w:themeColor="text1"/>
                <w:sz w:val="20"/>
                <w:szCs w:val="20"/>
                <w:lang w:eastAsia="en-US"/>
              </w:rPr>
              <w:t>PA</w:t>
            </w:r>
            <w:r w:rsidRPr="0032799D">
              <w:rPr>
                <w:rFonts w:ascii="Times New Roman" w:eastAsia="游明朝" w:hAnsi="Times New Roman" w:cs="Times New Roman"/>
                <w:color w:val="000000" w:themeColor="text1"/>
                <w:sz w:val="20"/>
                <w:szCs w:val="20"/>
                <w:lang w:eastAsia="en-US"/>
              </w:rPr>
              <w:t xml:space="preserve"> formation</w:t>
            </w:r>
          </w:p>
        </w:tc>
        <w:tc>
          <w:tcPr>
            <w:tcW w:w="1559" w:type="dxa"/>
          </w:tcPr>
          <w:p w14:paraId="5CD95066" w14:textId="1BB94002"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5</w:t>
            </w:r>
            <w:r w:rsidRPr="000A63E0">
              <w:rPr>
                <w:rFonts w:ascii="Times New Roman" w:eastAsia="游明朝" w:hAnsi="Times New Roman" w:cs="Times New Roman"/>
                <w:bCs/>
                <w:color w:val="000000" w:themeColor="text1"/>
                <w:sz w:val="20"/>
                <w:szCs w:val="20"/>
              </w:rPr>
              <w:t>0</w:t>
            </w:r>
            <w:r w:rsidR="00190717">
              <w:rPr>
                <w:rFonts w:ascii="Times New Roman" w:eastAsia="游明朝" w:hAnsi="Times New Roman" w:cs="Times New Roman"/>
                <w:bCs/>
                <w:color w:val="000000" w:themeColor="text1"/>
                <w:sz w:val="20"/>
                <w:szCs w:val="20"/>
              </w:rPr>
              <w:t>/532</w:t>
            </w:r>
            <w:r w:rsidRPr="000A63E0">
              <w:rPr>
                <w:rFonts w:ascii="Times New Roman" w:eastAsia="游明朝" w:hAnsi="Times New Roman" w:cs="Times New Roman"/>
                <w:bCs/>
                <w:color w:val="000000" w:themeColor="text1"/>
                <w:sz w:val="20"/>
                <w:szCs w:val="20"/>
              </w:rPr>
              <w:t xml:space="preserve"> (</w:t>
            </w:r>
            <w:r w:rsidR="00190717">
              <w:rPr>
                <w:rFonts w:ascii="Times New Roman" w:eastAsia="游明朝" w:hAnsi="Times New Roman" w:cs="Times New Roman"/>
                <w:bCs/>
                <w:color w:val="000000" w:themeColor="text1"/>
                <w:sz w:val="20"/>
                <w:szCs w:val="20"/>
              </w:rPr>
              <w:t>9</w:t>
            </w:r>
            <w:r w:rsidRPr="000A63E0">
              <w:rPr>
                <w:rFonts w:ascii="Times New Roman" w:eastAsia="游明朝" w:hAnsi="Times New Roman" w:cs="Times New Roman"/>
                <w:bCs/>
                <w:color w:val="000000" w:themeColor="text1"/>
                <w:sz w:val="20"/>
                <w:szCs w:val="20"/>
              </w:rPr>
              <w:t>.</w:t>
            </w:r>
            <w:r w:rsidR="00190717">
              <w:rPr>
                <w:rFonts w:ascii="Times New Roman" w:eastAsia="游明朝" w:hAnsi="Times New Roman" w:cs="Times New Roman"/>
                <w:bCs/>
                <w:color w:val="000000" w:themeColor="text1"/>
                <w:sz w:val="20"/>
                <w:szCs w:val="20"/>
              </w:rPr>
              <w:t>4</w:t>
            </w:r>
            <w:r w:rsidRPr="000A63E0">
              <w:rPr>
                <w:rFonts w:ascii="Times New Roman" w:eastAsia="游明朝" w:hAnsi="Times New Roman" w:cs="Times New Roman"/>
                <w:bCs/>
                <w:color w:val="000000" w:themeColor="text1"/>
                <w:sz w:val="20"/>
                <w:szCs w:val="20"/>
              </w:rPr>
              <w:t>%)</w:t>
            </w:r>
          </w:p>
        </w:tc>
        <w:tc>
          <w:tcPr>
            <w:tcW w:w="1418" w:type="dxa"/>
          </w:tcPr>
          <w:p w14:paraId="17EE3CA3" w14:textId="76495204"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2</w:t>
            </w:r>
            <w:r w:rsidRPr="000A63E0">
              <w:rPr>
                <w:rFonts w:ascii="Times New Roman" w:eastAsia="游明朝" w:hAnsi="Times New Roman" w:cs="Times New Roman"/>
                <w:bCs/>
                <w:color w:val="000000" w:themeColor="text1"/>
                <w:sz w:val="20"/>
                <w:szCs w:val="20"/>
              </w:rPr>
              <w:t>6</w:t>
            </w:r>
            <w:r w:rsidR="00DA4F5B">
              <w:rPr>
                <w:rFonts w:ascii="Times New Roman" w:eastAsia="游明朝" w:hAnsi="Times New Roman" w:cs="Times New Roman"/>
                <w:bCs/>
                <w:color w:val="000000" w:themeColor="text1"/>
                <w:sz w:val="20"/>
                <w:szCs w:val="20"/>
              </w:rPr>
              <w:t>/345</w:t>
            </w:r>
            <w:r w:rsidRPr="000A63E0">
              <w:rPr>
                <w:rFonts w:ascii="Times New Roman" w:eastAsia="游明朝" w:hAnsi="Times New Roman" w:cs="Times New Roman"/>
                <w:bCs/>
                <w:color w:val="000000" w:themeColor="text1"/>
                <w:sz w:val="20"/>
                <w:szCs w:val="20"/>
              </w:rPr>
              <w:t xml:space="preserve"> (7.</w:t>
            </w:r>
            <w:r w:rsidR="00DA4F5B">
              <w:rPr>
                <w:rFonts w:ascii="Times New Roman" w:eastAsia="游明朝" w:hAnsi="Times New Roman" w:cs="Times New Roman"/>
                <w:bCs/>
                <w:color w:val="000000" w:themeColor="text1"/>
                <w:sz w:val="20"/>
                <w:szCs w:val="20"/>
              </w:rPr>
              <w:t>5</w:t>
            </w:r>
            <w:r w:rsidRPr="000A63E0">
              <w:rPr>
                <w:rFonts w:ascii="Times New Roman" w:eastAsia="游明朝" w:hAnsi="Times New Roman" w:cs="Times New Roman"/>
                <w:bCs/>
                <w:color w:val="000000" w:themeColor="text1"/>
                <w:sz w:val="20"/>
                <w:szCs w:val="20"/>
              </w:rPr>
              <w:t>%)</w:t>
            </w:r>
          </w:p>
        </w:tc>
        <w:tc>
          <w:tcPr>
            <w:tcW w:w="1417" w:type="dxa"/>
          </w:tcPr>
          <w:p w14:paraId="2998FC0D" w14:textId="73C584D5"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2</w:t>
            </w:r>
            <w:r w:rsidRPr="000A63E0">
              <w:rPr>
                <w:rFonts w:ascii="Times New Roman" w:eastAsia="游明朝" w:hAnsi="Times New Roman" w:cs="Times New Roman"/>
                <w:bCs/>
                <w:color w:val="000000" w:themeColor="text1"/>
                <w:sz w:val="20"/>
                <w:szCs w:val="20"/>
              </w:rPr>
              <w:t>2</w:t>
            </w:r>
            <w:r w:rsidR="004D67E2">
              <w:rPr>
                <w:rFonts w:ascii="Times New Roman" w:eastAsia="游明朝" w:hAnsi="Times New Roman" w:cs="Times New Roman"/>
                <w:bCs/>
                <w:color w:val="000000" w:themeColor="text1"/>
                <w:sz w:val="20"/>
                <w:szCs w:val="20"/>
              </w:rPr>
              <w:t>/156</w:t>
            </w:r>
            <w:r>
              <w:rPr>
                <w:rFonts w:ascii="Times New Roman" w:eastAsia="游明朝" w:hAnsi="Times New Roman" w:cs="Times New Roman"/>
                <w:bCs/>
                <w:color w:val="000000" w:themeColor="text1"/>
                <w:sz w:val="20"/>
                <w:szCs w:val="20"/>
              </w:rPr>
              <w:t xml:space="preserve"> </w:t>
            </w:r>
            <w:r w:rsidRPr="000A63E0">
              <w:rPr>
                <w:rFonts w:ascii="Times New Roman" w:eastAsia="游明朝" w:hAnsi="Times New Roman" w:cs="Times New Roman"/>
                <w:bCs/>
                <w:color w:val="000000" w:themeColor="text1"/>
                <w:sz w:val="20"/>
                <w:szCs w:val="20"/>
              </w:rPr>
              <w:t>(1</w:t>
            </w:r>
            <w:r w:rsidR="004D67E2">
              <w:rPr>
                <w:rFonts w:ascii="Times New Roman" w:eastAsia="游明朝" w:hAnsi="Times New Roman" w:cs="Times New Roman"/>
                <w:bCs/>
                <w:color w:val="000000" w:themeColor="text1"/>
                <w:sz w:val="20"/>
                <w:szCs w:val="20"/>
              </w:rPr>
              <w:t>4</w:t>
            </w:r>
            <w:r w:rsidRPr="000A63E0">
              <w:rPr>
                <w:rFonts w:ascii="Times New Roman" w:eastAsia="游明朝" w:hAnsi="Times New Roman" w:cs="Times New Roman"/>
                <w:bCs/>
                <w:color w:val="000000" w:themeColor="text1"/>
                <w:sz w:val="20"/>
                <w:szCs w:val="20"/>
              </w:rPr>
              <w:t>%)</w:t>
            </w:r>
          </w:p>
        </w:tc>
        <w:tc>
          <w:tcPr>
            <w:tcW w:w="1276" w:type="dxa"/>
          </w:tcPr>
          <w:p w14:paraId="6D0A5975" w14:textId="726BA08A"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2</w:t>
            </w:r>
            <w:r w:rsidR="004D67E2">
              <w:rPr>
                <w:rFonts w:ascii="Times New Roman" w:eastAsia="游明朝" w:hAnsi="Times New Roman" w:cs="Times New Roman"/>
                <w:bCs/>
                <w:color w:val="000000" w:themeColor="text1"/>
                <w:sz w:val="20"/>
                <w:szCs w:val="20"/>
              </w:rPr>
              <w:t>/26</w:t>
            </w:r>
            <w:r w:rsidRPr="000A63E0">
              <w:rPr>
                <w:rFonts w:ascii="Times New Roman" w:eastAsia="游明朝" w:hAnsi="Times New Roman" w:cs="Times New Roman"/>
                <w:bCs/>
                <w:color w:val="000000" w:themeColor="text1"/>
                <w:sz w:val="20"/>
                <w:szCs w:val="20"/>
              </w:rPr>
              <w:t xml:space="preserve"> (</w:t>
            </w:r>
            <w:r w:rsidR="004D67E2">
              <w:rPr>
                <w:rFonts w:ascii="Times New Roman" w:eastAsia="游明朝" w:hAnsi="Times New Roman" w:cs="Times New Roman"/>
                <w:bCs/>
                <w:color w:val="000000" w:themeColor="text1"/>
                <w:sz w:val="20"/>
                <w:szCs w:val="20"/>
              </w:rPr>
              <w:t>7</w:t>
            </w:r>
            <w:r w:rsidRPr="000A63E0">
              <w:rPr>
                <w:rFonts w:ascii="Times New Roman" w:eastAsia="游明朝" w:hAnsi="Times New Roman" w:cs="Times New Roman"/>
                <w:bCs/>
                <w:color w:val="000000" w:themeColor="text1"/>
                <w:sz w:val="20"/>
                <w:szCs w:val="20"/>
              </w:rPr>
              <w:t>.</w:t>
            </w:r>
            <w:r w:rsidR="004D67E2">
              <w:rPr>
                <w:rFonts w:ascii="Times New Roman" w:eastAsia="游明朝" w:hAnsi="Times New Roman" w:cs="Times New Roman"/>
                <w:bCs/>
                <w:color w:val="000000" w:themeColor="text1"/>
                <w:sz w:val="20"/>
                <w:szCs w:val="20"/>
              </w:rPr>
              <w:t>7</w:t>
            </w:r>
            <w:r w:rsidRPr="000A63E0">
              <w:rPr>
                <w:rFonts w:ascii="Times New Roman" w:eastAsia="游明朝" w:hAnsi="Times New Roman" w:cs="Times New Roman"/>
                <w:bCs/>
                <w:color w:val="000000" w:themeColor="text1"/>
                <w:sz w:val="20"/>
                <w:szCs w:val="20"/>
              </w:rPr>
              <w:t>%)</w:t>
            </w:r>
          </w:p>
        </w:tc>
        <w:tc>
          <w:tcPr>
            <w:tcW w:w="1276" w:type="dxa"/>
          </w:tcPr>
          <w:p w14:paraId="4116DC6F" w14:textId="462AF9AB"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0</w:t>
            </w:r>
            <w:r w:rsidR="004D67E2">
              <w:rPr>
                <w:rFonts w:ascii="Times New Roman" w:eastAsia="游明朝" w:hAnsi="Times New Roman" w:cs="Times New Roman"/>
                <w:bCs/>
                <w:color w:val="000000" w:themeColor="text1"/>
                <w:sz w:val="20"/>
                <w:szCs w:val="20"/>
              </w:rPr>
              <w:t>/5</w:t>
            </w:r>
            <w:r w:rsidRPr="000A63E0">
              <w:rPr>
                <w:rFonts w:ascii="Times New Roman" w:eastAsia="游明朝" w:hAnsi="Times New Roman" w:cs="Times New Roman"/>
                <w:bCs/>
                <w:color w:val="000000" w:themeColor="text1"/>
                <w:sz w:val="20"/>
                <w:szCs w:val="20"/>
              </w:rPr>
              <w:t xml:space="preserve"> (0%)</w:t>
            </w:r>
          </w:p>
        </w:tc>
        <w:tc>
          <w:tcPr>
            <w:tcW w:w="992" w:type="dxa"/>
          </w:tcPr>
          <w:p w14:paraId="25135CC7" w14:textId="77777777" w:rsidR="008E6BAB" w:rsidRPr="0032799D"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r w:rsidRPr="0032799D">
              <w:rPr>
                <w:rFonts w:ascii="Times New Roman" w:eastAsia="游明朝" w:hAnsi="Times New Roman" w:cs="Times New Roman"/>
                <w:bCs/>
                <w:color w:val="000000" w:themeColor="text1"/>
                <w:sz w:val="20"/>
                <w:szCs w:val="20"/>
                <w:lang w:eastAsia="en-US"/>
              </w:rPr>
              <w:t>&lt;0.001</w:t>
            </w:r>
          </w:p>
        </w:tc>
      </w:tr>
      <w:tr w:rsidR="008E6BAB" w:rsidRPr="002A7FC9" w14:paraId="72527913" w14:textId="77777777" w:rsidTr="00A32DBA">
        <w:tc>
          <w:tcPr>
            <w:tcW w:w="2127" w:type="dxa"/>
          </w:tcPr>
          <w:p w14:paraId="557F7878" w14:textId="6055B9DC" w:rsidR="008E6BAB" w:rsidRPr="0032799D" w:rsidRDefault="00E90F49" w:rsidP="00AE3126">
            <w:pPr>
              <w:adjustRightInd w:val="0"/>
              <w:snapToGrid w:val="0"/>
              <w:rPr>
                <w:rFonts w:ascii="Times New Roman" w:eastAsia="游明朝" w:hAnsi="Times New Roman" w:cs="Times New Roman"/>
                <w:b/>
                <w:bCs/>
                <w:color w:val="000000" w:themeColor="text1"/>
                <w:sz w:val="20"/>
                <w:szCs w:val="20"/>
                <w:lang w:eastAsia="en-US"/>
              </w:rPr>
            </w:pPr>
            <w:r>
              <w:rPr>
                <w:rFonts w:ascii="Times New Roman" w:hAnsi="Times New Roman" w:cs="Times New Roman"/>
                <w:b/>
                <w:bCs/>
                <w:color w:val="000000" w:themeColor="text1"/>
                <w:sz w:val="20"/>
                <w:szCs w:val="20"/>
              </w:rPr>
              <w:t>L</w:t>
            </w:r>
            <w:r w:rsidR="008E6BAB" w:rsidRPr="0032799D">
              <w:rPr>
                <w:rFonts w:ascii="Times New Roman" w:hAnsi="Times New Roman" w:cs="Times New Roman"/>
                <w:b/>
                <w:bCs/>
                <w:color w:val="000000" w:themeColor="text1"/>
                <w:sz w:val="20"/>
                <w:szCs w:val="20"/>
              </w:rPr>
              <w:t xml:space="preserve">iver injury </w:t>
            </w:r>
          </w:p>
        </w:tc>
        <w:tc>
          <w:tcPr>
            <w:tcW w:w="1559" w:type="dxa"/>
          </w:tcPr>
          <w:p w14:paraId="163D75AE"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rPr>
            </w:pPr>
          </w:p>
        </w:tc>
        <w:tc>
          <w:tcPr>
            <w:tcW w:w="1418" w:type="dxa"/>
          </w:tcPr>
          <w:p w14:paraId="4ED83EC5"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rPr>
            </w:pPr>
          </w:p>
        </w:tc>
        <w:tc>
          <w:tcPr>
            <w:tcW w:w="1417" w:type="dxa"/>
          </w:tcPr>
          <w:p w14:paraId="58ECEBFF"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rPr>
            </w:pPr>
          </w:p>
        </w:tc>
        <w:tc>
          <w:tcPr>
            <w:tcW w:w="1276" w:type="dxa"/>
          </w:tcPr>
          <w:p w14:paraId="14268D13"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rPr>
            </w:pPr>
          </w:p>
        </w:tc>
        <w:tc>
          <w:tcPr>
            <w:tcW w:w="1276" w:type="dxa"/>
          </w:tcPr>
          <w:p w14:paraId="25FED9E9"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rPr>
            </w:pPr>
          </w:p>
        </w:tc>
        <w:tc>
          <w:tcPr>
            <w:tcW w:w="992" w:type="dxa"/>
          </w:tcPr>
          <w:p w14:paraId="3CFA887A" w14:textId="77777777" w:rsidR="008E6BAB" w:rsidRPr="002A7FC9" w:rsidRDefault="008E6BAB" w:rsidP="00AE3126">
            <w:pPr>
              <w:adjustRightInd w:val="0"/>
              <w:snapToGrid w:val="0"/>
              <w:jc w:val="center"/>
              <w:rPr>
                <w:rFonts w:ascii="Times New Roman" w:eastAsia="游明朝" w:hAnsi="Times New Roman" w:cs="Times New Roman"/>
                <w:color w:val="000000" w:themeColor="text1"/>
                <w:sz w:val="20"/>
                <w:szCs w:val="20"/>
                <w:lang w:eastAsia="en-US"/>
              </w:rPr>
            </w:pPr>
          </w:p>
        </w:tc>
      </w:tr>
      <w:tr w:rsidR="008E6BAB" w:rsidRPr="002A7FC9" w14:paraId="3B34169D" w14:textId="77777777" w:rsidTr="00A32DBA">
        <w:tc>
          <w:tcPr>
            <w:tcW w:w="2127" w:type="dxa"/>
          </w:tcPr>
          <w:p w14:paraId="60FBB60D" w14:textId="77777777" w:rsidR="008E6BAB" w:rsidRPr="0032799D" w:rsidRDefault="008E6BAB" w:rsidP="00AE3126">
            <w:pPr>
              <w:adjustRightInd w:val="0"/>
              <w:snapToGrid w:val="0"/>
              <w:jc w:val="right"/>
              <w:rPr>
                <w:rFonts w:ascii="Times New Roman" w:eastAsia="游明朝" w:hAnsi="Times New Roman" w:cs="Times New Roman"/>
                <w:color w:val="000000" w:themeColor="text1"/>
                <w:sz w:val="20"/>
                <w:szCs w:val="20"/>
                <w:lang w:eastAsia="en-US"/>
              </w:rPr>
            </w:pPr>
            <w:r w:rsidRPr="0032799D">
              <w:rPr>
                <w:rFonts w:ascii="Times New Roman" w:eastAsia="游明朝" w:hAnsi="Times New Roman" w:cs="Times New Roman"/>
                <w:color w:val="000000" w:themeColor="text1"/>
                <w:sz w:val="20"/>
                <w:szCs w:val="20"/>
                <w:lang w:eastAsia="en-US"/>
              </w:rPr>
              <w:t>Delayed PA formation</w:t>
            </w:r>
          </w:p>
        </w:tc>
        <w:tc>
          <w:tcPr>
            <w:tcW w:w="1559" w:type="dxa"/>
          </w:tcPr>
          <w:p w14:paraId="3383FD25" w14:textId="556E6B41" w:rsidR="008E6BAB" w:rsidRPr="000A63E0" w:rsidRDefault="00190717" w:rsidP="00AE3126">
            <w:pPr>
              <w:adjustRightInd w:val="0"/>
              <w:snapToGrid w:val="0"/>
              <w:jc w:val="center"/>
              <w:rPr>
                <w:rFonts w:ascii="Times New Roman" w:eastAsia="游明朝" w:hAnsi="Times New Roman" w:cs="Times New Roman"/>
                <w:bCs/>
                <w:color w:val="000000" w:themeColor="text1"/>
                <w:sz w:val="20"/>
                <w:szCs w:val="20"/>
              </w:rPr>
            </w:pPr>
            <w:r>
              <w:rPr>
                <w:rFonts w:ascii="Times New Roman" w:eastAsia="游明朝" w:hAnsi="Times New Roman" w:cs="Times New Roman"/>
                <w:bCs/>
                <w:color w:val="000000" w:themeColor="text1"/>
                <w:sz w:val="20"/>
                <w:szCs w:val="20"/>
              </w:rPr>
              <w:t>29/821</w:t>
            </w:r>
            <w:r w:rsidR="008E6BAB" w:rsidRPr="000A63E0">
              <w:rPr>
                <w:rFonts w:ascii="Times New Roman" w:eastAsia="游明朝" w:hAnsi="Times New Roman" w:cs="Times New Roman"/>
                <w:bCs/>
                <w:color w:val="000000" w:themeColor="text1"/>
                <w:sz w:val="20"/>
                <w:szCs w:val="20"/>
              </w:rPr>
              <w:t xml:space="preserve"> (3.</w:t>
            </w:r>
            <w:r>
              <w:rPr>
                <w:rFonts w:ascii="Times New Roman" w:eastAsia="游明朝" w:hAnsi="Times New Roman" w:cs="Times New Roman"/>
                <w:bCs/>
                <w:color w:val="000000" w:themeColor="text1"/>
                <w:sz w:val="20"/>
                <w:szCs w:val="20"/>
              </w:rPr>
              <w:t>5</w:t>
            </w:r>
            <w:r w:rsidR="008E6BAB" w:rsidRPr="000A63E0">
              <w:rPr>
                <w:rFonts w:ascii="Times New Roman" w:eastAsia="游明朝" w:hAnsi="Times New Roman" w:cs="Times New Roman"/>
                <w:bCs/>
                <w:color w:val="000000" w:themeColor="text1"/>
                <w:sz w:val="20"/>
                <w:szCs w:val="20"/>
              </w:rPr>
              <w:t>%)</w:t>
            </w:r>
          </w:p>
        </w:tc>
        <w:tc>
          <w:tcPr>
            <w:tcW w:w="1418" w:type="dxa"/>
          </w:tcPr>
          <w:p w14:paraId="699347E9" w14:textId="41742C7E"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1</w:t>
            </w:r>
            <w:r w:rsidR="004D67E2">
              <w:rPr>
                <w:rFonts w:ascii="Times New Roman" w:eastAsia="游明朝" w:hAnsi="Times New Roman" w:cs="Times New Roman"/>
                <w:bCs/>
                <w:color w:val="000000" w:themeColor="text1"/>
                <w:sz w:val="20"/>
                <w:szCs w:val="20"/>
              </w:rPr>
              <w:t>6/686</w:t>
            </w:r>
            <w:r w:rsidRPr="000A63E0">
              <w:rPr>
                <w:rFonts w:ascii="Times New Roman" w:eastAsia="游明朝" w:hAnsi="Times New Roman" w:cs="Times New Roman"/>
                <w:bCs/>
                <w:color w:val="000000" w:themeColor="text1"/>
                <w:sz w:val="20"/>
                <w:szCs w:val="20"/>
              </w:rPr>
              <w:t xml:space="preserve"> (2.</w:t>
            </w:r>
            <w:r w:rsidR="004D67E2">
              <w:rPr>
                <w:rFonts w:ascii="Times New Roman" w:eastAsia="游明朝" w:hAnsi="Times New Roman" w:cs="Times New Roman"/>
                <w:bCs/>
                <w:color w:val="000000" w:themeColor="text1"/>
                <w:sz w:val="20"/>
                <w:szCs w:val="20"/>
              </w:rPr>
              <w:t>3</w:t>
            </w:r>
            <w:r w:rsidRPr="000A63E0">
              <w:rPr>
                <w:rFonts w:ascii="Times New Roman" w:eastAsia="游明朝" w:hAnsi="Times New Roman" w:cs="Times New Roman"/>
                <w:bCs/>
                <w:color w:val="000000" w:themeColor="text1"/>
                <w:sz w:val="20"/>
                <w:szCs w:val="20"/>
              </w:rPr>
              <w:t>%)</w:t>
            </w:r>
          </w:p>
        </w:tc>
        <w:tc>
          <w:tcPr>
            <w:tcW w:w="1417" w:type="dxa"/>
          </w:tcPr>
          <w:p w14:paraId="523A9CD2" w14:textId="04785A22" w:rsidR="008E6BAB" w:rsidRPr="000A63E0" w:rsidRDefault="008E6BAB" w:rsidP="00AE3126">
            <w:pPr>
              <w:adjustRightInd w:val="0"/>
              <w:snapToGrid w:val="0"/>
              <w:spacing w:line="360" w:lineRule="auto"/>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1</w:t>
            </w:r>
            <w:r w:rsidRPr="000A63E0">
              <w:rPr>
                <w:rFonts w:ascii="Times New Roman" w:eastAsia="游明朝" w:hAnsi="Times New Roman" w:cs="Times New Roman"/>
                <w:bCs/>
                <w:color w:val="000000" w:themeColor="text1"/>
                <w:sz w:val="20"/>
                <w:szCs w:val="20"/>
              </w:rPr>
              <w:t>0</w:t>
            </w:r>
            <w:r w:rsidR="004D67E2">
              <w:rPr>
                <w:rFonts w:ascii="Times New Roman" w:eastAsia="游明朝" w:hAnsi="Times New Roman" w:cs="Times New Roman"/>
                <w:bCs/>
                <w:color w:val="000000" w:themeColor="text1"/>
                <w:sz w:val="20"/>
                <w:szCs w:val="20"/>
              </w:rPr>
              <w:t>/102</w:t>
            </w:r>
            <w:r w:rsidRPr="000A63E0">
              <w:rPr>
                <w:rFonts w:ascii="Times New Roman" w:eastAsia="游明朝" w:hAnsi="Times New Roman" w:cs="Times New Roman"/>
                <w:bCs/>
                <w:color w:val="000000" w:themeColor="text1"/>
                <w:sz w:val="20"/>
                <w:szCs w:val="20"/>
              </w:rPr>
              <w:t xml:space="preserve"> (</w:t>
            </w:r>
            <w:r w:rsidR="004D67E2">
              <w:rPr>
                <w:rFonts w:ascii="Times New Roman" w:eastAsia="游明朝" w:hAnsi="Times New Roman" w:cs="Times New Roman"/>
                <w:bCs/>
                <w:color w:val="000000" w:themeColor="text1"/>
                <w:sz w:val="20"/>
                <w:szCs w:val="20"/>
              </w:rPr>
              <w:t>9</w:t>
            </w:r>
            <w:r>
              <w:rPr>
                <w:rFonts w:ascii="Times New Roman" w:eastAsia="游明朝" w:hAnsi="Times New Roman" w:cs="Times New Roman"/>
                <w:bCs/>
                <w:color w:val="000000" w:themeColor="text1"/>
                <w:sz w:val="20"/>
                <w:szCs w:val="20"/>
              </w:rPr>
              <w:t>.</w:t>
            </w:r>
            <w:r w:rsidR="004D67E2">
              <w:rPr>
                <w:rFonts w:ascii="Times New Roman" w:eastAsia="游明朝" w:hAnsi="Times New Roman" w:cs="Times New Roman"/>
                <w:bCs/>
                <w:color w:val="000000" w:themeColor="text1"/>
                <w:sz w:val="20"/>
                <w:szCs w:val="20"/>
              </w:rPr>
              <w:t>8</w:t>
            </w:r>
            <w:r w:rsidRPr="000A63E0">
              <w:rPr>
                <w:rFonts w:ascii="Times New Roman" w:eastAsia="游明朝" w:hAnsi="Times New Roman" w:cs="Times New Roman"/>
                <w:bCs/>
                <w:color w:val="000000" w:themeColor="text1"/>
                <w:sz w:val="20"/>
                <w:szCs w:val="20"/>
              </w:rPr>
              <w:t>%)</w:t>
            </w:r>
          </w:p>
        </w:tc>
        <w:tc>
          <w:tcPr>
            <w:tcW w:w="1276" w:type="dxa"/>
          </w:tcPr>
          <w:p w14:paraId="2D9F02B3" w14:textId="030534C5" w:rsidR="008E6BAB" w:rsidRPr="000A63E0"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A63E0">
              <w:rPr>
                <w:rFonts w:ascii="Times New Roman" w:eastAsia="游明朝" w:hAnsi="Times New Roman" w:cs="Times New Roman" w:hint="eastAsia"/>
                <w:bCs/>
                <w:color w:val="000000" w:themeColor="text1"/>
                <w:sz w:val="20"/>
                <w:szCs w:val="20"/>
              </w:rPr>
              <w:t>0</w:t>
            </w:r>
            <w:r w:rsidR="004D67E2">
              <w:rPr>
                <w:rFonts w:ascii="Times New Roman" w:eastAsia="游明朝" w:hAnsi="Times New Roman" w:cs="Times New Roman"/>
                <w:bCs/>
                <w:color w:val="000000" w:themeColor="text1"/>
                <w:sz w:val="20"/>
                <w:szCs w:val="20"/>
              </w:rPr>
              <w:t>/20</w:t>
            </w:r>
            <w:r w:rsidRPr="000A63E0">
              <w:rPr>
                <w:rFonts w:ascii="Times New Roman" w:eastAsia="游明朝" w:hAnsi="Times New Roman" w:cs="Times New Roman"/>
                <w:bCs/>
                <w:color w:val="000000" w:themeColor="text1"/>
                <w:sz w:val="20"/>
                <w:szCs w:val="20"/>
              </w:rPr>
              <w:t xml:space="preserve"> (0%)</w:t>
            </w:r>
          </w:p>
        </w:tc>
        <w:tc>
          <w:tcPr>
            <w:tcW w:w="1276" w:type="dxa"/>
          </w:tcPr>
          <w:p w14:paraId="483761C5" w14:textId="322EB993" w:rsidR="008E6BAB" w:rsidRPr="000D2F85" w:rsidRDefault="008E6BAB" w:rsidP="00AE3126">
            <w:pPr>
              <w:adjustRightInd w:val="0"/>
              <w:snapToGrid w:val="0"/>
              <w:jc w:val="center"/>
              <w:rPr>
                <w:rFonts w:ascii="Times New Roman" w:eastAsia="游明朝" w:hAnsi="Times New Roman" w:cs="Times New Roman"/>
                <w:bCs/>
                <w:color w:val="000000" w:themeColor="text1"/>
                <w:sz w:val="20"/>
                <w:szCs w:val="20"/>
              </w:rPr>
            </w:pPr>
            <w:r w:rsidRPr="000D2F85">
              <w:rPr>
                <w:rFonts w:ascii="Times New Roman" w:eastAsia="游明朝" w:hAnsi="Times New Roman" w:cs="Times New Roman" w:hint="eastAsia"/>
                <w:bCs/>
                <w:color w:val="000000" w:themeColor="text1"/>
                <w:sz w:val="20"/>
                <w:szCs w:val="20"/>
              </w:rPr>
              <w:t>3</w:t>
            </w:r>
            <w:r w:rsidR="004D67E2">
              <w:rPr>
                <w:rFonts w:ascii="Times New Roman" w:eastAsia="游明朝" w:hAnsi="Times New Roman" w:cs="Times New Roman"/>
                <w:bCs/>
                <w:color w:val="000000" w:themeColor="text1"/>
                <w:sz w:val="20"/>
                <w:szCs w:val="20"/>
              </w:rPr>
              <w:t>/13</w:t>
            </w:r>
            <w:r w:rsidRPr="000D2F85">
              <w:rPr>
                <w:rFonts w:ascii="Times New Roman" w:eastAsia="游明朝" w:hAnsi="Times New Roman" w:cs="Times New Roman"/>
                <w:bCs/>
                <w:color w:val="000000" w:themeColor="text1"/>
                <w:sz w:val="20"/>
                <w:szCs w:val="20"/>
              </w:rPr>
              <w:t xml:space="preserve"> (</w:t>
            </w:r>
            <w:r w:rsidR="004D67E2">
              <w:rPr>
                <w:rFonts w:ascii="Times New Roman" w:eastAsia="游明朝" w:hAnsi="Times New Roman" w:cs="Times New Roman"/>
                <w:bCs/>
                <w:color w:val="000000" w:themeColor="text1"/>
                <w:sz w:val="20"/>
                <w:szCs w:val="20"/>
              </w:rPr>
              <w:t>23</w:t>
            </w:r>
            <w:r w:rsidRPr="000D2F85">
              <w:rPr>
                <w:rFonts w:ascii="Times New Roman" w:eastAsia="游明朝" w:hAnsi="Times New Roman" w:cs="Times New Roman"/>
                <w:bCs/>
                <w:color w:val="000000" w:themeColor="text1"/>
                <w:sz w:val="20"/>
                <w:szCs w:val="20"/>
              </w:rPr>
              <w:t>%)</w:t>
            </w:r>
          </w:p>
        </w:tc>
        <w:tc>
          <w:tcPr>
            <w:tcW w:w="992" w:type="dxa"/>
          </w:tcPr>
          <w:p w14:paraId="0FAEAD1E" w14:textId="77777777" w:rsidR="008E6BAB" w:rsidRPr="000D2F85" w:rsidRDefault="008E6BAB" w:rsidP="00AE3126">
            <w:pPr>
              <w:adjustRightInd w:val="0"/>
              <w:snapToGrid w:val="0"/>
              <w:jc w:val="center"/>
              <w:rPr>
                <w:rFonts w:ascii="Times New Roman" w:eastAsia="游明朝" w:hAnsi="Times New Roman" w:cs="Times New Roman"/>
                <w:bCs/>
                <w:color w:val="000000" w:themeColor="text1"/>
                <w:sz w:val="20"/>
                <w:szCs w:val="20"/>
                <w:lang w:eastAsia="en-US"/>
              </w:rPr>
            </w:pPr>
            <w:r w:rsidRPr="000D2F85">
              <w:rPr>
                <w:rFonts w:ascii="Times New Roman" w:eastAsia="游明朝" w:hAnsi="Times New Roman" w:cs="Times New Roman"/>
                <w:bCs/>
                <w:color w:val="000000" w:themeColor="text1"/>
                <w:sz w:val="20"/>
                <w:szCs w:val="20"/>
                <w:lang w:eastAsia="en-US"/>
              </w:rPr>
              <w:t>&lt;0.001</w:t>
            </w:r>
          </w:p>
        </w:tc>
      </w:tr>
    </w:tbl>
    <w:p w14:paraId="48B3B7B1" w14:textId="77777777" w:rsidR="0022040A" w:rsidRDefault="0022040A" w:rsidP="0022040A">
      <w:pPr>
        <w:snapToGrid w:val="0"/>
        <w:spacing w:line="360" w:lineRule="auto"/>
        <w:outlineLvl w:val="0"/>
        <w:rPr>
          <w:rFonts w:ascii="Times New Roman" w:hAnsi="Times New Roman" w:cs="Times New Roman"/>
          <w:sz w:val="20"/>
          <w:szCs w:val="20"/>
        </w:rPr>
      </w:pPr>
    </w:p>
    <w:p w14:paraId="395A4523" w14:textId="55E68A19" w:rsidR="0022040A" w:rsidRPr="000F2259" w:rsidRDefault="0022040A" w:rsidP="0022040A">
      <w:pPr>
        <w:snapToGrid w:val="0"/>
        <w:spacing w:line="360" w:lineRule="auto"/>
        <w:outlineLvl w:val="0"/>
        <w:rPr>
          <w:rFonts w:ascii="Times New Roman" w:hAnsi="Times New Roman" w:cs="Times New Roman"/>
          <w:sz w:val="20"/>
          <w:szCs w:val="20"/>
        </w:rPr>
      </w:pPr>
      <w:r w:rsidRPr="000F2259">
        <w:rPr>
          <w:rFonts w:ascii="Times New Roman" w:hAnsi="Times New Roman" w:cs="Times New Roman"/>
          <w:sz w:val="20"/>
          <w:szCs w:val="20"/>
        </w:rPr>
        <w:t xml:space="preserve">Abbreviations: PA, pseudoaneurysm of splenic/hepatic artery; </w:t>
      </w:r>
      <w:r w:rsidR="000F2259" w:rsidRPr="000F2259">
        <w:rPr>
          <w:rFonts w:ascii="Times New Roman" w:hAnsi="Times New Roman" w:cs="Times New Roman"/>
          <w:sz w:val="20"/>
          <w:szCs w:val="20"/>
        </w:rPr>
        <w:t>NOM, non-operative management; IR, interventional radiology; OM, operative management</w:t>
      </w:r>
    </w:p>
    <w:p w14:paraId="0ED845E6" w14:textId="3DBBF44C" w:rsidR="0022040A" w:rsidRPr="000F2259" w:rsidRDefault="000F2259" w:rsidP="0022040A">
      <w:pPr>
        <w:spacing w:after="1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22040A" w:rsidRPr="000F2259">
        <w:rPr>
          <w:rFonts w:ascii="Times New Roman" w:hAnsi="Times New Roman" w:cs="Times New Roman"/>
          <w:color w:val="000000" w:themeColor="text1"/>
          <w:sz w:val="20"/>
          <w:szCs w:val="20"/>
        </w:rPr>
        <w:t xml:space="preserve"> </w:t>
      </w:r>
      <w:r w:rsidR="00E90F49">
        <w:rPr>
          <w:rFonts w:ascii="Times New Roman" w:hAnsi="Times New Roman" w:cs="Times New Roman"/>
          <w:color w:val="000000" w:themeColor="text1"/>
          <w:sz w:val="20"/>
          <w:szCs w:val="20"/>
        </w:rPr>
        <w:t>Patients who sustained</w:t>
      </w:r>
      <w:r w:rsidR="0022040A" w:rsidRPr="000F2259">
        <w:rPr>
          <w:rFonts w:ascii="Times New Roman" w:hAnsi="Times New Roman" w:cs="Times New Roman"/>
          <w:color w:val="000000" w:themeColor="text1"/>
          <w:sz w:val="20"/>
          <w:szCs w:val="20"/>
        </w:rPr>
        <w:t xml:space="preserve"> both liver and spleen injuries were excluded from this subgroup analysis because the organ in which the pseudoaneurysm originated could not be determined.</w:t>
      </w:r>
    </w:p>
    <w:p w14:paraId="0DF2F1A6" w14:textId="3C2D1F95" w:rsidR="003657F7" w:rsidRPr="000F2259" w:rsidRDefault="003657F7" w:rsidP="00B349C5">
      <w:pPr>
        <w:spacing w:after="160"/>
        <w:rPr>
          <w:rFonts w:ascii="Times New Roman" w:hAnsi="Times New Roman"/>
          <w:color w:val="000000" w:themeColor="text1"/>
          <w:sz w:val="20"/>
          <w:szCs w:val="20"/>
        </w:rPr>
      </w:pPr>
    </w:p>
    <w:p w14:paraId="2A216C66" w14:textId="5F4853A7" w:rsidR="003657F7" w:rsidRDefault="003657F7" w:rsidP="00B349C5">
      <w:pPr>
        <w:spacing w:after="160"/>
        <w:rPr>
          <w:rFonts w:ascii="Times New Roman" w:hAnsi="Times New Roman"/>
          <w:color w:val="000000" w:themeColor="text1"/>
          <w:sz w:val="20"/>
          <w:szCs w:val="20"/>
        </w:rPr>
      </w:pPr>
    </w:p>
    <w:p w14:paraId="62B99F50" w14:textId="08573690" w:rsidR="00CC1387" w:rsidRDefault="00CC1387" w:rsidP="00CC1387">
      <w:pPr>
        <w:autoSpaceDE w:val="0"/>
        <w:autoSpaceDN w:val="0"/>
        <w:adjustRightInd w:val="0"/>
        <w:jc w:val="left"/>
        <w:rPr>
          <w:rFonts w:ascii="Times New Roman" w:hAnsi="Times New Roman"/>
          <w:color w:val="000000"/>
          <w:kern w:val="0"/>
          <w:sz w:val="24"/>
          <w:szCs w:val="24"/>
          <w:lang w:eastAsia="en-US"/>
        </w:rPr>
      </w:pPr>
      <w:bookmarkStart w:id="36" w:name="_Hlk113092108"/>
      <w:r w:rsidRPr="00874FB1">
        <w:rPr>
          <w:rFonts w:ascii="Times New Roman" w:hAnsi="Times New Roman"/>
          <w:b/>
          <w:bCs/>
          <w:color w:val="000000"/>
          <w:kern w:val="0"/>
          <w:sz w:val="24"/>
          <w:szCs w:val="24"/>
          <w:lang w:eastAsia="en-US"/>
        </w:rPr>
        <w:t>Figure S</w:t>
      </w:r>
      <w:r w:rsidRPr="00874FB1">
        <w:rPr>
          <w:rFonts w:ascii="Times New Roman" w:hAnsi="Times New Roman" w:hint="eastAsia"/>
          <w:b/>
          <w:bCs/>
          <w:color w:val="000000"/>
          <w:kern w:val="0"/>
          <w:sz w:val="24"/>
          <w:szCs w:val="24"/>
        </w:rPr>
        <w:t>2</w:t>
      </w:r>
      <w:r w:rsidRPr="00874FB1">
        <w:rPr>
          <w:rFonts w:ascii="Times New Roman" w:hAnsi="Times New Roman"/>
          <w:b/>
          <w:bCs/>
          <w:color w:val="000000"/>
          <w:kern w:val="0"/>
          <w:sz w:val="24"/>
          <w:szCs w:val="24"/>
          <w:lang w:eastAsia="en-US"/>
        </w:rPr>
        <w:t>.</w:t>
      </w:r>
      <w:r w:rsidRPr="00874FB1">
        <w:rPr>
          <w:rFonts w:ascii="Times New Roman" w:hAnsi="Times New Roman"/>
          <w:color w:val="000000"/>
          <w:kern w:val="0"/>
          <w:sz w:val="24"/>
          <w:szCs w:val="24"/>
          <w:lang w:eastAsia="en-US"/>
        </w:rPr>
        <w:t xml:space="preserve"> </w:t>
      </w:r>
      <w:bookmarkStart w:id="37" w:name="_Hlk105266238"/>
      <w:proofErr w:type="spellStart"/>
      <w:r w:rsidRPr="00874FB1">
        <w:rPr>
          <w:rFonts w:ascii="Times New Roman" w:hAnsi="Times New Roman"/>
          <w:color w:val="000000"/>
          <w:kern w:val="0"/>
          <w:sz w:val="24"/>
          <w:szCs w:val="24"/>
          <w:lang w:eastAsia="en-US"/>
        </w:rPr>
        <w:t>Dotplot</w:t>
      </w:r>
      <w:proofErr w:type="spellEnd"/>
      <w:r w:rsidRPr="00874FB1">
        <w:rPr>
          <w:rFonts w:ascii="Times New Roman" w:hAnsi="Times New Roman"/>
          <w:color w:val="000000"/>
          <w:kern w:val="0"/>
          <w:sz w:val="24"/>
          <w:szCs w:val="24"/>
          <w:lang w:eastAsia="en-US"/>
        </w:rPr>
        <w:t xml:space="preserve"> showing </w:t>
      </w:r>
      <w:r w:rsidR="004C3AE5">
        <w:rPr>
          <w:rFonts w:ascii="Times New Roman" w:hAnsi="Times New Roman"/>
          <w:color w:val="000000"/>
          <w:kern w:val="0"/>
          <w:sz w:val="24"/>
          <w:szCs w:val="24"/>
          <w:lang w:eastAsia="en-US"/>
        </w:rPr>
        <w:t>A</w:t>
      </w:r>
      <w:r w:rsidRPr="00874FB1">
        <w:rPr>
          <w:rFonts w:ascii="Times New Roman" w:hAnsi="Times New Roman"/>
          <w:color w:val="000000"/>
          <w:kern w:val="0"/>
          <w:sz w:val="24"/>
          <w:szCs w:val="24"/>
          <w:lang w:eastAsia="en-US"/>
        </w:rPr>
        <w:t xml:space="preserve">) diameter of pseudoaneurysm, </w:t>
      </w:r>
      <w:r w:rsidR="004C3AE5">
        <w:rPr>
          <w:rFonts w:ascii="Times New Roman" w:hAnsi="Times New Roman"/>
          <w:color w:val="000000"/>
          <w:kern w:val="0"/>
          <w:sz w:val="24"/>
          <w:szCs w:val="24"/>
          <w:lang w:eastAsia="en-US"/>
        </w:rPr>
        <w:t>and B</w:t>
      </w:r>
      <w:r w:rsidRPr="00874FB1">
        <w:rPr>
          <w:rFonts w:ascii="Times New Roman" w:hAnsi="Times New Roman"/>
          <w:color w:val="000000"/>
          <w:kern w:val="0"/>
          <w:sz w:val="24"/>
          <w:szCs w:val="24"/>
          <w:lang w:eastAsia="en-US"/>
        </w:rPr>
        <w:t>) distance from spleen/liver capsule to pseudoaneurysm by AAST grade of injury (</w:t>
      </w:r>
      <w:r>
        <w:rPr>
          <w:rFonts w:ascii="Times New Roman" w:hAnsi="Times New Roman"/>
          <w:color w:val="000000"/>
          <w:kern w:val="0"/>
          <w:sz w:val="24"/>
          <w:szCs w:val="24"/>
          <w:lang w:eastAsia="en-US"/>
        </w:rPr>
        <w:t>1994</w:t>
      </w:r>
      <w:r w:rsidRPr="00874FB1">
        <w:rPr>
          <w:rFonts w:ascii="Times New Roman" w:hAnsi="Times New Roman"/>
          <w:color w:val="000000"/>
          <w:kern w:val="0"/>
          <w:sz w:val="24"/>
          <w:szCs w:val="24"/>
          <w:lang w:eastAsia="en-US"/>
        </w:rPr>
        <w:t xml:space="preserve"> </w:t>
      </w:r>
      <w:r>
        <w:rPr>
          <w:rFonts w:ascii="Times New Roman" w:hAnsi="Times New Roman"/>
          <w:color w:val="000000"/>
          <w:kern w:val="0"/>
          <w:sz w:val="24"/>
          <w:szCs w:val="24"/>
          <w:lang w:eastAsia="en-US"/>
        </w:rPr>
        <w:t>version</w:t>
      </w:r>
      <w:r w:rsidRPr="00874FB1">
        <w:rPr>
          <w:rFonts w:ascii="Times New Roman" w:hAnsi="Times New Roman"/>
          <w:color w:val="000000"/>
          <w:kern w:val="0"/>
          <w:sz w:val="24"/>
          <w:szCs w:val="24"/>
          <w:lang w:eastAsia="en-US"/>
        </w:rPr>
        <w:t>)</w:t>
      </w:r>
    </w:p>
    <w:bookmarkEnd w:id="36"/>
    <w:bookmarkEnd w:id="37"/>
    <w:p w14:paraId="14D4DFDF" w14:textId="675AA9D5" w:rsidR="004C3AE5" w:rsidRDefault="004C3AE5" w:rsidP="00CC1387">
      <w:pPr>
        <w:autoSpaceDE w:val="0"/>
        <w:autoSpaceDN w:val="0"/>
        <w:adjustRightInd w:val="0"/>
        <w:jc w:val="left"/>
        <w:rPr>
          <w:rFonts w:ascii="Times New Roman" w:hAnsi="Times New Roman"/>
          <w:color w:val="000000"/>
          <w:kern w:val="0"/>
          <w:sz w:val="24"/>
          <w:szCs w:val="24"/>
          <w:lang w:eastAsia="en-US"/>
        </w:rPr>
      </w:pPr>
      <w:r>
        <w:rPr>
          <w:noProof/>
        </w:rPr>
        <w:drawing>
          <wp:inline distT="0" distB="0" distL="0" distR="0" wp14:anchorId="666478D9" wp14:editId="50CE4B60">
            <wp:extent cx="6188710" cy="278257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782570"/>
                    </a:xfrm>
                    <a:prstGeom prst="rect">
                      <a:avLst/>
                    </a:prstGeom>
                    <a:noFill/>
                    <a:ln>
                      <a:noFill/>
                    </a:ln>
                  </pic:spPr>
                </pic:pic>
              </a:graphicData>
            </a:graphic>
          </wp:inline>
        </w:drawing>
      </w:r>
    </w:p>
    <w:p w14:paraId="04D099C0" w14:textId="1E9AD86E" w:rsidR="00CC1387" w:rsidRDefault="00CC4D64" w:rsidP="00B349C5">
      <w:pPr>
        <w:spacing w:after="160"/>
        <w:rPr>
          <w:rFonts w:ascii="Times New Roman" w:hAnsi="Times New Roman"/>
          <w:color w:val="000000" w:themeColor="text1"/>
          <w:sz w:val="20"/>
          <w:szCs w:val="20"/>
        </w:rPr>
      </w:pPr>
      <w:bookmarkStart w:id="38" w:name="_Hlk113092126"/>
      <w:r w:rsidRPr="00CC4D64">
        <w:rPr>
          <w:rFonts w:ascii="Times New Roman" w:hAnsi="Times New Roman"/>
          <w:color w:val="000000" w:themeColor="text1"/>
          <w:sz w:val="20"/>
          <w:szCs w:val="20"/>
        </w:rPr>
        <w:t>Abbreviations: PA, pseudoaneurysm of splenic and/or hepatic artery</w:t>
      </w:r>
    </w:p>
    <w:bookmarkEnd w:id="38"/>
    <w:p w14:paraId="356DB021" w14:textId="4FFED9B0" w:rsidR="004C3AE5" w:rsidRDefault="004C3AE5" w:rsidP="00B349C5">
      <w:pPr>
        <w:spacing w:after="160"/>
        <w:rPr>
          <w:rFonts w:ascii="Times New Roman" w:hAnsi="Times New Roman"/>
          <w:color w:val="000000" w:themeColor="text1"/>
          <w:sz w:val="20"/>
          <w:szCs w:val="20"/>
        </w:rPr>
      </w:pPr>
    </w:p>
    <w:p w14:paraId="7EF20901" w14:textId="265063ED" w:rsidR="00820224" w:rsidRDefault="00820224" w:rsidP="00B349C5">
      <w:pPr>
        <w:spacing w:after="160"/>
        <w:rPr>
          <w:rFonts w:ascii="Times New Roman" w:hAnsi="Times New Roman"/>
          <w:color w:val="000000" w:themeColor="text1"/>
          <w:sz w:val="20"/>
          <w:szCs w:val="20"/>
        </w:rPr>
      </w:pPr>
    </w:p>
    <w:p w14:paraId="7516389C" w14:textId="1E9719D8" w:rsidR="00820224" w:rsidRDefault="00820224" w:rsidP="00B349C5">
      <w:pPr>
        <w:spacing w:after="160"/>
        <w:rPr>
          <w:rFonts w:ascii="Times New Roman" w:hAnsi="Times New Roman"/>
          <w:color w:val="000000" w:themeColor="text1"/>
          <w:sz w:val="20"/>
          <w:szCs w:val="20"/>
        </w:rPr>
      </w:pPr>
    </w:p>
    <w:p w14:paraId="44367519" w14:textId="77777777" w:rsidR="00DD1BAB" w:rsidRPr="00167E1E" w:rsidRDefault="00000000"/>
    <w:sectPr w:rsidR="00DD1BAB" w:rsidRPr="00167E1E" w:rsidSect="00B349C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C869" w14:textId="77777777" w:rsidR="00AB3EC8" w:rsidRDefault="00AB3EC8">
      <w:r>
        <w:separator/>
      </w:r>
    </w:p>
  </w:endnote>
  <w:endnote w:type="continuationSeparator" w:id="0">
    <w:p w14:paraId="2025C067" w14:textId="77777777" w:rsidR="00AB3EC8" w:rsidRDefault="00AB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4E87" w14:textId="77777777" w:rsidR="00B349C5" w:rsidRPr="00EC7986" w:rsidRDefault="00B349C5">
    <w:pPr>
      <w:pStyle w:val="a3"/>
      <w:jc w:val="center"/>
      <w:rPr>
        <w:rFonts w:ascii="Times New Roman" w:hAnsi="Times New Roman"/>
        <w:sz w:val="24"/>
      </w:rPr>
    </w:pPr>
    <w:r w:rsidRPr="00EC7986">
      <w:rPr>
        <w:rFonts w:ascii="Times New Roman" w:hAnsi="Times New Roman"/>
        <w:sz w:val="24"/>
      </w:rPr>
      <w:fldChar w:fldCharType="begin"/>
    </w:r>
    <w:r w:rsidRPr="00EC7986">
      <w:rPr>
        <w:rFonts w:ascii="Times New Roman" w:hAnsi="Times New Roman"/>
        <w:sz w:val="24"/>
      </w:rPr>
      <w:instrText>PAGE   \* MERGEFORMAT</w:instrText>
    </w:r>
    <w:r w:rsidRPr="00EC7986">
      <w:rPr>
        <w:rFonts w:ascii="Times New Roman" w:hAnsi="Times New Roman"/>
        <w:sz w:val="24"/>
      </w:rPr>
      <w:fldChar w:fldCharType="separate"/>
    </w:r>
    <w:r w:rsidRPr="008C4AAA">
      <w:rPr>
        <w:rFonts w:ascii="Times New Roman" w:hAnsi="Times New Roman"/>
        <w:noProof/>
        <w:sz w:val="24"/>
        <w:lang w:val="ja-JP"/>
      </w:rPr>
      <w:t>1</w:t>
    </w:r>
    <w:r w:rsidRPr="00EC7986">
      <w:rPr>
        <w:rFonts w:ascii="Times New Roman" w:hAnsi="Times New Roman"/>
        <w:sz w:val="24"/>
      </w:rPr>
      <w:fldChar w:fldCharType="end"/>
    </w:r>
  </w:p>
  <w:p w14:paraId="774C5F6A" w14:textId="77777777" w:rsidR="00B349C5" w:rsidRPr="00EC7986" w:rsidRDefault="00B349C5">
    <w:pPr>
      <w:pStyle w:val="a3"/>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AD79" w14:textId="77777777" w:rsidR="00AB3EC8" w:rsidRDefault="00AB3EC8">
      <w:r>
        <w:separator/>
      </w:r>
    </w:p>
  </w:footnote>
  <w:footnote w:type="continuationSeparator" w:id="0">
    <w:p w14:paraId="31AD391D" w14:textId="77777777" w:rsidR="00AB3EC8" w:rsidRDefault="00AB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BDE"/>
    <w:multiLevelType w:val="hybridMultilevel"/>
    <w:tmpl w:val="3DE26E50"/>
    <w:lvl w:ilvl="0" w:tplc="B49091A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226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C5"/>
    <w:rsid w:val="000272E1"/>
    <w:rsid w:val="000553DE"/>
    <w:rsid w:val="00057750"/>
    <w:rsid w:val="00061982"/>
    <w:rsid w:val="00065F1F"/>
    <w:rsid w:val="000707E0"/>
    <w:rsid w:val="000A63E0"/>
    <w:rsid w:val="000D2F85"/>
    <w:rsid w:val="000D698C"/>
    <w:rsid w:val="000F2259"/>
    <w:rsid w:val="000F2D9F"/>
    <w:rsid w:val="00114332"/>
    <w:rsid w:val="00167757"/>
    <w:rsid w:val="00167E1E"/>
    <w:rsid w:val="00190717"/>
    <w:rsid w:val="001A25B3"/>
    <w:rsid w:val="001A728A"/>
    <w:rsid w:val="001C2A17"/>
    <w:rsid w:val="001E284C"/>
    <w:rsid w:val="00213848"/>
    <w:rsid w:val="00214027"/>
    <w:rsid w:val="0022040A"/>
    <w:rsid w:val="0024767E"/>
    <w:rsid w:val="00271E6B"/>
    <w:rsid w:val="0028643C"/>
    <w:rsid w:val="002D25A4"/>
    <w:rsid w:val="002D7620"/>
    <w:rsid w:val="002E5DB0"/>
    <w:rsid w:val="003108FA"/>
    <w:rsid w:val="0032799D"/>
    <w:rsid w:val="00336C66"/>
    <w:rsid w:val="00351BD9"/>
    <w:rsid w:val="00357C9D"/>
    <w:rsid w:val="003657F7"/>
    <w:rsid w:val="0038110F"/>
    <w:rsid w:val="003F3427"/>
    <w:rsid w:val="00420F85"/>
    <w:rsid w:val="00423D37"/>
    <w:rsid w:val="004407B2"/>
    <w:rsid w:val="00441315"/>
    <w:rsid w:val="00446F91"/>
    <w:rsid w:val="004C3AE5"/>
    <w:rsid w:val="004D67E2"/>
    <w:rsid w:val="004E3CB7"/>
    <w:rsid w:val="004E5E36"/>
    <w:rsid w:val="00511988"/>
    <w:rsid w:val="00572179"/>
    <w:rsid w:val="005756E6"/>
    <w:rsid w:val="005C067A"/>
    <w:rsid w:val="005C1B51"/>
    <w:rsid w:val="005E3E24"/>
    <w:rsid w:val="0062175F"/>
    <w:rsid w:val="006350EC"/>
    <w:rsid w:val="00643341"/>
    <w:rsid w:val="0065480D"/>
    <w:rsid w:val="00673D18"/>
    <w:rsid w:val="00685FE4"/>
    <w:rsid w:val="00696369"/>
    <w:rsid w:val="006C7683"/>
    <w:rsid w:val="006D0391"/>
    <w:rsid w:val="006E0E19"/>
    <w:rsid w:val="00712036"/>
    <w:rsid w:val="00741A43"/>
    <w:rsid w:val="00750981"/>
    <w:rsid w:val="007535E0"/>
    <w:rsid w:val="007603A2"/>
    <w:rsid w:val="007713F9"/>
    <w:rsid w:val="00775A2C"/>
    <w:rsid w:val="00782930"/>
    <w:rsid w:val="0078523B"/>
    <w:rsid w:val="007A7822"/>
    <w:rsid w:val="007C79A9"/>
    <w:rsid w:val="007F624E"/>
    <w:rsid w:val="00812BED"/>
    <w:rsid w:val="00820224"/>
    <w:rsid w:val="0086217A"/>
    <w:rsid w:val="00872AA3"/>
    <w:rsid w:val="00874FB1"/>
    <w:rsid w:val="008760CB"/>
    <w:rsid w:val="008B4001"/>
    <w:rsid w:val="008B4AC1"/>
    <w:rsid w:val="008C5D28"/>
    <w:rsid w:val="008E6BAB"/>
    <w:rsid w:val="00925122"/>
    <w:rsid w:val="009359C3"/>
    <w:rsid w:val="009853CF"/>
    <w:rsid w:val="00995B63"/>
    <w:rsid w:val="009B23AB"/>
    <w:rsid w:val="009C59C9"/>
    <w:rsid w:val="009D1B14"/>
    <w:rsid w:val="00A03C21"/>
    <w:rsid w:val="00A22237"/>
    <w:rsid w:val="00A325EB"/>
    <w:rsid w:val="00A32DBA"/>
    <w:rsid w:val="00A505FB"/>
    <w:rsid w:val="00A602C5"/>
    <w:rsid w:val="00A66D4E"/>
    <w:rsid w:val="00AB3EC8"/>
    <w:rsid w:val="00B22BB6"/>
    <w:rsid w:val="00B349C5"/>
    <w:rsid w:val="00B40F3B"/>
    <w:rsid w:val="00B4528F"/>
    <w:rsid w:val="00B56F0F"/>
    <w:rsid w:val="00B96BDE"/>
    <w:rsid w:val="00BB3F30"/>
    <w:rsid w:val="00C20BDF"/>
    <w:rsid w:val="00C33783"/>
    <w:rsid w:val="00C343B2"/>
    <w:rsid w:val="00C72B46"/>
    <w:rsid w:val="00C83FD8"/>
    <w:rsid w:val="00C8443D"/>
    <w:rsid w:val="00C95768"/>
    <w:rsid w:val="00CC1387"/>
    <w:rsid w:val="00CC4D64"/>
    <w:rsid w:val="00CD32AE"/>
    <w:rsid w:val="00D07020"/>
    <w:rsid w:val="00D12F5D"/>
    <w:rsid w:val="00D22310"/>
    <w:rsid w:val="00D444B0"/>
    <w:rsid w:val="00D63EA7"/>
    <w:rsid w:val="00D975DC"/>
    <w:rsid w:val="00DA3F6A"/>
    <w:rsid w:val="00DA4F5B"/>
    <w:rsid w:val="00DA599C"/>
    <w:rsid w:val="00DC034B"/>
    <w:rsid w:val="00DD4E07"/>
    <w:rsid w:val="00DD51D3"/>
    <w:rsid w:val="00E20028"/>
    <w:rsid w:val="00E4721B"/>
    <w:rsid w:val="00E55968"/>
    <w:rsid w:val="00E90F49"/>
    <w:rsid w:val="00EC566D"/>
    <w:rsid w:val="00F060D0"/>
    <w:rsid w:val="00F410E7"/>
    <w:rsid w:val="00F46266"/>
    <w:rsid w:val="00F520DA"/>
    <w:rsid w:val="00F9640D"/>
    <w:rsid w:val="00FC3160"/>
    <w:rsid w:val="00FE08EA"/>
    <w:rsid w:val="00FE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72E9F"/>
  <w15:chartTrackingRefBased/>
  <w15:docId w15:val="{A1173ACB-8A3D-48A2-BE3E-37B82393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49C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349C5"/>
    <w:rPr>
      <w:rFonts w:ascii="Century" w:eastAsia="ＭＳ 明朝" w:hAnsi="Century" w:cs="Times New Roman"/>
      <w:szCs w:val="24"/>
    </w:rPr>
  </w:style>
  <w:style w:type="paragraph" w:styleId="a5">
    <w:name w:val="header"/>
    <w:basedOn w:val="a"/>
    <w:link w:val="a6"/>
    <w:uiPriority w:val="99"/>
    <w:unhideWhenUsed/>
    <w:rsid w:val="007603A2"/>
    <w:pPr>
      <w:tabs>
        <w:tab w:val="center" w:pos="4252"/>
        <w:tab w:val="right" w:pos="8504"/>
      </w:tabs>
      <w:snapToGrid w:val="0"/>
    </w:pPr>
  </w:style>
  <w:style w:type="character" w:customStyle="1" w:styleId="a6">
    <w:name w:val="ヘッダー (文字)"/>
    <w:basedOn w:val="a0"/>
    <w:link w:val="a5"/>
    <w:uiPriority w:val="99"/>
    <w:rsid w:val="007603A2"/>
  </w:style>
  <w:style w:type="table" w:styleId="a7">
    <w:name w:val="Table Grid"/>
    <w:basedOn w:val="a1"/>
    <w:uiPriority w:val="39"/>
    <w:rsid w:val="0032799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F3427"/>
  </w:style>
  <w:style w:type="paragraph" w:styleId="a9">
    <w:name w:val="List Paragraph"/>
    <w:basedOn w:val="a"/>
    <w:uiPriority w:val="34"/>
    <w:qFormat/>
    <w:rsid w:val="00995B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1650</Words>
  <Characters>9411</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守弘 桂</dc:creator>
  <cp:keywords/>
  <dc:description/>
  <cp:lastModifiedBy>守弘 桂</cp:lastModifiedBy>
  <cp:revision>3</cp:revision>
  <dcterms:created xsi:type="dcterms:W3CDTF">2022-09-03T00:42:00Z</dcterms:created>
  <dcterms:modified xsi:type="dcterms:W3CDTF">2022-09-03T01:38:00Z</dcterms:modified>
</cp:coreProperties>
</file>