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5F02" w14:textId="114B5357" w:rsidR="000415D7" w:rsidRPr="00E764F6" w:rsidRDefault="000415D7" w:rsidP="004E5DC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  <w:r w:rsidRPr="00E764F6">
        <w:rPr>
          <w:rFonts w:ascii="Times New Roman" w:hAnsi="Times New Roman" w:cs="Times New Roman"/>
          <w:b/>
          <w:bCs/>
          <w:sz w:val="28"/>
          <w:szCs w:val="28"/>
          <w:lang w:val="en-CA"/>
        </w:rPr>
        <w:t xml:space="preserve">Supplemental </w:t>
      </w:r>
      <w:r w:rsidR="004617C6" w:rsidRPr="00E764F6">
        <w:rPr>
          <w:rFonts w:ascii="Times New Roman" w:hAnsi="Times New Roman" w:cs="Times New Roman"/>
          <w:b/>
          <w:bCs/>
          <w:sz w:val="28"/>
          <w:szCs w:val="28"/>
          <w:lang w:val="en-CA"/>
        </w:rPr>
        <w:t>Content</w:t>
      </w:r>
      <w:r w:rsidR="00E96214">
        <w:rPr>
          <w:rFonts w:ascii="Times New Roman" w:hAnsi="Times New Roman" w:cs="Times New Roman"/>
          <w:b/>
          <w:bCs/>
          <w:sz w:val="28"/>
          <w:szCs w:val="28"/>
          <w:lang w:val="en-CA"/>
        </w:rPr>
        <w:t xml:space="preserve"> </w:t>
      </w:r>
      <w:r w:rsidR="00393817">
        <w:rPr>
          <w:rFonts w:ascii="Times New Roman" w:hAnsi="Times New Roman" w:cs="Times New Roman"/>
          <w:b/>
          <w:bCs/>
          <w:sz w:val="28"/>
          <w:szCs w:val="28"/>
          <w:lang w:val="en-CA"/>
        </w:rPr>
        <w:t>4</w:t>
      </w:r>
    </w:p>
    <w:p w14:paraId="3BFF2FA4" w14:textId="6975C271" w:rsidR="00A312A9" w:rsidRPr="00E764F6" w:rsidRDefault="00A312A9" w:rsidP="00A312A9">
      <w:pPr>
        <w:spacing w:line="480" w:lineRule="auto"/>
        <w:ind w:firstLine="426"/>
        <w:jc w:val="both"/>
        <w:rPr>
          <w:rFonts w:ascii="Times New Roman" w:hAnsi="Times New Roman" w:cs="Times New Roman"/>
          <w:lang w:val="en-CA"/>
        </w:rPr>
      </w:pPr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To respect the assumption of independence of scores in </w:t>
      </w:r>
      <w:r w:rsidR="00A34B68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>statistical analys</w:t>
      </w:r>
      <w:r w:rsidR="00A34B68" w:rsidRPr="00E764F6">
        <w:rPr>
          <w:rFonts w:ascii="Times New Roman" w:hAnsi="Times New Roman" w:cs="Times New Roman"/>
          <w:sz w:val="24"/>
          <w:szCs w:val="24"/>
          <w:lang w:val="en-CA"/>
        </w:rPr>
        <w:t>e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s, whenever several tasks or measures assessing the same cognitive subdomain were reported within a study, two </w:t>
      </w:r>
      <w:r w:rsidR="00A34B68" w:rsidRPr="00E764F6">
        <w:rPr>
          <w:rFonts w:ascii="Times New Roman" w:hAnsi="Times New Roman" w:cs="Times New Roman"/>
          <w:sz w:val="24"/>
          <w:szCs w:val="24"/>
          <w:lang w:val="en-CA"/>
        </w:rPr>
        <w:t>licensed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clinical neuropsychologists determined the most appropriate measure for the given cognitive subdomain. For example, some studies (</w:t>
      </w:r>
      <w:r w:rsidR="00667FBA" w:rsidRPr="00E764F6">
        <w:rPr>
          <w:rFonts w:ascii="Times New Roman" w:hAnsi="Times New Roman" w:cs="Times New Roman"/>
          <w:sz w:val="24"/>
          <w:szCs w:val="24"/>
          <w:lang w:val="en-CA"/>
        </w:rPr>
        <w:t>references </w:t>
      </w:r>
      <w:r w:rsidR="003F588A" w:rsidRPr="00E764F6">
        <w:rPr>
          <w:rFonts w:ascii="Times New Roman" w:hAnsi="Times New Roman" w:cs="Times New Roman"/>
          <w:sz w:val="24"/>
          <w:szCs w:val="24"/>
          <w:lang w:val="en-CA"/>
        </w:rPr>
        <w:t>8-11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) including both the Symbol Digit Modalities Test (SDMT) and a version of the Trail Making Test </w:t>
      </w:r>
      <w:proofErr w:type="gramStart"/>
      <w:r w:rsidR="00896FB5" w:rsidRPr="00E764F6">
        <w:rPr>
          <w:rFonts w:ascii="Times New Roman" w:hAnsi="Times New Roman" w:cs="Times New Roman"/>
          <w:sz w:val="24"/>
          <w:szCs w:val="24"/>
          <w:lang w:val="en-CA"/>
        </w:rPr>
        <w:t>part</w:t>
      </w:r>
      <w:proofErr w:type="gramEnd"/>
      <w:r w:rsidR="00896FB5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A 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>(TMT</w:t>
      </w:r>
      <w:r w:rsidR="00896FB5" w:rsidRPr="00E764F6">
        <w:rPr>
          <w:rFonts w:ascii="Times New Roman" w:hAnsi="Times New Roman" w:cs="Times New Roman"/>
          <w:sz w:val="24"/>
          <w:szCs w:val="24"/>
          <w:lang w:val="en-CA"/>
        </w:rPr>
        <w:t>-A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), </w:t>
      </w:r>
      <w:r w:rsidR="00A34B68" w:rsidRPr="00E764F6"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6764E9" w:rsidRPr="00E764F6">
        <w:rPr>
          <w:rFonts w:ascii="Times New Roman" w:hAnsi="Times New Roman" w:cs="Times New Roman"/>
          <w:sz w:val="24"/>
          <w:szCs w:val="24"/>
          <w:lang w:val="en-CA"/>
        </w:rPr>
        <w:t>w</w:t>
      </w:r>
      <w:r w:rsidR="00A34B68" w:rsidRPr="00E764F6">
        <w:rPr>
          <w:rFonts w:ascii="Times New Roman" w:hAnsi="Times New Roman" w:cs="Times New Roman"/>
          <w:sz w:val="24"/>
          <w:szCs w:val="24"/>
          <w:lang w:val="en-CA"/>
        </w:rPr>
        <w:t>o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tasks of processing speed. The authors deemed the SDMT to be the most representative task of processing speed based on the contemporary model utilized in the present study. </w:t>
      </w:r>
      <w:r w:rsidR="0006581D" w:rsidRPr="00E764F6">
        <w:rPr>
          <w:rFonts w:ascii="Times New Roman" w:hAnsi="Times New Roman" w:cs="Times New Roman"/>
          <w:sz w:val="24"/>
          <w:szCs w:val="24"/>
          <w:lang w:val="en-CA"/>
        </w:rPr>
        <w:t>T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>he two studies (</w:t>
      </w:r>
      <w:r w:rsidR="00667FBA" w:rsidRPr="00E764F6">
        <w:rPr>
          <w:rFonts w:ascii="Times New Roman" w:hAnsi="Times New Roman" w:cs="Times New Roman"/>
          <w:sz w:val="24"/>
          <w:szCs w:val="24"/>
          <w:lang w:val="en-CA"/>
        </w:rPr>
        <w:t>references </w:t>
      </w:r>
      <w:r w:rsidR="003F588A" w:rsidRPr="00E764F6">
        <w:rPr>
          <w:rFonts w:ascii="Times New Roman" w:hAnsi="Times New Roman" w:cs="Times New Roman"/>
          <w:sz w:val="24"/>
          <w:szCs w:val="24"/>
          <w:lang w:val="en-CA"/>
        </w:rPr>
        <w:t>12-13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) including only the TMT-A (not the SDMT) </w:t>
      </w:r>
      <w:r w:rsidR="0006581D" w:rsidRPr="00E764F6">
        <w:rPr>
          <w:rFonts w:ascii="Times New Roman" w:hAnsi="Times New Roman" w:cs="Times New Roman"/>
          <w:sz w:val="24"/>
          <w:szCs w:val="24"/>
          <w:lang w:val="en-CA"/>
        </w:rPr>
        <w:t>were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includ</w:t>
      </w:r>
      <w:r w:rsidR="0006581D" w:rsidRPr="00E764F6">
        <w:rPr>
          <w:rFonts w:ascii="Times New Roman" w:hAnsi="Times New Roman" w:cs="Times New Roman"/>
          <w:sz w:val="24"/>
          <w:szCs w:val="24"/>
          <w:lang w:val="en-CA"/>
        </w:rPr>
        <w:t>ed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in the processing speed forest plots. Some tasks (e.g., PASAT, OSPAN Math, RBANS Language, Rey Complex Figure test) were not representative of the cognitive domains used in the current analyses and/or were not used in multiple studies, therefore preventing their inclusion in forest plots. Finally, whenever multiple measures (e.g., reaction time, accuracy, errors) were reported for a given task, the measure that was </w:t>
      </w:r>
      <w:proofErr w:type="gramStart"/>
      <w:r w:rsidRPr="00E764F6">
        <w:rPr>
          <w:rFonts w:ascii="Times New Roman" w:hAnsi="Times New Roman" w:cs="Times New Roman"/>
          <w:sz w:val="24"/>
          <w:szCs w:val="24"/>
          <w:lang w:val="en-CA"/>
        </w:rPr>
        <w:t>most commonly reported</w:t>
      </w:r>
      <w:proofErr w:type="gramEnd"/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across the studies was used.</w:t>
      </w:r>
      <w:r w:rsidRPr="00E764F6">
        <w:rPr>
          <w:rFonts w:ascii="Times New Roman" w:hAnsi="Times New Roman" w:cs="Times New Roman"/>
          <w:lang w:val="en-CA"/>
        </w:rPr>
        <w:t xml:space="preserve"> See Table</w:t>
      </w:r>
      <w:r w:rsidR="00DD291D" w:rsidRPr="00E764F6">
        <w:rPr>
          <w:rFonts w:ascii="Times New Roman" w:hAnsi="Times New Roman" w:cs="Times New Roman"/>
          <w:lang w:val="en-CA"/>
        </w:rPr>
        <w:t> </w:t>
      </w:r>
      <w:r w:rsidRPr="00E764F6">
        <w:rPr>
          <w:rFonts w:ascii="Times New Roman" w:hAnsi="Times New Roman" w:cs="Times New Roman"/>
          <w:lang w:val="en-CA"/>
        </w:rPr>
        <w:t xml:space="preserve">S2. </w:t>
      </w:r>
    </w:p>
    <w:p w14:paraId="6A48DFFC" w14:textId="5B0A9A2B" w:rsidR="00FC1F3E" w:rsidRPr="00E764F6" w:rsidRDefault="000C676F" w:rsidP="00521FF4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CA"/>
        </w:rPr>
        <w:sectPr w:rsidR="00FC1F3E" w:rsidRPr="00E764F6" w:rsidSect="00FC1F3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For studies including more than one HOC group, the group that was the most </w:t>
      </w:r>
      <w:r w:rsidR="002F023D" w:rsidRPr="00E764F6">
        <w:rPr>
          <w:rFonts w:ascii="Times New Roman" w:hAnsi="Times New Roman" w:cs="Times New Roman"/>
          <w:sz w:val="24"/>
          <w:szCs w:val="24"/>
          <w:lang w:val="en-CA"/>
        </w:rPr>
        <w:t>akin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to the other </w:t>
      </w:r>
      <w:r w:rsidR="002F023D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included 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>studies was used. Specifically, for</w:t>
      </w:r>
      <w:r w:rsidR="006E5B03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7626C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three </w:t>
      </w:r>
      <w:r w:rsidR="006E5B03" w:rsidRPr="00E764F6">
        <w:rPr>
          <w:rFonts w:ascii="Times New Roman" w:hAnsi="Times New Roman" w:cs="Times New Roman"/>
          <w:sz w:val="24"/>
          <w:szCs w:val="24"/>
          <w:lang w:val="en-CA"/>
        </w:rPr>
        <w:t>papers (</w:t>
      </w:r>
      <w:r w:rsidR="00D84A95" w:rsidRPr="00CF101D">
        <w:rPr>
          <w:rFonts w:ascii="Times New Roman" w:hAnsi="Times New Roman" w:cs="Times New Roman"/>
          <w:sz w:val="24"/>
          <w:szCs w:val="24"/>
          <w:lang w:val="en-CA"/>
        </w:rPr>
        <w:t>references </w:t>
      </w:r>
      <w:r w:rsidR="006E5B03" w:rsidRPr="00E764F6">
        <w:rPr>
          <w:rFonts w:ascii="Times New Roman" w:hAnsi="Times New Roman" w:cs="Times New Roman"/>
          <w:sz w:val="24"/>
          <w:szCs w:val="24"/>
          <w:lang w:val="en-CA"/>
        </w:rPr>
        <w:t>9,</w:t>
      </w:r>
      <w:r w:rsidR="00AF6139" w:rsidRPr="00E764F6">
        <w:rPr>
          <w:rFonts w:ascii="Times New Roman" w:hAnsi="Times New Roman" w:cs="Times New Roman"/>
          <w:sz w:val="24"/>
          <w:szCs w:val="24"/>
          <w:lang w:val="en-CA"/>
        </w:rPr>
        <w:t>14</w:t>
      </w:r>
      <w:r w:rsidR="0037626C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D84A95" w:rsidRPr="00E764F6">
        <w:rPr>
          <w:rFonts w:ascii="Times New Roman" w:hAnsi="Times New Roman" w:cs="Times New Roman"/>
          <w:sz w:val="24"/>
          <w:szCs w:val="24"/>
          <w:lang w:val="en-CA"/>
        </w:rPr>
        <w:t>39</w:t>
      </w:r>
      <w:r w:rsidR="006E5B03" w:rsidRPr="00E764F6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2F023D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, the HOC group with multiple concussions was chosen because </w:t>
      </w:r>
      <w:r w:rsidR="00AC15C4" w:rsidRPr="00E764F6">
        <w:rPr>
          <w:rFonts w:ascii="Times New Roman" w:hAnsi="Times New Roman" w:cs="Times New Roman"/>
          <w:sz w:val="24"/>
          <w:szCs w:val="24"/>
          <w:lang w:val="en-CA"/>
        </w:rPr>
        <w:t>no</w:t>
      </w:r>
      <w:r w:rsidR="00B52729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ne of the other </w:t>
      </w:r>
      <w:r w:rsidR="00410CF8" w:rsidRPr="00E764F6">
        <w:rPr>
          <w:rFonts w:ascii="Times New Roman" w:hAnsi="Times New Roman" w:cs="Times New Roman"/>
          <w:sz w:val="24"/>
          <w:szCs w:val="24"/>
          <w:lang w:val="en-CA"/>
        </w:rPr>
        <w:t>samples</w:t>
      </w:r>
      <w:r w:rsidR="00AC15C4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included athletes with a history of a single concussion</w:t>
      </w:r>
      <w:r w:rsidR="00414DA5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DF4C5B" w:rsidRPr="00E764F6">
        <w:rPr>
          <w:rFonts w:ascii="Times New Roman" w:hAnsi="Times New Roman" w:cs="Times New Roman"/>
          <w:sz w:val="24"/>
          <w:szCs w:val="24"/>
          <w:lang w:val="en-CA"/>
        </w:rPr>
        <w:t>4</w:t>
      </w:r>
      <w:r w:rsidR="00DD291D" w:rsidRPr="00E764F6">
        <w:rPr>
          <w:rFonts w:ascii="Times New Roman" w:hAnsi="Times New Roman" w:cs="Times New Roman"/>
          <w:sz w:val="24"/>
          <w:szCs w:val="24"/>
          <w:lang w:val="en-CA"/>
        </w:rPr>
        <w:t> </w:t>
      </w:r>
      <w:r w:rsidR="000F2ABD" w:rsidRPr="00E764F6">
        <w:rPr>
          <w:rFonts w:ascii="Times New Roman" w:hAnsi="Times New Roman" w:cs="Times New Roman"/>
          <w:sz w:val="24"/>
          <w:szCs w:val="24"/>
          <w:lang w:val="en-CA"/>
        </w:rPr>
        <w:t>studies included only athletes with a history of multiple concussions, 1</w:t>
      </w:r>
      <w:r w:rsidR="00DF4C5B" w:rsidRPr="00E764F6">
        <w:rPr>
          <w:rFonts w:ascii="Times New Roman" w:hAnsi="Times New Roman" w:cs="Times New Roman"/>
          <w:sz w:val="24"/>
          <w:szCs w:val="24"/>
          <w:lang w:val="en-CA"/>
        </w:rPr>
        <w:t>4</w:t>
      </w:r>
      <w:r w:rsidR="000F2ABD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included a mix</w:t>
      </w:r>
      <w:r w:rsidR="006764E9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of</w:t>
      </w:r>
      <w:r w:rsidR="000F2ABD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history of a single and multiple concussions</w:t>
      </w:r>
      <w:r w:rsidR="00B52729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; </w:t>
      </w:r>
      <w:r w:rsidR="00414DA5" w:rsidRPr="00E764F6">
        <w:rPr>
          <w:rFonts w:ascii="Times New Roman" w:hAnsi="Times New Roman" w:cs="Times New Roman"/>
          <w:sz w:val="24"/>
          <w:szCs w:val="24"/>
          <w:lang w:val="en-CA"/>
        </w:rPr>
        <w:t>average=2.</w:t>
      </w:r>
      <w:r w:rsidR="007F16CD" w:rsidRPr="00E764F6">
        <w:rPr>
          <w:rFonts w:ascii="Times New Roman" w:hAnsi="Times New Roman" w:cs="Times New Roman"/>
          <w:sz w:val="24"/>
          <w:szCs w:val="24"/>
          <w:lang w:val="en-CA"/>
        </w:rPr>
        <w:t>42</w:t>
      </w:r>
      <w:r w:rsidR="00414DA5" w:rsidRPr="00E764F6">
        <w:rPr>
          <w:rFonts w:ascii="Times New Roman" w:hAnsi="Times New Roman" w:cs="Times New Roman"/>
          <w:sz w:val="24"/>
          <w:szCs w:val="24"/>
          <w:lang w:val="en-CA"/>
        </w:rPr>
        <w:t>±1.1</w:t>
      </w:r>
      <w:r w:rsidR="007F16CD" w:rsidRPr="00E764F6">
        <w:rPr>
          <w:rFonts w:ascii="Times New Roman" w:hAnsi="Times New Roman" w:cs="Times New Roman"/>
          <w:sz w:val="24"/>
          <w:szCs w:val="24"/>
          <w:lang w:val="en-CA"/>
        </w:rPr>
        <w:t>0</w:t>
      </w:r>
      <w:r w:rsidR="00B52729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concussions</w:t>
      </w:r>
      <w:r w:rsidR="00414DA5" w:rsidRPr="00E764F6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2F023D" w:rsidRPr="00E764F6">
        <w:rPr>
          <w:rFonts w:ascii="Times New Roman" w:hAnsi="Times New Roman" w:cs="Times New Roman"/>
          <w:sz w:val="24"/>
          <w:szCs w:val="24"/>
          <w:lang w:val="en-CA"/>
        </w:rPr>
        <w:t>. Further, Theriault and colleagues (</w:t>
      </w:r>
      <w:r w:rsidR="007F16CD" w:rsidRPr="00E764F6">
        <w:rPr>
          <w:rFonts w:ascii="Times New Roman" w:hAnsi="Times New Roman" w:cs="Times New Roman"/>
          <w:sz w:val="24"/>
          <w:szCs w:val="24"/>
          <w:lang w:val="en-CA"/>
        </w:rPr>
        <w:t>8</w:t>
      </w:r>
      <w:r w:rsidR="002F023D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) </w:t>
      </w:r>
      <w:r w:rsidR="00A46FB5" w:rsidRPr="00E764F6">
        <w:rPr>
          <w:rFonts w:ascii="Times New Roman" w:hAnsi="Times New Roman" w:cs="Times New Roman"/>
          <w:sz w:val="24"/>
          <w:szCs w:val="24"/>
          <w:lang w:val="en-CA"/>
        </w:rPr>
        <w:t>included two HOC groups, the “recent” (5-12 months post-concussion) and the “late” (22-60 months post-concussion).</w:t>
      </w:r>
      <w:r w:rsidR="00A149A2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05D27" w:rsidRPr="00E764F6">
        <w:rPr>
          <w:rFonts w:ascii="Times New Roman" w:hAnsi="Times New Roman" w:cs="Times New Roman"/>
          <w:sz w:val="24"/>
          <w:szCs w:val="24"/>
          <w:lang w:val="en-CA"/>
        </w:rPr>
        <w:t>Since</w:t>
      </w:r>
      <w:r w:rsidR="00A149A2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the other samples included in the present study were on average </w:t>
      </w:r>
      <w:r w:rsidR="007F16CD" w:rsidRPr="00E764F6">
        <w:rPr>
          <w:rFonts w:ascii="Times New Roman" w:hAnsi="Times New Roman" w:cs="Times New Roman"/>
          <w:sz w:val="24"/>
          <w:szCs w:val="24"/>
          <w:lang w:val="en-CA"/>
        </w:rPr>
        <w:t>29.67</w:t>
      </w:r>
      <w:r w:rsidR="00A149A2" w:rsidRPr="00E764F6">
        <w:rPr>
          <w:rFonts w:ascii="Times New Roman" w:hAnsi="Times New Roman" w:cs="Times New Roman"/>
          <w:sz w:val="24"/>
          <w:szCs w:val="24"/>
          <w:lang w:val="en-CA"/>
        </w:rPr>
        <w:t>±</w:t>
      </w:r>
      <w:r w:rsidR="00E36232" w:rsidRPr="00E764F6">
        <w:rPr>
          <w:rFonts w:ascii="Times New Roman" w:hAnsi="Times New Roman" w:cs="Times New Roman"/>
          <w:sz w:val="24"/>
          <w:szCs w:val="24"/>
          <w:lang w:val="en-CA"/>
        </w:rPr>
        <w:t>19.5</w:t>
      </w:r>
      <w:r w:rsidR="007F16CD" w:rsidRPr="00E764F6">
        <w:rPr>
          <w:rFonts w:ascii="Times New Roman" w:hAnsi="Times New Roman" w:cs="Times New Roman"/>
          <w:sz w:val="24"/>
          <w:szCs w:val="24"/>
          <w:lang w:val="en-CA"/>
        </w:rPr>
        <w:t>0</w:t>
      </w:r>
      <w:r w:rsidR="00A149A2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(range=6.30-62.40</w:t>
      </w:r>
      <w:r w:rsidR="00C94DB2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months on average)</w:t>
      </w:r>
      <w:r w:rsidR="00105D27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months post-injury, the “late” concussion group </w:t>
      </w:r>
      <w:r w:rsidR="00A46FB5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(22.61±24.42 months) </w:t>
      </w:r>
      <w:r w:rsidR="00105D27" w:rsidRPr="00E764F6">
        <w:rPr>
          <w:rFonts w:ascii="Times New Roman" w:hAnsi="Times New Roman" w:cs="Times New Roman"/>
          <w:sz w:val="24"/>
          <w:szCs w:val="24"/>
          <w:lang w:val="en-CA"/>
        </w:rPr>
        <w:t>was chosen.</w:t>
      </w:r>
      <w:r w:rsidR="00521FF4" w:rsidRPr="00E764F6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521FF4" w:rsidRPr="00E764F6">
        <w:rPr>
          <w:rFonts w:ascii="Times New Roman" w:hAnsi="Times New Roman" w:cs="Times New Roman"/>
          <w:sz w:val="24"/>
          <w:szCs w:val="24"/>
          <w:lang w:val="en-CA"/>
        </w:rPr>
        <w:t>Two studies</w:t>
      </w:r>
      <w:r w:rsidR="009A1F10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A1F10" w:rsidRPr="00E764F6">
        <w:rPr>
          <w:rFonts w:ascii="Times New Roman" w:hAnsi="Times New Roman" w:cs="Times New Roman"/>
          <w:sz w:val="24"/>
          <w:szCs w:val="24"/>
          <w:lang w:val="en-CA"/>
        </w:rPr>
        <w:lastRenderedPageBreak/>
        <w:t>(</w:t>
      </w:r>
      <w:r w:rsidR="00AF6139" w:rsidRPr="00E764F6">
        <w:rPr>
          <w:rFonts w:ascii="Times New Roman" w:hAnsi="Times New Roman" w:cs="Times New Roman"/>
          <w:sz w:val="24"/>
          <w:szCs w:val="24"/>
          <w:lang w:val="en-CA"/>
        </w:rPr>
        <w:t>15,16</w:t>
      </w:r>
      <w:r w:rsidR="009A1F10" w:rsidRPr="00E764F6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521FF4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included independent male and female HOC groups. Because most studies included mostly male athletes, the HOC group that was composed of male </w:t>
      </w:r>
      <w:r w:rsidR="00364804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athletes was used in the present analyses. </w:t>
      </w:r>
    </w:p>
    <w:p w14:paraId="5AC378F3" w14:textId="6A8ACF8A" w:rsidR="0082074B" w:rsidRPr="00E764F6" w:rsidRDefault="00D56B25" w:rsidP="00D56B25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764F6">
        <w:rPr>
          <w:rFonts w:ascii="Times New Roman" w:hAnsi="Times New Roman" w:cs="Times New Roman"/>
          <w:b/>
          <w:bCs/>
          <w:sz w:val="24"/>
          <w:szCs w:val="24"/>
          <w:lang w:val="en-CA"/>
        </w:rPr>
        <w:lastRenderedPageBreak/>
        <w:t>Table S</w:t>
      </w:r>
      <w:r w:rsidR="00347257" w:rsidRPr="00E764F6">
        <w:rPr>
          <w:rFonts w:ascii="Times New Roman" w:hAnsi="Times New Roman" w:cs="Times New Roman"/>
          <w:b/>
          <w:bCs/>
          <w:sz w:val="24"/>
          <w:szCs w:val="24"/>
          <w:lang w:val="en-CA"/>
        </w:rPr>
        <w:t>2</w:t>
      </w:r>
      <w:r w:rsidRPr="00E764F6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. </w:t>
      </w:r>
      <w:r w:rsidR="00782421" w:rsidRPr="00E764F6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Reason non-inclusion of specific tasks in the meta-analyses  </w:t>
      </w:r>
    </w:p>
    <w:tbl>
      <w:tblPr>
        <w:tblStyle w:val="TableGrid"/>
        <w:tblW w:w="1447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4"/>
        <w:gridCol w:w="4111"/>
        <w:gridCol w:w="3600"/>
        <w:gridCol w:w="4905"/>
      </w:tblGrid>
      <w:tr w:rsidR="00E764F6" w:rsidRPr="00E764F6" w14:paraId="567FCE2E" w14:textId="77777777" w:rsidTr="00E05A3B"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304CC7B" w14:textId="5ACB5641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/>
                <w:sz w:val="20"/>
                <w:szCs w:val="20"/>
              </w:rPr>
              <w:t>Author (</w:t>
            </w:r>
            <w:r w:rsidR="00C55AF7" w:rsidRPr="00E764F6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E764F6">
              <w:rPr>
                <w:rFonts w:ascii="Times New Roman" w:hAnsi="Times New Roman" w:cs="Times New Roman"/>
                <w:b/>
                <w:sz w:val="20"/>
                <w:szCs w:val="20"/>
              </w:rPr>
              <w:t>ear)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A252AC0" w14:textId="4BE6406D" w:rsidR="00D56B25" w:rsidRPr="00E764F6" w:rsidRDefault="00C55AF7" w:rsidP="00E05A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Cognitive </w:t>
            </w:r>
            <w:r w:rsidR="00D56B25" w:rsidRPr="00E764F6">
              <w:rPr>
                <w:rFonts w:ascii="Times New Roman" w:hAnsi="Times New Roman" w:cs="Times New Roman"/>
                <w:b/>
                <w:sz w:val="20"/>
                <w:szCs w:val="20"/>
              </w:rPr>
              <w:t>Task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EE5FE11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/>
                <w:sz w:val="20"/>
                <w:szCs w:val="20"/>
              </w:rPr>
              <w:t>Cognitive Domain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509563" w14:textId="436AEF51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Reason </w:t>
            </w:r>
            <w:r w:rsidR="00C55AF7" w:rsidRPr="00E764F6">
              <w:rPr>
                <w:rFonts w:ascii="Times New Roman" w:hAnsi="Times New Roman" w:cs="Times New Roman"/>
                <w:b/>
                <w:sz w:val="20"/>
                <w:szCs w:val="20"/>
              </w:rPr>
              <w:t>for E</w:t>
            </w:r>
            <w:r w:rsidRPr="00E764F6">
              <w:rPr>
                <w:rFonts w:ascii="Times New Roman" w:hAnsi="Times New Roman" w:cs="Times New Roman"/>
                <w:b/>
                <w:sz w:val="20"/>
                <w:szCs w:val="20"/>
              </w:rPr>
              <w:t>xclusion</w:t>
            </w:r>
          </w:p>
        </w:tc>
      </w:tr>
      <w:tr w:rsidR="00E764F6" w:rsidRPr="00393817" w14:paraId="251B8E74" w14:textId="77777777" w:rsidTr="008934EE"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5A50A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/>
                <w:sz w:val="20"/>
                <w:szCs w:val="20"/>
              </w:rPr>
              <w:t>Baillargeon (2012)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91A71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Color Trails A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84888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Processing Speed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3449A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SDMT was used as the measure of processing speed for this study</w:t>
            </w:r>
          </w:p>
        </w:tc>
      </w:tr>
      <w:tr w:rsidR="00E764F6" w:rsidRPr="00393817" w14:paraId="25F3404F" w14:textId="77777777" w:rsidTr="008934EE"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D7BD3" w14:textId="1C83D948" w:rsidR="009039DE" w:rsidRPr="00E764F6" w:rsidRDefault="009039DE" w:rsidP="00E05A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64F6">
              <w:rPr>
                <w:rFonts w:ascii="Times New Roman" w:hAnsi="Times New Roman" w:cs="Times New Roman"/>
                <w:b/>
                <w:sz w:val="20"/>
                <w:szCs w:val="20"/>
              </w:rPr>
              <w:t>Broglio</w:t>
            </w:r>
            <w:proofErr w:type="spellEnd"/>
            <w:r w:rsidRPr="00E7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(2006)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40971" w14:textId="79FE40AB" w:rsidR="009039DE" w:rsidRPr="00E764F6" w:rsidRDefault="00D34B6B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CRI </w:t>
            </w:r>
            <w:proofErr w:type="spellStart"/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Headminder</w:t>
            </w:r>
            <w:proofErr w:type="spellEnd"/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 composite scores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B324E" w14:textId="06AC8D6D" w:rsidR="009039DE" w:rsidRPr="00E764F6" w:rsidRDefault="00405295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Varied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5B6A6" w14:textId="0E3903AE" w:rsidR="009039DE" w:rsidRPr="00E764F6" w:rsidRDefault="00405295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Not a fit with the present cognitive domains</w:t>
            </w:r>
          </w:p>
        </w:tc>
      </w:tr>
      <w:tr w:rsidR="00E764F6" w:rsidRPr="00393817" w14:paraId="0B4EEA3A" w14:textId="77777777" w:rsidTr="008934EE"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4CF0F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/>
                <w:sz w:val="20"/>
                <w:szCs w:val="20"/>
              </w:rPr>
              <w:t>Bruce (2009)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840E6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TMT A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E9837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Processing Speed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23598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SDMT was used as the measure of processing speed for this study</w:t>
            </w:r>
          </w:p>
        </w:tc>
      </w:tr>
      <w:tr w:rsidR="00E764F6" w:rsidRPr="00393817" w14:paraId="68AF9179" w14:textId="77777777" w:rsidTr="008934EE"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</w:tcPr>
          <w:p w14:paraId="6D7C7D06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/>
                <w:sz w:val="20"/>
                <w:szCs w:val="20"/>
              </w:rPr>
              <w:t>Clough (2018)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5BD533BB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HSCT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1D2E8426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EF – Response Inhibition</w:t>
            </w:r>
          </w:p>
        </w:tc>
        <w:tc>
          <w:tcPr>
            <w:tcW w:w="4905" w:type="dxa"/>
            <w:tcBorders>
              <w:top w:val="single" w:sz="4" w:space="0" w:color="auto"/>
            </w:tcBorders>
            <w:shd w:val="clear" w:color="auto" w:fill="auto"/>
          </w:tcPr>
          <w:p w14:paraId="1C9058E9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Stroop was used as the measure of EF for this study</w:t>
            </w:r>
          </w:p>
        </w:tc>
      </w:tr>
      <w:tr w:rsidR="00E764F6" w:rsidRPr="00393817" w14:paraId="19767F95" w14:textId="77777777" w:rsidTr="00A87176">
        <w:tc>
          <w:tcPr>
            <w:tcW w:w="1854" w:type="dxa"/>
            <w:shd w:val="clear" w:color="auto" w:fill="auto"/>
          </w:tcPr>
          <w:p w14:paraId="326CBCF4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099A8FF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PASAT</w:t>
            </w:r>
          </w:p>
        </w:tc>
        <w:tc>
          <w:tcPr>
            <w:tcW w:w="3600" w:type="dxa"/>
            <w:shd w:val="clear" w:color="auto" w:fill="auto"/>
          </w:tcPr>
          <w:p w14:paraId="71F4F5A2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14:paraId="5D802E21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Not a fit with the present cognitive domains</w:t>
            </w:r>
          </w:p>
        </w:tc>
      </w:tr>
      <w:tr w:rsidR="00E764F6" w:rsidRPr="00393817" w14:paraId="7BCC691D" w14:textId="77777777" w:rsidTr="008934EE">
        <w:tc>
          <w:tcPr>
            <w:tcW w:w="1854" w:type="dxa"/>
            <w:shd w:val="clear" w:color="auto" w:fill="auto"/>
          </w:tcPr>
          <w:p w14:paraId="72093791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6A5979B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Digit Span Forward </w:t>
            </w:r>
          </w:p>
        </w:tc>
        <w:tc>
          <w:tcPr>
            <w:tcW w:w="3600" w:type="dxa"/>
            <w:shd w:val="clear" w:color="auto" w:fill="auto"/>
          </w:tcPr>
          <w:p w14:paraId="79B5FEBB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905" w:type="dxa"/>
            <w:shd w:val="clear" w:color="auto" w:fill="auto"/>
          </w:tcPr>
          <w:p w14:paraId="55FA3B93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Not a fit with the present cognitive domains</w:t>
            </w:r>
          </w:p>
        </w:tc>
      </w:tr>
      <w:tr w:rsidR="00E764F6" w:rsidRPr="00393817" w14:paraId="26147583" w14:textId="77777777" w:rsidTr="008934EE"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14:paraId="6BE98142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7810A767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Digit Span Total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31F2FFF2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EF – Prospective Working Memory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14:paraId="5251C58C" w14:textId="77777777" w:rsidR="00D56B25" w:rsidRPr="00E764F6" w:rsidRDefault="00D56B25" w:rsidP="00E05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Used Digit Span Backward was used as the measure for prospective working memory</w:t>
            </w:r>
          </w:p>
        </w:tc>
      </w:tr>
      <w:tr w:rsidR="00E764F6" w:rsidRPr="00393817" w14:paraId="7A712A53" w14:textId="77777777" w:rsidTr="008934EE"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14:paraId="5B1DADF1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CA6D51D" w14:textId="04C3459D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National Adult Reading Test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474A75DA" w14:textId="32FDBCA4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14:paraId="0E980E81" w14:textId="02358344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Not a fit with the present cognitive domains</w:t>
            </w:r>
          </w:p>
        </w:tc>
      </w:tr>
      <w:tr w:rsidR="00E764F6" w:rsidRPr="00393817" w14:paraId="57E0B521" w14:textId="77777777" w:rsidTr="008934EE"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</w:tcPr>
          <w:p w14:paraId="79ECDA69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/>
                <w:sz w:val="20"/>
                <w:szCs w:val="20"/>
              </w:rPr>
              <w:t>Killam (2005)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0E83D45A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RBANS Visuospatial construction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72762AE1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905" w:type="dxa"/>
            <w:tcBorders>
              <w:top w:val="single" w:sz="4" w:space="0" w:color="auto"/>
            </w:tcBorders>
            <w:shd w:val="clear" w:color="auto" w:fill="auto"/>
          </w:tcPr>
          <w:p w14:paraId="3A57DDB1" w14:textId="77777777" w:rsidR="00354983" w:rsidRPr="002D0CE8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Not a fit with the present cognitive domains</w:t>
            </w:r>
          </w:p>
        </w:tc>
      </w:tr>
      <w:tr w:rsidR="00E764F6" w:rsidRPr="00393817" w14:paraId="0EF0CC5E" w14:textId="77777777" w:rsidTr="00A87176">
        <w:tc>
          <w:tcPr>
            <w:tcW w:w="1854" w:type="dxa"/>
            <w:shd w:val="clear" w:color="auto" w:fill="auto"/>
          </w:tcPr>
          <w:p w14:paraId="6291870E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3F71CA6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RBANS Language</w:t>
            </w:r>
          </w:p>
        </w:tc>
        <w:tc>
          <w:tcPr>
            <w:tcW w:w="3600" w:type="dxa"/>
            <w:shd w:val="clear" w:color="auto" w:fill="auto"/>
          </w:tcPr>
          <w:p w14:paraId="3A12C9BF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905" w:type="dxa"/>
            <w:shd w:val="clear" w:color="auto" w:fill="auto"/>
          </w:tcPr>
          <w:p w14:paraId="7DD27C20" w14:textId="77777777" w:rsidR="00354983" w:rsidRPr="002D0CE8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Not a fit with the present cognitive domains</w:t>
            </w:r>
          </w:p>
        </w:tc>
      </w:tr>
      <w:tr w:rsidR="00E764F6" w:rsidRPr="00393817" w14:paraId="5F0F2653" w14:textId="77777777" w:rsidTr="008934EE">
        <w:tc>
          <w:tcPr>
            <w:tcW w:w="1854" w:type="dxa"/>
            <w:shd w:val="clear" w:color="auto" w:fill="auto"/>
          </w:tcPr>
          <w:p w14:paraId="46DCE5A0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361FCCD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Stroop – Block colors</w:t>
            </w:r>
          </w:p>
        </w:tc>
        <w:tc>
          <w:tcPr>
            <w:tcW w:w="3600" w:type="dxa"/>
            <w:shd w:val="clear" w:color="auto" w:fill="auto"/>
          </w:tcPr>
          <w:p w14:paraId="012BF781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Processing Speed</w:t>
            </w:r>
          </w:p>
        </w:tc>
        <w:tc>
          <w:tcPr>
            <w:tcW w:w="4905" w:type="dxa"/>
            <w:shd w:val="clear" w:color="auto" w:fill="auto"/>
          </w:tcPr>
          <w:p w14:paraId="0EC2B7BA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Too different from other processing speed tasks/not appropriate for the contemporary model</w:t>
            </w:r>
          </w:p>
        </w:tc>
      </w:tr>
      <w:tr w:rsidR="00E764F6" w:rsidRPr="00393817" w14:paraId="5DFC6ED7" w14:textId="77777777" w:rsidTr="008934EE"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14:paraId="633E15A1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FD0B0FB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Stroop – Colored non-sensed words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642271CF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Processing Speed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14:paraId="1875103B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Too different from other processing speed tasks/not appropriate for the contemporary model</w:t>
            </w:r>
          </w:p>
        </w:tc>
      </w:tr>
      <w:tr w:rsidR="00E764F6" w:rsidRPr="00393817" w14:paraId="605EBFD3" w14:textId="77777777" w:rsidTr="008934EE"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50BEB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/>
                <w:sz w:val="20"/>
                <w:szCs w:val="20"/>
              </w:rPr>
              <w:t>Lavoie (2004)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6F9BB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Color Trail A percentile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76017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Processing Speed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E0E12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SDMT was used as the measure of processing speed for this study</w:t>
            </w:r>
          </w:p>
        </w:tc>
      </w:tr>
      <w:tr w:rsidR="00E764F6" w:rsidRPr="00393817" w14:paraId="38223B0A" w14:textId="77777777" w:rsidTr="008934EE"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</w:tcPr>
          <w:p w14:paraId="2DF1E216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E764F6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E764F6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éveillé (2017)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337B3711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Rey Complex Figure </w:t>
            </w:r>
            <w:proofErr w:type="gramStart"/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gramEnd"/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 Immediate Recall 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18FC4F2F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905" w:type="dxa"/>
            <w:tcBorders>
              <w:top w:val="single" w:sz="4" w:space="0" w:color="auto"/>
            </w:tcBorders>
            <w:shd w:val="clear" w:color="auto" w:fill="auto"/>
          </w:tcPr>
          <w:p w14:paraId="227686E8" w14:textId="77777777" w:rsidR="00354983" w:rsidRPr="002D0CE8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Not a fit with the present cognitive domains</w:t>
            </w:r>
          </w:p>
        </w:tc>
      </w:tr>
      <w:tr w:rsidR="00E764F6" w:rsidRPr="00393817" w14:paraId="26019B1D" w14:textId="77777777" w:rsidTr="00A87176">
        <w:tc>
          <w:tcPr>
            <w:tcW w:w="1854" w:type="dxa"/>
            <w:shd w:val="clear" w:color="auto" w:fill="auto"/>
          </w:tcPr>
          <w:p w14:paraId="143FB06C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A5FE524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Rey Complex Figure </w:t>
            </w:r>
            <w:proofErr w:type="gramStart"/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gramEnd"/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 Delayed Recall</w:t>
            </w:r>
          </w:p>
        </w:tc>
        <w:tc>
          <w:tcPr>
            <w:tcW w:w="3600" w:type="dxa"/>
            <w:shd w:val="clear" w:color="auto" w:fill="auto"/>
          </w:tcPr>
          <w:p w14:paraId="7BE681F9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905" w:type="dxa"/>
            <w:shd w:val="clear" w:color="auto" w:fill="auto"/>
          </w:tcPr>
          <w:p w14:paraId="55151CE0" w14:textId="77777777" w:rsidR="00354983" w:rsidRPr="002D0CE8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Not a fit with the present cognitive domains</w:t>
            </w:r>
          </w:p>
        </w:tc>
      </w:tr>
      <w:tr w:rsidR="00E764F6" w:rsidRPr="00393817" w14:paraId="2B08EE0F" w14:textId="77777777" w:rsidTr="00A87176">
        <w:tc>
          <w:tcPr>
            <w:tcW w:w="1854" w:type="dxa"/>
            <w:shd w:val="clear" w:color="auto" w:fill="auto"/>
          </w:tcPr>
          <w:p w14:paraId="26A863EE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50E6460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Stroop (D-KEFS Cond. 1) </w:t>
            </w:r>
          </w:p>
        </w:tc>
        <w:tc>
          <w:tcPr>
            <w:tcW w:w="3600" w:type="dxa"/>
            <w:shd w:val="clear" w:color="auto" w:fill="auto"/>
          </w:tcPr>
          <w:p w14:paraId="342D7238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Processing Speed</w:t>
            </w:r>
          </w:p>
        </w:tc>
        <w:tc>
          <w:tcPr>
            <w:tcW w:w="4905" w:type="dxa"/>
            <w:shd w:val="clear" w:color="auto" w:fill="auto"/>
          </w:tcPr>
          <w:p w14:paraId="4E83A2CA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Too different from other processing speed tasks/not appropriate for the contemporary model</w:t>
            </w:r>
          </w:p>
        </w:tc>
      </w:tr>
      <w:tr w:rsidR="00E764F6" w:rsidRPr="00393817" w14:paraId="05E999B8" w14:textId="77777777" w:rsidTr="00A87176">
        <w:tc>
          <w:tcPr>
            <w:tcW w:w="1854" w:type="dxa"/>
            <w:shd w:val="clear" w:color="auto" w:fill="auto"/>
          </w:tcPr>
          <w:p w14:paraId="10A184A7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F6AADEC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Stroop (D-KEFS Cond. 2) </w:t>
            </w:r>
          </w:p>
        </w:tc>
        <w:tc>
          <w:tcPr>
            <w:tcW w:w="3600" w:type="dxa"/>
            <w:shd w:val="clear" w:color="auto" w:fill="auto"/>
          </w:tcPr>
          <w:p w14:paraId="5A9EF380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Processing Speed</w:t>
            </w:r>
          </w:p>
        </w:tc>
        <w:tc>
          <w:tcPr>
            <w:tcW w:w="4905" w:type="dxa"/>
            <w:shd w:val="clear" w:color="auto" w:fill="auto"/>
          </w:tcPr>
          <w:p w14:paraId="1EF05B41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Too different from other processing speed tasks/not appropriate for the contemporary model</w:t>
            </w:r>
          </w:p>
        </w:tc>
      </w:tr>
      <w:tr w:rsidR="00E764F6" w:rsidRPr="00393817" w14:paraId="5E1E3A57" w14:textId="77777777" w:rsidTr="008934EE">
        <w:tc>
          <w:tcPr>
            <w:tcW w:w="1854" w:type="dxa"/>
            <w:shd w:val="clear" w:color="auto" w:fill="auto"/>
          </w:tcPr>
          <w:p w14:paraId="6DBAD7CC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3F5908A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Stroop (D-KEFS Cond. 4) </w:t>
            </w:r>
          </w:p>
        </w:tc>
        <w:tc>
          <w:tcPr>
            <w:tcW w:w="3600" w:type="dxa"/>
            <w:shd w:val="clear" w:color="auto" w:fill="auto"/>
          </w:tcPr>
          <w:p w14:paraId="6EB6D978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EF – Set-shifting and Interference Management</w:t>
            </w:r>
          </w:p>
        </w:tc>
        <w:tc>
          <w:tcPr>
            <w:tcW w:w="4905" w:type="dxa"/>
            <w:shd w:val="clear" w:color="auto" w:fill="auto"/>
          </w:tcPr>
          <w:p w14:paraId="77C1BA8A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Too different from other set-shifting tasks/not appropriate for the contemporary model</w:t>
            </w:r>
          </w:p>
        </w:tc>
      </w:tr>
      <w:tr w:rsidR="00E764F6" w:rsidRPr="00393817" w14:paraId="2DBC9B7A" w14:textId="77777777" w:rsidTr="008934EE"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14:paraId="48B0FF56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49405704" w14:textId="3CF32861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WAIS-IV Comprehension Test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445706F3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14:paraId="59B27197" w14:textId="77777777" w:rsidR="00354983" w:rsidRPr="002D0CE8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Not a fit with the present cognitive domains</w:t>
            </w:r>
          </w:p>
        </w:tc>
      </w:tr>
      <w:tr w:rsidR="00E764F6" w:rsidRPr="00393817" w14:paraId="5068B277" w14:textId="77777777" w:rsidTr="008934EE"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</w:tcPr>
          <w:p w14:paraId="165D1168" w14:textId="5CA1FFA3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 (2015) 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0B7190B6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TMT B 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1EC94600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EF – Set-shifting and Interference Management</w:t>
            </w:r>
          </w:p>
        </w:tc>
        <w:tc>
          <w:tcPr>
            <w:tcW w:w="4905" w:type="dxa"/>
            <w:tcBorders>
              <w:top w:val="single" w:sz="4" w:space="0" w:color="auto"/>
            </w:tcBorders>
            <w:shd w:val="clear" w:color="auto" w:fill="auto"/>
          </w:tcPr>
          <w:p w14:paraId="2A8F241A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Regensburger</w:t>
            </w:r>
            <w:proofErr w:type="spellEnd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G/R Words was used as the measure of set-shifting for this study </w:t>
            </w:r>
          </w:p>
        </w:tc>
      </w:tr>
      <w:tr w:rsidR="00E764F6" w:rsidRPr="00393817" w14:paraId="0F38B292" w14:textId="77777777" w:rsidTr="00A87176">
        <w:tc>
          <w:tcPr>
            <w:tcW w:w="1854" w:type="dxa"/>
            <w:shd w:val="clear" w:color="auto" w:fill="auto"/>
          </w:tcPr>
          <w:p w14:paraId="5B9361D6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01D2A15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Digit Span Forward</w:t>
            </w:r>
          </w:p>
        </w:tc>
        <w:tc>
          <w:tcPr>
            <w:tcW w:w="3600" w:type="dxa"/>
            <w:shd w:val="clear" w:color="auto" w:fill="auto"/>
          </w:tcPr>
          <w:p w14:paraId="39E42B37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905" w:type="dxa"/>
            <w:shd w:val="clear" w:color="auto" w:fill="auto"/>
          </w:tcPr>
          <w:p w14:paraId="015AB0AE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Not a fit with the present cognitive domains</w:t>
            </w:r>
          </w:p>
        </w:tc>
      </w:tr>
      <w:tr w:rsidR="00E764F6" w:rsidRPr="00393817" w14:paraId="22F00D37" w14:textId="77777777" w:rsidTr="00A87176">
        <w:tc>
          <w:tcPr>
            <w:tcW w:w="1854" w:type="dxa"/>
            <w:shd w:val="clear" w:color="auto" w:fill="auto"/>
          </w:tcPr>
          <w:p w14:paraId="0D2736BA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46B3894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Regensburger</w:t>
            </w:r>
            <w:proofErr w:type="spellEnd"/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 – Food </w:t>
            </w:r>
          </w:p>
        </w:tc>
        <w:tc>
          <w:tcPr>
            <w:tcW w:w="3600" w:type="dxa"/>
            <w:shd w:val="clear" w:color="auto" w:fill="auto"/>
          </w:tcPr>
          <w:p w14:paraId="10664E0A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EF – Strategy Generation</w:t>
            </w:r>
          </w:p>
        </w:tc>
        <w:tc>
          <w:tcPr>
            <w:tcW w:w="4905" w:type="dxa"/>
            <w:shd w:val="clear" w:color="auto" w:fill="auto"/>
          </w:tcPr>
          <w:p w14:paraId="3FCC7D4F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Regensburger</w:t>
            </w:r>
            <w:proofErr w:type="spellEnd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 Words was used as the measure of strategy generation for this study </w:t>
            </w:r>
          </w:p>
        </w:tc>
      </w:tr>
      <w:tr w:rsidR="00E764F6" w:rsidRPr="00393817" w14:paraId="5A14A92C" w14:textId="77777777" w:rsidTr="00A87176">
        <w:tc>
          <w:tcPr>
            <w:tcW w:w="1854" w:type="dxa"/>
            <w:shd w:val="clear" w:color="auto" w:fill="auto"/>
          </w:tcPr>
          <w:p w14:paraId="6E37BA1D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AEBE125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Regensburger</w:t>
            </w:r>
            <w:proofErr w:type="spellEnd"/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 – Clothes </w:t>
            </w:r>
          </w:p>
        </w:tc>
        <w:tc>
          <w:tcPr>
            <w:tcW w:w="3600" w:type="dxa"/>
            <w:shd w:val="clear" w:color="auto" w:fill="auto"/>
          </w:tcPr>
          <w:p w14:paraId="762936F5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EF – Set-shifting and Interference Management</w:t>
            </w:r>
          </w:p>
        </w:tc>
        <w:tc>
          <w:tcPr>
            <w:tcW w:w="4905" w:type="dxa"/>
            <w:shd w:val="clear" w:color="auto" w:fill="auto"/>
          </w:tcPr>
          <w:p w14:paraId="262E5236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Regensburger</w:t>
            </w:r>
            <w:proofErr w:type="spellEnd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G/R Words was used as the measure of set-shifting for this study </w:t>
            </w:r>
          </w:p>
        </w:tc>
      </w:tr>
      <w:tr w:rsidR="00E764F6" w:rsidRPr="00393817" w14:paraId="1945A727" w14:textId="77777777" w:rsidTr="00BD2C87">
        <w:tc>
          <w:tcPr>
            <w:tcW w:w="1854" w:type="dxa"/>
            <w:shd w:val="clear" w:color="auto" w:fill="auto"/>
          </w:tcPr>
          <w:p w14:paraId="65AAE8BB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8AF2F6A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Rey Complex Figure </w:t>
            </w:r>
            <w:proofErr w:type="gramStart"/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gramEnd"/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 Immediate Recall </w:t>
            </w:r>
          </w:p>
        </w:tc>
        <w:tc>
          <w:tcPr>
            <w:tcW w:w="3600" w:type="dxa"/>
            <w:shd w:val="clear" w:color="auto" w:fill="auto"/>
          </w:tcPr>
          <w:p w14:paraId="23BADB6A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905" w:type="dxa"/>
            <w:shd w:val="clear" w:color="auto" w:fill="auto"/>
          </w:tcPr>
          <w:p w14:paraId="5280262E" w14:textId="77777777" w:rsidR="00354983" w:rsidRPr="002D0CE8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Not a fit with the present cognitive domains</w:t>
            </w:r>
          </w:p>
        </w:tc>
      </w:tr>
      <w:tr w:rsidR="00E764F6" w:rsidRPr="00393817" w14:paraId="109B6754" w14:textId="77777777" w:rsidTr="00BD2C87"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14:paraId="202A40FC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00BD7C5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Rey Complex Figure </w:t>
            </w:r>
            <w:proofErr w:type="gramStart"/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gramEnd"/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 Delayed Recall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31615A56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14:paraId="7ED370CD" w14:textId="77777777" w:rsidR="00354983" w:rsidRPr="002D0CE8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Not a fit with the present cognitive domains</w:t>
            </w:r>
          </w:p>
        </w:tc>
      </w:tr>
      <w:tr w:rsidR="00E764F6" w:rsidRPr="00393817" w14:paraId="60210C37" w14:textId="77777777" w:rsidTr="00BD2C87"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</w:tcPr>
          <w:p w14:paraId="34D7C8EC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Moore (2017)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5543E38B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Tower of London 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287D3539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905" w:type="dxa"/>
            <w:tcBorders>
              <w:top w:val="single" w:sz="4" w:space="0" w:color="auto"/>
            </w:tcBorders>
            <w:shd w:val="clear" w:color="auto" w:fill="auto"/>
          </w:tcPr>
          <w:p w14:paraId="666F8A7F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Not a fit with the present cognitive domains</w:t>
            </w:r>
          </w:p>
        </w:tc>
      </w:tr>
      <w:tr w:rsidR="00E764F6" w:rsidRPr="00393817" w14:paraId="52FE44FE" w14:textId="77777777" w:rsidTr="00A87176">
        <w:tc>
          <w:tcPr>
            <w:tcW w:w="1854" w:type="dxa"/>
            <w:shd w:val="clear" w:color="auto" w:fill="auto"/>
          </w:tcPr>
          <w:p w14:paraId="6EDE9144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B77BE22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Stroop Color </w:t>
            </w:r>
          </w:p>
        </w:tc>
        <w:tc>
          <w:tcPr>
            <w:tcW w:w="3600" w:type="dxa"/>
            <w:shd w:val="clear" w:color="auto" w:fill="auto"/>
          </w:tcPr>
          <w:p w14:paraId="6BC615DC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Processing Speed</w:t>
            </w:r>
          </w:p>
        </w:tc>
        <w:tc>
          <w:tcPr>
            <w:tcW w:w="4905" w:type="dxa"/>
            <w:shd w:val="clear" w:color="auto" w:fill="auto"/>
          </w:tcPr>
          <w:p w14:paraId="29418E56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Too different from other processing speed tasks/not appropriate for the contemporary model</w:t>
            </w:r>
          </w:p>
        </w:tc>
      </w:tr>
      <w:tr w:rsidR="00E764F6" w:rsidRPr="00393817" w14:paraId="084592EE" w14:textId="77777777" w:rsidTr="00BD2C87">
        <w:tc>
          <w:tcPr>
            <w:tcW w:w="1854" w:type="dxa"/>
            <w:shd w:val="clear" w:color="auto" w:fill="auto"/>
          </w:tcPr>
          <w:p w14:paraId="7FA9B69C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CCF85EB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Stroop Words </w:t>
            </w:r>
          </w:p>
        </w:tc>
        <w:tc>
          <w:tcPr>
            <w:tcW w:w="3600" w:type="dxa"/>
            <w:shd w:val="clear" w:color="auto" w:fill="auto"/>
          </w:tcPr>
          <w:p w14:paraId="30515CF7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Processing Speed</w:t>
            </w:r>
          </w:p>
        </w:tc>
        <w:tc>
          <w:tcPr>
            <w:tcW w:w="4905" w:type="dxa"/>
            <w:shd w:val="clear" w:color="auto" w:fill="auto"/>
          </w:tcPr>
          <w:p w14:paraId="3C684C58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Too different from other processing speed tasks/not appropriate for the contemporary model</w:t>
            </w:r>
          </w:p>
        </w:tc>
      </w:tr>
      <w:tr w:rsidR="00E764F6" w:rsidRPr="00393817" w14:paraId="16EBE6FC" w14:textId="77777777" w:rsidTr="00BD2C87"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14:paraId="70226875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730E52F4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Stoop Interference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07913DA0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EF – Set-shifting and Interference Management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14:paraId="69F5D4A6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No other study used this measure</w:t>
            </w:r>
          </w:p>
        </w:tc>
      </w:tr>
      <w:tr w:rsidR="00E764F6" w:rsidRPr="00393817" w14:paraId="55A56D33" w14:textId="77777777" w:rsidTr="00BD2C87"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</w:tcPr>
          <w:p w14:paraId="7308FCA1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Terry (2012) 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3AD09756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OSPAN Math 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6F4A98FA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905" w:type="dxa"/>
            <w:tcBorders>
              <w:top w:val="single" w:sz="4" w:space="0" w:color="auto"/>
            </w:tcBorders>
            <w:shd w:val="clear" w:color="auto" w:fill="auto"/>
          </w:tcPr>
          <w:p w14:paraId="1BDBADC0" w14:textId="77777777" w:rsidR="00354983" w:rsidRPr="002D0CE8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Not a fit with the present cognitive domains</w:t>
            </w:r>
          </w:p>
        </w:tc>
      </w:tr>
      <w:tr w:rsidR="00E764F6" w:rsidRPr="00393817" w14:paraId="7D05C304" w14:textId="77777777" w:rsidTr="00A87176">
        <w:tc>
          <w:tcPr>
            <w:tcW w:w="1854" w:type="dxa"/>
            <w:shd w:val="clear" w:color="auto" w:fill="auto"/>
          </w:tcPr>
          <w:p w14:paraId="465B1E2F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0A1D70E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OSPAN Simple Math </w:t>
            </w:r>
          </w:p>
        </w:tc>
        <w:tc>
          <w:tcPr>
            <w:tcW w:w="3600" w:type="dxa"/>
            <w:shd w:val="clear" w:color="auto" w:fill="auto"/>
          </w:tcPr>
          <w:p w14:paraId="4BC3EFBA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905" w:type="dxa"/>
            <w:shd w:val="clear" w:color="auto" w:fill="auto"/>
          </w:tcPr>
          <w:p w14:paraId="36D0A2E4" w14:textId="77777777" w:rsidR="00354983" w:rsidRPr="002D0CE8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Not a fit with the present cognitive domains</w:t>
            </w:r>
          </w:p>
        </w:tc>
      </w:tr>
      <w:tr w:rsidR="00E764F6" w:rsidRPr="00393817" w14:paraId="56708D0A" w14:textId="77777777" w:rsidTr="00A87176">
        <w:tc>
          <w:tcPr>
            <w:tcW w:w="1854" w:type="dxa"/>
            <w:shd w:val="clear" w:color="auto" w:fill="auto"/>
          </w:tcPr>
          <w:p w14:paraId="61176783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9EAFE8E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RBANS Composite Scaled Score</w:t>
            </w:r>
          </w:p>
        </w:tc>
        <w:tc>
          <w:tcPr>
            <w:tcW w:w="3600" w:type="dxa"/>
            <w:shd w:val="clear" w:color="auto" w:fill="auto"/>
          </w:tcPr>
          <w:p w14:paraId="273471FE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905" w:type="dxa"/>
            <w:shd w:val="clear" w:color="auto" w:fill="auto"/>
          </w:tcPr>
          <w:p w14:paraId="2205E009" w14:textId="77777777" w:rsidR="00354983" w:rsidRPr="002D0CE8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Not a fit with the present cognitive domains</w:t>
            </w:r>
          </w:p>
        </w:tc>
      </w:tr>
      <w:tr w:rsidR="00E764F6" w:rsidRPr="00393817" w14:paraId="40498AA8" w14:textId="77777777" w:rsidTr="00A87176">
        <w:tc>
          <w:tcPr>
            <w:tcW w:w="1854" w:type="dxa"/>
            <w:shd w:val="clear" w:color="auto" w:fill="auto"/>
          </w:tcPr>
          <w:p w14:paraId="36DF9552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A7038B7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RBANS Visuospatial construction </w:t>
            </w:r>
          </w:p>
        </w:tc>
        <w:tc>
          <w:tcPr>
            <w:tcW w:w="3600" w:type="dxa"/>
            <w:shd w:val="clear" w:color="auto" w:fill="auto"/>
          </w:tcPr>
          <w:p w14:paraId="7E3C9AB8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905" w:type="dxa"/>
            <w:shd w:val="clear" w:color="auto" w:fill="auto"/>
          </w:tcPr>
          <w:p w14:paraId="760887AA" w14:textId="77777777" w:rsidR="00354983" w:rsidRPr="002D0CE8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Not a fit with the present cognitive domains</w:t>
            </w:r>
          </w:p>
        </w:tc>
      </w:tr>
      <w:tr w:rsidR="00E764F6" w:rsidRPr="00393817" w14:paraId="39416902" w14:textId="77777777" w:rsidTr="00A87176">
        <w:tc>
          <w:tcPr>
            <w:tcW w:w="1854" w:type="dxa"/>
            <w:shd w:val="clear" w:color="auto" w:fill="auto"/>
          </w:tcPr>
          <w:p w14:paraId="60591949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52BDF95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RBANS Language</w:t>
            </w:r>
          </w:p>
        </w:tc>
        <w:tc>
          <w:tcPr>
            <w:tcW w:w="3600" w:type="dxa"/>
            <w:shd w:val="clear" w:color="auto" w:fill="auto"/>
          </w:tcPr>
          <w:p w14:paraId="0F2D3DB6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905" w:type="dxa"/>
            <w:shd w:val="clear" w:color="auto" w:fill="auto"/>
          </w:tcPr>
          <w:p w14:paraId="55A515C7" w14:textId="77777777" w:rsidR="00354983" w:rsidRPr="002D0CE8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Not a fit with the present cognitive domains</w:t>
            </w:r>
          </w:p>
        </w:tc>
      </w:tr>
      <w:tr w:rsidR="00E764F6" w:rsidRPr="00393817" w14:paraId="172A8EC1" w14:textId="77777777" w:rsidTr="00BD2C87">
        <w:tc>
          <w:tcPr>
            <w:tcW w:w="1854" w:type="dxa"/>
            <w:shd w:val="clear" w:color="auto" w:fill="auto"/>
          </w:tcPr>
          <w:p w14:paraId="1D6632EB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74BC15E5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Stroop Congruent </w:t>
            </w:r>
          </w:p>
        </w:tc>
        <w:tc>
          <w:tcPr>
            <w:tcW w:w="3600" w:type="dxa"/>
            <w:shd w:val="clear" w:color="auto" w:fill="auto"/>
          </w:tcPr>
          <w:p w14:paraId="6EA0D8B1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EF – Response Inhibition</w:t>
            </w:r>
          </w:p>
        </w:tc>
        <w:tc>
          <w:tcPr>
            <w:tcW w:w="4905" w:type="dxa"/>
            <w:shd w:val="clear" w:color="auto" w:fill="auto"/>
          </w:tcPr>
          <w:p w14:paraId="2BA5EAB9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No other study used this task/measures </w:t>
            </w:r>
          </w:p>
        </w:tc>
      </w:tr>
      <w:tr w:rsidR="00E764F6" w:rsidRPr="00393817" w14:paraId="2DD6CCF9" w14:textId="77777777" w:rsidTr="00BD2C87"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14:paraId="56B349E5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3726B07B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Stroop Incongruent – accuracy, reaction time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624D33CD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EF – Set-shifting and Interference Management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14:paraId="46C92680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No other study used this task/measures </w:t>
            </w:r>
          </w:p>
        </w:tc>
      </w:tr>
      <w:tr w:rsidR="00E764F6" w:rsidRPr="00393817" w14:paraId="7EDB9C3D" w14:textId="77777777" w:rsidTr="00BD2C87"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24972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Theriault (2009)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85DDA" w14:textId="61C2E781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Color Trails A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539F4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Processing Speed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D2399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SDMT was used as the measure of processing speed for this study</w:t>
            </w:r>
          </w:p>
        </w:tc>
      </w:tr>
      <w:tr w:rsidR="00E764F6" w:rsidRPr="00393817" w14:paraId="0E2E8BDB" w14:textId="77777777" w:rsidTr="00BD2C87"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</w:tcPr>
          <w:p w14:paraId="3DD7E9B7" w14:textId="118EF353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Wilke (2017)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1F2DDC69" w14:textId="0D4FDE10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TMT B 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3D6D7432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EF – Set-shifting and Interference Management</w:t>
            </w:r>
          </w:p>
        </w:tc>
        <w:tc>
          <w:tcPr>
            <w:tcW w:w="4905" w:type="dxa"/>
            <w:tcBorders>
              <w:top w:val="single" w:sz="4" w:space="0" w:color="auto"/>
            </w:tcBorders>
            <w:shd w:val="clear" w:color="auto" w:fill="auto"/>
          </w:tcPr>
          <w:p w14:paraId="2B0F8A04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Regensburger</w:t>
            </w:r>
            <w:proofErr w:type="spellEnd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G/R Words was used as the measure of set-shifting for this study </w:t>
            </w:r>
          </w:p>
        </w:tc>
      </w:tr>
      <w:tr w:rsidR="00E764F6" w:rsidRPr="00393817" w14:paraId="15CA110C" w14:textId="77777777" w:rsidTr="00A87176">
        <w:tc>
          <w:tcPr>
            <w:tcW w:w="1854" w:type="dxa"/>
            <w:shd w:val="clear" w:color="auto" w:fill="auto"/>
          </w:tcPr>
          <w:p w14:paraId="2AB80037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FED0589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Regensburger</w:t>
            </w:r>
            <w:proofErr w:type="spellEnd"/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 – Food </w:t>
            </w:r>
          </w:p>
        </w:tc>
        <w:tc>
          <w:tcPr>
            <w:tcW w:w="3600" w:type="dxa"/>
            <w:shd w:val="clear" w:color="auto" w:fill="auto"/>
          </w:tcPr>
          <w:p w14:paraId="72FA4483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EF – Strategy Generation</w:t>
            </w:r>
          </w:p>
        </w:tc>
        <w:tc>
          <w:tcPr>
            <w:tcW w:w="4905" w:type="dxa"/>
            <w:shd w:val="clear" w:color="auto" w:fill="auto"/>
          </w:tcPr>
          <w:p w14:paraId="06235D97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Regensburger</w:t>
            </w:r>
            <w:proofErr w:type="spellEnd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 Words was used as the measure of strategy generation for this study</w:t>
            </w:r>
          </w:p>
        </w:tc>
      </w:tr>
      <w:tr w:rsidR="00E764F6" w:rsidRPr="00393817" w14:paraId="1A46AC0B" w14:textId="77777777" w:rsidTr="00A87176">
        <w:tc>
          <w:tcPr>
            <w:tcW w:w="1854" w:type="dxa"/>
            <w:shd w:val="clear" w:color="auto" w:fill="auto"/>
          </w:tcPr>
          <w:p w14:paraId="03FCACC4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F7C7F8C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Regensburger</w:t>
            </w:r>
            <w:proofErr w:type="spellEnd"/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 – Clothes </w:t>
            </w:r>
          </w:p>
        </w:tc>
        <w:tc>
          <w:tcPr>
            <w:tcW w:w="3600" w:type="dxa"/>
            <w:shd w:val="clear" w:color="auto" w:fill="auto"/>
          </w:tcPr>
          <w:p w14:paraId="3635D502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EF – Set-shifting and Interference Management</w:t>
            </w:r>
          </w:p>
        </w:tc>
        <w:tc>
          <w:tcPr>
            <w:tcW w:w="4905" w:type="dxa"/>
            <w:shd w:val="clear" w:color="auto" w:fill="auto"/>
          </w:tcPr>
          <w:p w14:paraId="4A397B94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>Regensburger</w:t>
            </w:r>
            <w:proofErr w:type="spellEnd"/>
            <w:r w:rsidRPr="00E76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G/R Words was used as the measure of set-shifting for this study </w:t>
            </w:r>
          </w:p>
        </w:tc>
      </w:tr>
      <w:tr w:rsidR="00E764F6" w:rsidRPr="00393817" w14:paraId="36F3FCB2" w14:textId="77777777" w:rsidTr="00A87176">
        <w:tc>
          <w:tcPr>
            <w:tcW w:w="1854" w:type="dxa"/>
            <w:shd w:val="clear" w:color="auto" w:fill="auto"/>
          </w:tcPr>
          <w:p w14:paraId="2442DC38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40708FE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Rey Complex Figure </w:t>
            </w:r>
            <w:proofErr w:type="gramStart"/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gramEnd"/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 Immediate Recall </w:t>
            </w:r>
          </w:p>
        </w:tc>
        <w:tc>
          <w:tcPr>
            <w:tcW w:w="3600" w:type="dxa"/>
            <w:shd w:val="clear" w:color="auto" w:fill="auto"/>
          </w:tcPr>
          <w:p w14:paraId="0CF0B80A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905" w:type="dxa"/>
            <w:shd w:val="clear" w:color="auto" w:fill="auto"/>
          </w:tcPr>
          <w:p w14:paraId="09D12137" w14:textId="77777777" w:rsidR="00354983" w:rsidRPr="002D0CE8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Not a fit with the present cognitive domains</w:t>
            </w:r>
          </w:p>
        </w:tc>
      </w:tr>
      <w:tr w:rsidR="00E764F6" w:rsidRPr="00393817" w14:paraId="64B94B9E" w14:textId="77777777" w:rsidTr="00A87176">
        <w:tc>
          <w:tcPr>
            <w:tcW w:w="1854" w:type="dxa"/>
            <w:shd w:val="clear" w:color="auto" w:fill="auto"/>
          </w:tcPr>
          <w:p w14:paraId="4931F79B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CF4BEF7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Rey Complex Figure </w:t>
            </w:r>
            <w:proofErr w:type="gramStart"/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gramEnd"/>
            <w:r w:rsidRPr="00E764F6">
              <w:rPr>
                <w:rFonts w:ascii="Times New Roman" w:hAnsi="Times New Roman" w:cs="Times New Roman"/>
                <w:sz w:val="20"/>
                <w:szCs w:val="20"/>
              </w:rPr>
              <w:t xml:space="preserve"> Delayed Recall</w:t>
            </w:r>
          </w:p>
        </w:tc>
        <w:tc>
          <w:tcPr>
            <w:tcW w:w="3600" w:type="dxa"/>
            <w:shd w:val="clear" w:color="auto" w:fill="auto"/>
          </w:tcPr>
          <w:p w14:paraId="744ED268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905" w:type="dxa"/>
            <w:shd w:val="clear" w:color="auto" w:fill="auto"/>
          </w:tcPr>
          <w:p w14:paraId="0EEAE754" w14:textId="77777777" w:rsidR="00354983" w:rsidRPr="002D0CE8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Not a fit with the present cognitive domains</w:t>
            </w:r>
          </w:p>
        </w:tc>
      </w:tr>
      <w:tr w:rsidR="00E764F6" w:rsidRPr="00393817" w14:paraId="0B0379FA" w14:textId="77777777" w:rsidTr="00A87176">
        <w:trPr>
          <w:trHeight w:val="88"/>
        </w:trPr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14:paraId="3396DEE4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3DF19949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Digit Span Forward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789251CB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14:paraId="2058D581" w14:textId="77777777" w:rsidR="00354983" w:rsidRPr="00E764F6" w:rsidRDefault="00354983" w:rsidP="00354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4F6">
              <w:rPr>
                <w:rFonts w:ascii="Times New Roman" w:hAnsi="Times New Roman" w:cs="Times New Roman"/>
                <w:sz w:val="20"/>
                <w:szCs w:val="20"/>
              </w:rPr>
              <w:t>Not a fit with the present cognitive domains</w:t>
            </w:r>
          </w:p>
        </w:tc>
      </w:tr>
    </w:tbl>
    <w:p w14:paraId="57ED3EE4" w14:textId="5F2F6E34" w:rsidR="00D56B25" w:rsidRPr="00E764F6" w:rsidRDefault="00D56B25" w:rsidP="00D56B25">
      <w:pPr>
        <w:spacing w:line="480" w:lineRule="auto"/>
        <w:ind w:firstLine="426"/>
        <w:jc w:val="both"/>
        <w:rPr>
          <w:rFonts w:ascii="Times New Roman" w:hAnsi="Times New Roman" w:cs="Times New Roman"/>
          <w:lang w:val="en-CA"/>
        </w:rPr>
      </w:pPr>
    </w:p>
    <w:p w14:paraId="0C60CF6D" w14:textId="6E96C9F8" w:rsidR="00D809C0" w:rsidRPr="00E764F6" w:rsidRDefault="007E530A" w:rsidP="009355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  <w:sectPr w:rsidR="00D809C0" w:rsidRPr="00E764F6" w:rsidSect="00FC1F3E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E764F6">
        <w:rPr>
          <w:rFonts w:ascii="Times New Roman" w:hAnsi="Times New Roman" w:cs="Times New Roman"/>
          <w:i/>
          <w:iCs/>
          <w:sz w:val="24"/>
          <w:szCs w:val="24"/>
          <w:lang w:val="en-CA"/>
        </w:rPr>
        <w:lastRenderedPageBreak/>
        <w:t>Notes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>. EF = Executive Functions;</w:t>
      </w:r>
      <w:r w:rsidR="00CC5467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60D2C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HSCT = Hayling’s Sentence Completion Test (HSCT); </w:t>
      </w:r>
      <w:r w:rsidR="00D82492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OSPAN = Operation Span task; PASAT = Paced Auditory Serial Addition Test; RBANS = Repeatable Battery for the Assessment of Neuropsychological Status; </w:t>
      </w:r>
      <w:r w:rsidR="00CC5467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SDMT = Symbol Digit Modalities Test; </w:t>
      </w:r>
      <w:r w:rsidRPr="00E764F6">
        <w:rPr>
          <w:rFonts w:ascii="Times New Roman" w:hAnsi="Times New Roman" w:cs="Times New Roman"/>
          <w:sz w:val="24"/>
          <w:szCs w:val="24"/>
          <w:lang w:val="en-CA"/>
        </w:rPr>
        <w:t>TMT = Trail Making Test; WAIS-IV = </w:t>
      </w:r>
      <w:r w:rsidR="00CC5467" w:rsidRPr="00E764F6">
        <w:rPr>
          <w:rFonts w:ascii="Times New Roman" w:hAnsi="Times New Roman" w:cs="Times New Roman"/>
          <w:sz w:val="24"/>
          <w:szCs w:val="24"/>
          <w:lang w:val="en-CA"/>
        </w:rPr>
        <w:t>Wech</w:t>
      </w:r>
      <w:r w:rsidR="00D82492" w:rsidRPr="00E764F6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CC5467" w:rsidRPr="00E764F6">
        <w:rPr>
          <w:rFonts w:ascii="Times New Roman" w:hAnsi="Times New Roman" w:cs="Times New Roman"/>
          <w:sz w:val="24"/>
          <w:szCs w:val="24"/>
          <w:lang w:val="en-CA"/>
        </w:rPr>
        <w:t>ler Adult Intelligence Scale</w:t>
      </w:r>
      <w:r w:rsidR="00D82492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4</w:t>
      </w:r>
      <w:r w:rsidR="00D82492" w:rsidRPr="00E764F6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D82492" w:rsidRPr="00E764F6">
        <w:rPr>
          <w:rFonts w:ascii="Times New Roman" w:hAnsi="Times New Roman" w:cs="Times New Roman"/>
          <w:sz w:val="24"/>
          <w:szCs w:val="24"/>
          <w:lang w:val="en-CA"/>
        </w:rPr>
        <w:t xml:space="preserve"> Edition.</w:t>
      </w:r>
    </w:p>
    <w:p w14:paraId="477BCF99" w14:textId="592692FC" w:rsidR="00BB4EA1" w:rsidRPr="00E764F6" w:rsidRDefault="00BB4EA1" w:rsidP="0048480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sectPr w:rsidR="00BB4EA1" w:rsidRPr="00E764F6" w:rsidSect="00D06D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ADA5" w14:textId="77777777" w:rsidR="00AB5AC1" w:rsidRDefault="00AB5AC1" w:rsidP="000276AF">
      <w:pPr>
        <w:spacing w:after="0" w:line="240" w:lineRule="auto"/>
      </w:pPr>
      <w:r>
        <w:separator/>
      </w:r>
    </w:p>
  </w:endnote>
  <w:endnote w:type="continuationSeparator" w:id="0">
    <w:p w14:paraId="57CAD05C" w14:textId="77777777" w:rsidR="00AB5AC1" w:rsidRDefault="00AB5AC1" w:rsidP="0002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B53C" w14:textId="77777777" w:rsidR="00AB5AC1" w:rsidRDefault="00AB5AC1" w:rsidP="000276AF">
      <w:pPr>
        <w:spacing w:after="0" w:line="240" w:lineRule="auto"/>
      </w:pPr>
      <w:r>
        <w:separator/>
      </w:r>
    </w:p>
  </w:footnote>
  <w:footnote w:type="continuationSeparator" w:id="0">
    <w:p w14:paraId="72CA37A9" w14:textId="77777777" w:rsidR="00AB5AC1" w:rsidRDefault="00AB5AC1" w:rsidP="00027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BF5"/>
    <w:multiLevelType w:val="hybridMultilevel"/>
    <w:tmpl w:val="D1BA59B0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B2C"/>
    <w:multiLevelType w:val="hybridMultilevel"/>
    <w:tmpl w:val="8C0C10C2"/>
    <w:lvl w:ilvl="0" w:tplc="0C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E017BF"/>
    <w:multiLevelType w:val="hybridMultilevel"/>
    <w:tmpl w:val="85C41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45DC"/>
    <w:multiLevelType w:val="hybridMultilevel"/>
    <w:tmpl w:val="B16C20E8"/>
    <w:lvl w:ilvl="0" w:tplc="BDF85034">
      <w:start w:val="1"/>
      <w:numFmt w:val="decimal"/>
      <w:lvlText w:val="%1."/>
      <w:lvlJc w:val="left"/>
      <w:pPr>
        <w:ind w:left="1413" w:hanging="705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F454F"/>
    <w:multiLevelType w:val="hybridMultilevel"/>
    <w:tmpl w:val="5184BEF4"/>
    <w:lvl w:ilvl="0" w:tplc="DDC67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660EF"/>
    <w:multiLevelType w:val="hybridMultilevel"/>
    <w:tmpl w:val="566A86C0"/>
    <w:lvl w:ilvl="0" w:tplc="DDC67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25491"/>
    <w:multiLevelType w:val="hybridMultilevel"/>
    <w:tmpl w:val="F878B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6224F"/>
    <w:multiLevelType w:val="hybridMultilevel"/>
    <w:tmpl w:val="27427166"/>
    <w:lvl w:ilvl="0" w:tplc="8CCE3E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C523F"/>
    <w:multiLevelType w:val="hybridMultilevel"/>
    <w:tmpl w:val="536CB5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41942"/>
    <w:multiLevelType w:val="hybridMultilevel"/>
    <w:tmpl w:val="F6EC6D82"/>
    <w:lvl w:ilvl="0" w:tplc="DDC67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C2614A"/>
    <w:multiLevelType w:val="hybridMultilevel"/>
    <w:tmpl w:val="42F2BC4A"/>
    <w:lvl w:ilvl="0" w:tplc="DDC67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82992"/>
    <w:multiLevelType w:val="hybridMultilevel"/>
    <w:tmpl w:val="F42A97FC"/>
    <w:lvl w:ilvl="0" w:tplc="DDC67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32D0F"/>
    <w:multiLevelType w:val="hybridMultilevel"/>
    <w:tmpl w:val="B81CA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92345"/>
    <w:multiLevelType w:val="hybridMultilevel"/>
    <w:tmpl w:val="B1EAE834"/>
    <w:lvl w:ilvl="0" w:tplc="DDC67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2822ED"/>
    <w:multiLevelType w:val="hybridMultilevel"/>
    <w:tmpl w:val="4B7C20F0"/>
    <w:lvl w:ilvl="0" w:tplc="DDC67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36971"/>
    <w:multiLevelType w:val="hybridMultilevel"/>
    <w:tmpl w:val="59F21644"/>
    <w:lvl w:ilvl="0" w:tplc="E2D0C7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99130F"/>
    <w:multiLevelType w:val="hybridMultilevel"/>
    <w:tmpl w:val="119A8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92468"/>
    <w:multiLevelType w:val="hybridMultilevel"/>
    <w:tmpl w:val="AE0EC000"/>
    <w:lvl w:ilvl="0" w:tplc="DDC67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F13256"/>
    <w:multiLevelType w:val="hybridMultilevel"/>
    <w:tmpl w:val="87CE4DD8"/>
    <w:lvl w:ilvl="0" w:tplc="DDC67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6B2638"/>
    <w:multiLevelType w:val="hybridMultilevel"/>
    <w:tmpl w:val="EFF4E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84A3C"/>
    <w:multiLevelType w:val="hybridMultilevel"/>
    <w:tmpl w:val="49E8B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116AD"/>
    <w:multiLevelType w:val="hybridMultilevel"/>
    <w:tmpl w:val="D27EC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D1253"/>
    <w:multiLevelType w:val="hybridMultilevel"/>
    <w:tmpl w:val="8C0C10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A068D"/>
    <w:multiLevelType w:val="hybridMultilevel"/>
    <w:tmpl w:val="864ED2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17"/>
  </w:num>
  <w:num w:numId="5">
    <w:abstractNumId w:val="5"/>
  </w:num>
  <w:num w:numId="6">
    <w:abstractNumId w:val="19"/>
  </w:num>
  <w:num w:numId="7">
    <w:abstractNumId w:val="18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21"/>
  </w:num>
  <w:num w:numId="13">
    <w:abstractNumId w:val="4"/>
  </w:num>
  <w:num w:numId="14">
    <w:abstractNumId w:val="10"/>
  </w:num>
  <w:num w:numId="15">
    <w:abstractNumId w:val="14"/>
  </w:num>
  <w:num w:numId="16">
    <w:abstractNumId w:val="6"/>
  </w:num>
  <w:num w:numId="17">
    <w:abstractNumId w:val="13"/>
  </w:num>
  <w:num w:numId="18">
    <w:abstractNumId w:val="15"/>
  </w:num>
  <w:num w:numId="19">
    <w:abstractNumId w:val="7"/>
  </w:num>
  <w:num w:numId="20">
    <w:abstractNumId w:val="22"/>
  </w:num>
  <w:num w:numId="21">
    <w:abstractNumId w:val="1"/>
  </w:num>
  <w:num w:numId="22">
    <w:abstractNumId w:val="0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1NDUwNLY0NDMyMbFQ0lEKTi0uzszPAykwMq4FABSDtkstAAAA"/>
  </w:docVars>
  <w:rsids>
    <w:rsidRoot w:val="00CD5F63"/>
    <w:rsid w:val="00011F22"/>
    <w:rsid w:val="00012894"/>
    <w:rsid w:val="000276AF"/>
    <w:rsid w:val="000415D7"/>
    <w:rsid w:val="00053BB0"/>
    <w:rsid w:val="0006581D"/>
    <w:rsid w:val="00075283"/>
    <w:rsid w:val="00087635"/>
    <w:rsid w:val="00091FFF"/>
    <w:rsid w:val="000A6D18"/>
    <w:rsid w:val="000C4287"/>
    <w:rsid w:val="000C527E"/>
    <w:rsid w:val="000C676F"/>
    <w:rsid w:val="000D2C22"/>
    <w:rsid w:val="000E2D3E"/>
    <w:rsid w:val="000F2ABD"/>
    <w:rsid w:val="00101203"/>
    <w:rsid w:val="00105D27"/>
    <w:rsid w:val="001063C9"/>
    <w:rsid w:val="00106BE9"/>
    <w:rsid w:val="00106DC1"/>
    <w:rsid w:val="00112DFD"/>
    <w:rsid w:val="00133CE8"/>
    <w:rsid w:val="0013459E"/>
    <w:rsid w:val="00135C0B"/>
    <w:rsid w:val="00146E08"/>
    <w:rsid w:val="00170AEC"/>
    <w:rsid w:val="00171F82"/>
    <w:rsid w:val="00187DE7"/>
    <w:rsid w:val="001964C2"/>
    <w:rsid w:val="001A0E33"/>
    <w:rsid w:val="001B2367"/>
    <w:rsid w:val="001B3BEB"/>
    <w:rsid w:val="001B5291"/>
    <w:rsid w:val="001C2D10"/>
    <w:rsid w:val="001D0854"/>
    <w:rsid w:val="00205097"/>
    <w:rsid w:val="00205949"/>
    <w:rsid w:val="0021240C"/>
    <w:rsid w:val="0021308A"/>
    <w:rsid w:val="00222A76"/>
    <w:rsid w:val="002230CF"/>
    <w:rsid w:val="00263E37"/>
    <w:rsid w:val="00264C3E"/>
    <w:rsid w:val="00267ED5"/>
    <w:rsid w:val="00275F0F"/>
    <w:rsid w:val="00281577"/>
    <w:rsid w:val="00286E27"/>
    <w:rsid w:val="002979FD"/>
    <w:rsid w:val="002A188B"/>
    <w:rsid w:val="002A3554"/>
    <w:rsid w:val="002A7DDD"/>
    <w:rsid w:val="002B204A"/>
    <w:rsid w:val="002B2671"/>
    <w:rsid w:val="002B6BEC"/>
    <w:rsid w:val="002D0CE8"/>
    <w:rsid w:val="002E0C8D"/>
    <w:rsid w:val="002E1609"/>
    <w:rsid w:val="002E1C94"/>
    <w:rsid w:val="002F023D"/>
    <w:rsid w:val="003208FC"/>
    <w:rsid w:val="00327286"/>
    <w:rsid w:val="00330804"/>
    <w:rsid w:val="00347257"/>
    <w:rsid w:val="00350101"/>
    <w:rsid w:val="00354983"/>
    <w:rsid w:val="00364804"/>
    <w:rsid w:val="0037626C"/>
    <w:rsid w:val="00381632"/>
    <w:rsid w:val="00386C9B"/>
    <w:rsid w:val="00393817"/>
    <w:rsid w:val="003B4F1E"/>
    <w:rsid w:val="003C7838"/>
    <w:rsid w:val="003F588A"/>
    <w:rsid w:val="00405295"/>
    <w:rsid w:val="00410CF8"/>
    <w:rsid w:val="00414DA5"/>
    <w:rsid w:val="00416EA4"/>
    <w:rsid w:val="0042076A"/>
    <w:rsid w:val="00455324"/>
    <w:rsid w:val="00461579"/>
    <w:rsid w:val="004617C6"/>
    <w:rsid w:val="00476058"/>
    <w:rsid w:val="00476A0E"/>
    <w:rsid w:val="00484806"/>
    <w:rsid w:val="004931FC"/>
    <w:rsid w:val="0049732A"/>
    <w:rsid w:val="004A37FC"/>
    <w:rsid w:val="004C03CD"/>
    <w:rsid w:val="004D4FF8"/>
    <w:rsid w:val="004E5DC1"/>
    <w:rsid w:val="0050125C"/>
    <w:rsid w:val="00521FF4"/>
    <w:rsid w:val="005356B2"/>
    <w:rsid w:val="005460B2"/>
    <w:rsid w:val="00551C1C"/>
    <w:rsid w:val="00553470"/>
    <w:rsid w:val="0056264A"/>
    <w:rsid w:val="00562A94"/>
    <w:rsid w:val="00575A3C"/>
    <w:rsid w:val="00580537"/>
    <w:rsid w:val="0058422C"/>
    <w:rsid w:val="00591BBD"/>
    <w:rsid w:val="005B439F"/>
    <w:rsid w:val="005C2984"/>
    <w:rsid w:val="005D500C"/>
    <w:rsid w:val="005E038E"/>
    <w:rsid w:val="005E0632"/>
    <w:rsid w:val="005E576C"/>
    <w:rsid w:val="005E6ACA"/>
    <w:rsid w:val="00603B9A"/>
    <w:rsid w:val="00607B98"/>
    <w:rsid w:val="00613A75"/>
    <w:rsid w:val="006246C8"/>
    <w:rsid w:val="006315EF"/>
    <w:rsid w:val="00633793"/>
    <w:rsid w:val="006465FF"/>
    <w:rsid w:val="0065308A"/>
    <w:rsid w:val="00660D2C"/>
    <w:rsid w:val="0066312E"/>
    <w:rsid w:val="00667FBA"/>
    <w:rsid w:val="006700A3"/>
    <w:rsid w:val="006764E9"/>
    <w:rsid w:val="00681919"/>
    <w:rsid w:val="006849F5"/>
    <w:rsid w:val="006863C9"/>
    <w:rsid w:val="006875DE"/>
    <w:rsid w:val="006E4EFF"/>
    <w:rsid w:val="006E5B03"/>
    <w:rsid w:val="0071121A"/>
    <w:rsid w:val="00714EA1"/>
    <w:rsid w:val="00761620"/>
    <w:rsid w:val="00764B73"/>
    <w:rsid w:val="00766B6D"/>
    <w:rsid w:val="00782421"/>
    <w:rsid w:val="0078268B"/>
    <w:rsid w:val="007879F6"/>
    <w:rsid w:val="00797F12"/>
    <w:rsid w:val="007A6533"/>
    <w:rsid w:val="007D47C0"/>
    <w:rsid w:val="007D5BD3"/>
    <w:rsid w:val="007E530A"/>
    <w:rsid w:val="007F16CD"/>
    <w:rsid w:val="008011A7"/>
    <w:rsid w:val="00816286"/>
    <w:rsid w:val="0082074B"/>
    <w:rsid w:val="00824F4D"/>
    <w:rsid w:val="00852CC4"/>
    <w:rsid w:val="0088480C"/>
    <w:rsid w:val="00885949"/>
    <w:rsid w:val="008934EE"/>
    <w:rsid w:val="00896FB5"/>
    <w:rsid w:val="008A16AC"/>
    <w:rsid w:val="008B080F"/>
    <w:rsid w:val="008B1C7D"/>
    <w:rsid w:val="008B6C64"/>
    <w:rsid w:val="008D73B7"/>
    <w:rsid w:val="008E0FB5"/>
    <w:rsid w:val="008F6B68"/>
    <w:rsid w:val="009039DE"/>
    <w:rsid w:val="0092363E"/>
    <w:rsid w:val="0093095E"/>
    <w:rsid w:val="009355FB"/>
    <w:rsid w:val="0096494B"/>
    <w:rsid w:val="00975D5A"/>
    <w:rsid w:val="0098467C"/>
    <w:rsid w:val="009A1F10"/>
    <w:rsid w:val="009A3F5B"/>
    <w:rsid w:val="009E4F2C"/>
    <w:rsid w:val="009F0976"/>
    <w:rsid w:val="00A149A2"/>
    <w:rsid w:val="00A312A9"/>
    <w:rsid w:val="00A31913"/>
    <w:rsid w:val="00A34B68"/>
    <w:rsid w:val="00A46FB5"/>
    <w:rsid w:val="00A86845"/>
    <w:rsid w:val="00A87176"/>
    <w:rsid w:val="00AA0BDD"/>
    <w:rsid w:val="00AA5662"/>
    <w:rsid w:val="00AB47CB"/>
    <w:rsid w:val="00AB5AC1"/>
    <w:rsid w:val="00AB6BDC"/>
    <w:rsid w:val="00AC15C4"/>
    <w:rsid w:val="00AC1992"/>
    <w:rsid w:val="00AD261E"/>
    <w:rsid w:val="00AE67E6"/>
    <w:rsid w:val="00AF6139"/>
    <w:rsid w:val="00B02A20"/>
    <w:rsid w:val="00B107E9"/>
    <w:rsid w:val="00B116DB"/>
    <w:rsid w:val="00B167E2"/>
    <w:rsid w:val="00B16B4F"/>
    <w:rsid w:val="00B23E2B"/>
    <w:rsid w:val="00B2561F"/>
    <w:rsid w:val="00B31CDA"/>
    <w:rsid w:val="00B32299"/>
    <w:rsid w:val="00B461EC"/>
    <w:rsid w:val="00B52729"/>
    <w:rsid w:val="00B80F5D"/>
    <w:rsid w:val="00B81321"/>
    <w:rsid w:val="00B8396F"/>
    <w:rsid w:val="00BA50D4"/>
    <w:rsid w:val="00BB04ED"/>
    <w:rsid w:val="00BB3675"/>
    <w:rsid w:val="00BB4EA1"/>
    <w:rsid w:val="00BD0F0F"/>
    <w:rsid w:val="00BD2C87"/>
    <w:rsid w:val="00BE052E"/>
    <w:rsid w:val="00BE0968"/>
    <w:rsid w:val="00BE4612"/>
    <w:rsid w:val="00BF1B77"/>
    <w:rsid w:val="00BF4AE0"/>
    <w:rsid w:val="00C151D0"/>
    <w:rsid w:val="00C24B12"/>
    <w:rsid w:val="00C24C97"/>
    <w:rsid w:val="00C3755B"/>
    <w:rsid w:val="00C423CE"/>
    <w:rsid w:val="00C4494F"/>
    <w:rsid w:val="00C55AF7"/>
    <w:rsid w:val="00C66963"/>
    <w:rsid w:val="00C81B87"/>
    <w:rsid w:val="00C94DB2"/>
    <w:rsid w:val="00CA4340"/>
    <w:rsid w:val="00CB16F8"/>
    <w:rsid w:val="00CB1732"/>
    <w:rsid w:val="00CC5467"/>
    <w:rsid w:val="00CD5F63"/>
    <w:rsid w:val="00D06D53"/>
    <w:rsid w:val="00D34B6B"/>
    <w:rsid w:val="00D451E8"/>
    <w:rsid w:val="00D56B25"/>
    <w:rsid w:val="00D60B17"/>
    <w:rsid w:val="00D60F7A"/>
    <w:rsid w:val="00D66850"/>
    <w:rsid w:val="00D7733C"/>
    <w:rsid w:val="00D809C0"/>
    <w:rsid w:val="00D82492"/>
    <w:rsid w:val="00D84A95"/>
    <w:rsid w:val="00DA0C5D"/>
    <w:rsid w:val="00DA2688"/>
    <w:rsid w:val="00DC6ADF"/>
    <w:rsid w:val="00DC76A2"/>
    <w:rsid w:val="00DD291D"/>
    <w:rsid w:val="00DF4C5B"/>
    <w:rsid w:val="00DF590C"/>
    <w:rsid w:val="00E035F0"/>
    <w:rsid w:val="00E05A3B"/>
    <w:rsid w:val="00E07358"/>
    <w:rsid w:val="00E10E28"/>
    <w:rsid w:val="00E36232"/>
    <w:rsid w:val="00E44966"/>
    <w:rsid w:val="00E50105"/>
    <w:rsid w:val="00E764F6"/>
    <w:rsid w:val="00E80F87"/>
    <w:rsid w:val="00E96214"/>
    <w:rsid w:val="00EA6796"/>
    <w:rsid w:val="00EA6EDB"/>
    <w:rsid w:val="00EB0502"/>
    <w:rsid w:val="00EC3CFA"/>
    <w:rsid w:val="00ED6CF1"/>
    <w:rsid w:val="00ED6D59"/>
    <w:rsid w:val="00EE12FB"/>
    <w:rsid w:val="00EF2D4C"/>
    <w:rsid w:val="00F11C90"/>
    <w:rsid w:val="00F245E4"/>
    <w:rsid w:val="00F348E9"/>
    <w:rsid w:val="00F3493D"/>
    <w:rsid w:val="00F35213"/>
    <w:rsid w:val="00F420E0"/>
    <w:rsid w:val="00F464BA"/>
    <w:rsid w:val="00F528D9"/>
    <w:rsid w:val="00F63244"/>
    <w:rsid w:val="00F64129"/>
    <w:rsid w:val="00F70AC5"/>
    <w:rsid w:val="00F81B27"/>
    <w:rsid w:val="00F82F3D"/>
    <w:rsid w:val="00F96C43"/>
    <w:rsid w:val="00F979FB"/>
    <w:rsid w:val="00FB0281"/>
    <w:rsid w:val="00FC1F3E"/>
    <w:rsid w:val="00FC3FA9"/>
    <w:rsid w:val="00FC44D0"/>
    <w:rsid w:val="00FE0763"/>
    <w:rsid w:val="00FF2276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266D"/>
  <w15:chartTrackingRefBased/>
  <w15:docId w15:val="{07F48CE1-18A9-4EA9-B197-7399D958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439F"/>
  </w:style>
  <w:style w:type="paragraph" w:styleId="Heading1">
    <w:name w:val="heading 1"/>
    <w:basedOn w:val="Normal"/>
    <w:next w:val="Normal"/>
    <w:link w:val="Heading1Char"/>
    <w:uiPriority w:val="9"/>
    <w:qFormat/>
    <w:rsid w:val="005B439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39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39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39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39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39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39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39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39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39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43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B439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39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39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3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39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39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39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39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439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439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39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439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B439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B439F"/>
    <w:rPr>
      <w:i/>
      <w:iCs/>
      <w:color w:val="auto"/>
    </w:rPr>
  </w:style>
  <w:style w:type="paragraph" w:styleId="NoSpacing">
    <w:name w:val="No Spacing"/>
    <w:uiPriority w:val="1"/>
    <w:qFormat/>
    <w:rsid w:val="005B43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43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39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439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39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39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B439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B439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B439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B439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B439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39F"/>
    <w:pPr>
      <w:outlineLvl w:val="9"/>
    </w:pPr>
  </w:style>
  <w:style w:type="paragraph" w:customStyle="1" w:styleId="Vero">
    <w:name w:val="Vero"/>
    <w:basedOn w:val="Heading1"/>
    <w:link w:val="VeroChar"/>
    <w:qFormat/>
    <w:rsid w:val="00D7733C"/>
    <w:pPr>
      <w:spacing w:line="480" w:lineRule="auto"/>
    </w:pPr>
    <w:rPr>
      <w:rFonts w:ascii="Times New Roman" w:hAnsi="Times New Roman" w:cs="Times New Roman"/>
    </w:rPr>
  </w:style>
  <w:style w:type="character" w:customStyle="1" w:styleId="VeroChar">
    <w:name w:val="Vero Char"/>
    <w:basedOn w:val="Heading1Char"/>
    <w:link w:val="Vero"/>
    <w:rsid w:val="00D7733C"/>
    <w:rPr>
      <w:rFonts w:ascii="Times New Roman" w:eastAsiaTheme="majorEastAsia" w:hAnsi="Times New Roman" w:cs="Times New Roman"/>
      <w:b/>
      <w:bCs/>
      <w:caps/>
      <w:spacing w:val="4"/>
      <w:sz w:val="28"/>
      <w:szCs w:val="28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A86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8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AF"/>
  </w:style>
  <w:style w:type="paragraph" w:styleId="Footer">
    <w:name w:val="footer"/>
    <w:basedOn w:val="Normal"/>
    <w:link w:val="FooterChar"/>
    <w:uiPriority w:val="99"/>
    <w:unhideWhenUsed/>
    <w:rsid w:val="0002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AF"/>
  </w:style>
  <w:style w:type="table" w:styleId="TableGrid">
    <w:name w:val="Table Grid"/>
    <w:basedOn w:val="TableNormal"/>
    <w:uiPriority w:val="59"/>
    <w:rsid w:val="00D56B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2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 Sicard</dc:creator>
  <cp:keywords/>
  <dc:description/>
  <cp:lastModifiedBy>Stephanie Custer</cp:lastModifiedBy>
  <cp:revision>2</cp:revision>
  <dcterms:created xsi:type="dcterms:W3CDTF">2021-12-03T15:22:00Z</dcterms:created>
  <dcterms:modified xsi:type="dcterms:W3CDTF">2021-12-03T15:22:00Z</dcterms:modified>
</cp:coreProperties>
</file>